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827B8" w14:textId="77777777" w:rsidR="00534500" w:rsidRDefault="00534500" w:rsidP="00283FFF">
      <w:pPr>
        <w:autoSpaceDE w:val="0"/>
        <w:autoSpaceDN w:val="0"/>
        <w:adjustRightInd w:val="0"/>
        <w:spacing w:after="0" w:line="240" w:lineRule="auto"/>
        <w:jc w:val="both"/>
        <w:rPr>
          <w:rFonts w:cs="Arial"/>
          <w:b/>
          <w:bCs/>
          <w:caps/>
          <w:szCs w:val="24"/>
        </w:rPr>
      </w:pPr>
    </w:p>
    <w:p w14:paraId="394C09BF" w14:textId="59275B58" w:rsidR="00283FFF" w:rsidRPr="008D2D9C" w:rsidRDefault="00283FFF" w:rsidP="00283FFF">
      <w:pPr>
        <w:autoSpaceDE w:val="0"/>
        <w:autoSpaceDN w:val="0"/>
        <w:adjustRightInd w:val="0"/>
        <w:spacing w:after="0" w:line="240" w:lineRule="auto"/>
        <w:jc w:val="both"/>
        <w:rPr>
          <w:rFonts w:cs="Arial"/>
          <w:b/>
          <w:bCs/>
          <w:caps/>
          <w:szCs w:val="24"/>
        </w:rPr>
      </w:pPr>
      <w:r w:rsidRPr="008D2D9C">
        <w:rPr>
          <w:rFonts w:cs="Arial"/>
          <w:b/>
          <w:bCs/>
          <w:caps/>
          <w:szCs w:val="24"/>
        </w:rPr>
        <w:t>LICENCIADO JAVIER CORRAL JURADO, GOBERNADOR CONSTITUCIONAL DEL ESTADO, CON FUNDAMENTO EN LOS ARTÍCULOS 93, FRACCIONES IV Y XLI Y 97 DE LA CONSTITUCIÓN POLÍTICA PARA EL ESTADO LIBRE Y SOBERANO DE CHIHUAHUA; 1, FRACCIÓN IV; 10 Y 11 DE LA LEY ORGÁNICA DEL PODER EJECUTIVO DEL ESTADO; 1, FRACCIÓN III, DE LA LEY DE PRESUPUESTO DE EGRESOS, CONTABILIDAD GUBERNAMENTAL Y GASTO PÚBLICO DEL ESTADO DE CHIHUAHUA; ASÍ COMO</w:t>
      </w:r>
      <w:r>
        <w:rPr>
          <w:rFonts w:cs="Arial"/>
          <w:b/>
          <w:bCs/>
          <w:caps/>
          <w:szCs w:val="24"/>
        </w:rPr>
        <w:t xml:space="preserve"> 28, 29,</w:t>
      </w:r>
      <w:r w:rsidRPr="008D2D9C">
        <w:rPr>
          <w:rFonts w:cs="Arial"/>
          <w:b/>
          <w:bCs/>
          <w:caps/>
          <w:szCs w:val="24"/>
        </w:rPr>
        <w:t xml:space="preserve"> 31 Y 32 DE LA Ley de Desarrollo y Fomento Económico para el Estado de Chihuahua Y</w:t>
      </w:r>
    </w:p>
    <w:p w14:paraId="0909C180" w14:textId="77777777" w:rsidR="00CD272C" w:rsidRPr="007F401D" w:rsidRDefault="00CD272C" w:rsidP="00CD272C">
      <w:pPr>
        <w:autoSpaceDE w:val="0"/>
        <w:autoSpaceDN w:val="0"/>
        <w:adjustRightInd w:val="0"/>
        <w:spacing w:after="0" w:line="240" w:lineRule="auto"/>
        <w:jc w:val="both"/>
        <w:rPr>
          <w:rFonts w:cs="Arial"/>
          <w:b/>
          <w:bCs/>
          <w:szCs w:val="24"/>
        </w:rPr>
      </w:pPr>
    </w:p>
    <w:p w14:paraId="5650FCE0" w14:textId="77777777" w:rsidR="00CD272C" w:rsidRPr="007F401D" w:rsidRDefault="00CD272C" w:rsidP="00CD272C">
      <w:pPr>
        <w:autoSpaceDE w:val="0"/>
        <w:autoSpaceDN w:val="0"/>
        <w:adjustRightInd w:val="0"/>
        <w:spacing w:after="0" w:line="240" w:lineRule="auto"/>
        <w:jc w:val="both"/>
        <w:rPr>
          <w:rFonts w:cs="Arial"/>
          <w:color w:val="000000"/>
          <w:szCs w:val="24"/>
        </w:rPr>
      </w:pPr>
      <w:r w:rsidRPr="007F401D">
        <w:rPr>
          <w:rFonts w:cs="Arial"/>
          <w:b/>
          <w:bCs/>
          <w:color w:val="000000"/>
          <w:szCs w:val="24"/>
        </w:rPr>
        <w:t xml:space="preserve"> </w:t>
      </w:r>
    </w:p>
    <w:p w14:paraId="7C02121C" w14:textId="77777777" w:rsidR="00CD272C" w:rsidRPr="007F401D" w:rsidRDefault="00CD272C" w:rsidP="00CD272C">
      <w:pPr>
        <w:autoSpaceDE w:val="0"/>
        <w:autoSpaceDN w:val="0"/>
        <w:adjustRightInd w:val="0"/>
        <w:spacing w:after="0" w:line="240" w:lineRule="auto"/>
        <w:jc w:val="center"/>
        <w:rPr>
          <w:rFonts w:cs="Arial"/>
          <w:b/>
          <w:bCs/>
          <w:color w:val="000000"/>
          <w:szCs w:val="24"/>
        </w:rPr>
      </w:pPr>
      <w:r w:rsidRPr="007F401D">
        <w:rPr>
          <w:rFonts w:cs="Arial"/>
          <w:b/>
          <w:bCs/>
          <w:color w:val="000000"/>
          <w:szCs w:val="24"/>
        </w:rPr>
        <w:t>C O N S I D E R A N D O</w:t>
      </w:r>
    </w:p>
    <w:p w14:paraId="767DBC39" w14:textId="77777777" w:rsidR="00CD272C" w:rsidRPr="007F401D" w:rsidRDefault="00CD272C" w:rsidP="00CD272C">
      <w:pPr>
        <w:autoSpaceDE w:val="0"/>
        <w:autoSpaceDN w:val="0"/>
        <w:adjustRightInd w:val="0"/>
        <w:spacing w:after="0" w:line="240" w:lineRule="auto"/>
        <w:jc w:val="center"/>
        <w:rPr>
          <w:rFonts w:cs="Arial"/>
          <w:color w:val="000000"/>
          <w:szCs w:val="24"/>
        </w:rPr>
      </w:pPr>
    </w:p>
    <w:p w14:paraId="50AAC0E1" w14:textId="77777777" w:rsidR="00CD272C" w:rsidRPr="007F401D" w:rsidRDefault="00CD272C" w:rsidP="00CD272C">
      <w:pPr>
        <w:autoSpaceDE w:val="0"/>
        <w:autoSpaceDN w:val="0"/>
        <w:adjustRightInd w:val="0"/>
        <w:spacing w:after="0" w:line="240" w:lineRule="auto"/>
        <w:jc w:val="both"/>
        <w:rPr>
          <w:rFonts w:cs="Arial"/>
          <w:szCs w:val="24"/>
        </w:rPr>
      </w:pPr>
      <w:r w:rsidRPr="007F401D">
        <w:rPr>
          <w:rFonts w:cs="Arial"/>
          <w:szCs w:val="24"/>
        </w:rPr>
        <w:t xml:space="preserve">Conforme al Presupuesto de Egresos que las </w:t>
      </w:r>
      <w:r>
        <w:rPr>
          <w:rFonts w:cs="Arial"/>
          <w:szCs w:val="24"/>
        </w:rPr>
        <w:t xml:space="preserve">personas </w:t>
      </w:r>
      <w:r w:rsidRPr="007F401D">
        <w:rPr>
          <w:rFonts w:cs="Arial"/>
          <w:szCs w:val="24"/>
        </w:rPr>
        <w:t>integrantes del H. Congreso del Estado apruebe para cada ejercicio fiscal a la Secretaría de Innovación y Desarrollo Económico, destinado a operar los programas a su cargo, la Dependencia deberá sujetarse a Reglas de Operación como instrumentos normativos para el ejercicio de gasto público, constituyéndose en herramienta técnica de control y evaluación del impacto presupuestal en la población objetivo, en documentos base para auditar y fiscalizar, que permitan agilizar la comprobación, vigilancia, obtención de información, transparencia y sirva como un medio eficiente para direccionar los recursos públicos en la consecución de resultados proyectados, generando a su vez los indicadores de eficiencia y eficacia del desempeño de los servidores públicos.</w:t>
      </w:r>
    </w:p>
    <w:p w14:paraId="41B6606A" w14:textId="77777777" w:rsidR="00CD272C" w:rsidRPr="007F401D" w:rsidRDefault="00CD272C" w:rsidP="00CD272C">
      <w:pPr>
        <w:autoSpaceDE w:val="0"/>
        <w:autoSpaceDN w:val="0"/>
        <w:adjustRightInd w:val="0"/>
        <w:spacing w:after="0" w:line="240" w:lineRule="auto"/>
        <w:rPr>
          <w:rFonts w:cs="Arial"/>
          <w:color w:val="000000"/>
          <w:szCs w:val="24"/>
        </w:rPr>
      </w:pPr>
    </w:p>
    <w:p w14:paraId="0C9D92D6" w14:textId="618DE682" w:rsidR="00CD272C" w:rsidRPr="00EE31A9" w:rsidRDefault="00CD272C" w:rsidP="00CD272C">
      <w:pPr>
        <w:autoSpaceDE w:val="0"/>
        <w:autoSpaceDN w:val="0"/>
        <w:adjustRightInd w:val="0"/>
        <w:spacing w:after="0" w:line="240" w:lineRule="auto"/>
        <w:jc w:val="both"/>
        <w:rPr>
          <w:rFonts w:cs="Arial"/>
          <w:color w:val="000000"/>
          <w:szCs w:val="24"/>
        </w:rPr>
      </w:pPr>
      <w:r w:rsidRPr="00EE31A9">
        <w:rPr>
          <w:rFonts w:cs="Arial"/>
          <w:color w:val="000000"/>
          <w:szCs w:val="24"/>
        </w:rPr>
        <w:t xml:space="preserve">El Programa Presupuestario </w:t>
      </w:r>
      <w:r w:rsidR="00664132" w:rsidRPr="00EE31A9">
        <w:rPr>
          <w:rFonts w:cs="Arial"/>
          <w:szCs w:val="24"/>
        </w:rPr>
        <w:t>“</w:t>
      </w:r>
      <w:r w:rsidR="001825D3">
        <w:rPr>
          <w:rFonts w:cs="Arial"/>
          <w:szCs w:val="24"/>
        </w:rPr>
        <w:t>Apoyo para el F</w:t>
      </w:r>
      <w:r w:rsidR="00664132" w:rsidRPr="00EE31A9">
        <w:rPr>
          <w:rFonts w:cs="Arial"/>
          <w:szCs w:val="24"/>
        </w:rPr>
        <w:t>omento al Comercio y Desarrollo Empresarial</w:t>
      </w:r>
      <w:r w:rsidRPr="00EE31A9">
        <w:rPr>
          <w:rFonts w:cs="Arial"/>
          <w:color w:val="000000"/>
          <w:szCs w:val="24"/>
        </w:rPr>
        <w:t>” en el ejercicio 20</w:t>
      </w:r>
      <w:r w:rsidR="00EE31A9">
        <w:rPr>
          <w:rFonts w:cs="Arial"/>
          <w:color w:val="000000"/>
          <w:szCs w:val="24"/>
        </w:rPr>
        <w:t>20</w:t>
      </w:r>
      <w:r w:rsidRPr="00EE31A9">
        <w:rPr>
          <w:rFonts w:cs="Arial"/>
          <w:color w:val="000000"/>
          <w:szCs w:val="24"/>
        </w:rPr>
        <w:t>, es financiado a través de reasignaciones de recursos estatales de la Secretaría de Innovación y Desarrollo Económico, reportando un gasto para el ejercicio fiscal de 20</w:t>
      </w:r>
      <w:r w:rsidR="00B8139E">
        <w:rPr>
          <w:rFonts w:cs="Arial"/>
          <w:color w:val="000000"/>
          <w:szCs w:val="24"/>
        </w:rPr>
        <w:t>20</w:t>
      </w:r>
      <w:r w:rsidRPr="00EE31A9">
        <w:rPr>
          <w:rFonts w:cs="Arial"/>
          <w:color w:val="000000"/>
          <w:szCs w:val="24"/>
        </w:rPr>
        <w:t xml:space="preserve"> de $ </w:t>
      </w:r>
      <w:r w:rsidR="00343BF8" w:rsidRPr="00EE31A9">
        <w:rPr>
          <w:rFonts w:cs="Arial"/>
          <w:szCs w:val="24"/>
        </w:rPr>
        <w:t xml:space="preserve">15,296,883.00 </w:t>
      </w:r>
      <w:r w:rsidRPr="00EE31A9">
        <w:rPr>
          <w:rFonts w:cs="Arial"/>
          <w:color w:val="000000"/>
          <w:szCs w:val="24"/>
        </w:rPr>
        <w:t xml:space="preserve">pesos mexicanos. </w:t>
      </w:r>
    </w:p>
    <w:p w14:paraId="1416C46E" w14:textId="77777777" w:rsidR="00CD272C" w:rsidRPr="007F401D" w:rsidRDefault="00CD272C" w:rsidP="00CD272C">
      <w:pPr>
        <w:autoSpaceDE w:val="0"/>
        <w:autoSpaceDN w:val="0"/>
        <w:adjustRightInd w:val="0"/>
        <w:spacing w:after="0" w:line="240" w:lineRule="auto"/>
        <w:rPr>
          <w:rFonts w:cs="Arial"/>
          <w:color w:val="000000"/>
          <w:szCs w:val="24"/>
        </w:rPr>
      </w:pPr>
    </w:p>
    <w:p w14:paraId="0D314953" w14:textId="07DC5425" w:rsidR="00CD272C" w:rsidRDefault="00CD272C" w:rsidP="009904B9">
      <w:pPr>
        <w:autoSpaceDE w:val="0"/>
        <w:autoSpaceDN w:val="0"/>
        <w:adjustRightInd w:val="0"/>
        <w:spacing w:after="0" w:line="240" w:lineRule="auto"/>
        <w:jc w:val="both"/>
        <w:rPr>
          <w:rFonts w:cs="Arial"/>
          <w:color w:val="000000"/>
          <w:szCs w:val="24"/>
        </w:rPr>
      </w:pPr>
      <w:r w:rsidRPr="006333F2">
        <w:rPr>
          <w:rFonts w:cs="Arial"/>
          <w:color w:val="000000"/>
          <w:szCs w:val="24"/>
        </w:rPr>
        <w:t>Que el Programa Presupuestal</w:t>
      </w:r>
      <w:r w:rsidR="00477206" w:rsidRPr="006333F2">
        <w:rPr>
          <w:rFonts w:cs="Arial"/>
          <w:szCs w:val="24"/>
        </w:rPr>
        <w:t xml:space="preserve"> “</w:t>
      </w:r>
      <w:r w:rsidR="001825D3">
        <w:rPr>
          <w:rFonts w:cs="Arial"/>
          <w:szCs w:val="24"/>
        </w:rPr>
        <w:t>Apoyo para el F</w:t>
      </w:r>
      <w:r w:rsidR="001825D3" w:rsidRPr="00EE31A9">
        <w:rPr>
          <w:rFonts w:cs="Arial"/>
          <w:szCs w:val="24"/>
        </w:rPr>
        <w:t xml:space="preserve">omento </w:t>
      </w:r>
      <w:r w:rsidR="00477206" w:rsidRPr="006333F2">
        <w:rPr>
          <w:rFonts w:cs="Arial"/>
          <w:szCs w:val="24"/>
        </w:rPr>
        <w:t>al Comercio y Desarrollo Empresarial 20</w:t>
      </w:r>
      <w:r w:rsidR="00EE31A9">
        <w:rPr>
          <w:rFonts w:cs="Arial"/>
          <w:szCs w:val="24"/>
        </w:rPr>
        <w:t>20</w:t>
      </w:r>
      <w:r w:rsidR="00477206" w:rsidRPr="006333F2">
        <w:rPr>
          <w:rFonts w:cs="Arial"/>
          <w:szCs w:val="24"/>
        </w:rPr>
        <w:t>”</w:t>
      </w:r>
      <w:r w:rsidRPr="006333F2">
        <w:rPr>
          <w:rFonts w:cs="Arial"/>
          <w:color w:val="000000"/>
          <w:szCs w:val="24"/>
        </w:rPr>
        <w:t>, a través de su Matriz de Indicadores para Resultados, identifica su contribución a un objeto de alto nivel, definiendo el fin como “</w:t>
      </w:r>
      <w:r w:rsidRPr="006333F2">
        <w:rPr>
          <w:rFonts w:cs="Arial"/>
          <w:bCs/>
          <w:szCs w:val="24"/>
        </w:rPr>
        <w:t xml:space="preserve">Contribuir </w:t>
      </w:r>
      <w:r w:rsidR="009904B9" w:rsidRPr="006333F2">
        <w:rPr>
          <w:rFonts w:cs="Arial"/>
          <w:szCs w:val="24"/>
        </w:rPr>
        <w:t>a incrementar</w:t>
      </w:r>
      <w:r w:rsidR="006333F2" w:rsidRPr="006333F2">
        <w:rPr>
          <w:rFonts w:cs="Arial"/>
          <w:szCs w:val="24"/>
        </w:rPr>
        <w:t xml:space="preserve"> </w:t>
      </w:r>
      <w:r w:rsidR="009904B9" w:rsidRPr="006333F2">
        <w:rPr>
          <w:rFonts w:cs="Arial"/>
          <w:szCs w:val="24"/>
        </w:rPr>
        <w:t>la generación,</w:t>
      </w:r>
      <w:r w:rsidR="006333F2" w:rsidRPr="006333F2">
        <w:rPr>
          <w:rFonts w:cs="Arial"/>
          <w:szCs w:val="24"/>
        </w:rPr>
        <w:t xml:space="preserve"> </w:t>
      </w:r>
      <w:r w:rsidR="009904B9" w:rsidRPr="006333F2">
        <w:rPr>
          <w:rFonts w:cs="Arial"/>
          <w:szCs w:val="24"/>
        </w:rPr>
        <w:t>crecimiento y</w:t>
      </w:r>
      <w:r w:rsidR="006333F2" w:rsidRPr="006333F2">
        <w:rPr>
          <w:rFonts w:cs="Arial"/>
          <w:szCs w:val="24"/>
        </w:rPr>
        <w:t xml:space="preserve"> </w:t>
      </w:r>
      <w:r w:rsidR="009904B9" w:rsidRPr="006333F2">
        <w:rPr>
          <w:rFonts w:cs="Arial"/>
          <w:szCs w:val="24"/>
        </w:rPr>
        <w:t>competitividad de las y</w:t>
      </w:r>
      <w:r w:rsidR="006333F2" w:rsidRPr="006333F2">
        <w:rPr>
          <w:rFonts w:cs="Arial"/>
          <w:szCs w:val="24"/>
        </w:rPr>
        <w:t xml:space="preserve"> </w:t>
      </w:r>
      <w:r w:rsidR="009904B9" w:rsidRPr="006333F2">
        <w:rPr>
          <w:rFonts w:cs="Arial"/>
          <w:szCs w:val="24"/>
        </w:rPr>
        <w:t>los empresarios de las</w:t>
      </w:r>
      <w:r w:rsidR="006333F2" w:rsidRPr="006333F2">
        <w:rPr>
          <w:rFonts w:cs="Arial"/>
          <w:szCs w:val="24"/>
        </w:rPr>
        <w:t xml:space="preserve"> </w:t>
      </w:r>
      <w:r w:rsidR="009904B9" w:rsidRPr="006333F2">
        <w:rPr>
          <w:rFonts w:cs="Arial"/>
          <w:szCs w:val="24"/>
        </w:rPr>
        <w:t>micro, pequeñas y</w:t>
      </w:r>
      <w:r w:rsidR="006333F2" w:rsidRPr="006333F2">
        <w:rPr>
          <w:rFonts w:cs="Arial"/>
          <w:szCs w:val="24"/>
        </w:rPr>
        <w:t xml:space="preserve"> </w:t>
      </w:r>
      <w:r w:rsidR="009904B9" w:rsidRPr="006333F2">
        <w:rPr>
          <w:rFonts w:cs="Arial"/>
          <w:szCs w:val="24"/>
        </w:rPr>
        <w:t>medianas empresas</w:t>
      </w:r>
      <w:r w:rsidR="006333F2" w:rsidRPr="006333F2">
        <w:rPr>
          <w:rFonts w:cs="Arial"/>
          <w:szCs w:val="24"/>
        </w:rPr>
        <w:t xml:space="preserve"> </w:t>
      </w:r>
      <w:r w:rsidR="009904B9" w:rsidRPr="006333F2">
        <w:rPr>
          <w:rFonts w:cs="Arial"/>
          <w:szCs w:val="24"/>
        </w:rPr>
        <w:t>comerciales a través de</w:t>
      </w:r>
      <w:r w:rsidR="006333F2" w:rsidRPr="006333F2">
        <w:rPr>
          <w:rFonts w:cs="Arial"/>
          <w:szCs w:val="24"/>
        </w:rPr>
        <w:t xml:space="preserve"> </w:t>
      </w:r>
      <w:r w:rsidR="009904B9" w:rsidRPr="006333F2">
        <w:rPr>
          <w:rFonts w:cs="Arial"/>
          <w:szCs w:val="24"/>
        </w:rPr>
        <w:t>acrecentar su esperanza</w:t>
      </w:r>
      <w:r w:rsidR="006333F2" w:rsidRPr="006333F2">
        <w:rPr>
          <w:rFonts w:cs="Arial"/>
          <w:szCs w:val="24"/>
        </w:rPr>
        <w:t xml:space="preserve"> </w:t>
      </w:r>
      <w:r w:rsidR="009904B9" w:rsidRPr="006333F2">
        <w:rPr>
          <w:rFonts w:cs="Arial"/>
          <w:szCs w:val="24"/>
        </w:rPr>
        <w:t>de vida</w:t>
      </w:r>
      <w:r w:rsidRPr="006333F2">
        <w:rPr>
          <w:rFonts w:cs="Arial"/>
          <w:color w:val="000000"/>
          <w:szCs w:val="24"/>
        </w:rPr>
        <w:t xml:space="preserve">”. </w:t>
      </w:r>
    </w:p>
    <w:p w14:paraId="698E2AA4" w14:textId="77777777" w:rsidR="00534500" w:rsidRPr="006333F2" w:rsidRDefault="00534500" w:rsidP="009904B9">
      <w:pPr>
        <w:autoSpaceDE w:val="0"/>
        <w:autoSpaceDN w:val="0"/>
        <w:adjustRightInd w:val="0"/>
        <w:spacing w:after="0" w:line="240" w:lineRule="auto"/>
        <w:jc w:val="both"/>
        <w:rPr>
          <w:rFonts w:cs="Arial"/>
          <w:color w:val="000000"/>
          <w:szCs w:val="24"/>
        </w:rPr>
      </w:pPr>
    </w:p>
    <w:p w14:paraId="36D6AE79" w14:textId="77777777" w:rsidR="00CD272C" w:rsidRDefault="00CD272C" w:rsidP="00CD272C">
      <w:pPr>
        <w:autoSpaceDE w:val="0"/>
        <w:autoSpaceDN w:val="0"/>
        <w:adjustRightInd w:val="0"/>
        <w:spacing w:after="0" w:line="240" w:lineRule="auto"/>
        <w:jc w:val="both"/>
        <w:rPr>
          <w:rFonts w:cs="Arial"/>
          <w:color w:val="000000"/>
          <w:szCs w:val="24"/>
        </w:rPr>
      </w:pPr>
    </w:p>
    <w:p w14:paraId="2AF70882" w14:textId="77777777" w:rsidR="002A0A1D" w:rsidRDefault="002A0A1D" w:rsidP="00CD272C">
      <w:pPr>
        <w:autoSpaceDE w:val="0"/>
        <w:autoSpaceDN w:val="0"/>
        <w:adjustRightInd w:val="0"/>
        <w:spacing w:after="0" w:line="240" w:lineRule="auto"/>
        <w:jc w:val="both"/>
        <w:rPr>
          <w:rFonts w:cs="Arial"/>
          <w:szCs w:val="24"/>
        </w:rPr>
      </w:pPr>
    </w:p>
    <w:p w14:paraId="64F03012" w14:textId="1E39D041" w:rsidR="00CD272C" w:rsidRPr="006333F2" w:rsidRDefault="00CD272C" w:rsidP="00CD272C">
      <w:pPr>
        <w:autoSpaceDE w:val="0"/>
        <w:autoSpaceDN w:val="0"/>
        <w:adjustRightInd w:val="0"/>
        <w:spacing w:after="0" w:line="240" w:lineRule="auto"/>
        <w:jc w:val="both"/>
        <w:rPr>
          <w:rFonts w:cs="Arial"/>
          <w:szCs w:val="24"/>
        </w:rPr>
      </w:pPr>
      <w:r w:rsidRPr="006333F2">
        <w:rPr>
          <w:rFonts w:cs="Arial"/>
          <w:szCs w:val="24"/>
        </w:rPr>
        <w:t xml:space="preserve">Además, que el Programa Presupuestario identifica los servicios que entrega a su población objetivo de </w:t>
      </w:r>
      <w:r w:rsidR="006333F2" w:rsidRPr="006333F2">
        <w:rPr>
          <w:rFonts w:cs="Arial"/>
          <w:szCs w:val="24"/>
        </w:rPr>
        <w:t xml:space="preserve">las y los empresarios de las micro, pequeñas y medianas empresas comerciales </w:t>
      </w:r>
      <w:r w:rsidRPr="006333F2">
        <w:rPr>
          <w:rFonts w:cs="Arial"/>
          <w:szCs w:val="24"/>
        </w:rPr>
        <w:t xml:space="preserve">a través de los componentes de la Matriz de Indicadores para Resultados “MIR”, los cuales son los siguientes: </w:t>
      </w:r>
    </w:p>
    <w:p w14:paraId="6D7113C1" w14:textId="77777777" w:rsidR="00CD272C" w:rsidRPr="007F401D" w:rsidRDefault="00CD272C" w:rsidP="00CD272C">
      <w:pPr>
        <w:autoSpaceDE w:val="0"/>
        <w:autoSpaceDN w:val="0"/>
        <w:adjustRightInd w:val="0"/>
        <w:spacing w:after="0" w:line="240" w:lineRule="auto"/>
        <w:jc w:val="both"/>
        <w:rPr>
          <w:rFonts w:cs="Arial"/>
          <w:color w:val="000000"/>
          <w:szCs w:val="24"/>
        </w:rPr>
      </w:pPr>
    </w:p>
    <w:p w14:paraId="640B517B" w14:textId="3247A9F9" w:rsidR="00B07948" w:rsidRDefault="00CD272C" w:rsidP="003A0131">
      <w:pPr>
        <w:pStyle w:val="Prrafodelista"/>
        <w:numPr>
          <w:ilvl w:val="0"/>
          <w:numId w:val="20"/>
        </w:numPr>
        <w:autoSpaceDE w:val="0"/>
        <w:autoSpaceDN w:val="0"/>
        <w:adjustRightInd w:val="0"/>
        <w:spacing w:after="0" w:line="240" w:lineRule="auto"/>
        <w:jc w:val="both"/>
        <w:rPr>
          <w:rFonts w:cs="Arial"/>
          <w:szCs w:val="24"/>
        </w:rPr>
      </w:pPr>
      <w:r w:rsidRPr="00B07948">
        <w:rPr>
          <w:rFonts w:cs="Arial"/>
          <w:szCs w:val="24"/>
        </w:rPr>
        <w:t>C01.</w:t>
      </w:r>
      <w:r w:rsidR="005A2427" w:rsidRPr="00B07948">
        <w:rPr>
          <w:rFonts w:cs="Arial"/>
          <w:szCs w:val="24"/>
        </w:rPr>
        <w:t xml:space="preserve"> </w:t>
      </w:r>
      <w:r w:rsidR="00CD46F7" w:rsidRPr="00B07948">
        <w:rPr>
          <w:rFonts w:cs="Arial"/>
          <w:szCs w:val="24"/>
        </w:rPr>
        <w:tab/>
      </w:r>
      <w:r w:rsidRPr="00B07948">
        <w:rPr>
          <w:rFonts w:cs="Arial"/>
          <w:szCs w:val="24"/>
        </w:rPr>
        <w:t>Apoyos</w:t>
      </w:r>
      <w:r w:rsidR="00B07948">
        <w:rPr>
          <w:rFonts w:cs="Arial"/>
          <w:szCs w:val="24"/>
        </w:rPr>
        <w:t xml:space="preserve">  </w:t>
      </w:r>
      <w:r w:rsidR="008A28FD">
        <w:rPr>
          <w:rFonts w:cs="Arial"/>
          <w:szCs w:val="24"/>
        </w:rPr>
        <w:t xml:space="preserve"> </w:t>
      </w:r>
      <w:r w:rsidR="00A35FD1" w:rsidRPr="00B07948">
        <w:rPr>
          <w:rFonts w:cs="Arial"/>
          <w:szCs w:val="24"/>
        </w:rPr>
        <w:t xml:space="preserve"> económicos </w:t>
      </w:r>
      <w:r w:rsidR="00B07948">
        <w:rPr>
          <w:rFonts w:cs="Arial"/>
          <w:szCs w:val="24"/>
        </w:rPr>
        <w:t xml:space="preserve">   </w:t>
      </w:r>
      <w:r w:rsidR="00A35FD1" w:rsidRPr="00B07948">
        <w:rPr>
          <w:rFonts w:cs="Arial"/>
          <w:szCs w:val="24"/>
        </w:rPr>
        <w:t>para</w:t>
      </w:r>
      <w:r w:rsidR="00B07948">
        <w:rPr>
          <w:rFonts w:cs="Arial"/>
          <w:szCs w:val="24"/>
        </w:rPr>
        <w:t xml:space="preserve">   </w:t>
      </w:r>
      <w:r w:rsidR="00A35FD1" w:rsidRPr="00B07948">
        <w:rPr>
          <w:rFonts w:cs="Arial"/>
          <w:szCs w:val="24"/>
        </w:rPr>
        <w:t xml:space="preserve"> la</w:t>
      </w:r>
      <w:r w:rsidR="00B07948">
        <w:rPr>
          <w:rFonts w:cs="Arial"/>
          <w:szCs w:val="24"/>
        </w:rPr>
        <w:t xml:space="preserve">  </w:t>
      </w:r>
      <w:r w:rsidR="00A35FD1" w:rsidRPr="00B07948">
        <w:rPr>
          <w:rFonts w:cs="Arial"/>
          <w:szCs w:val="24"/>
        </w:rPr>
        <w:t xml:space="preserve"> consolidación</w:t>
      </w:r>
      <w:r w:rsidR="00B07948">
        <w:rPr>
          <w:rFonts w:cs="Arial"/>
          <w:szCs w:val="24"/>
        </w:rPr>
        <w:t xml:space="preserve">  </w:t>
      </w:r>
      <w:r w:rsidR="00A35FD1" w:rsidRPr="00B07948">
        <w:rPr>
          <w:rFonts w:cs="Arial"/>
          <w:szCs w:val="24"/>
        </w:rPr>
        <w:t xml:space="preserve"> de</w:t>
      </w:r>
      <w:r w:rsidR="00B07948">
        <w:rPr>
          <w:rFonts w:cs="Arial"/>
          <w:szCs w:val="24"/>
        </w:rPr>
        <w:t xml:space="preserve">  </w:t>
      </w:r>
      <w:r w:rsidR="00A35FD1" w:rsidRPr="00B07948">
        <w:rPr>
          <w:rFonts w:cs="Arial"/>
          <w:szCs w:val="24"/>
        </w:rPr>
        <w:t xml:space="preserve"> las</w:t>
      </w:r>
      <w:r w:rsidR="00B07948">
        <w:rPr>
          <w:rFonts w:cs="Arial"/>
          <w:szCs w:val="24"/>
        </w:rPr>
        <w:t xml:space="preserve"> </w:t>
      </w:r>
      <w:r w:rsidR="00A35FD1" w:rsidRPr="00B07948">
        <w:rPr>
          <w:rFonts w:cs="Arial"/>
          <w:szCs w:val="24"/>
        </w:rPr>
        <w:t xml:space="preserve"> </w:t>
      </w:r>
      <w:r w:rsidR="00B07948">
        <w:rPr>
          <w:rFonts w:cs="Arial"/>
          <w:szCs w:val="24"/>
        </w:rPr>
        <w:t xml:space="preserve"> </w:t>
      </w:r>
      <w:r w:rsidR="00171F56">
        <w:t>MiPyMEs</w:t>
      </w:r>
    </w:p>
    <w:p w14:paraId="0085AFBA" w14:textId="24BD6718" w:rsidR="00A35FD1" w:rsidRDefault="00A35FD1" w:rsidP="008C5975">
      <w:pPr>
        <w:pStyle w:val="Prrafodelista"/>
        <w:autoSpaceDE w:val="0"/>
        <w:autoSpaceDN w:val="0"/>
        <w:adjustRightInd w:val="0"/>
        <w:spacing w:after="0" w:line="240" w:lineRule="auto"/>
        <w:ind w:firstLine="696"/>
        <w:jc w:val="both"/>
        <w:rPr>
          <w:rFonts w:cs="Arial"/>
          <w:szCs w:val="24"/>
        </w:rPr>
      </w:pPr>
      <w:r w:rsidRPr="00B07948">
        <w:rPr>
          <w:rFonts w:cs="Arial"/>
          <w:szCs w:val="24"/>
        </w:rPr>
        <w:t>exportadoras en los mercados internacionales otorgados.</w:t>
      </w:r>
    </w:p>
    <w:p w14:paraId="06654233" w14:textId="3F375865" w:rsidR="005A2427" w:rsidRPr="008C5975" w:rsidRDefault="00A35FD1" w:rsidP="009F0ABA">
      <w:pPr>
        <w:pStyle w:val="Prrafodelista"/>
        <w:numPr>
          <w:ilvl w:val="0"/>
          <w:numId w:val="20"/>
        </w:numPr>
        <w:autoSpaceDE w:val="0"/>
        <w:autoSpaceDN w:val="0"/>
        <w:adjustRightInd w:val="0"/>
        <w:spacing w:after="0" w:line="240" w:lineRule="auto"/>
        <w:jc w:val="both"/>
        <w:rPr>
          <w:rFonts w:cs="Arial"/>
          <w:szCs w:val="24"/>
        </w:rPr>
      </w:pPr>
      <w:r w:rsidRPr="008C5975">
        <w:rPr>
          <w:rFonts w:cs="Arial"/>
          <w:szCs w:val="24"/>
        </w:rPr>
        <w:t>C02.</w:t>
      </w:r>
      <w:r w:rsidR="005F7CC6" w:rsidRPr="008C5975">
        <w:rPr>
          <w:rFonts w:cs="Arial"/>
          <w:szCs w:val="24"/>
        </w:rPr>
        <w:t xml:space="preserve"> </w:t>
      </w:r>
      <w:r w:rsidR="00B605C3" w:rsidRPr="008C5975">
        <w:rPr>
          <w:rFonts w:cs="Arial"/>
          <w:szCs w:val="24"/>
        </w:rPr>
        <w:tab/>
      </w:r>
      <w:r w:rsidR="005F7CC6" w:rsidRPr="008C5975">
        <w:rPr>
          <w:rFonts w:cs="Arial"/>
          <w:szCs w:val="24"/>
        </w:rPr>
        <w:t>Certificados del Distintivo de Calidad "Chihuahua Market" brindados.</w:t>
      </w:r>
    </w:p>
    <w:p w14:paraId="6193133C" w14:textId="78AC783C" w:rsidR="00147E87" w:rsidRDefault="005A2427" w:rsidP="003A0131">
      <w:pPr>
        <w:pStyle w:val="Prrafodelista"/>
        <w:numPr>
          <w:ilvl w:val="0"/>
          <w:numId w:val="20"/>
        </w:numPr>
        <w:autoSpaceDE w:val="0"/>
        <w:autoSpaceDN w:val="0"/>
        <w:adjustRightInd w:val="0"/>
        <w:spacing w:after="0" w:line="240" w:lineRule="auto"/>
        <w:jc w:val="both"/>
        <w:rPr>
          <w:rFonts w:cs="Arial"/>
          <w:szCs w:val="24"/>
        </w:rPr>
      </w:pPr>
      <w:r w:rsidRPr="00B07948">
        <w:rPr>
          <w:rFonts w:cs="Arial"/>
          <w:szCs w:val="24"/>
        </w:rPr>
        <w:t xml:space="preserve">C03. </w:t>
      </w:r>
      <w:r w:rsidR="00CD46F7" w:rsidRPr="00B07948">
        <w:rPr>
          <w:rFonts w:cs="Arial"/>
          <w:szCs w:val="24"/>
        </w:rPr>
        <w:tab/>
      </w:r>
      <w:r w:rsidRPr="00B07948">
        <w:rPr>
          <w:rFonts w:cs="Arial"/>
          <w:szCs w:val="24"/>
        </w:rPr>
        <w:t xml:space="preserve">Servicios </w:t>
      </w:r>
      <w:r w:rsidR="00147E87">
        <w:rPr>
          <w:rFonts w:cs="Arial"/>
          <w:szCs w:val="24"/>
        </w:rPr>
        <w:t xml:space="preserve"> </w:t>
      </w:r>
      <w:r w:rsidRPr="00B07948">
        <w:rPr>
          <w:rFonts w:cs="Arial"/>
          <w:szCs w:val="24"/>
        </w:rPr>
        <w:t>de</w:t>
      </w:r>
      <w:r w:rsidR="00147E87">
        <w:rPr>
          <w:rFonts w:cs="Arial"/>
          <w:szCs w:val="24"/>
        </w:rPr>
        <w:t xml:space="preserve"> </w:t>
      </w:r>
      <w:r w:rsidRPr="00B07948">
        <w:rPr>
          <w:rFonts w:cs="Arial"/>
          <w:szCs w:val="24"/>
        </w:rPr>
        <w:t xml:space="preserve"> asesorías</w:t>
      </w:r>
      <w:r w:rsidR="00147E87">
        <w:rPr>
          <w:rFonts w:cs="Arial"/>
          <w:szCs w:val="24"/>
        </w:rPr>
        <w:t xml:space="preserve"> </w:t>
      </w:r>
      <w:r w:rsidRPr="00B07948">
        <w:rPr>
          <w:rFonts w:cs="Arial"/>
          <w:szCs w:val="24"/>
        </w:rPr>
        <w:t xml:space="preserve"> para la eficiente</w:t>
      </w:r>
      <w:r w:rsidR="00147E87">
        <w:rPr>
          <w:rFonts w:cs="Arial"/>
          <w:szCs w:val="24"/>
        </w:rPr>
        <w:t xml:space="preserve"> </w:t>
      </w:r>
      <w:r w:rsidRPr="00B07948">
        <w:rPr>
          <w:rFonts w:cs="Arial"/>
          <w:szCs w:val="24"/>
        </w:rPr>
        <w:t xml:space="preserve"> gestión estratégica </w:t>
      </w:r>
      <w:r w:rsidR="00147E87">
        <w:rPr>
          <w:rFonts w:cs="Arial"/>
          <w:szCs w:val="24"/>
        </w:rPr>
        <w:t xml:space="preserve"> </w:t>
      </w:r>
      <w:r w:rsidRPr="00B07948">
        <w:rPr>
          <w:rFonts w:cs="Arial"/>
          <w:szCs w:val="24"/>
        </w:rPr>
        <w:t xml:space="preserve">para la </w:t>
      </w:r>
    </w:p>
    <w:p w14:paraId="3E70690A" w14:textId="4946F4D4" w:rsidR="005A2427" w:rsidRDefault="005A2427" w:rsidP="008C5975">
      <w:pPr>
        <w:autoSpaceDE w:val="0"/>
        <w:autoSpaceDN w:val="0"/>
        <w:adjustRightInd w:val="0"/>
        <w:spacing w:after="0" w:line="240" w:lineRule="auto"/>
        <w:ind w:left="1416"/>
        <w:jc w:val="both"/>
        <w:rPr>
          <w:rFonts w:cs="Arial"/>
          <w:szCs w:val="24"/>
        </w:rPr>
      </w:pPr>
      <w:r w:rsidRPr="00147E87">
        <w:rPr>
          <w:rFonts w:cs="Arial"/>
          <w:szCs w:val="24"/>
        </w:rPr>
        <w:t>incursión</w:t>
      </w:r>
      <w:r w:rsidR="00B07948" w:rsidRPr="00147E87">
        <w:rPr>
          <w:rFonts w:cs="Arial"/>
          <w:szCs w:val="24"/>
        </w:rPr>
        <w:t xml:space="preserve"> </w:t>
      </w:r>
      <w:r w:rsidRPr="00147E87">
        <w:rPr>
          <w:rFonts w:cs="Arial"/>
          <w:szCs w:val="24"/>
        </w:rPr>
        <w:t>en nuevos mercados nacionales en temas empresariales otorgados</w:t>
      </w:r>
    </w:p>
    <w:p w14:paraId="2268BAC8" w14:textId="6011F08B" w:rsidR="00A35FD1" w:rsidRPr="00642AAD" w:rsidRDefault="005A2427" w:rsidP="00642AAD">
      <w:pPr>
        <w:pStyle w:val="Prrafodelista"/>
        <w:numPr>
          <w:ilvl w:val="0"/>
          <w:numId w:val="20"/>
        </w:numPr>
        <w:autoSpaceDE w:val="0"/>
        <w:autoSpaceDN w:val="0"/>
        <w:adjustRightInd w:val="0"/>
        <w:spacing w:after="0" w:line="240" w:lineRule="auto"/>
        <w:jc w:val="both"/>
        <w:rPr>
          <w:rFonts w:cs="Arial"/>
          <w:szCs w:val="24"/>
        </w:rPr>
      </w:pPr>
      <w:r w:rsidRPr="00642AAD">
        <w:rPr>
          <w:rFonts w:cs="Arial"/>
          <w:szCs w:val="24"/>
        </w:rPr>
        <w:t>C04.</w:t>
      </w:r>
      <w:r w:rsidR="00CD46F7" w:rsidRPr="00642AAD">
        <w:rPr>
          <w:rFonts w:cs="Arial"/>
          <w:szCs w:val="24"/>
        </w:rPr>
        <w:tab/>
      </w:r>
      <w:r w:rsidRPr="00642AAD">
        <w:rPr>
          <w:rFonts w:cs="Arial"/>
          <w:szCs w:val="24"/>
        </w:rPr>
        <w:t>Servicios para la creación de nuevas empresas brindados</w:t>
      </w:r>
    </w:p>
    <w:p w14:paraId="53887080" w14:textId="77777777" w:rsidR="00CD272C" w:rsidRPr="007F401D" w:rsidRDefault="00CD272C" w:rsidP="00CD272C">
      <w:pPr>
        <w:autoSpaceDE w:val="0"/>
        <w:autoSpaceDN w:val="0"/>
        <w:adjustRightInd w:val="0"/>
        <w:spacing w:after="0" w:line="240" w:lineRule="auto"/>
        <w:jc w:val="both"/>
        <w:rPr>
          <w:rFonts w:cs="Arial"/>
          <w:bCs/>
          <w:szCs w:val="24"/>
        </w:rPr>
      </w:pPr>
    </w:p>
    <w:p w14:paraId="3450AFCC" w14:textId="77777777" w:rsidR="00CD272C" w:rsidRPr="007F401D" w:rsidRDefault="00CD272C" w:rsidP="00CD272C">
      <w:pPr>
        <w:autoSpaceDE w:val="0"/>
        <w:autoSpaceDN w:val="0"/>
        <w:adjustRightInd w:val="0"/>
        <w:spacing w:after="0" w:line="240" w:lineRule="auto"/>
        <w:contextualSpacing/>
        <w:jc w:val="both"/>
        <w:rPr>
          <w:rFonts w:cs="Arial"/>
          <w:bCs/>
          <w:szCs w:val="24"/>
        </w:rPr>
      </w:pPr>
      <w:r w:rsidRPr="007F401D">
        <w:rPr>
          <w:rFonts w:cs="Arial"/>
          <w:color w:val="000000"/>
          <w:szCs w:val="24"/>
        </w:rPr>
        <w:t xml:space="preserve">Por otra parte, el </w:t>
      </w:r>
      <w:r>
        <w:rPr>
          <w:rFonts w:cs="Arial"/>
          <w:color w:val="000000"/>
          <w:szCs w:val="24"/>
        </w:rPr>
        <w:t>P</w:t>
      </w:r>
      <w:r w:rsidRPr="007F401D">
        <w:rPr>
          <w:rFonts w:cs="Arial"/>
          <w:color w:val="000000"/>
          <w:szCs w:val="24"/>
        </w:rPr>
        <w:t>rograma identifica claramente su contribución al Plan Nacional de Desarrollo 2013-2018, Plan Estatal de Desarrollo 2017-2021 y Programa Sectorial de Innovación y Desarrollo Económico 2017-2021.</w:t>
      </w:r>
    </w:p>
    <w:p w14:paraId="16750206" w14:textId="77777777" w:rsidR="00CD272C" w:rsidRPr="007F401D" w:rsidRDefault="00CD272C" w:rsidP="00CD272C">
      <w:pPr>
        <w:autoSpaceDE w:val="0"/>
        <w:autoSpaceDN w:val="0"/>
        <w:adjustRightInd w:val="0"/>
        <w:spacing w:after="0" w:line="240" w:lineRule="auto"/>
        <w:jc w:val="both"/>
        <w:rPr>
          <w:rFonts w:cs="Arial"/>
          <w:szCs w:val="24"/>
        </w:rPr>
      </w:pPr>
    </w:p>
    <w:p w14:paraId="21DB5CA6" w14:textId="77777777" w:rsidR="00CD272C" w:rsidRPr="007F401D" w:rsidRDefault="00CD272C" w:rsidP="00CD272C">
      <w:pPr>
        <w:autoSpaceDE w:val="0"/>
        <w:autoSpaceDN w:val="0"/>
        <w:adjustRightInd w:val="0"/>
        <w:spacing w:after="0" w:line="240" w:lineRule="auto"/>
        <w:jc w:val="both"/>
        <w:rPr>
          <w:rFonts w:cs="Arial"/>
          <w:szCs w:val="24"/>
        </w:rPr>
      </w:pPr>
      <w:r w:rsidRPr="007F401D">
        <w:rPr>
          <w:rFonts w:cs="Arial"/>
          <w:szCs w:val="24"/>
        </w:rPr>
        <w:t>Este Gobierno se ha propuesto transitar a una política de desarrollo de capacidades, inscrita en el concepto de un desarrollo económico incluyente, centrado en la movilidad social real.</w:t>
      </w:r>
    </w:p>
    <w:p w14:paraId="777E162E" w14:textId="77777777" w:rsidR="00CD272C" w:rsidRPr="007F401D" w:rsidRDefault="00CD272C" w:rsidP="00CD272C">
      <w:pPr>
        <w:autoSpaceDE w:val="0"/>
        <w:autoSpaceDN w:val="0"/>
        <w:adjustRightInd w:val="0"/>
        <w:spacing w:after="0" w:line="240" w:lineRule="auto"/>
        <w:rPr>
          <w:rFonts w:cs="Arial"/>
          <w:szCs w:val="24"/>
        </w:rPr>
      </w:pPr>
    </w:p>
    <w:p w14:paraId="3B25E6A9" w14:textId="371663DE" w:rsidR="00CD272C" w:rsidRPr="007F401D" w:rsidRDefault="00CD272C" w:rsidP="00CD272C">
      <w:pPr>
        <w:autoSpaceDE w:val="0"/>
        <w:autoSpaceDN w:val="0"/>
        <w:adjustRightInd w:val="0"/>
        <w:spacing w:after="0" w:line="240" w:lineRule="auto"/>
        <w:jc w:val="both"/>
        <w:rPr>
          <w:rFonts w:cs="Arial"/>
          <w:szCs w:val="24"/>
        </w:rPr>
      </w:pPr>
      <w:r w:rsidRPr="007F401D">
        <w:rPr>
          <w:rFonts w:cs="Arial"/>
          <w:szCs w:val="24"/>
        </w:rPr>
        <w:t xml:space="preserve">Una política integral implica evolucionar de una administración pública fragmentada a una intervención articulada y focalizada de todos los órdenes de gobierno: federal, estatal y municipal; de la sociedad civil y la iniciativa privada. Por ello se convoca a todos los actores para participar de manera articulada, en el </w:t>
      </w:r>
      <w:r>
        <w:rPr>
          <w:rFonts w:cs="Arial"/>
          <w:color w:val="000000"/>
          <w:szCs w:val="24"/>
        </w:rPr>
        <w:t>P</w:t>
      </w:r>
      <w:r w:rsidRPr="007F401D">
        <w:rPr>
          <w:rFonts w:cs="Arial"/>
          <w:color w:val="000000"/>
          <w:szCs w:val="24"/>
        </w:rPr>
        <w:t xml:space="preserve">rograma </w:t>
      </w:r>
      <w:r w:rsidRPr="007F401D">
        <w:rPr>
          <w:rFonts w:cs="Arial"/>
          <w:szCs w:val="24"/>
        </w:rPr>
        <w:t>de</w:t>
      </w:r>
      <w:r w:rsidR="00131E10">
        <w:rPr>
          <w:rFonts w:cs="Arial"/>
          <w:szCs w:val="24"/>
        </w:rPr>
        <w:t xml:space="preserve"> </w:t>
      </w:r>
      <w:r w:rsidR="001825D3">
        <w:rPr>
          <w:rFonts w:cs="Arial"/>
          <w:szCs w:val="24"/>
        </w:rPr>
        <w:t>Apoyo para el F</w:t>
      </w:r>
      <w:r w:rsidR="001825D3" w:rsidRPr="00EE31A9">
        <w:rPr>
          <w:rFonts w:cs="Arial"/>
          <w:szCs w:val="24"/>
        </w:rPr>
        <w:t xml:space="preserve">omento </w:t>
      </w:r>
      <w:r w:rsidR="00131E10" w:rsidRPr="006333F2">
        <w:rPr>
          <w:rFonts w:cs="Arial"/>
          <w:szCs w:val="24"/>
        </w:rPr>
        <w:t>al Comercio y Desarrollo Empresarial 20</w:t>
      </w:r>
      <w:r w:rsidR="00EE31A9">
        <w:rPr>
          <w:rFonts w:cs="Arial"/>
          <w:szCs w:val="24"/>
        </w:rPr>
        <w:t>20</w:t>
      </w:r>
      <w:r w:rsidR="00131E10">
        <w:rPr>
          <w:rFonts w:cs="Arial"/>
          <w:szCs w:val="24"/>
        </w:rPr>
        <w:t>,</w:t>
      </w:r>
      <w:r w:rsidRPr="007F401D">
        <w:rPr>
          <w:rFonts w:cs="Arial"/>
          <w:szCs w:val="24"/>
        </w:rPr>
        <w:t xml:space="preserve"> con los siguientes objetivos y reglas de operación.</w:t>
      </w:r>
    </w:p>
    <w:p w14:paraId="380EB64A" w14:textId="77777777" w:rsidR="00CD272C" w:rsidRPr="007F401D" w:rsidRDefault="00CD272C" w:rsidP="00CD272C">
      <w:pPr>
        <w:autoSpaceDE w:val="0"/>
        <w:autoSpaceDN w:val="0"/>
        <w:adjustRightInd w:val="0"/>
        <w:spacing w:after="0" w:line="240" w:lineRule="auto"/>
        <w:jc w:val="both"/>
        <w:rPr>
          <w:rFonts w:cs="Arial"/>
          <w:szCs w:val="24"/>
        </w:rPr>
      </w:pPr>
    </w:p>
    <w:p w14:paraId="27740702" w14:textId="77777777" w:rsidR="00CD272C" w:rsidRDefault="00CD272C" w:rsidP="00CD272C">
      <w:pPr>
        <w:autoSpaceDE w:val="0"/>
        <w:autoSpaceDN w:val="0"/>
        <w:adjustRightInd w:val="0"/>
        <w:spacing w:after="0" w:line="240" w:lineRule="auto"/>
        <w:contextualSpacing/>
        <w:jc w:val="both"/>
        <w:rPr>
          <w:rFonts w:cs="Arial"/>
          <w:szCs w:val="24"/>
        </w:rPr>
      </w:pPr>
      <w:r w:rsidRPr="007F401D">
        <w:rPr>
          <w:rFonts w:cs="Arial"/>
          <w:szCs w:val="24"/>
        </w:rPr>
        <w:t xml:space="preserve">Para esta administración la transparencia es un eje central acerca del cual se deben llevar a cabo todas las políticas públicas de este gobierno y dentro del marco de la Ley de Transparencia y Acceso a la Información Pública del Estado de Chihuahua, por lo cual es necesario fomentar una ciudadanía responsable, que participe activamente en el combate a la corrupción y a la impunidad, así como en el desarrollo de un gobierno más eficiente y con gran espíritu de servicio en un contexto de mejora que dentro de la implementación de este </w:t>
      </w:r>
      <w:r>
        <w:rPr>
          <w:rFonts w:cs="Arial"/>
          <w:color w:val="000000"/>
          <w:szCs w:val="24"/>
        </w:rPr>
        <w:t>P</w:t>
      </w:r>
      <w:r w:rsidRPr="007F401D">
        <w:rPr>
          <w:rFonts w:cs="Arial"/>
          <w:color w:val="000000"/>
          <w:szCs w:val="24"/>
        </w:rPr>
        <w:t xml:space="preserve">rograma </w:t>
      </w:r>
      <w:r>
        <w:rPr>
          <w:rFonts w:cs="Arial"/>
          <w:color w:val="000000"/>
          <w:szCs w:val="24"/>
        </w:rPr>
        <w:t>P</w:t>
      </w:r>
      <w:r w:rsidRPr="007F401D">
        <w:rPr>
          <w:rFonts w:cs="Arial"/>
          <w:szCs w:val="24"/>
        </w:rPr>
        <w:t>resupuestario, de la pauta para lograr la adecuada rendición de cuentas previniendo la discrecionalidad y evitando las desviaciones de recursos.</w:t>
      </w:r>
    </w:p>
    <w:p w14:paraId="783686E8" w14:textId="77777777" w:rsidR="00CD272C" w:rsidRPr="007F401D" w:rsidRDefault="00CD272C" w:rsidP="00CD272C">
      <w:pPr>
        <w:autoSpaceDE w:val="0"/>
        <w:autoSpaceDN w:val="0"/>
        <w:adjustRightInd w:val="0"/>
        <w:spacing w:after="0" w:line="240" w:lineRule="auto"/>
        <w:jc w:val="both"/>
        <w:rPr>
          <w:rFonts w:cs="Arial"/>
          <w:szCs w:val="24"/>
        </w:rPr>
      </w:pPr>
    </w:p>
    <w:p w14:paraId="5EE27867" w14:textId="008B5754" w:rsidR="00CD272C" w:rsidRPr="004215D8" w:rsidRDefault="00CD272C" w:rsidP="00CD272C">
      <w:pPr>
        <w:spacing w:after="0" w:line="240" w:lineRule="auto"/>
        <w:contextualSpacing/>
        <w:jc w:val="both"/>
        <w:rPr>
          <w:rFonts w:cs="Arial"/>
          <w:color w:val="000000"/>
          <w:szCs w:val="24"/>
        </w:rPr>
      </w:pPr>
      <w:r w:rsidRPr="004215D8">
        <w:rPr>
          <w:rFonts w:cs="Arial"/>
          <w:color w:val="000000"/>
          <w:szCs w:val="24"/>
        </w:rPr>
        <w:lastRenderedPageBreak/>
        <w:t xml:space="preserve">El Programa Presupuestario en mención con número de clave presupuestaria </w:t>
      </w:r>
      <w:r w:rsidR="00EE31A9">
        <w:rPr>
          <w:rFonts w:cs="Arial"/>
          <w:szCs w:val="24"/>
        </w:rPr>
        <w:t>1S050B1</w:t>
      </w:r>
      <w:r w:rsidR="00204285" w:rsidRPr="004215D8">
        <w:rPr>
          <w:rFonts w:cs="Arial"/>
          <w:szCs w:val="24"/>
        </w:rPr>
        <w:t xml:space="preserve">/E205T2 </w:t>
      </w:r>
      <w:r w:rsidRPr="004215D8">
        <w:rPr>
          <w:rFonts w:cs="Arial"/>
          <w:color w:val="000000"/>
          <w:szCs w:val="24"/>
        </w:rPr>
        <w:t xml:space="preserve">opera a través de los Departamentos de </w:t>
      </w:r>
      <w:r w:rsidR="00204285" w:rsidRPr="004215D8">
        <w:rPr>
          <w:rFonts w:cs="Arial"/>
          <w:szCs w:val="24"/>
        </w:rPr>
        <w:t>Comercio Interior</w:t>
      </w:r>
      <w:r w:rsidRPr="004215D8">
        <w:rPr>
          <w:rFonts w:cs="Arial"/>
          <w:color w:val="000000"/>
          <w:szCs w:val="24"/>
        </w:rPr>
        <w:t xml:space="preserve">, </w:t>
      </w:r>
      <w:r w:rsidR="00204285" w:rsidRPr="004215D8">
        <w:rPr>
          <w:rFonts w:cs="Arial"/>
          <w:szCs w:val="24"/>
        </w:rPr>
        <w:t>Comercio Exterior</w:t>
      </w:r>
      <w:r w:rsidR="00FC313D" w:rsidRPr="004215D8">
        <w:rPr>
          <w:rFonts w:cs="Arial"/>
          <w:szCs w:val="24"/>
        </w:rPr>
        <w:t>, así como Desarrollo y Gestión Empresarial</w:t>
      </w:r>
      <w:r w:rsidR="00204285" w:rsidRPr="004215D8">
        <w:rPr>
          <w:rFonts w:cs="Arial"/>
          <w:color w:val="000000"/>
          <w:szCs w:val="24"/>
        </w:rPr>
        <w:t xml:space="preserve"> </w:t>
      </w:r>
      <w:r w:rsidRPr="004215D8">
        <w:rPr>
          <w:rFonts w:cs="Arial"/>
          <w:color w:val="000000"/>
          <w:szCs w:val="24"/>
        </w:rPr>
        <w:t xml:space="preserve">de la Dirección de </w:t>
      </w:r>
      <w:r w:rsidR="00204285" w:rsidRPr="004215D8">
        <w:rPr>
          <w:rFonts w:cs="Arial"/>
          <w:color w:val="000000"/>
          <w:szCs w:val="24"/>
        </w:rPr>
        <w:t>Comercio</w:t>
      </w:r>
      <w:r w:rsidRPr="004215D8">
        <w:rPr>
          <w:rFonts w:cs="Arial"/>
          <w:color w:val="000000"/>
          <w:szCs w:val="24"/>
        </w:rPr>
        <w:t xml:space="preserve"> perteneciente a la Secretaría de Innovación y Desarrollo Económico.</w:t>
      </w:r>
    </w:p>
    <w:p w14:paraId="3131E6A7" w14:textId="77777777" w:rsidR="00CD272C" w:rsidRPr="007F401D" w:rsidRDefault="00CD272C" w:rsidP="00CD272C">
      <w:pPr>
        <w:autoSpaceDE w:val="0"/>
        <w:autoSpaceDN w:val="0"/>
        <w:adjustRightInd w:val="0"/>
        <w:spacing w:after="0" w:line="240" w:lineRule="auto"/>
        <w:jc w:val="both"/>
        <w:rPr>
          <w:rFonts w:cs="Arial"/>
          <w:color w:val="000000"/>
          <w:szCs w:val="24"/>
        </w:rPr>
      </w:pPr>
    </w:p>
    <w:p w14:paraId="2757EBD3" w14:textId="738AF10E" w:rsidR="00CD272C" w:rsidRDefault="00CD272C" w:rsidP="004F4015">
      <w:pPr>
        <w:autoSpaceDE w:val="0"/>
        <w:autoSpaceDN w:val="0"/>
        <w:adjustRightInd w:val="0"/>
        <w:spacing w:after="0" w:line="240" w:lineRule="auto"/>
        <w:jc w:val="both"/>
        <w:rPr>
          <w:rFonts w:cs="Arial"/>
          <w:szCs w:val="24"/>
        </w:rPr>
      </w:pPr>
      <w:r w:rsidRPr="004F4015">
        <w:rPr>
          <w:rFonts w:cs="Arial"/>
          <w:szCs w:val="24"/>
        </w:rPr>
        <w:t xml:space="preserve">Es responsabilidad del Poder Ejecutivo del Estado, por conducto de la Secretaría de Innovación y Desarrollo Económico a través de la Dirección de </w:t>
      </w:r>
      <w:r w:rsidR="004F4015" w:rsidRPr="004F4015">
        <w:rPr>
          <w:rFonts w:cs="Arial"/>
          <w:szCs w:val="24"/>
        </w:rPr>
        <w:t>Comercio</w:t>
      </w:r>
      <w:r w:rsidRPr="004F4015">
        <w:rPr>
          <w:rFonts w:cs="Arial"/>
          <w:szCs w:val="24"/>
        </w:rPr>
        <w:t xml:space="preserve">, fortalecer el desarrollo </w:t>
      </w:r>
      <w:r w:rsidR="004F4015" w:rsidRPr="004F4015">
        <w:rPr>
          <w:rFonts w:cs="Arial"/>
          <w:szCs w:val="24"/>
        </w:rPr>
        <w:t>comercial</w:t>
      </w:r>
      <w:r w:rsidRPr="004F4015">
        <w:rPr>
          <w:rFonts w:cs="Arial"/>
          <w:szCs w:val="24"/>
        </w:rPr>
        <w:t xml:space="preserve"> del Estado de Chihuahua para incrementar de forma sustentable el desarrollo de las capacidades de los sectores productivos de</w:t>
      </w:r>
      <w:r w:rsidR="004F4015" w:rsidRPr="004F4015">
        <w:rPr>
          <w:rFonts w:cs="Arial"/>
          <w:szCs w:val="24"/>
        </w:rPr>
        <w:t xml:space="preserve">l comercio </w:t>
      </w:r>
      <w:r w:rsidRPr="004F4015">
        <w:rPr>
          <w:rFonts w:cs="Arial"/>
          <w:szCs w:val="24"/>
        </w:rPr>
        <w:t xml:space="preserve">en el estado, por lo que señala que formulará los programas y convenios para impulsar el </w:t>
      </w:r>
      <w:r w:rsidR="004F4015" w:rsidRPr="004F4015">
        <w:rPr>
          <w:rFonts w:cs="Arial"/>
          <w:szCs w:val="24"/>
        </w:rPr>
        <w:t>acrecentamiento de la esperanza de vida de las micro, pequeñas y medianas empresas comerciales</w:t>
      </w:r>
      <w:r w:rsidR="004F4015">
        <w:rPr>
          <w:rFonts w:cs="Arial"/>
          <w:szCs w:val="24"/>
        </w:rPr>
        <w:t>.</w:t>
      </w:r>
    </w:p>
    <w:p w14:paraId="38B67B1E" w14:textId="77777777" w:rsidR="004F4015" w:rsidRPr="004F4015" w:rsidRDefault="004F4015" w:rsidP="004F4015">
      <w:pPr>
        <w:autoSpaceDE w:val="0"/>
        <w:autoSpaceDN w:val="0"/>
        <w:adjustRightInd w:val="0"/>
        <w:spacing w:after="0" w:line="240" w:lineRule="auto"/>
        <w:jc w:val="both"/>
        <w:rPr>
          <w:rFonts w:cs="Arial"/>
          <w:color w:val="000000"/>
          <w:szCs w:val="24"/>
        </w:rPr>
      </w:pPr>
    </w:p>
    <w:p w14:paraId="72FEC07C" w14:textId="736018B4" w:rsidR="00CD272C" w:rsidRDefault="00CD272C" w:rsidP="00CD272C">
      <w:pPr>
        <w:autoSpaceDE w:val="0"/>
        <w:autoSpaceDN w:val="0"/>
        <w:adjustRightInd w:val="0"/>
        <w:spacing w:after="0" w:line="240" w:lineRule="auto"/>
        <w:contextualSpacing/>
        <w:jc w:val="both"/>
        <w:rPr>
          <w:rFonts w:cs="Arial"/>
          <w:color w:val="000000"/>
          <w:szCs w:val="24"/>
        </w:rPr>
      </w:pPr>
      <w:r w:rsidRPr="007F401D">
        <w:rPr>
          <w:rFonts w:cs="Arial"/>
          <w:color w:val="000000"/>
          <w:szCs w:val="24"/>
        </w:rPr>
        <w:t xml:space="preserve">Con </w:t>
      </w:r>
      <w:r w:rsidRPr="007F401D">
        <w:rPr>
          <w:rFonts w:cs="Arial"/>
          <w:szCs w:val="24"/>
        </w:rPr>
        <w:t xml:space="preserve">base en lo expuesto, fundado y motivado, así como con </w:t>
      </w:r>
      <w:r w:rsidRPr="007F401D">
        <w:rPr>
          <w:rFonts w:cs="Arial"/>
          <w:color w:val="000000"/>
          <w:szCs w:val="24"/>
        </w:rPr>
        <w:t xml:space="preserve">el propósito de contar con un mecanismo que asegure la aplicación eficiente, eficaz, oportuna, equitativa y transparente de los recursos públicos asignados al </w:t>
      </w:r>
      <w:r>
        <w:rPr>
          <w:rFonts w:cs="Arial"/>
          <w:color w:val="000000"/>
          <w:szCs w:val="24"/>
        </w:rPr>
        <w:t>P</w:t>
      </w:r>
      <w:r w:rsidRPr="007F401D">
        <w:rPr>
          <w:rFonts w:cs="Arial"/>
          <w:color w:val="000000"/>
          <w:szCs w:val="24"/>
        </w:rPr>
        <w:t xml:space="preserve">rograma </w:t>
      </w:r>
      <w:r>
        <w:rPr>
          <w:rFonts w:cs="Arial"/>
          <w:color w:val="000000"/>
          <w:szCs w:val="24"/>
        </w:rPr>
        <w:t>P</w:t>
      </w:r>
      <w:r w:rsidRPr="007F401D">
        <w:rPr>
          <w:rFonts w:cs="Arial"/>
          <w:color w:val="000000"/>
          <w:szCs w:val="24"/>
        </w:rPr>
        <w:t>resupuestario “</w:t>
      </w:r>
      <w:r w:rsidR="001825D3">
        <w:rPr>
          <w:rFonts w:cs="Arial"/>
          <w:szCs w:val="24"/>
        </w:rPr>
        <w:t>Apoyo para el F</w:t>
      </w:r>
      <w:r w:rsidR="001825D3" w:rsidRPr="00EE31A9">
        <w:rPr>
          <w:rFonts w:cs="Arial"/>
          <w:szCs w:val="24"/>
        </w:rPr>
        <w:t xml:space="preserve">omento </w:t>
      </w:r>
      <w:r w:rsidR="001825D3" w:rsidRPr="006333F2">
        <w:rPr>
          <w:rFonts w:cs="Arial"/>
          <w:szCs w:val="24"/>
        </w:rPr>
        <w:t>al Comercio y Desarrollo Empresarial 20</w:t>
      </w:r>
      <w:r w:rsidR="001825D3">
        <w:rPr>
          <w:rFonts w:cs="Arial"/>
          <w:szCs w:val="24"/>
        </w:rPr>
        <w:t>20</w:t>
      </w:r>
      <w:r w:rsidRPr="007F401D">
        <w:rPr>
          <w:rFonts w:cs="Arial"/>
          <w:color w:val="000000"/>
          <w:szCs w:val="24"/>
        </w:rPr>
        <w:t xml:space="preserve">”, </w:t>
      </w:r>
      <w:r w:rsidRPr="007F401D">
        <w:rPr>
          <w:rFonts w:cs="Arial"/>
          <w:szCs w:val="24"/>
        </w:rPr>
        <w:t xml:space="preserve">he tenido a bien expedir </w:t>
      </w:r>
      <w:r w:rsidRPr="007F401D">
        <w:rPr>
          <w:rFonts w:cs="Arial"/>
          <w:color w:val="000000"/>
          <w:szCs w:val="24"/>
        </w:rPr>
        <w:t>el siguiente:</w:t>
      </w:r>
    </w:p>
    <w:p w14:paraId="322B5626" w14:textId="77777777" w:rsidR="00CD272C" w:rsidRDefault="00CD272C" w:rsidP="00CD272C">
      <w:pPr>
        <w:tabs>
          <w:tab w:val="left" w:pos="3615"/>
        </w:tabs>
        <w:autoSpaceDE w:val="0"/>
        <w:autoSpaceDN w:val="0"/>
        <w:adjustRightInd w:val="0"/>
        <w:spacing w:after="0" w:line="240" w:lineRule="auto"/>
        <w:contextualSpacing/>
        <w:jc w:val="both"/>
        <w:rPr>
          <w:rFonts w:cs="Arial"/>
          <w:color w:val="000000"/>
          <w:szCs w:val="24"/>
        </w:rPr>
      </w:pPr>
      <w:r>
        <w:rPr>
          <w:rFonts w:cs="Arial"/>
          <w:color w:val="000000"/>
          <w:szCs w:val="24"/>
        </w:rPr>
        <w:tab/>
      </w:r>
    </w:p>
    <w:p w14:paraId="4394C872" w14:textId="77777777" w:rsidR="00CD272C" w:rsidRPr="007F401D" w:rsidRDefault="00CD272C" w:rsidP="00CD272C">
      <w:pPr>
        <w:autoSpaceDE w:val="0"/>
        <w:autoSpaceDN w:val="0"/>
        <w:adjustRightInd w:val="0"/>
        <w:spacing w:after="0" w:line="240" w:lineRule="auto"/>
        <w:contextualSpacing/>
        <w:jc w:val="both"/>
        <w:rPr>
          <w:rFonts w:cs="Arial"/>
          <w:color w:val="000000"/>
          <w:szCs w:val="24"/>
        </w:rPr>
      </w:pPr>
    </w:p>
    <w:p w14:paraId="3DDA92AF" w14:textId="77777777" w:rsidR="00CD272C" w:rsidRPr="007F401D" w:rsidRDefault="00CD272C" w:rsidP="00CD272C">
      <w:pPr>
        <w:autoSpaceDE w:val="0"/>
        <w:autoSpaceDN w:val="0"/>
        <w:adjustRightInd w:val="0"/>
        <w:spacing w:after="0" w:line="240" w:lineRule="auto"/>
        <w:contextualSpacing/>
        <w:jc w:val="center"/>
        <w:rPr>
          <w:rFonts w:cs="Arial"/>
          <w:b/>
          <w:bCs/>
          <w:color w:val="000000"/>
          <w:szCs w:val="24"/>
        </w:rPr>
      </w:pPr>
      <w:r w:rsidRPr="007F401D">
        <w:rPr>
          <w:rFonts w:cs="Arial"/>
          <w:b/>
          <w:bCs/>
          <w:color w:val="000000"/>
          <w:szCs w:val="24"/>
        </w:rPr>
        <w:t>ACUERDO</w:t>
      </w:r>
    </w:p>
    <w:p w14:paraId="053A122E" w14:textId="77777777" w:rsidR="00CD272C" w:rsidRPr="007F401D" w:rsidRDefault="00CD272C" w:rsidP="00CD272C">
      <w:pPr>
        <w:autoSpaceDE w:val="0"/>
        <w:autoSpaceDN w:val="0"/>
        <w:adjustRightInd w:val="0"/>
        <w:spacing w:after="0" w:line="240" w:lineRule="auto"/>
        <w:jc w:val="center"/>
        <w:rPr>
          <w:rFonts w:cs="Arial"/>
          <w:b/>
          <w:bCs/>
          <w:color w:val="000000"/>
          <w:szCs w:val="24"/>
        </w:rPr>
      </w:pPr>
    </w:p>
    <w:p w14:paraId="2969841D" w14:textId="225DFC58" w:rsidR="002731F9" w:rsidRDefault="00CD272C" w:rsidP="00E904EB">
      <w:pPr>
        <w:autoSpaceDE w:val="0"/>
        <w:autoSpaceDN w:val="0"/>
        <w:adjustRightInd w:val="0"/>
        <w:spacing w:after="0" w:line="240" w:lineRule="auto"/>
        <w:contextualSpacing/>
        <w:jc w:val="both"/>
        <w:rPr>
          <w:rFonts w:cs="Arial"/>
          <w:szCs w:val="24"/>
        </w:rPr>
      </w:pPr>
      <w:r w:rsidRPr="007F401D">
        <w:rPr>
          <w:rFonts w:cs="Arial"/>
          <w:b/>
          <w:bCs/>
          <w:color w:val="000000"/>
          <w:szCs w:val="24"/>
        </w:rPr>
        <w:t xml:space="preserve">ÚNICO. - </w:t>
      </w:r>
      <w:r w:rsidRPr="007F401D">
        <w:rPr>
          <w:rFonts w:cs="Arial"/>
          <w:color w:val="000000"/>
          <w:szCs w:val="24"/>
        </w:rPr>
        <w:t xml:space="preserve">Se emiten las Reglas de Operación del Programa </w:t>
      </w:r>
      <w:r w:rsidR="001825D3">
        <w:rPr>
          <w:rFonts w:cs="Arial"/>
          <w:szCs w:val="24"/>
        </w:rPr>
        <w:t>Apoyo para el F</w:t>
      </w:r>
      <w:r w:rsidR="001825D3" w:rsidRPr="00EE31A9">
        <w:rPr>
          <w:rFonts w:cs="Arial"/>
          <w:szCs w:val="24"/>
        </w:rPr>
        <w:t xml:space="preserve">omento </w:t>
      </w:r>
      <w:r w:rsidR="001825D3" w:rsidRPr="006333F2">
        <w:rPr>
          <w:rFonts w:cs="Arial"/>
          <w:szCs w:val="24"/>
        </w:rPr>
        <w:t>al Comercio y Desarrollo Empresarial 20</w:t>
      </w:r>
      <w:r w:rsidR="001825D3">
        <w:rPr>
          <w:rFonts w:cs="Arial"/>
          <w:szCs w:val="24"/>
        </w:rPr>
        <w:t>20</w:t>
      </w:r>
      <w:r w:rsidRPr="007F401D">
        <w:rPr>
          <w:rFonts w:cs="Arial"/>
          <w:color w:val="000000"/>
          <w:szCs w:val="24"/>
        </w:rPr>
        <w:t>, para el ejercicio fiscal 20</w:t>
      </w:r>
      <w:r w:rsidR="001825D3">
        <w:rPr>
          <w:rFonts w:cs="Arial"/>
          <w:color w:val="000000"/>
          <w:szCs w:val="24"/>
        </w:rPr>
        <w:t>20</w:t>
      </w:r>
      <w:r w:rsidRPr="007F401D">
        <w:rPr>
          <w:rFonts w:cs="Arial"/>
          <w:color w:val="000000"/>
          <w:szCs w:val="24"/>
        </w:rPr>
        <w:t xml:space="preserve">, </w:t>
      </w:r>
      <w:r w:rsidRPr="007F401D">
        <w:rPr>
          <w:rFonts w:cs="Arial"/>
          <w:szCs w:val="24"/>
        </w:rPr>
        <w:t>para quedar redactadas de la siguiente forma:</w:t>
      </w:r>
    </w:p>
    <w:p w14:paraId="11CA728F" w14:textId="77777777" w:rsidR="007E0F94" w:rsidRDefault="007E0F94" w:rsidP="00E904EB">
      <w:pPr>
        <w:autoSpaceDE w:val="0"/>
        <w:autoSpaceDN w:val="0"/>
        <w:adjustRightInd w:val="0"/>
        <w:spacing w:after="0" w:line="240" w:lineRule="auto"/>
        <w:contextualSpacing/>
        <w:jc w:val="both"/>
      </w:pPr>
    </w:p>
    <w:p w14:paraId="7273A90E" w14:textId="77777777" w:rsidR="00CE6A82" w:rsidRDefault="00CE6A82" w:rsidP="00721449"/>
    <w:p w14:paraId="6387AC29" w14:textId="449DF352" w:rsidR="00731CC8" w:rsidRDefault="00CD272C" w:rsidP="007C5EED">
      <w:pPr>
        <w:spacing w:after="0" w:line="240" w:lineRule="auto"/>
        <w:contextualSpacing/>
        <w:jc w:val="center"/>
        <w:rPr>
          <w:rFonts w:eastAsia="Arial" w:cs="Arial"/>
          <w:b/>
          <w:szCs w:val="24"/>
        </w:rPr>
      </w:pPr>
      <w:r w:rsidRPr="007F401D">
        <w:rPr>
          <w:rFonts w:eastAsia="Arial" w:cs="Arial"/>
          <w:b/>
          <w:szCs w:val="24"/>
        </w:rPr>
        <w:t>INTRODUCCIÓN</w:t>
      </w:r>
    </w:p>
    <w:p w14:paraId="7A8C769D" w14:textId="77777777" w:rsidR="007C5EED" w:rsidRPr="00AB0608" w:rsidRDefault="007C5EED" w:rsidP="007C5EED">
      <w:pPr>
        <w:spacing w:after="0" w:line="240" w:lineRule="auto"/>
        <w:contextualSpacing/>
        <w:jc w:val="center"/>
        <w:rPr>
          <w:rFonts w:cs="Arial"/>
          <w:b/>
          <w:szCs w:val="24"/>
        </w:rPr>
      </w:pPr>
    </w:p>
    <w:p w14:paraId="66E48585" w14:textId="3175C11C" w:rsidR="000F0458" w:rsidRPr="00AB0608" w:rsidRDefault="00731CC8" w:rsidP="003A5B78">
      <w:pPr>
        <w:spacing w:line="240" w:lineRule="auto"/>
        <w:contextualSpacing/>
        <w:jc w:val="both"/>
        <w:rPr>
          <w:rFonts w:cs="Arial"/>
          <w:szCs w:val="24"/>
        </w:rPr>
      </w:pPr>
      <w:r w:rsidRPr="00AB0608">
        <w:rPr>
          <w:rFonts w:cs="Arial"/>
          <w:szCs w:val="24"/>
        </w:rPr>
        <w:t>L</w:t>
      </w:r>
      <w:r w:rsidR="000F0458" w:rsidRPr="00AB0608">
        <w:rPr>
          <w:rFonts w:cs="Arial"/>
          <w:szCs w:val="24"/>
          <w:shd w:val="clear" w:color="auto" w:fill="FFFFFF"/>
        </w:rPr>
        <w:t xml:space="preserve">as micro, pequeñas y medianas empresas </w:t>
      </w:r>
      <w:r w:rsidR="00664132">
        <w:rPr>
          <w:rFonts w:cs="Arial"/>
          <w:szCs w:val="24"/>
          <w:shd w:val="clear" w:color="auto" w:fill="FFFFFF"/>
        </w:rPr>
        <w:t>“</w:t>
      </w:r>
      <w:r w:rsidR="00174898">
        <w:t>MiPyMEs</w:t>
      </w:r>
      <w:r w:rsidR="00664132">
        <w:rPr>
          <w:rFonts w:cs="Arial"/>
          <w:szCs w:val="24"/>
          <w:shd w:val="clear" w:color="auto" w:fill="FFFFFF"/>
        </w:rPr>
        <w:t>”</w:t>
      </w:r>
      <w:r w:rsidR="000F0458" w:rsidRPr="00AB0608">
        <w:rPr>
          <w:rFonts w:cs="Arial"/>
          <w:szCs w:val="24"/>
          <w:shd w:val="clear" w:color="auto" w:fill="FFFFFF"/>
        </w:rPr>
        <w:t xml:space="preserve">, constituyen la columna vertebral de la economía nacional por su alto impacto en la generación de empleos y en la producción nacional. De acuerdo con datos del Instituto Nacional de Estadística y Geografía, en México existen </w:t>
      </w:r>
      <w:r w:rsidR="00D06737" w:rsidRPr="00AB0608">
        <w:rPr>
          <w:rFonts w:cs="Arial"/>
          <w:szCs w:val="24"/>
          <w:shd w:val="clear" w:color="auto" w:fill="FFFFFF"/>
        </w:rPr>
        <w:t>4.2 millones de</w:t>
      </w:r>
      <w:r w:rsidR="000F0458" w:rsidRPr="00AB0608">
        <w:rPr>
          <w:rFonts w:cs="Arial"/>
          <w:szCs w:val="24"/>
          <w:shd w:val="clear" w:color="auto" w:fill="FFFFFF"/>
        </w:rPr>
        <w:t xml:space="preserve"> unidades empresariales, de las cuales 99.8% son P</w:t>
      </w:r>
      <w:r w:rsidR="00BC1BC7">
        <w:rPr>
          <w:rFonts w:cs="Arial"/>
          <w:szCs w:val="24"/>
          <w:shd w:val="clear" w:color="auto" w:fill="FFFFFF"/>
        </w:rPr>
        <w:t>y</w:t>
      </w:r>
      <w:r w:rsidR="000F0458" w:rsidRPr="00AB0608">
        <w:rPr>
          <w:rFonts w:cs="Arial"/>
          <w:szCs w:val="24"/>
          <w:shd w:val="clear" w:color="auto" w:fill="FFFFFF"/>
        </w:rPr>
        <w:t>M</w:t>
      </w:r>
      <w:r w:rsidR="00174898">
        <w:rPr>
          <w:rFonts w:cs="Arial"/>
          <w:szCs w:val="24"/>
          <w:shd w:val="clear" w:color="auto" w:fill="FFFFFF"/>
        </w:rPr>
        <w:t>E</w:t>
      </w:r>
      <w:r w:rsidR="00BC1BC7">
        <w:rPr>
          <w:rFonts w:cs="Arial"/>
          <w:szCs w:val="24"/>
          <w:shd w:val="clear" w:color="auto" w:fill="FFFFFF"/>
        </w:rPr>
        <w:t>s</w:t>
      </w:r>
      <w:r w:rsidR="000F0458" w:rsidRPr="00AB0608">
        <w:rPr>
          <w:rFonts w:cs="Arial"/>
          <w:szCs w:val="24"/>
          <w:shd w:val="clear" w:color="auto" w:fill="FFFFFF"/>
        </w:rPr>
        <w:t xml:space="preserve"> que generan </w:t>
      </w:r>
      <w:r w:rsidR="00D06737" w:rsidRPr="00AB0608">
        <w:rPr>
          <w:rFonts w:cs="Arial"/>
          <w:szCs w:val="24"/>
          <w:shd w:val="clear" w:color="auto" w:fill="FFFFFF"/>
        </w:rPr>
        <w:t>42</w:t>
      </w:r>
      <w:r w:rsidR="000F0458" w:rsidRPr="00AB0608">
        <w:rPr>
          <w:rFonts w:cs="Arial"/>
          <w:szCs w:val="24"/>
          <w:shd w:val="clear" w:color="auto" w:fill="FFFFFF"/>
        </w:rPr>
        <w:t>% del P</w:t>
      </w:r>
      <w:r w:rsidR="00D06737" w:rsidRPr="00AB0608">
        <w:rPr>
          <w:rFonts w:cs="Arial"/>
          <w:szCs w:val="24"/>
          <w:shd w:val="clear" w:color="auto" w:fill="FFFFFF"/>
        </w:rPr>
        <w:t xml:space="preserve">roducto Interno Bruto </w:t>
      </w:r>
      <w:r w:rsidR="00664132">
        <w:rPr>
          <w:rFonts w:cs="Arial"/>
          <w:szCs w:val="24"/>
          <w:shd w:val="clear" w:color="auto" w:fill="FFFFFF"/>
        </w:rPr>
        <w:t>“</w:t>
      </w:r>
      <w:r w:rsidR="00D06737" w:rsidRPr="00AB0608">
        <w:rPr>
          <w:rFonts w:cs="Arial"/>
          <w:szCs w:val="24"/>
          <w:shd w:val="clear" w:color="auto" w:fill="FFFFFF"/>
        </w:rPr>
        <w:t>PIB</w:t>
      </w:r>
      <w:r w:rsidR="00664132">
        <w:rPr>
          <w:rFonts w:cs="Arial"/>
          <w:szCs w:val="24"/>
          <w:shd w:val="clear" w:color="auto" w:fill="FFFFFF"/>
        </w:rPr>
        <w:t>”</w:t>
      </w:r>
      <w:r w:rsidR="00D06737" w:rsidRPr="00AB0608">
        <w:rPr>
          <w:rFonts w:cs="Arial"/>
          <w:szCs w:val="24"/>
          <w:shd w:val="clear" w:color="auto" w:fill="FFFFFF"/>
        </w:rPr>
        <w:t xml:space="preserve"> y 78</w:t>
      </w:r>
      <w:r w:rsidR="000F0458" w:rsidRPr="00AB0608">
        <w:rPr>
          <w:rFonts w:cs="Arial"/>
          <w:szCs w:val="24"/>
          <w:shd w:val="clear" w:color="auto" w:fill="FFFFFF"/>
        </w:rPr>
        <w:t xml:space="preserve">% del empleo en el país; 20 mil 239 unidades se encuentran establecidas en el estado de Chihuahua contribuyendo al 15.1% del PIB Estatal y generando 274 mil 975 empleos </w:t>
      </w:r>
      <w:r w:rsidR="00664132">
        <w:rPr>
          <w:rFonts w:cs="Arial"/>
          <w:szCs w:val="24"/>
          <w:shd w:val="clear" w:color="auto" w:fill="FFFFFF"/>
        </w:rPr>
        <w:t>“</w:t>
      </w:r>
      <w:r w:rsidR="000F0458" w:rsidRPr="00AB0608">
        <w:rPr>
          <w:rFonts w:cs="Arial"/>
          <w:szCs w:val="24"/>
          <w:shd w:val="clear" w:color="auto" w:fill="FFFFFF"/>
        </w:rPr>
        <w:t>INEGI</w:t>
      </w:r>
      <w:r w:rsidR="00664132">
        <w:rPr>
          <w:rFonts w:cs="Arial"/>
          <w:szCs w:val="24"/>
          <w:shd w:val="clear" w:color="auto" w:fill="FFFFFF"/>
        </w:rPr>
        <w:t>”</w:t>
      </w:r>
      <w:r w:rsidR="000F0458" w:rsidRPr="00AB0608">
        <w:rPr>
          <w:rFonts w:cs="Arial"/>
          <w:szCs w:val="24"/>
          <w:shd w:val="clear" w:color="auto" w:fill="FFFFFF"/>
        </w:rPr>
        <w:t>.</w:t>
      </w:r>
      <w:r w:rsidR="000F0458" w:rsidRPr="00AB0608">
        <w:rPr>
          <w:rFonts w:cs="Arial"/>
          <w:szCs w:val="24"/>
        </w:rPr>
        <w:t xml:space="preserve"> </w:t>
      </w:r>
      <w:r w:rsidR="000F0458" w:rsidRPr="00AB0608">
        <w:rPr>
          <w:rFonts w:eastAsia="Calibri" w:cs="Arial"/>
          <w:szCs w:val="24"/>
        </w:rPr>
        <w:t>El Sector de Comercio y Servicios le da a la economía estatal una gran fortaleza, siendo un sector impulsor y generador de empleos que contribuye al desarrollo estatal.</w:t>
      </w:r>
    </w:p>
    <w:p w14:paraId="67E33D58" w14:textId="77777777" w:rsidR="000F0458" w:rsidRPr="00AB0608" w:rsidRDefault="000F0458" w:rsidP="003A5B78">
      <w:pPr>
        <w:tabs>
          <w:tab w:val="num" w:pos="756"/>
        </w:tabs>
        <w:spacing w:after="0" w:line="240" w:lineRule="auto"/>
        <w:contextualSpacing/>
        <w:jc w:val="both"/>
        <w:rPr>
          <w:rFonts w:eastAsia="Calibri" w:cs="Arial"/>
          <w:szCs w:val="24"/>
        </w:rPr>
      </w:pPr>
    </w:p>
    <w:p w14:paraId="13B546BE" w14:textId="738350CD" w:rsidR="00B449BC" w:rsidRPr="00AB0608" w:rsidRDefault="00B449BC" w:rsidP="003A5B78">
      <w:pPr>
        <w:spacing w:line="240" w:lineRule="auto"/>
        <w:contextualSpacing/>
        <w:jc w:val="both"/>
        <w:rPr>
          <w:rFonts w:cs="Arial"/>
          <w:szCs w:val="24"/>
        </w:rPr>
      </w:pPr>
      <w:r w:rsidRPr="00AB0608">
        <w:rPr>
          <w:rFonts w:cs="Arial"/>
          <w:szCs w:val="24"/>
        </w:rPr>
        <w:t>Una de las principales prioridades de la Secretar</w:t>
      </w:r>
      <w:r w:rsidR="00643833">
        <w:rPr>
          <w:rFonts w:cs="Arial"/>
          <w:szCs w:val="24"/>
        </w:rPr>
        <w:t>í</w:t>
      </w:r>
      <w:r w:rsidRPr="00AB0608">
        <w:rPr>
          <w:rFonts w:cs="Arial"/>
          <w:szCs w:val="24"/>
        </w:rPr>
        <w:t>a de Innovación y Desarrollo Económico es atender a l</w:t>
      </w:r>
      <w:r w:rsidR="00857451" w:rsidRPr="00AB0608">
        <w:rPr>
          <w:rFonts w:cs="Arial"/>
          <w:szCs w:val="24"/>
        </w:rPr>
        <w:t xml:space="preserve">as </w:t>
      </w:r>
      <w:r w:rsidR="00664132">
        <w:rPr>
          <w:rFonts w:cs="Arial"/>
          <w:szCs w:val="24"/>
        </w:rPr>
        <w:t>personas</w:t>
      </w:r>
      <w:r w:rsidRPr="00AB0608">
        <w:rPr>
          <w:rFonts w:cs="Arial"/>
          <w:szCs w:val="24"/>
        </w:rPr>
        <w:t xml:space="preserve"> usuari</w:t>
      </w:r>
      <w:r w:rsidR="00857451" w:rsidRPr="00AB0608">
        <w:rPr>
          <w:rFonts w:cs="Arial"/>
          <w:szCs w:val="24"/>
        </w:rPr>
        <w:t xml:space="preserve">as </w:t>
      </w:r>
      <w:r w:rsidRPr="00AB0608">
        <w:rPr>
          <w:rFonts w:cs="Arial"/>
          <w:szCs w:val="24"/>
        </w:rPr>
        <w:t>proporcionando información para la apertura de negocios, así como asesoría y capacitación empresarial para el impulso de nuevos proyectos económicos en el Estado.</w:t>
      </w:r>
      <w:r w:rsidR="009909A5">
        <w:rPr>
          <w:rFonts w:cs="Arial"/>
          <w:szCs w:val="24"/>
        </w:rPr>
        <w:t xml:space="preserve"> </w:t>
      </w:r>
      <w:r w:rsidRPr="00AB0608">
        <w:rPr>
          <w:rFonts w:cs="Arial"/>
          <w:szCs w:val="24"/>
        </w:rPr>
        <w:t xml:space="preserve">De acuerdo </w:t>
      </w:r>
      <w:r w:rsidR="00857451" w:rsidRPr="00AB0608">
        <w:rPr>
          <w:rFonts w:cs="Arial"/>
          <w:szCs w:val="24"/>
        </w:rPr>
        <w:t>con</w:t>
      </w:r>
      <w:r w:rsidRPr="00AB0608">
        <w:rPr>
          <w:rFonts w:cs="Arial"/>
          <w:szCs w:val="24"/>
        </w:rPr>
        <w:t xml:space="preserve"> lo anterior, en el mediano plazo se espera contribuir al desarrollo económico del Estado fomentando una cultura de formalidad empresarial que genere el aumento de unidades económicas detonando la creación de empleos e inversión.</w:t>
      </w:r>
    </w:p>
    <w:p w14:paraId="2C679E79" w14:textId="77777777" w:rsidR="00BE0CB4" w:rsidRPr="00AB0608" w:rsidRDefault="00BE0CB4" w:rsidP="003A5B78">
      <w:pPr>
        <w:spacing w:line="240" w:lineRule="auto"/>
        <w:contextualSpacing/>
        <w:jc w:val="both"/>
        <w:rPr>
          <w:rFonts w:cs="Arial"/>
          <w:szCs w:val="24"/>
        </w:rPr>
      </w:pPr>
    </w:p>
    <w:p w14:paraId="1E374B52" w14:textId="23AD0507" w:rsidR="00731CC8" w:rsidRPr="00AB0608" w:rsidRDefault="000F0458" w:rsidP="00B449BC">
      <w:pPr>
        <w:tabs>
          <w:tab w:val="num" w:pos="756"/>
        </w:tabs>
        <w:spacing w:after="0"/>
        <w:jc w:val="both"/>
        <w:rPr>
          <w:rFonts w:cs="Arial"/>
          <w:szCs w:val="24"/>
        </w:rPr>
      </w:pPr>
      <w:r w:rsidRPr="00AB0608">
        <w:rPr>
          <w:rFonts w:cs="Arial"/>
          <w:szCs w:val="24"/>
        </w:rPr>
        <w:t xml:space="preserve">En la actualidad las </w:t>
      </w:r>
      <w:r w:rsidR="000F6FEF">
        <w:t>MiPyMEs</w:t>
      </w:r>
      <w:r w:rsidR="000F6FEF" w:rsidRPr="00AB0608">
        <w:rPr>
          <w:rFonts w:cs="Arial"/>
          <w:szCs w:val="24"/>
        </w:rPr>
        <w:t xml:space="preserve"> </w:t>
      </w:r>
      <w:r w:rsidRPr="00AB0608">
        <w:rPr>
          <w:rFonts w:cs="Arial"/>
          <w:szCs w:val="24"/>
        </w:rPr>
        <w:t>del sector comercio y de servicios se enfrentan a diversas limitantes que provocan un lento crecimiento y desarrollo, las cuales se debe a pocos o nulos conocimientos administrativos, escaso soporte financiero que les permite garantizar el crecimiento de la empresa, desconocimiento del mercado</w:t>
      </w:r>
      <w:r w:rsidR="0031233D" w:rsidRPr="00AB0608">
        <w:rPr>
          <w:rFonts w:cs="Arial"/>
          <w:szCs w:val="24"/>
        </w:rPr>
        <w:t>,</w:t>
      </w:r>
      <w:r w:rsidRPr="00AB0608">
        <w:rPr>
          <w:rFonts w:cs="Arial"/>
          <w:szCs w:val="24"/>
        </w:rPr>
        <w:t xml:space="preserve"> el cual por consecuencia los margina </w:t>
      </w:r>
      <w:r w:rsidR="00D426BA" w:rsidRPr="00AB0608">
        <w:rPr>
          <w:rFonts w:cs="Arial"/>
          <w:szCs w:val="24"/>
        </w:rPr>
        <w:t>así mismo</w:t>
      </w:r>
      <w:r w:rsidRPr="00AB0608">
        <w:rPr>
          <w:rFonts w:cs="Arial"/>
          <w:szCs w:val="24"/>
        </w:rPr>
        <w:t xml:space="preserve"> complica el posicionamiento de sus productos en mercados regionales y nacionales. </w:t>
      </w:r>
    </w:p>
    <w:p w14:paraId="4A514794" w14:textId="77777777" w:rsidR="00731CC8" w:rsidRPr="00AB0608" w:rsidRDefault="00731CC8" w:rsidP="00B449BC">
      <w:pPr>
        <w:tabs>
          <w:tab w:val="num" w:pos="756"/>
        </w:tabs>
        <w:spacing w:after="0"/>
        <w:jc w:val="both"/>
        <w:rPr>
          <w:rFonts w:cs="Arial"/>
          <w:szCs w:val="24"/>
        </w:rPr>
      </w:pPr>
    </w:p>
    <w:p w14:paraId="2B33DAD9" w14:textId="159F8E27" w:rsidR="00B449BC" w:rsidRPr="00AB0608" w:rsidRDefault="000F0458" w:rsidP="00B449BC">
      <w:pPr>
        <w:tabs>
          <w:tab w:val="num" w:pos="756"/>
        </w:tabs>
        <w:spacing w:after="0"/>
        <w:jc w:val="both"/>
        <w:rPr>
          <w:rFonts w:cs="Arial"/>
          <w:szCs w:val="24"/>
        </w:rPr>
      </w:pPr>
      <w:r w:rsidRPr="00AB0608">
        <w:rPr>
          <w:rFonts w:cs="Arial"/>
          <w:szCs w:val="24"/>
        </w:rPr>
        <w:t xml:space="preserve">Ante este panorama, Gobierno del Estado instrumenta acciones para mejorar el entorno económico y apoyar directamente a las empresas, con el propósito de crear las condiciones que contribuyan a su establecimiento, crecimiento y consolidación, implementando el </w:t>
      </w:r>
      <w:r w:rsidR="00B449BC" w:rsidRPr="00AB0608">
        <w:rPr>
          <w:rFonts w:cs="Arial"/>
          <w:szCs w:val="24"/>
        </w:rPr>
        <w:t xml:space="preserve"> Programa “</w:t>
      </w:r>
      <w:r w:rsidR="0088386C">
        <w:rPr>
          <w:rFonts w:cs="Arial"/>
          <w:szCs w:val="24"/>
        </w:rPr>
        <w:t>Apoyo para el F</w:t>
      </w:r>
      <w:r w:rsidR="0088386C" w:rsidRPr="00EE31A9">
        <w:rPr>
          <w:rFonts w:cs="Arial"/>
          <w:szCs w:val="24"/>
        </w:rPr>
        <w:t xml:space="preserve">omento </w:t>
      </w:r>
      <w:r w:rsidR="0088386C" w:rsidRPr="006333F2">
        <w:rPr>
          <w:rFonts w:cs="Arial"/>
          <w:szCs w:val="24"/>
        </w:rPr>
        <w:t>al Comercio y Desarrollo Empresarial 20</w:t>
      </w:r>
      <w:r w:rsidR="0088386C">
        <w:rPr>
          <w:rFonts w:cs="Arial"/>
          <w:szCs w:val="24"/>
        </w:rPr>
        <w:t>20</w:t>
      </w:r>
      <w:r w:rsidR="00B449BC" w:rsidRPr="00AB0608">
        <w:rPr>
          <w:rFonts w:cs="Arial"/>
          <w:szCs w:val="24"/>
        </w:rPr>
        <w:t>”</w:t>
      </w:r>
      <w:r w:rsidR="00AD2421" w:rsidRPr="00AB0608">
        <w:rPr>
          <w:rFonts w:cs="Arial"/>
          <w:szCs w:val="24"/>
        </w:rPr>
        <w:t xml:space="preserve"> </w:t>
      </w:r>
      <w:r w:rsidRPr="00AB0608">
        <w:rPr>
          <w:rFonts w:cs="Arial"/>
          <w:szCs w:val="24"/>
        </w:rPr>
        <w:t>a través de la Secretaría de Innovación y Desarrollo Económico  por medio de  la Dirección de Comercio</w:t>
      </w:r>
      <w:r w:rsidR="00D426BA" w:rsidRPr="00AB0608">
        <w:rPr>
          <w:rFonts w:cs="Arial"/>
          <w:szCs w:val="24"/>
        </w:rPr>
        <w:t xml:space="preserve">, con la finalidad de </w:t>
      </w:r>
      <w:r w:rsidR="00B449BC" w:rsidRPr="00AB0608">
        <w:rPr>
          <w:rFonts w:cs="Arial"/>
          <w:szCs w:val="24"/>
        </w:rPr>
        <w:t xml:space="preserve">la inserción de las </w:t>
      </w:r>
      <w:r w:rsidR="009F0ABA">
        <w:t>MiPyMEs</w:t>
      </w:r>
      <w:r w:rsidR="009F0ABA" w:rsidRPr="00AB0608">
        <w:rPr>
          <w:rFonts w:cs="Arial"/>
          <w:szCs w:val="24"/>
        </w:rPr>
        <w:t xml:space="preserve"> </w:t>
      </w:r>
      <w:r w:rsidR="00B449BC" w:rsidRPr="00AB0608">
        <w:rPr>
          <w:rFonts w:cs="Arial"/>
          <w:szCs w:val="24"/>
        </w:rPr>
        <w:t>en los mercados regionales, nacionales e internacionales.</w:t>
      </w:r>
    </w:p>
    <w:p w14:paraId="7590EC3F" w14:textId="77777777" w:rsidR="00731CC8" w:rsidRPr="00AB0608" w:rsidRDefault="00731CC8" w:rsidP="00B449BC">
      <w:pPr>
        <w:tabs>
          <w:tab w:val="num" w:pos="756"/>
        </w:tabs>
        <w:spacing w:after="0"/>
        <w:jc w:val="both"/>
        <w:rPr>
          <w:rFonts w:cs="Arial"/>
          <w:szCs w:val="24"/>
        </w:rPr>
      </w:pPr>
    </w:p>
    <w:p w14:paraId="279841F7" w14:textId="28520333" w:rsidR="003A5B78" w:rsidRPr="00AB0608" w:rsidRDefault="000F0458" w:rsidP="00B449BC">
      <w:pPr>
        <w:tabs>
          <w:tab w:val="num" w:pos="756"/>
        </w:tabs>
        <w:spacing w:after="0"/>
        <w:jc w:val="both"/>
        <w:rPr>
          <w:rFonts w:cs="Arial"/>
          <w:szCs w:val="24"/>
        </w:rPr>
      </w:pPr>
      <w:r w:rsidRPr="00AB0608">
        <w:rPr>
          <w:rFonts w:cs="Arial"/>
          <w:szCs w:val="24"/>
          <w:shd w:val="clear" w:color="auto" w:fill="FFFFFF"/>
        </w:rPr>
        <w:t xml:space="preserve">México es un país privilegiado al </w:t>
      </w:r>
      <w:r w:rsidRPr="00AB0608">
        <w:rPr>
          <w:rFonts w:cs="Arial"/>
          <w:szCs w:val="24"/>
        </w:rPr>
        <w:t xml:space="preserve">contar con una red de 12 Tratados de Libre Comercio con 46 países </w:t>
      </w:r>
      <w:r w:rsidR="00BD2211">
        <w:rPr>
          <w:rFonts w:cs="Arial"/>
          <w:szCs w:val="24"/>
        </w:rPr>
        <w:t>“</w:t>
      </w:r>
      <w:r w:rsidRPr="00AB0608">
        <w:rPr>
          <w:rFonts w:cs="Arial"/>
          <w:szCs w:val="24"/>
        </w:rPr>
        <w:t>TLCs</w:t>
      </w:r>
      <w:r w:rsidR="00BD2211">
        <w:rPr>
          <w:rFonts w:cs="Arial"/>
          <w:szCs w:val="24"/>
        </w:rPr>
        <w:t>”</w:t>
      </w:r>
      <w:r w:rsidRPr="00AB0608">
        <w:rPr>
          <w:rFonts w:cs="Arial"/>
          <w:szCs w:val="24"/>
        </w:rPr>
        <w:t xml:space="preserve">, 32 Acuerdos para la Promoción y Protección Recíproca de las Inversiones </w:t>
      </w:r>
      <w:r w:rsidR="00BD2211">
        <w:rPr>
          <w:rFonts w:cs="Arial"/>
          <w:szCs w:val="24"/>
        </w:rPr>
        <w:t>“</w:t>
      </w:r>
      <w:r w:rsidRPr="00AB0608">
        <w:rPr>
          <w:rFonts w:cs="Arial"/>
          <w:szCs w:val="24"/>
        </w:rPr>
        <w:t>APPRIs</w:t>
      </w:r>
      <w:r w:rsidR="00BD2211">
        <w:rPr>
          <w:rFonts w:cs="Arial"/>
          <w:szCs w:val="24"/>
        </w:rPr>
        <w:t>”</w:t>
      </w:r>
      <w:r w:rsidRPr="00AB0608">
        <w:rPr>
          <w:rFonts w:cs="Arial"/>
          <w:szCs w:val="24"/>
        </w:rPr>
        <w:t xml:space="preserve"> con 33 países y 9 acuerdos de alcance limitado </w:t>
      </w:r>
      <w:r w:rsidR="009909A5">
        <w:rPr>
          <w:rFonts w:cs="Arial"/>
          <w:szCs w:val="24"/>
        </w:rPr>
        <w:t>“</w:t>
      </w:r>
      <w:r w:rsidRPr="00AB0608">
        <w:rPr>
          <w:rFonts w:cs="Arial"/>
          <w:szCs w:val="24"/>
        </w:rPr>
        <w:t>Acuerdos de Complementación Económica y Acuerdos de Alcance Parcial</w:t>
      </w:r>
      <w:r w:rsidR="009909A5">
        <w:rPr>
          <w:rFonts w:cs="Arial"/>
          <w:szCs w:val="24"/>
        </w:rPr>
        <w:t>”</w:t>
      </w:r>
      <w:r w:rsidRPr="00AB0608">
        <w:rPr>
          <w:rFonts w:cs="Arial"/>
          <w:szCs w:val="24"/>
        </w:rPr>
        <w:t xml:space="preserve"> en el marco de la Asociación Latinoamericana de Integración </w:t>
      </w:r>
      <w:r w:rsidR="009909A5">
        <w:rPr>
          <w:rFonts w:cs="Arial"/>
          <w:szCs w:val="24"/>
        </w:rPr>
        <w:t>“</w:t>
      </w:r>
      <w:r w:rsidRPr="00AB0608">
        <w:rPr>
          <w:rFonts w:cs="Arial"/>
          <w:szCs w:val="24"/>
        </w:rPr>
        <w:t>ALADI</w:t>
      </w:r>
      <w:r w:rsidR="009909A5">
        <w:rPr>
          <w:rFonts w:cs="Arial"/>
          <w:szCs w:val="24"/>
        </w:rPr>
        <w:t>”</w:t>
      </w:r>
      <w:r w:rsidR="00534500">
        <w:rPr>
          <w:rFonts w:cs="Arial"/>
          <w:szCs w:val="24"/>
        </w:rPr>
        <w:t>.</w:t>
      </w:r>
    </w:p>
    <w:p w14:paraId="24FE962F" w14:textId="77777777" w:rsidR="00AE5C94" w:rsidRDefault="00AE5C94" w:rsidP="003A5B78">
      <w:pPr>
        <w:tabs>
          <w:tab w:val="num" w:pos="756"/>
        </w:tabs>
        <w:spacing w:after="0" w:line="240" w:lineRule="auto"/>
        <w:contextualSpacing/>
        <w:jc w:val="both"/>
        <w:rPr>
          <w:rFonts w:cs="Arial"/>
          <w:szCs w:val="24"/>
        </w:rPr>
      </w:pPr>
    </w:p>
    <w:p w14:paraId="172760B9" w14:textId="5F00E8A7" w:rsidR="00B449BC" w:rsidRPr="00AB0608" w:rsidRDefault="000F0458" w:rsidP="003A5B78">
      <w:pPr>
        <w:tabs>
          <w:tab w:val="num" w:pos="756"/>
        </w:tabs>
        <w:spacing w:after="0" w:line="240" w:lineRule="auto"/>
        <w:contextualSpacing/>
        <w:jc w:val="both"/>
        <w:rPr>
          <w:rFonts w:cs="Arial"/>
          <w:szCs w:val="24"/>
          <w:shd w:val="clear" w:color="auto" w:fill="FFFFFF"/>
        </w:rPr>
      </w:pPr>
      <w:r w:rsidRPr="00AB0608">
        <w:rPr>
          <w:rFonts w:cs="Arial"/>
          <w:szCs w:val="24"/>
        </w:rPr>
        <w:t xml:space="preserve">Además, México participa activamente en organismos y foros multilaterales y regionales como la Organización Mundial del Comercio </w:t>
      </w:r>
      <w:r w:rsidR="00FC7C1A">
        <w:rPr>
          <w:rFonts w:cs="Arial"/>
          <w:szCs w:val="24"/>
        </w:rPr>
        <w:t>“</w:t>
      </w:r>
      <w:r w:rsidRPr="00AB0608">
        <w:rPr>
          <w:rFonts w:cs="Arial"/>
          <w:szCs w:val="24"/>
        </w:rPr>
        <w:t>OMC</w:t>
      </w:r>
      <w:r w:rsidR="00FC7C1A">
        <w:rPr>
          <w:rFonts w:cs="Arial"/>
          <w:szCs w:val="24"/>
        </w:rPr>
        <w:t>”</w:t>
      </w:r>
      <w:r w:rsidRPr="00AB0608">
        <w:rPr>
          <w:rFonts w:cs="Arial"/>
          <w:szCs w:val="24"/>
        </w:rPr>
        <w:t xml:space="preserve">, el Mecanismo de Cooperación Económica Asia-Pacífico </w:t>
      </w:r>
      <w:r w:rsidR="009909A5">
        <w:rPr>
          <w:rFonts w:cs="Arial"/>
          <w:szCs w:val="24"/>
        </w:rPr>
        <w:t>“</w:t>
      </w:r>
      <w:r w:rsidRPr="00AB0608">
        <w:rPr>
          <w:rFonts w:cs="Arial"/>
          <w:szCs w:val="24"/>
        </w:rPr>
        <w:t>APEC</w:t>
      </w:r>
      <w:r w:rsidR="009909A5">
        <w:rPr>
          <w:rFonts w:cs="Arial"/>
          <w:szCs w:val="24"/>
        </w:rPr>
        <w:t>”</w:t>
      </w:r>
      <w:r w:rsidRPr="00AB0608">
        <w:rPr>
          <w:rFonts w:cs="Arial"/>
          <w:szCs w:val="24"/>
        </w:rPr>
        <w:t xml:space="preserve">, la Organización para la Cooperación y Desarrollo Económicos </w:t>
      </w:r>
      <w:r w:rsidR="009909A5">
        <w:rPr>
          <w:rFonts w:cs="Arial"/>
          <w:szCs w:val="24"/>
        </w:rPr>
        <w:t>“</w:t>
      </w:r>
      <w:r w:rsidRPr="00AB0608">
        <w:rPr>
          <w:rFonts w:cs="Arial"/>
          <w:szCs w:val="24"/>
        </w:rPr>
        <w:t>OCDE</w:t>
      </w:r>
      <w:r w:rsidR="009909A5">
        <w:rPr>
          <w:rFonts w:cs="Arial"/>
          <w:szCs w:val="24"/>
        </w:rPr>
        <w:t>”</w:t>
      </w:r>
      <w:r w:rsidRPr="00AB0608">
        <w:rPr>
          <w:rFonts w:cs="Arial"/>
          <w:szCs w:val="24"/>
        </w:rPr>
        <w:t xml:space="preserve"> y la</w:t>
      </w:r>
      <w:r w:rsidR="00731CC8" w:rsidRPr="00AB0608">
        <w:rPr>
          <w:rFonts w:cs="Arial"/>
          <w:szCs w:val="24"/>
        </w:rPr>
        <w:t xml:space="preserve"> Asociación Latinoamericana de Integración</w:t>
      </w:r>
      <w:r w:rsidRPr="00AB0608">
        <w:rPr>
          <w:rFonts w:cs="Arial"/>
          <w:szCs w:val="24"/>
        </w:rPr>
        <w:t xml:space="preserve"> </w:t>
      </w:r>
      <w:r w:rsidR="009909A5">
        <w:rPr>
          <w:rFonts w:cs="Arial"/>
          <w:szCs w:val="24"/>
        </w:rPr>
        <w:t>“</w:t>
      </w:r>
      <w:r w:rsidRPr="00AB0608">
        <w:rPr>
          <w:rFonts w:cs="Arial"/>
          <w:szCs w:val="24"/>
        </w:rPr>
        <w:t>ALADI</w:t>
      </w:r>
      <w:r w:rsidR="009909A5">
        <w:rPr>
          <w:rFonts w:cs="Arial"/>
          <w:szCs w:val="24"/>
        </w:rPr>
        <w:t>”</w:t>
      </w:r>
      <w:r w:rsidRPr="00AB0608">
        <w:rPr>
          <w:rFonts w:cs="Arial"/>
          <w:szCs w:val="24"/>
        </w:rPr>
        <w:t xml:space="preserve">.  </w:t>
      </w:r>
      <w:r w:rsidRPr="00AB0608">
        <w:rPr>
          <w:rFonts w:cs="Arial"/>
          <w:szCs w:val="24"/>
          <w:shd w:val="clear" w:color="auto" w:fill="FFFFFF"/>
        </w:rPr>
        <w:t xml:space="preserve">Para México las PYMES, son un eslabón fundamental, indispensable para el crecimiento de México. Actualmente se cuenta con una importante base de Micro, Pequeñas y Medianas empresas, claramente más </w:t>
      </w:r>
      <w:r w:rsidRPr="00AB0608">
        <w:rPr>
          <w:rFonts w:cs="Arial"/>
          <w:szCs w:val="24"/>
          <w:shd w:val="clear" w:color="auto" w:fill="FFFFFF"/>
        </w:rPr>
        <w:lastRenderedPageBreak/>
        <w:t xml:space="preserve">sólida que muchos otros países del mundo, la cual debe de ser </w:t>
      </w:r>
      <w:r w:rsidR="00B449BC" w:rsidRPr="00AB0608">
        <w:rPr>
          <w:rFonts w:cs="Arial"/>
          <w:szCs w:val="24"/>
          <w:shd w:val="clear" w:color="auto" w:fill="FFFFFF"/>
        </w:rPr>
        <w:t>impulsada</w:t>
      </w:r>
      <w:r w:rsidRPr="00AB0608">
        <w:rPr>
          <w:rFonts w:cs="Arial"/>
          <w:szCs w:val="24"/>
          <w:shd w:val="clear" w:color="auto" w:fill="FFFFFF"/>
        </w:rPr>
        <w:t xml:space="preserve"> a fin de fortalecer la presencia de productos </w:t>
      </w:r>
      <w:r w:rsidR="00B449BC" w:rsidRPr="00AB0608">
        <w:rPr>
          <w:rFonts w:cs="Arial"/>
          <w:szCs w:val="24"/>
          <w:shd w:val="clear" w:color="auto" w:fill="FFFFFF"/>
        </w:rPr>
        <w:t>chihuahuenses</w:t>
      </w:r>
      <w:r w:rsidRPr="00AB0608">
        <w:rPr>
          <w:rFonts w:cs="Arial"/>
          <w:szCs w:val="24"/>
          <w:shd w:val="clear" w:color="auto" w:fill="FFFFFF"/>
        </w:rPr>
        <w:t xml:space="preserve"> en los mercados internacionales</w:t>
      </w:r>
      <w:r w:rsidR="00B449BC" w:rsidRPr="00AB0608">
        <w:rPr>
          <w:rFonts w:cs="Arial"/>
          <w:szCs w:val="24"/>
          <w:shd w:val="clear" w:color="auto" w:fill="FFFFFF"/>
        </w:rPr>
        <w:t>.</w:t>
      </w:r>
    </w:p>
    <w:p w14:paraId="5CB65154" w14:textId="77777777" w:rsidR="003A5B78" w:rsidRPr="00AB0608" w:rsidRDefault="003A5B78" w:rsidP="003A5B78">
      <w:pPr>
        <w:tabs>
          <w:tab w:val="num" w:pos="756"/>
        </w:tabs>
        <w:spacing w:after="0" w:line="240" w:lineRule="auto"/>
        <w:contextualSpacing/>
        <w:jc w:val="both"/>
        <w:rPr>
          <w:rFonts w:cs="Arial"/>
          <w:szCs w:val="24"/>
          <w:shd w:val="clear" w:color="auto" w:fill="FFFFFF"/>
        </w:rPr>
      </w:pPr>
    </w:p>
    <w:p w14:paraId="595ADF3A" w14:textId="6D394A16" w:rsidR="00BE0CB4" w:rsidRPr="00C06210" w:rsidRDefault="003A5B78" w:rsidP="00C06210">
      <w:pPr>
        <w:autoSpaceDE w:val="0"/>
        <w:autoSpaceDN w:val="0"/>
        <w:adjustRightInd w:val="0"/>
        <w:spacing w:after="0" w:line="240" w:lineRule="auto"/>
        <w:jc w:val="both"/>
        <w:rPr>
          <w:rFonts w:cs="Arial"/>
          <w:szCs w:val="24"/>
        </w:rPr>
      </w:pPr>
      <w:r w:rsidRPr="00C06210">
        <w:rPr>
          <w:rFonts w:cs="Arial"/>
          <w:szCs w:val="24"/>
        </w:rPr>
        <w:t>Por ello, con afán de impulsar el crecimiento</w:t>
      </w:r>
      <w:r w:rsidR="00BF453C">
        <w:rPr>
          <w:rFonts w:cs="Arial"/>
          <w:szCs w:val="24"/>
        </w:rPr>
        <w:t xml:space="preserve"> y </w:t>
      </w:r>
      <w:r w:rsidRPr="00C06210">
        <w:rPr>
          <w:rFonts w:cs="Arial"/>
          <w:szCs w:val="24"/>
        </w:rPr>
        <w:t>competitividad</w:t>
      </w:r>
      <w:r w:rsidR="00C06210" w:rsidRPr="00C06210">
        <w:rPr>
          <w:rFonts w:cs="Arial"/>
          <w:szCs w:val="24"/>
        </w:rPr>
        <w:t xml:space="preserve">, </w:t>
      </w:r>
      <w:r w:rsidR="00BF453C">
        <w:rPr>
          <w:rFonts w:cs="Arial"/>
          <w:szCs w:val="24"/>
        </w:rPr>
        <w:t xml:space="preserve">para </w:t>
      </w:r>
      <w:r w:rsidR="000C1D33">
        <w:rPr>
          <w:rFonts w:cs="Arial"/>
          <w:szCs w:val="24"/>
        </w:rPr>
        <w:t xml:space="preserve">que </w:t>
      </w:r>
      <w:r w:rsidR="00BF453C">
        <w:rPr>
          <w:rFonts w:cs="Arial"/>
          <w:szCs w:val="24"/>
        </w:rPr>
        <w:t xml:space="preserve">se </w:t>
      </w:r>
      <w:r w:rsidR="00C06210" w:rsidRPr="00C06210">
        <w:rPr>
          <w:rFonts w:cs="Arial"/>
          <w:szCs w:val="24"/>
        </w:rPr>
        <w:t>acrecient</w:t>
      </w:r>
      <w:r w:rsidR="00BF453C">
        <w:rPr>
          <w:rFonts w:cs="Arial"/>
          <w:szCs w:val="24"/>
        </w:rPr>
        <w:t xml:space="preserve">e </w:t>
      </w:r>
      <w:r w:rsidR="00C06210" w:rsidRPr="00C06210">
        <w:rPr>
          <w:rFonts w:cs="Arial"/>
          <w:szCs w:val="24"/>
        </w:rPr>
        <w:t>la esperanza de vida de</w:t>
      </w:r>
      <w:r w:rsidR="00C06210">
        <w:rPr>
          <w:rFonts w:cs="Arial"/>
          <w:szCs w:val="24"/>
        </w:rPr>
        <w:t xml:space="preserve"> </w:t>
      </w:r>
      <w:r w:rsidRPr="00C06210">
        <w:rPr>
          <w:rFonts w:cs="Arial"/>
          <w:szCs w:val="24"/>
        </w:rPr>
        <w:t>las Micro, Pequeñas y Medianas Empresas de</w:t>
      </w:r>
      <w:r w:rsidR="004319A9" w:rsidRPr="00C06210">
        <w:rPr>
          <w:rFonts w:cs="Arial"/>
          <w:szCs w:val="24"/>
        </w:rPr>
        <w:t>l sector comercial y de servicios</w:t>
      </w:r>
      <w:r w:rsidRPr="00C06210">
        <w:rPr>
          <w:rFonts w:cs="Arial"/>
          <w:szCs w:val="24"/>
        </w:rPr>
        <w:t xml:space="preserve"> del estado; a través de asesorías, apoyos económicos, capacitación</w:t>
      </w:r>
      <w:r w:rsidR="00BE0CB4" w:rsidRPr="00C06210">
        <w:rPr>
          <w:rFonts w:cs="Arial"/>
          <w:szCs w:val="24"/>
        </w:rPr>
        <w:t>, así como</w:t>
      </w:r>
      <w:r w:rsidRPr="00C06210">
        <w:rPr>
          <w:rFonts w:cs="Arial"/>
          <w:szCs w:val="24"/>
        </w:rPr>
        <w:t xml:space="preserve"> certificaciones</w:t>
      </w:r>
      <w:r w:rsidR="0031658D">
        <w:rPr>
          <w:rFonts w:cs="Arial"/>
          <w:szCs w:val="24"/>
        </w:rPr>
        <w:t>.</w:t>
      </w:r>
    </w:p>
    <w:p w14:paraId="0E329A80" w14:textId="77777777" w:rsidR="00BE0CB4" w:rsidRPr="00AB0608" w:rsidRDefault="00BE0CB4" w:rsidP="003A5B78">
      <w:pPr>
        <w:spacing w:after="120" w:line="240" w:lineRule="auto"/>
        <w:contextualSpacing/>
        <w:jc w:val="both"/>
        <w:rPr>
          <w:rFonts w:cs="Arial"/>
          <w:szCs w:val="24"/>
        </w:rPr>
      </w:pPr>
    </w:p>
    <w:p w14:paraId="465DDF97" w14:textId="18F5EFA8" w:rsidR="003A5B78" w:rsidRDefault="003A5B78" w:rsidP="003A5B78">
      <w:pPr>
        <w:spacing w:after="120" w:line="240" w:lineRule="auto"/>
        <w:contextualSpacing/>
        <w:jc w:val="both"/>
        <w:rPr>
          <w:rFonts w:cs="Arial"/>
          <w:szCs w:val="24"/>
        </w:rPr>
      </w:pPr>
      <w:r w:rsidRPr="00AB0608">
        <w:rPr>
          <w:rFonts w:cs="Arial"/>
          <w:szCs w:val="24"/>
        </w:rPr>
        <w:t>El desarrollo de la competitividad de las empresas, considerada</w:t>
      </w:r>
      <w:r w:rsidR="00804E26" w:rsidRPr="00AB0608">
        <w:rPr>
          <w:rFonts w:cs="Arial"/>
          <w:szCs w:val="24"/>
        </w:rPr>
        <w:t xml:space="preserve"> como</w:t>
      </w:r>
      <w:r w:rsidRPr="00AB0608">
        <w:rPr>
          <w:rFonts w:cs="Arial"/>
          <w:szCs w:val="24"/>
        </w:rPr>
        <w:t xml:space="preserve"> una prioridad de los gobiernos federal y estatal; y como tal los alcances del Programa </w:t>
      </w:r>
      <w:r w:rsidR="001825D3">
        <w:rPr>
          <w:rFonts w:cs="Arial"/>
          <w:szCs w:val="24"/>
        </w:rPr>
        <w:t>1S050B1</w:t>
      </w:r>
      <w:r w:rsidRPr="00AB0608">
        <w:rPr>
          <w:rFonts w:cs="Arial"/>
          <w:szCs w:val="24"/>
        </w:rPr>
        <w:t xml:space="preserve"> </w:t>
      </w:r>
      <w:r w:rsidR="001825D3">
        <w:rPr>
          <w:rFonts w:cs="Arial"/>
          <w:szCs w:val="24"/>
        </w:rPr>
        <w:t>Apoyo para el F</w:t>
      </w:r>
      <w:r w:rsidR="001825D3" w:rsidRPr="00EE31A9">
        <w:rPr>
          <w:rFonts w:cs="Arial"/>
          <w:szCs w:val="24"/>
        </w:rPr>
        <w:t xml:space="preserve">omento </w:t>
      </w:r>
      <w:r w:rsidR="001825D3" w:rsidRPr="006333F2">
        <w:rPr>
          <w:rFonts w:cs="Arial"/>
          <w:szCs w:val="24"/>
        </w:rPr>
        <w:t>al Comercio y Desarrollo Empresarial 20</w:t>
      </w:r>
      <w:r w:rsidR="001825D3">
        <w:rPr>
          <w:rFonts w:cs="Arial"/>
          <w:szCs w:val="24"/>
        </w:rPr>
        <w:t xml:space="preserve">20, </w:t>
      </w:r>
      <w:r w:rsidRPr="00AB0608">
        <w:rPr>
          <w:rFonts w:cs="Arial"/>
          <w:szCs w:val="24"/>
        </w:rPr>
        <w:t>se encuentran incluidos en los planes de desarrollo correspondientes de la siguiente manera:</w:t>
      </w:r>
    </w:p>
    <w:p w14:paraId="5EB4405D" w14:textId="77777777" w:rsidR="00F037A8" w:rsidRPr="00AB0608" w:rsidRDefault="00F037A8" w:rsidP="003A5B78">
      <w:pPr>
        <w:spacing w:after="120" w:line="240" w:lineRule="auto"/>
        <w:contextualSpacing/>
        <w:jc w:val="both"/>
        <w:rPr>
          <w:rFonts w:cs="Arial"/>
          <w:szCs w:val="24"/>
        </w:rPr>
      </w:pPr>
    </w:p>
    <w:p w14:paraId="1A577B73" w14:textId="77777777" w:rsidR="003A5B78" w:rsidRPr="00AB0608" w:rsidRDefault="003A5B78" w:rsidP="003A5B78">
      <w:pPr>
        <w:spacing w:after="120" w:line="240" w:lineRule="auto"/>
        <w:jc w:val="both"/>
        <w:rPr>
          <w:rFonts w:cs="Arial"/>
          <w:szCs w:val="24"/>
        </w:rPr>
      </w:pPr>
    </w:p>
    <w:p w14:paraId="2927AB38" w14:textId="2587C4A2" w:rsidR="003A5B78" w:rsidRDefault="003A5B78" w:rsidP="003A0131">
      <w:pPr>
        <w:pStyle w:val="Prrafodelista"/>
        <w:numPr>
          <w:ilvl w:val="0"/>
          <w:numId w:val="5"/>
        </w:numPr>
        <w:spacing w:after="120" w:line="240" w:lineRule="auto"/>
        <w:contextualSpacing w:val="0"/>
        <w:jc w:val="both"/>
        <w:rPr>
          <w:rFonts w:cs="Arial"/>
          <w:b/>
          <w:szCs w:val="24"/>
        </w:rPr>
      </w:pPr>
      <w:r w:rsidRPr="00AB0608">
        <w:rPr>
          <w:rFonts w:cs="Arial"/>
          <w:b/>
          <w:szCs w:val="24"/>
        </w:rPr>
        <w:t>Plan Nacional de Desarrollo 2013 – 2018.</w:t>
      </w:r>
    </w:p>
    <w:p w14:paraId="648F3871" w14:textId="77777777" w:rsidR="00F037A8" w:rsidRPr="00AB0608" w:rsidRDefault="00F037A8" w:rsidP="00F037A8">
      <w:pPr>
        <w:pStyle w:val="Prrafodelista"/>
        <w:spacing w:after="120" w:line="240" w:lineRule="auto"/>
        <w:contextualSpacing w:val="0"/>
        <w:jc w:val="both"/>
        <w:rPr>
          <w:rFonts w:cs="Arial"/>
          <w:b/>
          <w:szCs w:val="24"/>
        </w:rPr>
      </w:pPr>
    </w:p>
    <w:p w14:paraId="71E03EE9" w14:textId="28570D8E" w:rsidR="003A5B78" w:rsidRPr="00AB0608" w:rsidRDefault="003A5B78" w:rsidP="003A5B78">
      <w:pPr>
        <w:pStyle w:val="Prrafodelista"/>
        <w:spacing w:after="120" w:line="240" w:lineRule="auto"/>
        <w:contextualSpacing w:val="0"/>
        <w:jc w:val="both"/>
        <w:rPr>
          <w:rFonts w:cs="Arial"/>
          <w:szCs w:val="24"/>
        </w:rPr>
      </w:pPr>
      <w:r w:rsidRPr="00AB0608">
        <w:rPr>
          <w:rFonts w:cs="Arial"/>
          <w:szCs w:val="24"/>
        </w:rPr>
        <w:t xml:space="preserve">Eje 4. </w:t>
      </w:r>
      <w:r w:rsidR="00F037A8">
        <w:rPr>
          <w:rFonts w:cs="Arial"/>
          <w:szCs w:val="24"/>
        </w:rPr>
        <w:tab/>
      </w:r>
      <w:r w:rsidR="00F037A8">
        <w:rPr>
          <w:rFonts w:cs="Arial"/>
          <w:szCs w:val="24"/>
        </w:rPr>
        <w:tab/>
      </w:r>
      <w:r w:rsidR="00C22594">
        <w:rPr>
          <w:rFonts w:cs="Arial"/>
          <w:szCs w:val="24"/>
        </w:rPr>
        <w:tab/>
      </w:r>
      <w:r w:rsidRPr="00AB0608">
        <w:rPr>
          <w:rFonts w:cs="Arial"/>
          <w:szCs w:val="24"/>
        </w:rPr>
        <w:t>México Próspero.</w:t>
      </w:r>
    </w:p>
    <w:p w14:paraId="42DA59FE" w14:textId="1C84A913" w:rsidR="003A5B78" w:rsidRPr="00AB0608" w:rsidRDefault="003A5B78" w:rsidP="003A5B78">
      <w:pPr>
        <w:pStyle w:val="Prrafodelista"/>
        <w:spacing w:after="120" w:line="240" w:lineRule="auto"/>
        <w:contextualSpacing w:val="0"/>
        <w:jc w:val="both"/>
        <w:rPr>
          <w:rFonts w:cs="Arial"/>
          <w:szCs w:val="24"/>
        </w:rPr>
      </w:pPr>
      <w:r w:rsidRPr="00AB0608">
        <w:rPr>
          <w:rFonts w:cs="Arial"/>
          <w:szCs w:val="24"/>
        </w:rPr>
        <w:t xml:space="preserve">Tema 8. </w:t>
      </w:r>
      <w:r w:rsidR="00F037A8">
        <w:rPr>
          <w:rFonts w:cs="Arial"/>
          <w:szCs w:val="24"/>
        </w:rPr>
        <w:tab/>
      </w:r>
      <w:r w:rsidR="00C22594">
        <w:rPr>
          <w:rFonts w:cs="Arial"/>
          <w:szCs w:val="24"/>
        </w:rPr>
        <w:tab/>
      </w:r>
      <w:r w:rsidRPr="00AB0608">
        <w:rPr>
          <w:rFonts w:cs="Arial"/>
          <w:szCs w:val="24"/>
        </w:rPr>
        <w:t>Fomento económico, política sectorial y regional.</w:t>
      </w:r>
    </w:p>
    <w:p w14:paraId="4DBB4E19" w14:textId="55D45EA4" w:rsidR="003A5B78" w:rsidRDefault="003A5B78" w:rsidP="003A5B78">
      <w:pPr>
        <w:pStyle w:val="Prrafodelista"/>
        <w:spacing w:after="120" w:line="240" w:lineRule="auto"/>
        <w:contextualSpacing w:val="0"/>
        <w:jc w:val="both"/>
        <w:rPr>
          <w:rFonts w:cs="Arial"/>
          <w:szCs w:val="24"/>
        </w:rPr>
      </w:pPr>
      <w:r w:rsidRPr="00AB0608">
        <w:rPr>
          <w:rFonts w:cs="Arial"/>
          <w:szCs w:val="24"/>
        </w:rPr>
        <w:t xml:space="preserve">Objetivo 4.8. </w:t>
      </w:r>
      <w:r w:rsidR="00C22594">
        <w:rPr>
          <w:rFonts w:cs="Arial"/>
          <w:szCs w:val="24"/>
        </w:rPr>
        <w:tab/>
      </w:r>
      <w:r w:rsidRPr="00AB0608">
        <w:rPr>
          <w:rFonts w:cs="Arial"/>
          <w:szCs w:val="24"/>
        </w:rPr>
        <w:t>Desarrollar los sectores estratégicos del país.</w:t>
      </w:r>
    </w:p>
    <w:p w14:paraId="25AFF358" w14:textId="77777777" w:rsidR="003A5B78" w:rsidRPr="00AB0608" w:rsidRDefault="003A5B78" w:rsidP="003A5B78">
      <w:pPr>
        <w:pStyle w:val="Prrafodelista"/>
        <w:spacing w:after="120" w:line="240" w:lineRule="auto"/>
        <w:contextualSpacing w:val="0"/>
        <w:jc w:val="both"/>
        <w:rPr>
          <w:rFonts w:cs="Arial"/>
          <w:szCs w:val="24"/>
        </w:rPr>
      </w:pPr>
    </w:p>
    <w:p w14:paraId="6A173DC6" w14:textId="74F5D5A8" w:rsidR="003A5B78" w:rsidRDefault="003A5B78" w:rsidP="003A0131">
      <w:pPr>
        <w:pStyle w:val="Prrafodelista"/>
        <w:numPr>
          <w:ilvl w:val="0"/>
          <w:numId w:val="5"/>
        </w:numPr>
        <w:spacing w:after="120" w:line="240" w:lineRule="auto"/>
        <w:contextualSpacing w:val="0"/>
        <w:jc w:val="both"/>
        <w:rPr>
          <w:rFonts w:cs="Arial"/>
          <w:b/>
          <w:szCs w:val="24"/>
        </w:rPr>
      </w:pPr>
      <w:r w:rsidRPr="00AB0608">
        <w:rPr>
          <w:rFonts w:cs="Arial"/>
          <w:b/>
          <w:szCs w:val="24"/>
        </w:rPr>
        <w:t>Plan Estatal de Desarrollo 2017 – 2021.</w:t>
      </w:r>
    </w:p>
    <w:p w14:paraId="1612858B" w14:textId="77777777" w:rsidR="00C22594" w:rsidRPr="00AB0608" w:rsidRDefault="00C22594" w:rsidP="00C22594">
      <w:pPr>
        <w:pStyle w:val="Prrafodelista"/>
        <w:spacing w:after="120" w:line="240" w:lineRule="auto"/>
        <w:contextualSpacing w:val="0"/>
        <w:jc w:val="both"/>
        <w:rPr>
          <w:rFonts w:cs="Arial"/>
          <w:b/>
          <w:szCs w:val="24"/>
        </w:rPr>
      </w:pPr>
    </w:p>
    <w:p w14:paraId="18A9C7B9" w14:textId="2805B28E" w:rsidR="003A5B78" w:rsidRDefault="003A5B78" w:rsidP="00C22594">
      <w:pPr>
        <w:pStyle w:val="Prrafodelista"/>
        <w:spacing w:after="120" w:line="240" w:lineRule="auto"/>
        <w:ind w:left="2832" w:hanging="2112"/>
        <w:jc w:val="both"/>
        <w:rPr>
          <w:rFonts w:cs="Arial"/>
          <w:szCs w:val="24"/>
        </w:rPr>
      </w:pPr>
      <w:r w:rsidRPr="00B5293D">
        <w:rPr>
          <w:rFonts w:cs="Arial"/>
          <w:szCs w:val="24"/>
        </w:rPr>
        <w:t xml:space="preserve">Eje 2. </w:t>
      </w:r>
      <w:r w:rsidR="00C22594">
        <w:rPr>
          <w:rFonts w:cs="Arial"/>
          <w:szCs w:val="24"/>
        </w:rPr>
        <w:tab/>
      </w:r>
      <w:r w:rsidRPr="00B5293D">
        <w:rPr>
          <w:rFonts w:cs="Arial"/>
          <w:szCs w:val="24"/>
        </w:rPr>
        <w:t xml:space="preserve">Economía, Innovación, Desarrollo Sustentable y Equilibrio </w:t>
      </w:r>
      <w:r w:rsidRPr="00C22594">
        <w:rPr>
          <w:rFonts w:cs="Arial"/>
          <w:szCs w:val="24"/>
        </w:rPr>
        <w:t>Regional.</w:t>
      </w:r>
    </w:p>
    <w:p w14:paraId="7D9FC281" w14:textId="77777777" w:rsidR="00C22594" w:rsidRPr="00C22594" w:rsidRDefault="00C22594" w:rsidP="00C22594">
      <w:pPr>
        <w:pStyle w:val="Prrafodelista"/>
        <w:spacing w:after="120" w:line="240" w:lineRule="auto"/>
        <w:ind w:left="2832" w:hanging="2112"/>
        <w:jc w:val="both"/>
        <w:rPr>
          <w:rFonts w:cs="Arial"/>
          <w:szCs w:val="24"/>
        </w:rPr>
      </w:pPr>
    </w:p>
    <w:p w14:paraId="28A8F424" w14:textId="55E7FAD9" w:rsidR="00AE26AE" w:rsidRDefault="003A5B78" w:rsidP="00D054CE">
      <w:pPr>
        <w:pStyle w:val="Prrafodelista"/>
        <w:spacing w:after="120" w:line="240" w:lineRule="auto"/>
        <w:ind w:left="2832" w:hanging="2112"/>
        <w:jc w:val="both"/>
        <w:rPr>
          <w:rFonts w:cs="Arial"/>
          <w:szCs w:val="24"/>
        </w:rPr>
      </w:pPr>
      <w:r w:rsidRPr="00B5293D">
        <w:rPr>
          <w:rFonts w:cs="Arial"/>
          <w:szCs w:val="24"/>
        </w:rPr>
        <w:t>Objetivo 3.</w:t>
      </w:r>
      <w:r w:rsidR="00C22594">
        <w:rPr>
          <w:rFonts w:cs="Arial"/>
          <w:szCs w:val="24"/>
        </w:rPr>
        <w:tab/>
      </w:r>
      <w:r w:rsidRPr="00B5293D">
        <w:rPr>
          <w:rFonts w:cs="Arial"/>
          <w:szCs w:val="24"/>
        </w:rPr>
        <w:t xml:space="preserve">Incrementar la generación, crecimiento y competitividad de Micro, Pequeñas y Medianas Empresas (MiPyMEs) chihuahuenses. </w:t>
      </w:r>
    </w:p>
    <w:p w14:paraId="3F8F3385" w14:textId="28331717" w:rsidR="00D054CE" w:rsidRPr="00B5293D" w:rsidRDefault="00D054CE" w:rsidP="00D054CE">
      <w:pPr>
        <w:pStyle w:val="Prrafodelista"/>
        <w:tabs>
          <w:tab w:val="left" w:pos="3103"/>
        </w:tabs>
        <w:spacing w:after="120" w:line="240" w:lineRule="auto"/>
        <w:ind w:left="2832" w:hanging="2112"/>
        <w:jc w:val="both"/>
        <w:rPr>
          <w:rFonts w:cs="Arial"/>
          <w:szCs w:val="24"/>
        </w:rPr>
      </w:pPr>
      <w:r>
        <w:rPr>
          <w:rFonts w:cs="Arial"/>
          <w:szCs w:val="24"/>
        </w:rPr>
        <w:tab/>
      </w:r>
    </w:p>
    <w:p w14:paraId="74AAE0F7" w14:textId="581E810B" w:rsidR="003A5B78" w:rsidRPr="00B5293D" w:rsidRDefault="003A5B78" w:rsidP="00F717A1">
      <w:pPr>
        <w:pStyle w:val="Prrafodelista"/>
        <w:spacing w:after="120" w:line="240" w:lineRule="auto"/>
        <w:ind w:left="2832" w:hanging="2112"/>
        <w:contextualSpacing w:val="0"/>
        <w:jc w:val="both"/>
        <w:rPr>
          <w:rFonts w:cs="Arial"/>
          <w:szCs w:val="24"/>
        </w:rPr>
      </w:pPr>
      <w:r w:rsidRPr="00B5293D">
        <w:rPr>
          <w:rFonts w:cs="Arial"/>
          <w:szCs w:val="24"/>
        </w:rPr>
        <w:t>Estrategia 3.</w:t>
      </w:r>
      <w:r w:rsidR="00AE26AE" w:rsidRPr="00B5293D">
        <w:rPr>
          <w:rFonts w:cs="Arial"/>
          <w:szCs w:val="24"/>
        </w:rPr>
        <w:t>2</w:t>
      </w:r>
      <w:r w:rsidRPr="00B5293D">
        <w:rPr>
          <w:rFonts w:cs="Arial"/>
          <w:szCs w:val="24"/>
        </w:rPr>
        <w:t>.</w:t>
      </w:r>
      <w:r w:rsidR="00F717A1">
        <w:rPr>
          <w:rFonts w:cs="Arial"/>
          <w:szCs w:val="24"/>
        </w:rPr>
        <w:tab/>
      </w:r>
      <w:r w:rsidR="008010D1" w:rsidRPr="00B5293D">
        <w:rPr>
          <w:rFonts w:cs="Arial"/>
          <w:bCs/>
          <w:szCs w:val="24"/>
        </w:rPr>
        <w:t>Impulsar la comercialización y consumo de los productos</w:t>
      </w:r>
      <w:r w:rsidRPr="00B5293D">
        <w:rPr>
          <w:rFonts w:cs="Arial"/>
          <w:szCs w:val="24"/>
        </w:rPr>
        <w:t xml:space="preserve"> </w:t>
      </w:r>
      <w:r w:rsidR="008010D1" w:rsidRPr="00B5293D">
        <w:rPr>
          <w:rFonts w:cs="Arial"/>
          <w:bCs/>
          <w:szCs w:val="24"/>
        </w:rPr>
        <w:t>y servicios generados en el estado en mercados locales</w:t>
      </w:r>
      <w:r w:rsidR="008010D1" w:rsidRPr="00B5293D">
        <w:rPr>
          <w:rFonts w:cs="Arial"/>
          <w:szCs w:val="24"/>
        </w:rPr>
        <w:t xml:space="preserve">, </w:t>
      </w:r>
      <w:r w:rsidR="008010D1" w:rsidRPr="00B5293D">
        <w:rPr>
          <w:rFonts w:cs="Arial"/>
          <w:bCs/>
          <w:szCs w:val="24"/>
        </w:rPr>
        <w:t>regionales</w:t>
      </w:r>
      <w:r w:rsidR="008010D1" w:rsidRPr="00B5293D">
        <w:rPr>
          <w:rFonts w:cs="Arial"/>
          <w:szCs w:val="24"/>
        </w:rPr>
        <w:t xml:space="preserve">, </w:t>
      </w:r>
      <w:r w:rsidR="008010D1" w:rsidRPr="00B5293D">
        <w:rPr>
          <w:rFonts w:cs="Arial"/>
          <w:bCs/>
          <w:szCs w:val="24"/>
        </w:rPr>
        <w:t>nacionales y extranjeros</w:t>
      </w:r>
      <w:r w:rsidR="00794B62" w:rsidRPr="00B5293D">
        <w:rPr>
          <w:rFonts w:cs="Arial"/>
          <w:bCs/>
          <w:szCs w:val="24"/>
        </w:rPr>
        <w:t>.</w:t>
      </w:r>
    </w:p>
    <w:p w14:paraId="4AB6753A" w14:textId="45C8D0A6" w:rsidR="003A5B78" w:rsidRDefault="00AE26AE" w:rsidP="00F717A1">
      <w:pPr>
        <w:pStyle w:val="Prrafodelista"/>
        <w:spacing w:after="120" w:line="240" w:lineRule="auto"/>
        <w:ind w:left="2832" w:hanging="2112"/>
        <w:contextualSpacing w:val="0"/>
        <w:jc w:val="both"/>
        <w:rPr>
          <w:rFonts w:cs="Arial"/>
          <w:szCs w:val="24"/>
        </w:rPr>
      </w:pPr>
      <w:r w:rsidRPr="00B5293D">
        <w:rPr>
          <w:rFonts w:cs="Arial"/>
          <w:szCs w:val="24"/>
        </w:rPr>
        <w:lastRenderedPageBreak/>
        <w:t xml:space="preserve">Estrategia 3.1. </w:t>
      </w:r>
      <w:r w:rsidR="00F717A1">
        <w:rPr>
          <w:rFonts w:cs="Arial"/>
          <w:szCs w:val="24"/>
        </w:rPr>
        <w:tab/>
      </w:r>
      <w:r w:rsidRPr="00B5293D">
        <w:rPr>
          <w:rFonts w:cs="Arial"/>
          <w:szCs w:val="24"/>
        </w:rPr>
        <w:t>Impulsar programas de incubación y de apoyo a las micro, pequeñas y medianas empresas (MiPyMEs) de Chihuahua para vincularse a las cadenas de valor de forma competitiva.</w:t>
      </w:r>
    </w:p>
    <w:p w14:paraId="109ED220" w14:textId="77777777" w:rsidR="00E904EB" w:rsidRPr="00B5293D" w:rsidRDefault="00E904EB" w:rsidP="00F717A1">
      <w:pPr>
        <w:pStyle w:val="Prrafodelista"/>
        <w:spacing w:after="120" w:line="240" w:lineRule="auto"/>
        <w:ind w:left="2832" w:hanging="2112"/>
        <w:contextualSpacing w:val="0"/>
        <w:jc w:val="both"/>
        <w:rPr>
          <w:rFonts w:cs="Arial"/>
          <w:szCs w:val="24"/>
        </w:rPr>
      </w:pPr>
    </w:p>
    <w:p w14:paraId="54BC1CEB" w14:textId="77777777" w:rsidR="003A5B78" w:rsidRPr="00AB0608" w:rsidRDefault="003A5B78" w:rsidP="003A0131">
      <w:pPr>
        <w:pStyle w:val="Prrafodelista"/>
        <w:numPr>
          <w:ilvl w:val="0"/>
          <w:numId w:val="5"/>
        </w:numPr>
        <w:spacing w:after="120" w:line="240" w:lineRule="auto"/>
        <w:contextualSpacing w:val="0"/>
        <w:jc w:val="both"/>
        <w:rPr>
          <w:rFonts w:cs="Arial"/>
          <w:b/>
          <w:szCs w:val="24"/>
        </w:rPr>
      </w:pPr>
      <w:r w:rsidRPr="00AB0608">
        <w:rPr>
          <w:rFonts w:cs="Arial"/>
          <w:b/>
          <w:szCs w:val="24"/>
        </w:rPr>
        <w:t>Así mismo al Programa de mediano plazo de Innovación y Desarrollo Económico 2017 – 2021.</w:t>
      </w:r>
    </w:p>
    <w:p w14:paraId="4FAE3DF5" w14:textId="77777777" w:rsidR="003A5B78" w:rsidRPr="00B5293D" w:rsidRDefault="003A5B78" w:rsidP="003A5B78">
      <w:pPr>
        <w:spacing w:after="120" w:line="240" w:lineRule="auto"/>
        <w:jc w:val="both"/>
        <w:rPr>
          <w:rFonts w:cs="Arial"/>
          <w:b/>
          <w:szCs w:val="24"/>
        </w:rPr>
      </w:pPr>
    </w:p>
    <w:p w14:paraId="6A8BD0FE" w14:textId="272181DA" w:rsidR="003A5B78" w:rsidRPr="00B5293D" w:rsidRDefault="003A5B78" w:rsidP="003A5B78">
      <w:pPr>
        <w:pStyle w:val="Prrafodelista"/>
        <w:spacing w:after="120" w:line="240" w:lineRule="auto"/>
        <w:contextualSpacing w:val="0"/>
        <w:jc w:val="both"/>
        <w:rPr>
          <w:rFonts w:cs="Arial"/>
          <w:szCs w:val="24"/>
        </w:rPr>
      </w:pPr>
      <w:r w:rsidRPr="00B5293D">
        <w:rPr>
          <w:rFonts w:cs="Arial"/>
          <w:szCs w:val="24"/>
        </w:rPr>
        <w:t>Tema</w:t>
      </w:r>
      <w:r w:rsidR="00FB33C6">
        <w:rPr>
          <w:rFonts w:cs="Arial"/>
          <w:szCs w:val="24"/>
        </w:rPr>
        <w:t>:</w:t>
      </w:r>
      <w:r w:rsidR="00FB33C6">
        <w:rPr>
          <w:rFonts w:cs="Arial"/>
          <w:szCs w:val="24"/>
        </w:rPr>
        <w:tab/>
      </w:r>
      <w:r w:rsidR="00FB33C6">
        <w:rPr>
          <w:rFonts w:cs="Arial"/>
          <w:szCs w:val="24"/>
        </w:rPr>
        <w:tab/>
        <w:t xml:space="preserve"> </w:t>
      </w:r>
      <w:r w:rsidR="00D62A63" w:rsidRPr="00B5293D">
        <w:rPr>
          <w:rFonts w:cs="Arial"/>
          <w:szCs w:val="24"/>
        </w:rPr>
        <w:t>PS</w:t>
      </w:r>
      <w:r w:rsidRPr="00B5293D">
        <w:rPr>
          <w:rFonts w:cs="Arial"/>
          <w:szCs w:val="24"/>
        </w:rPr>
        <w:t>030</w:t>
      </w:r>
      <w:r w:rsidR="008B06BB" w:rsidRPr="00B5293D">
        <w:rPr>
          <w:rFonts w:cs="Arial"/>
          <w:szCs w:val="24"/>
        </w:rPr>
        <w:t>4</w:t>
      </w:r>
      <w:r w:rsidR="00BD6B78">
        <w:rPr>
          <w:rFonts w:cs="Arial"/>
          <w:szCs w:val="24"/>
        </w:rPr>
        <w:tab/>
      </w:r>
      <w:r w:rsidR="00BD6B78">
        <w:rPr>
          <w:rFonts w:cs="Arial"/>
          <w:szCs w:val="24"/>
        </w:rPr>
        <w:tab/>
      </w:r>
      <w:r w:rsidR="00D113D6" w:rsidRPr="00B5293D">
        <w:rPr>
          <w:rFonts w:cs="Arial"/>
          <w:szCs w:val="24"/>
        </w:rPr>
        <w:t>Comercio y Desarrollo Empresarial</w:t>
      </w:r>
      <w:r w:rsidRPr="00B5293D">
        <w:rPr>
          <w:rFonts w:cs="Arial"/>
          <w:szCs w:val="24"/>
        </w:rPr>
        <w:t>.</w:t>
      </w:r>
    </w:p>
    <w:p w14:paraId="10DD9D2F" w14:textId="77777777" w:rsidR="00794B62" w:rsidRPr="00B5293D" w:rsidRDefault="00794B62" w:rsidP="003A5B78">
      <w:pPr>
        <w:pStyle w:val="Prrafodelista"/>
        <w:spacing w:after="120" w:line="240" w:lineRule="auto"/>
        <w:contextualSpacing w:val="0"/>
        <w:jc w:val="both"/>
        <w:rPr>
          <w:rFonts w:cs="Arial"/>
          <w:szCs w:val="24"/>
        </w:rPr>
      </w:pPr>
    </w:p>
    <w:p w14:paraId="4816544C" w14:textId="406369F0" w:rsidR="00FB33C6" w:rsidRDefault="00794B62" w:rsidP="00E44CD8">
      <w:pPr>
        <w:pStyle w:val="Prrafodelista"/>
        <w:spacing w:after="120" w:line="240" w:lineRule="auto"/>
        <w:ind w:left="2251" w:hanging="1531"/>
        <w:jc w:val="both"/>
        <w:rPr>
          <w:rFonts w:cs="Arial"/>
          <w:szCs w:val="24"/>
        </w:rPr>
      </w:pPr>
      <w:r w:rsidRPr="00B5293D">
        <w:rPr>
          <w:rFonts w:cs="Arial"/>
          <w:szCs w:val="24"/>
        </w:rPr>
        <w:t>Objetivo</w:t>
      </w:r>
      <w:r w:rsidR="00FB33C6">
        <w:rPr>
          <w:rFonts w:cs="Arial"/>
          <w:szCs w:val="24"/>
        </w:rPr>
        <w:t>:</w:t>
      </w:r>
      <w:r w:rsidR="00FB33C6">
        <w:rPr>
          <w:rFonts w:cs="Arial"/>
          <w:szCs w:val="24"/>
        </w:rPr>
        <w:tab/>
      </w:r>
      <w:r w:rsidRPr="00B5293D">
        <w:rPr>
          <w:rFonts w:cs="Arial"/>
          <w:szCs w:val="24"/>
        </w:rPr>
        <w:t>PS03040006</w:t>
      </w:r>
      <w:r w:rsidR="00FB33C6">
        <w:rPr>
          <w:rFonts w:cs="Arial"/>
          <w:szCs w:val="24"/>
        </w:rPr>
        <w:tab/>
      </w:r>
      <w:r w:rsidRPr="00B5293D">
        <w:rPr>
          <w:rFonts w:cs="Arial"/>
          <w:szCs w:val="24"/>
        </w:rPr>
        <w:t xml:space="preserve">Impulsar </w:t>
      </w:r>
      <w:r w:rsidR="007A45D8">
        <w:rPr>
          <w:rFonts w:cs="Arial"/>
          <w:szCs w:val="24"/>
        </w:rPr>
        <w:t xml:space="preserve">    </w:t>
      </w:r>
      <w:r w:rsidRPr="00B5293D">
        <w:rPr>
          <w:rFonts w:cs="Arial"/>
          <w:szCs w:val="24"/>
        </w:rPr>
        <w:t>el</w:t>
      </w:r>
      <w:r w:rsidR="007A45D8">
        <w:rPr>
          <w:rFonts w:cs="Arial"/>
          <w:szCs w:val="24"/>
        </w:rPr>
        <w:t xml:space="preserve"> </w:t>
      </w:r>
      <w:r w:rsidRPr="00B5293D">
        <w:rPr>
          <w:rFonts w:cs="Arial"/>
          <w:szCs w:val="24"/>
        </w:rPr>
        <w:t xml:space="preserve"> </w:t>
      </w:r>
      <w:r w:rsidR="007A45D8">
        <w:rPr>
          <w:rFonts w:cs="Arial"/>
          <w:szCs w:val="24"/>
        </w:rPr>
        <w:t xml:space="preserve">   </w:t>
      </w:r>
      <w:r w:rsidRPr="00B5293D">
        <w:rPr>
          <w:rFonts w:cs="Arial"/>
          <w:szCs w:val="24"/>
        </w:rPr>
        <w:t>desarrollo</w:t>
      </w:r>
      <w:r w:rsidR="007A45D8">
        <w:rPr>
          <w:rFonts w:cs="Arial"/>
          <w:szCs w:val="24"/>
        </w:rPr>
        <w:t xml:space="preserve">  </w:t>
      </w:r>
      <w:r w:rsidRPr="00B5293D">
        <w:rPr>
          <w:rFonts w:cs="Arial"/>
          <w:szCs w:val="24"/>
        </w:rPr>
        <w:t xml:space="preserve"> </w:t>
      </w:r>
      <w:r w:rsidR="007A45D8">
        <w:rPr>
          <w:rFonts w:cs="Arial"/>
          <w:szCs w:val="24"/>
        </w:rPr>
        <w:t xml:space="preserve">  </w:t>
      </w:r>
      <w:r w:rsidRPr="00B5293D">
        <w:rPr>
          <w:rFonts w:cs="Arial"/>
          <w:szCs w:val="24"/>
        </w:rPr>
        <w:t xml:space="preserve">de </w:t>
      </w:r>
      <w:r w:rsidR="007A45D8">
        <w:rPr>
          <w:rFonts w:cs="Arial"/>
          <w:szCs w:val="24"/>
        </w:rPr>
        <w:t xml:space="preserve">    </w:t>
      </w:r>
      <w:r w:rsidRPr="00B5293D">
        <w:rPr>
          <w:rFonts w:cs="Arial"/>
          <w:szCs w:val="24"/>
        </w:rPr>
        <w:t xml:space="preserve">nuevos </w:t>
      </w:r>
    </w:p>
    <w:p w14:paraId="20E3BFAF" w14:textId="7BCF86AA" w:rsidR="00794B62" w:rsidRPr="00BD6B78" w:rsidRDefault="00794B62" w:rsidP="00E44CD8">
      <w:pPr>
        <w:spacing w:after="120" w:line="240" w:lineRule="auto"/>
        <w:ind w:left="4248"/>
        <w:contextualSpacing/>
        <w:jc w:val="both"/>
        <w:rPr>
          <w:rFonts w:cs="Arial"/>
          <w:szCs w:val="24"/>
        </w:rPr>
      </w:pPr>
      <w:r w:rsidRPr="00BD6B78">
        <w:rPr>
          <w:rFonts w:cs="Arial"/>
          <w:szCs w:val="24"/>
        </w:rPr>
        <w:t>emprendedores para la generación de empleos.</w:t>
      </w:r>
    </w:p>
    <w:p w14:paraId="5C3D6B79" w14:textId="4657872A" w:rsidR="00794B62" w:rsidRPr="00B5293D" w:rsidRDefault="00FB33C6" w:rsidP="001C6834">
      <w:pPr>
        <w:pStyle w:val="Prrafodelista"/>
        <w:spacing w:after="120" w:line="240" w:lineRule="auto"/>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6E44F7F1" w14:textId="2A6EE855" w:rsidR="00FB33C6" w:rsidRDefault="003A5B78" w:rsidP="001C6834">
      <w:pPr>
        <w:pStyle w:val="Prrafodelista"/>
        <w:spacing w:after="120" w:line="240" w:lineRule="auto"/>
        <w:ind w:left="2130" w:hanging="1410"/>
        <w:jc w:val="both"/>
        <w:rPr>
          <w:rFonts w:cs="Arial"/>
          <w:szCs w:val="24"/>
        </w:rPr>
      </w:pPr>
      <w:r w:rsidRPr="00B5293D">
        <w:rPr>
          <w:rFonts w:cs="Arial"/>
          <w:szCs w:val="24"/>
        </w:rPr>
        <w:t xml:space="preserve">Estrategia: </w:t>
      </w:r>
      <w:r w:rsidR="00FB33C6">
        <w:rPr>
          <w:rFonts w:cs="Arial"/>
          <w:szCs w:val="24"/>
        </w:rPr>
        <w:tab/>
      </w:r>
      <w:r w:rsidR="00794B62" w:rsidRPr="00B5293D">
        <w:rPr>
          <w:rFonts w:cs="Arial"/>
          <w:szCs w:val="24"/>
        </w:rPr>
        <w:t>PS0304000601</w:t>
      </w:r>
      <w:r w:rsidR="00BD6B78">
        <w:rPr>
          <w:rFonts w:cs="Arial"/>
          <w:szCs w:val="24"/>
        </w:rPr>
        <w:tab/>
      </w:r>
      <w:r w:rsidR="00794B62" w:rsidRPr="00B5293D">
        <w:rPr>
          <w:rFonts w:cs="Arial"/>
          <w:szCs w:val="24"/>
        </w:rPr>
        <w:t xml:space="preserve">Apoyar </w:t>
      </w:r>
      <w:r w:rsidR="00886681">
        <w:rPr>
          <w:rFonts w:cs="Arial"/>
          <w:szCs w:val="24"/>
        </w:rPr>
        <w:t xml:space="preserve">  </w:t>
      </w:r>
      <w:r w:rsidR="00794B62" w:rsidRPr="00B5293D">
        <w:rPr>
          <w:rFonts w:cs="Arial"/>
          <w:szCs w:val="24"/>
        </w:rPr>
        <w:t xml:space="preserve">a </w:t>
      </w:r>
      <w:r w:rsidR="00886681">
        <w:rPr>
          <w:rFonts w:cs="Arial"/>
          <w:szCs w:val="24"/>
        </w:rPr>
        <w:t xml:space="preserve">   </w:t>
      </w:r>
      <w:r w:rsidR="00794B62" w:rsidRPr="00B5293D">
        <w:rPr>
          <w:rFonts w:cs="Arial"/>
          <w:szCs w:val="24"/>
        </w:rPr>
        <w:t>los</w:t>
      </w:r>
      <w:r w:rsidR="00886681">
        <w:rPr>
          <w:rFonts w:cs="Arial"/>
          <w:szCs w:val="24"/>
        </w:rPr>
        <w:t xml:space="preserve">  </w:t>
      </w:r>
      <w:r w:rsidR="00794B62" w:rsidRPr="00B5293D">
        <w:rPr>
          <w:rFonts w:cs="Arial"/>
          <w:szCs w:val="24"/>
        </w:rPr>
        <w:t xml:space="preserve"> </w:t>
      </w:r>
      <w:r w:rsidR="00886681">
        <w:rPr>
          <w:rFonts w:cs="Arial"/>
          <w:szCs w:val="24"/>
        </w:rPr>
        <w:t xml:space="preserve"> </w:t>
      </w:r>
      <w:r w:rsidR="00794B62" w:rsidRPr="00B5293D">
        <w:rPr>
          <w:rFonts w:cs="Arial"/>
          <w:szCs w:val="24"/>
        </w:rPr>
        <w:t xml:space="preserve">emprendedores </w:t>
      </w:r>
      <w:r w:rsidR="00886681">
        <w:rPr>
          <w:rFonts w:cs="Arial"/>
          <w:szCs w:val="24"/>
        </w:rPr>
        <w:t xml:space="preserve">   </w:t>
      </w:r>
      <w:r w:rsidR="00794B62" w:rsidRPr="00B5293D">
        <w:rPr>
          <w:rFonts w:cs="Arial"/>
          <w:szCs w:val="24"/>
        </w:rPr>
        <w:t>en</w:t>
      </w:r>
      <w:r w:rsidR="00886681">
        <w:rPr>
          <w:rFonts w:cs="Arial"/>
          <w:szCs w:val="24"/>
        </w:rPr>
        <w:t xml:space="preserve">  </w:t>
      </w:r>
      <w:r w:rsidR="00794B62" w:rsidRPr="00B5293D">
        <w:rPr>
          <w:rFonts w:cs="Arial"/>
          <w:szCs w:val="24"/>
        </w:rPr>
        <w:t xml:space="preserve"> la </w:t>
      </w:r>
    </w:p>
    <w:p w14:paraId="3B50E510" w14:textId="016B0001" w:rsidR="003A5B78" w:rsidRPr="00FB33C6" w:rsidRDefault="00E77CEE" w:rsidP="001C6834">
      <w:pPr>
        <w:spacing w:after="120" w:line="240" w:lineRule="auto"/>
        <w:ind w:left="4245" w:firstLine="3"/>
        <w:contextualSpacing/>
        <w:jc w:val="both"/>
        <w:rPr>
          <w:rFonts w:cs="Arial"/>
          <w:color w:val="000000"/>
          <w:szCs w:val="24"/>
        </w:rPr>
      </w:pPr>
      <w:r>
        <w:rPr>
          <w:rFonts w:cs="Arial"/>
          <w:szCs w:val="24"/>
        </w:rPr>
        <w:t>g</w:t>
      </w:r>
      <w:r w:rsidR="00794B62" w:rsidRPr="00FB33C6">
        <w:rPr>
          <w:rFonts w:cs="Arial"/>
          <w:szCs w:val="24"/>
        </w:rPr>
        <w:t>estión</w:t>
      </w:r>
      <w:r w:rsidR="00FB33C6" w:rsidRPr="00FB33C6">
        <w:rPr>
          <w:rFonts w:cs="Arial"/>
          <w:szCs w:val="24"/>
        </w:rPr>
        <w:t xml:space="preserve"> </w:t>
      </w:r>
      <w:r w:rsidR="00794B62" w:rsidRPr="00FB33C6">
        <w:rPr>
          <w:rFonts w:cs="Arial"/>
          <w:szCs w:val="24"/>
        </w:rPr>
        <w:t>de las empresas y la búsqueda de nuevos mercados, para favorecer sinergias comerciales.</w:t>
      </w:r>
    </w:p>
    <w:p w14:paraId="29706411" w14:textId="77777777" w:rsidR="003A5B78" w:rsidRPr="00B5293D" w:rsidRDefault="003A5B78" w:rsidP="001C6834">
      <w:pPr>
        <w:pStyle w:val="Prrafodelista"/>
        <w:spacing w:after="120" w:line="240" w:lineRule="auto"/>
        <w:jc w:val="center"/>
        <w:rPr>
          <w:rFonts w:cs="Arial"/>
          <w:color w:val="000000"/>
          <w:szCs w:val="24"/>
        </w:rPr>
      </w:pPr>
    </w:p>
    <w:p w14:paraId="6A98FAA2" w14:textId="0F93FE5F" w:rsidR="00CD272C" w:rsidRPr="00AB0608" w:rsidRDefault="003A5B78" w:rsidP="00117E3F">
      <w:pPr>
        <w:pStyle w:val="Prrafodelista"/>
        <w:spacing w:after="120" w:line="240" w:lineRule="auto"/>
        <w:ind w:left="4245" w:hanging="3525"/>
        <w:jc w:val="both"/>
        <w:rPr>
          <w:rFonts w:cs="Arial"/>
          <w:szCs w:val="24"/>
        </w:rPr>
      </w:pPr>
      <w:r w:rsidRPr="00B5293D">
        <w:rPr>
          <w:rFonts w:cs="Arial"/>
          <w:szCs w:val="24"/>
        </w:rPr>
        <w:t>Estrategia:</w:t>
      </w:r>
      <w:r w:rsidR="00FB33C6">
        <w:rPr>
          <w:rFonts w:cs="Arial"/>
          <w:szCs w:val="24"/>
        </w:rPr>
        <w:t xml:space="preserve">    </w:t>
      </w:r>
      <w:r w:rsidR="00794B62" w:rsidRPr="00B5293D">
        <w:rPr>
          <w:rFonts w:cs="Arial"/>
          <w:szCs w:val="24"/>
        </w:rPr>
        <w:t>PS0304000602</w:t>
      </w:r>
      <w:r w:rsidR="00BD6B78">
        <w:rPr>
          <w:rFonts w:cs="Arial"/>
          <w:szCs w:val="24"/>
        </w:rPr>
        <w:tab/>
      </w:r>
      <w:r w:rsidR="00794B62" w:rsidRPr="00B5293D">
        <w:rPr>
          <w:rFonts w:cs="Arial"/>
          <w:szCs w:val="24"/>
        </w:rPr>
        <w:t>Fortalecer su competitividad para reducir la mortandad de las empresas creadas.</w:t>
      </w:r>
    </w:p>
    <w:p w14:paraId="288C643F" w14:textId="77777777" w:rsidR="003A5B78" w:rsidRPr="00AB0608" w:rsidRDefault="003A5B78" w:rsidP="003A5B78">
      <w:pPr>
        <w:spacing w:after="120"/>
        <w:jc w:val="both"/>
        <w:rPr>
          <w:rFonts w:cs="Arial"/>
          <w:b/>
          <w:szCs w:val="24"/>
        </w:rPr>
      </w:pPr>
    </w:p>
    <w:p w14:paraId="206007C1" w14:textId="77777777" w:rsidR="000F33AA" w:rsidRPr="007F401D" w:rsidRDefault="000F33AA" w:rsidP="000F33AA">
      <w:pPr>
        <w:pBdr>
          <w:top w:val="nil"/>
          <w:left w:val="nil"/>
          <w:bottom w:val="nil"/>
          <w:right w:val="nil"/>
          <w:between w:val="nil"/>
        </w:pBdr>
        <w:spacing w:after="0" w:line="240" w:lineRule="auto"/>
        <w:ind w:hanging="720"/>
        <w:jc w:val="center"/>
        <w:rPr>
          <w:rFonts w:eastAsia="Arial" w:cs="Arial"/>
          <w:b/>
          <w:color w:val="000000"/>
          <w:szCs w:val="24"/>
        </w:rPr>
      </w:pPr>
      <w:r w:rsidRPr="007F401D">
        <w:rPr>
          <w:rFonts w:eastAsia="Arial" w:cs="Arial"/>
          <w:b/>
          <w:color w:val="000000"/>
          <w:szCs w:val="24"/>
        </w:rPr>
        <w:t>CAPÍTULO I. DISPOSICIONES GENERALES</w:t>
      </w:r>
    </w:p>
    <w:p w14:paraId="1F16469D" w14:textId="77777777" w:rsidR="000F33AA" w:rsidRPr="007F401D" w:rsidRDefault="000F33AA" w:rsidP="000F33AA">
      <w:pPr>
        <w:pBdr>
          <w:top w:val="nil"/>
          <w:left w:val="nil"/>
          <w:bottom w:val="nil"/>
          <w:right w:val="nil"/>
          <w:between w:val="nil"/>
        </w:pBdr>
        <w:spacing w:after="0" w:line="240" w:lineRule="auto"/>
        <w:ind w:hanging="720"/>
        <w:rPr>
          <w:rFonts w:eastAsia="Arial" w:cs="Arial"/>
          <w:b/>
          <w:color w:val="000000"/>
          <w:szCs w:val="24"/>
        </w:rPr>
      </w:pPr>
    </w:p>
    <w:p w14:paraId="349FC429" w14:textId="77777777" w:rsidR="000F33AA" w:rsidRPr="007F401D" w:rsidRDefault="000F33AA" w:rsidP="000F33AA">
      <w:pPr>
        <w:pBdr>
          <w:top w:val="nil"/>
          <w:left w:val="nil"/>
          <w:bottom w:val="nil"/>
          <w:right w:val="nil"/>
          <w:between w:val="nil"/>
        </w:pBdr>
        <w:spacing w:after="0" w:line="240" w:lineRule="auto"/>
        <w:ind w:hanging="720"/>
        <w:jc w:val="center"/>
        <w:rPr>
          <w:rFonts w:eastAsia="Arial" w:cs="Arial"/>
          <w:b/>
          <w:color w:val="000000"/>
          <w:szCs w:val="24"/>
        </w:rPr>
      </w:pPr>
      <w:r w:rsidRPr="007F401D">
        <w:rPr>
          <w:rFonts w:eastAsia="Arial" w:cs="Arial"/>
          <w:b/>
          <w:color w:val="000000"/>
          <w:szCs w:val="24"/>
        </w:rPr>
        <w:t>Sección I. De la Terminología y Acrónimos</w:t>
      </w:r>
    </w:p>
    <w:p w14:paraId="70352B8A" w14:textId="77777777" w:rsidR="000F33AA" w:rsidRPr="007F401D" w:rsidRDefault="000F33AA" w:rsidP="000F33AA">
      <w:pPr>
        <w:spacing w:after="120" w:line="240" w:lineRule="auto"/>
        <w:contextualSpacing/>
        <w:jc w:val="both"/>
        <w:rPr>
          <w:rFonts w:cs="Arial"/>
          <w:b/>
          <w:szCs w:val="24"/>
        </w:rPr>
      </w:pPr>
    </w:p>
    <w:p w14:paraId="42D43462" w14:textId="77777777" w:rsidR="000F33AA" w:rsidRPr="007F401D" w:rsidRDefault="000F33AA" w:rsidP="000F33AA">
      <w:pPr>
        <w:pBdr>
          <w:top w:val="nil"/>
          <w:left w:val="nil"/>
          <w:bottom w:val="nil"/>
          <w:right w:val="nil"/>
          <w:between w:val="nil"/>
        </w:pBdr>
        <w:spacing w:after="0" w:line="240" w:lineRule="auto"/>
        <w:jc w:val="both"/>
        <w:rPr>
          <w:rFonts w:cs="Arial"/>
          <w:szCs w:val="24"/>
        </w:rPr>
      </w:pPr>
      <w:r w:rsidRPr="007F401D">
        <w:rPr>
          <w:rFonts w:eastAsia="Arial" w:cs="Arial"/>
          <w:b/>
          <w:color w:val="000000"/>
          <w:szCs w:val="24"/>
        </w:rPr>
        <w:t>Artículo 1.-</w:t>
      </w:r>
      <w:r w:rsidRPr="007F401D">
        <w:rPr>
          <w:rFonts w:eastAsia="Arial" w:cs="Arial"/>
          <w:color w:val="000000"/>
          <w:szCs w:val="24"/>
        </w:rPr>
        <w:t xml:space="preserve"> Para efectos de las presentes Reglas de Operación se entenderá por:</w:t>
      </w:r>
    </w:p>
    <w:p w14:paraId="2739D220" w14:textId="703ED264" w:rsidR="00CD272C" w:rsidRDefault="00CD272C" w:rsidP="00CD272C"/>
    <w:p w14:paraId="67FA550A" w14:textId="1EA4760B" w:rsidR="00651450" w:rsidRPr="00080B5A" w:rsidRDefault="00651450" w:rsidP="003A0131">
      <w:pPr>
        <w:pStyle w:val="Prrafodelista"/>
        <w:numPr>
          <w:ilvl w:val="0"/>
          <w:numId w:val="8"/>
        </w:numPr>
        <w:spacing w:after="120" w:line="240" w:lineRule="auto"/>
        <w:jc w:val="both"/>
        <w:rPr>
          <w:rFonts w:cs="Arial"/>
          <w:szCs w:val="24"/>
          <w:u w:val="single"/>
        </w:rPr>
      </w:pPr>
      <w:r w:rsidRPr="00651450">
        <w:rPr>
          <w:rFonts w:cs="Arial"/>
          <w:b/>
          <w:szCs w:val="24"/>
        </w:rPr>
        <w:t>Acuerdos para la Promoción y Protección Recíproca de las Inversiones:</w:t>
      </w:r>
      <w:r w:rsidRPr="00651450">
        <w:rPr>
          <w:rFonts w:cs="Arial"/>
          <w:szCs w:val="24"/>
        </w:rPr>
        <w:t xml:space="preserve"> </w:t>
      </w:r>
      <w:r w:rsidRPr="00651450">
        <w:rPr>
          <w:rFonts w:cs="Arial"/>
          <w:color w:val="000000"/>
          <w:szCs w:val="24"/>
        </w:rPr>
        <w:t>Los</w:t>
      </w:r>
      <w:r w:rsidRPr="00651450">
        <w:rPr>
          <w:rFonts w:cs="Arial"/>
          <w:szCs w:val="24"/>
        </w:rPr>
        <w:t> </w:t>
      </w:r>
      <w:hyperlink r:id="rId8" w:history="1">
        <w:r w:rsidRPr="00651450">
          <w:rPr>
            <w:rFonts w:cs="Arial"/>
            <w:szCs w:val="24"/>
          </w:rPr>
          <w:t>APPRIs</w:t>
        </w:r>
      </w:hyperlink>
      <w:r w:rsidRPr="00651450">
        <w:rPr>
          <w:rFonts w:cs="Arial"/>
          <w:color w:val="000000"/>
          <w:szCs w:val="24"/>
        </w:rPr>
        <w:t xml:space="preserve"> son tratados internacionales en materia de Inversión Extranjera Directa </w:t>
      </w:r>
      <w:r w:rsidR="00E904EB">
        <w:rPr>
          <w:rFonts w:cs="Arial"/>
          <w:color w:val="000000"/>
          <w:szCs w:val="24"/>
        </w:rPr>
        <w:t>“</w:t>
      </w:r>
      <w:r w:rsidRPr="00651450">
        <w:rPr>
          <w:rFonts w:cs="Arial"/>
          <w:color w:val="000000"/>
          <w:szCs w:val="24"/>
        </w:rPr>
        <w:t>IED</w:t>
      </w:r>
      <w:r w:rsidR="00E904EB">
        <w:rPr>
          <w:rFonts w:cs="Arial"/>
          <w:color w:val="000000"/>
          <w:szCs w:val="24"/>
        </w:rPr>
        <w:t>”</w:t>
      </w:r>
      <w:r w:rsidRPr="00651450">
        <w:rPr>
          <w:rFonts w:cs="Arial"/>
          <w:color w:val="000000"/>
          <w:szCs w:val="24"/>
        </w:rPr>
        <w:t xml:space="preserve"> que, conforme a bases de reciprocidad, son diseñados para el fomento y la protección jurídica de los flujos de capital destinados al sector productivo. Se reconocen como un elemento generador de confianza para los inversionistas extranjeros.</w:t>
      </w:r>
    </w:p>
    <w:p w14:paraId="2651549F" w14:textId="77777777" w:rsidR="00080B5A" w:rsidRPr="00E95AD3" w:rsidRDefault="00080B5A" w:rsidP="00080B5A">
      <w:pPr>
        <w:pStyle w:val="Prrafodelista"/>
        <w:spacing w:after="120" w:line="240" w:lineRule="auto"/>
        <w:jc w:val="both"/>
        <w:rPr>
          <w:rFonts w:cs="Arial"/>
          <w:szCs w:val="24"/>
          <w:u w:val="single"/>
        </w:rPr>
      </w:pPr>
    </w:p>
    <w:p w14:paraId="25EE11FF" w14:textId="1E36A5B3" w:rsidR="00CD272C" w:rsidRPr="00E95AD3" w:rsidRDefault="00CD272C" w:rsidP="00E95AD3">
      <w:pPr>
        <w:pStyle w:val="Prrafodelista"/>
        <w:numPr>
          <w:ilvl w:val="0"/>
          <w:numId w:val="8"/>
        </w:numPr>
        <w:spacing w:after="120" w:line="240" w:lineRule="auto"/>
        <w:jc w:val="both"/>
        <w:rPr>
          <w:rFonts w:cs="Arial"/>
          <w:szCs w:val="24"/>
          <w:u w:val="single"/>
        </w:rPr>
      </w:pPr>
      <w:r w:rsidRPr="00E95AD3">
        <w:rPr>
          <w:rFonts w:cs="Arial"/>
          <w:b/>
          <w:szCs w:val="24"/>
        </w:rPr>
        <w:t>Apoyos Económicos:</w:t>
      </w:r>
      <w:r w:rsidRPr="00E95AD3">
        <w:rPr>
          <w:rFonts w:cs="Arial"/>
          <w:szCs w:val="24"/>
        </w:rPr>
        <w:t xml:space="preserve"> Asignaciones que se otorgan para el desarrollo de actividades prioritarias de interés general a través de los Entes Públicos a los diferentes sectores de la sociedad, con el propósito de apoyar sus operaciones, mantener los niveles de precios, apoyar el consumo, la distribución y comercialización de los bienes, motivar la inversión, cubrir impactos financieros, promover la innovación tecnológica, así como para el </w:t>
      </w:r>
      <w:r w:rsidR="0039697E" w:rsidRPr="00E95AD3">
        <w:rPr>
          <w:rFonts w:cs="Arial"/>
          <w:szCs w:val="24"/>
        </w:rPr>
        <w:t>fomento de las actividades económicas, industriales o de servicios.</w:t>
      </w:r>
    </w:p>
    <w:p w14:paraId="0F0BB230" w14:textId="77777777" w:rsidR="00B7532A" w:rsidRPr="00B7532A" w:rsidRDefault="00B7532A" w:rsidP="00B7532A">
      <w:pPr>
        <w:pStyle w:val="Prrafodelista"/>
        <w:rPr>
          <w:rFonts w:cs="Arial"/>
          <w:szCs w:val="24"/>
        </w:rPr>
      </w:pPr>
    </w:p>
    <w:p w14:paraId="71BE60B1" w14:textId="56A6CDD6" w:rsidR="00B7532A" w:rsidRDefault="00B7532A" w:rsidP="003A0131">
      <w:pPr>
        <w:pStyle w:val="Prrafodelista"/>
        <w:numPr>
          <w:ilvl w:val="0"/>
          <w:numId w:val="8"/>
        </w:numPr>
        <w:spacing w:line="240" w:lineRule="auto"/>
        <w:jc w:val="both"/>
        <w:rPr>
          <w:rFonts w:cs="Arial"/>
          <w:szCs w:val="24"/>
        </w:rPr>
      </w:pPr>
      <w:r w:rsidRPr="00B7532A">
        <w:rPr>
          <w:rFonts w:cs="Arial"/>
          <w:b/>
          <w:szCs w:val="24"/>
        </w:rPr>
        <w:t>Beneficiario:</w:t>
      </w:r>
      <w:r w:rsidRPr="00B7532A">
        <w:rPr>
          <w:rFonts w:cs="Arial"/>
          <w:szCs w:val="24"/>
        </w:rPr>
        <w:t xml:space="preserve"> Se consideran como beneficiarios del </w:t>
      </w:r>
      <w:r w:rsidR="00E760C9">
        <w:rPr>
          <w:rFonts w:cs="Arial"/>
          <w:szCs w:val="24"/>
        </w:rPr>
        <w:t>P</w:t>
      </w:r>
      <w:r w:rsidRPr="00B7532A">
        <w:rPr>
          <w:rFonts w:cs="Arial"/>
          <w:szCs w:val="24"/>
        </w:rPr>
        <w:t xml:space="preserve">rograma “Fomento al Comercio y Desarrollo Empresarial”, a las y los emprendedores, </w:t>
      </w:r>
      <w:r w:rsidR="009F0ABA">
        <w:t>MiPyMEs</w:t>
      </w:r>
      <w:r w:rsidRPr="00B7532A">
        <w:rPr>
          <w:rFonts w:cs="Arial"/>
          <w:szCs w:val="24"/>
        </w:rPr>
        <w:t>, organismos empresariales, municipios, instituciones educativas relacionadas al comercio y los servicios, con vocación empresarial.</w:t>
      </w:r>
    </w:p>
    <w:p w14:paraId="52CB55D2" w14:textId="77777777" w:rsidR="00423205" w:rsidRDefault="00423205" w:rsidP="00423205">
      <w:pPr>
        <w:pStyle w:val="Prrafodelista"/>
        <w:spacing w:line="240" w:lineRule="auto"/>
        <w:jc w:val="both"/>
        <w:rPr>
          <w:rFonts w:cs="Arial"/>
          <w:szCs w:val="24"/>
        </w:rPr>
      </w:pPr>
    </w:p>
    <w:p w14:paraId="15767969" w14:textId="1731EA0E" w:rsidR="00F00EDC" w:rsidRDefault="00F00EDC" w:rsidP="003A0131">
      <w:pPr>
        <w:pStyle w:val="Prrafodelista"/>
        <w:numPr>
          <w:ilvl w:val="0"/>
          <w:numId w:val="8"/>
        </w:numPr>
        <w:spacing w:after="120" w:line="240" w:lineRule="auto"/>
        <w:jc w:val="both"/>
        <w:rPr>
          <w:rFonts w:cs="Arial"/>
          <w:szCs w:val="24"/>
        </w:rPr>
      </w:pPr>
      <w:r w:rsidRPr="007F401D">
        <w:rPr>
          <w:rFonts w:cs="Arial"/>
          <w:b/>
          <w:szCs w:val="24"/>
        </w:rPr>
        <w:t xml:space="preserve">Clúster o Agrupamientos </w:t>
      </w:r>
      <w:r w:rsidR="007877F5">
        <w:rPr>
          <w:rFonts w:cs="Arial"/>
          <w:b/>
          <w:szCs w:val="24"/>
        </w:rPr>
        <w:t>Comerciales</w:t>
      </w:r>
      <w:r w:rsidRPr="007F401D">
        <w:rPr>
          <w:rFonts w:cs="Arial"/>
          <w:b/>
          <w:szCs w:val="24"/>
        </w:rPr>
        <w:t>:</w:t>
      </w:r>
      <w:r w:rsidRPr="007F401D">
        <w:rPr>
          <w:rFonts w:cs="Arial"/>
          <w:szCs w:val="24"/>
        </w:rPr>
        <w:t xml:space="preserve"> Grupo de empresas interrelacionadas que trabajan en un mismo sector </w:t>
      </w:r>
      <w:r w:rsidR="00423205">
        <w:rPr>
          <w:rFonts w:cs="Arial"/>
          <w:szCs w:val="24"/>
        </w:rPr>
        <w:t>comercial</w:t>
      </w:r>
      <w:r w:rsidRPr="007F401D">
        <w:rPr>
          <w:rFonts w:cs="Arial"/>
          <w:szCs w:val="24"/>
        </w:rPr>
        <w:t xml:space="preserve"> y que colaboran estratégicamente para obtener beneficios comunes.</w:t>
      </w:r>
    </w:p>
    <w:p w14:paraId="483BB64B" w14:textId="77777777" w:rsidR="0034536D" w:rsidRPr="0034536D" w:rsidRDefault="0034536D" w:rsidP="0034536D">
      <w:pPr>
        <w:pStyle w:val="Prrafodelista"/>
        <w:rPr>
          <w:rFonts w:cs="Arial"/>
          <w:szCs w:val="24"/>
        </w:rPr>
      </w:pPr>
    </w:p>
    <w:p w14:paraId="434FBDA1" w14:textId="77777777" w:rsidR="00651450" w:rsidRPr="0034536D" w:rsidRDefault="00651450" w:rsidP="0034536D">
      <w:pPr>
        <w:pStyle w:val="Prrafodelista"/>
        <w:numPr>
          <w:ilvl w:val="0"/>
          <w:numId w:val="8"/>
        </w:numPr>
        <w:spacing w:after="120" w:line="240" w:lineRule="auto"/>
        <w:jc w:val="both"/>
        <w:rPr>
          <w:rFonts w:cs="Arial"/>
          <w:szCs w:val="24"/>
        </w:rPr>
      </w:pPr>
      <w:r w:rsidRPr="0034536D">
        <w:rPr>
          <w:rFonts w:cs="Arial"/>
          <w:b/>
          <w:szCs w:val="24"/>
        </w:rPr>
        <w:t xml:space="preserve">Comercio: </w:t>
      </w:r>
      <w:r w:rsidRPr="0034536D">
        <w:rPr>
          <w:rFonts w:cs="Arial"/>
          <w:color w:val="222222"/>
          <w:szCs w:val="24"/>
          <w:shd w:val="clear" w:color="auto" w:fill="FFFFFF"/>
        </w:rPr>
        <w:t xml:space="preserve">Actividad socioeconómica consistente en el intercambio de algunos materiales que sean libres en el mercado de compra y venta de bienes o </w:t>
      </w:r>
      <w:r w:rsidRPr="0034536D">
        <w:rPr>
          <w:rFonts w:cs="Arial"/>
          <w:bCs/>
          <w:color w:val="222222"/>
          <w:szCs w:val="24"/>
          <w:shd w:val="clear" w:color="auto" w:fill="FFFFFF"/>
        </w:rPr>
        <w:t>servicios</w:t>
      </w:r>
      <w:r w:rsidRPr="0034536D">
        <w:rPr>
          <w:rFonts w:cs="Arial"/>
          <w:color w:val="222222"/>
          <w:szCs w:val="24"/>
          <w:shd w:val="clear" w:color="auto" w:fill="FFFFFF"/>
        </w:rPr>
        <w:t>, sea para su uso, para su venta o su transformación. Es el cambio o transacción de algo a cambio de otra cosa de igual valor.</w:t>
      </w:r>
    </w:p>
    <w:p w14:paraId="652A9E3B" w14:textId="77777777" w:rsidR="00651450" w:rsidRPr="00651450" w:rsidRDefault="00651450" w:rsidP="00B7532A">
      <w:pPr>
        <w:pStyle w:val="Prrafodelista"/>
        <w:spacing w:after="120" w:line="240" w:lineRule="auto"/>
        <w:jc w:val="both"/>
        <w:rPr>
          <w:rFonts w:cs="Arial"/>
          <w:b/>
          <w:szCs w:val="24"/>
        </w:rPr>
      </w:pPr>
    </w:p>
    <w:p w14:paraId="2F0527FC" w14:textId="213B8486" w:rsidR="00651450" w:rsidRPr="00FD2C2E" w:rsidRDefault="00651450" w:rsidP="003A0131">
      <w:pPr>
        <w:pStyle w:val="Prrafodelista"/>
        <w:numPr>
          <w:ilvl w:val="0"/>
          <w:numId w:val="8"/>
        </w:numPr>
        <w:spacing w:after="120" w:line="240" w:lineRule="auto"/>
        <w:jc w:val="both"/>
        <w:rPr>
          <w:rFonts w:cs="Arial"/>
          <w:b/>
          <w:szCs w:val="24"/>
        </w:rPr>
      </w:pPr>
      <w:r w:rsidRPr="00651450">
        <w:rPr>
          <w:rFonts w:cs="Arial"/>
          <w:b/>
          <w:szCs w:val="24"/>
        </w:rPr>
        <w:t>Emprendedor:</w:t>
      </w:r>
      <w:r w:rsidRPr="00651450">
        <w:rPr>
          <w:rFonts w:cs="Arial"/>
          <w:color w:val="777777"/>
          <w:szCs w:val="24"/>
          <w:shd w:val="clear" w:color="auto" w:fill="FFFFFF"/>
        </w:rPr>
        <w:t xml:space="preserve"> </w:t>
      </w:r>
      <w:r w:rsidRPr="00651450">
        <w:rPr>
          <w:rFonts w:cs="Arial"/>
          <w:szCs w:val="24"/>
          <w:shd w:val="clear" w:color="auto" w:fill="FFFFFF"/>
        </w:rPr>
        <w:t>Se define como aquella persona que organiza y dirige una nueva empresa o una nueva actividad, asumiendo los riesgos inherentes en el éxito y la utilidad del negocio.</w:t>
      </w:r>
    </w:p>
    <w:p w14:paraId="58E8670C" w14:textId="77777777" w:rsidR="00FD2C2E" w:rsidRPr="00FD2C2E" w:rsidRDefault="00FD2C2E" w:rsidP="00FD2C2E">
      <w:pPr>
        <w:pStyle w:val="Prrafodelista"/>
        <w:rPr>
          <w:rFonts w:cs="Arial"/>
          <w:b/>
          <w:szCs w:val="24"/>
        </w:rPr>
      </w:pPr>
    </w:p>
    <w:p w14:paraId="6B8BF024" w14:textId="072FDA27" w:rsidR="00897F5A" w:rsidRPr="008A2955" w:rsidRDefault="00FD2C2E" w:rsidP="00CC2923">
      <w:pPr>
        <w:pStyle w:val="Prrafodelista"/>
        <w:numPr>
          <w:ilvl w:val="0"/>
          <w:numId w:val="8"/>
        </w:numPr>
        <w:autoSpaceDE w:val="0"/>
        <w:autoSpaceDN w:val="0"/>
        <w:adjustRightInd w:val="0"/>
        <w:spacing w:after="0" w:line="240" w:lineRule="auto"/>
        <w:jc w:val="both"/>
        <w:rPr>
          <w:rFonts w:cs="Arial"/>
          <w:color w:val="000000"/>
          <w:szCs w:val="24"/>
        </w:rPr>
      </w:pPr>
      <w:r w:rsidRPr="008A2955">
        <w:rPr>
          <w:rFonts w:cs="Arial"/>
          <w:b/>
          <w:szCs w:val="24"/>
        </w:rPr>
        <w:t>FCDE:</w:t>
      </w:r>
      <w:r w:rsidRPr="008A2955">
        <w:rPr>
          <w:rFonts w:cs="Arial"/>
          <w:szCs w:val="24"/>
        </w:rPr>
        <w:t xml:space="preserve"> Programa presupuestal </w:t>
      </w:r>
      <w:r w:rsidR="003D5274">
        <w:rPr>
          <w:rFonts w:cs="Arial"/>
          <w:szCs w:val="24"/>
        </w:rPr>
        <w:t>1S050B1</w:t>
      </w:r>
      <w:r w:rsidRPr="008A2955">
        <w:rPr>
          <w:rFonts w:cs="Arial"/>
          <w:szCs w:val="24"/>
        </w:rPr>
        <w:t xml:space="preserve"> </w:t>
      </w:r>
      <w:r w:rsidR="003D5274">
        <w:rPr>
          <w:rFonts w:cs="Arial"/>
          <w:szCs w:val="24"/>
        </w:rPr>
        <w:t>Apoyo para el F</w:t>
      </w:r>
      <w:r w:rsidR="003D5274" w:rsidRPr="00EE31A9">
        <w:rPr>
          <w:rFonts w:cs="Arial"/>
          <w:szCs w:val="24"/>
        </w:rPr>
        <w:t xml:space="preserve">omento </w:t>
      </w:r>
      <w:r w:rsidR="003D5274" w:rsidRPr="006333F2">
        <w:rPr>
          <w:rFonts w:cs="Arial"/>
          <w:szCs w:val="24"/>
        </w:rPr>
        <w:t>al Comercio y Desarrollo Empresarial 20</w:t>
      </w:r>
      <w:r w:rsidR="003D5274">
        <w:rPr>
          <w:rFonts w:cs="Arial"/>
          <w:szCs w:val="24"/>
        </w:rPr>
        <w:t>20</w:t>
      </w:r>
      <w:r w:rsidRPr="008A2955">
        <w:rPr>
          <w:rFonts w:cs="Arial"/>
          <w:szCs w:val="24"/>
        </w:rPr>
        <w:t>.</w:t>
      </w:r>
    </w:p>
    <w:p w14:paraId="3105E332" w14:textId="77777777" w:rsidR="008A2955" w:rsidRPr="008A2955" w:rsidRDefault="008A2955" w:rsidP="008A2955">
      <w:pPr>
        <w:pStyle w:val="Prrafodelista"/>
        <w:rPr>
          <w:rFonts w:cs="Arial"/>
          <w:color w:val="000000"/>
          <w:szCs w:val="24"/>
        </w:rPr>
      </w:pPr>
    </w:p>
    <w:p w14:paraId="72887D3A" w14:textId="77777777" w:rsidR="00897F5A" w:rsidRPr="008A2955" w:rsidRDefault="00897F5A" w:rsidP="008A2955">
      <w:pPr>
        <w:pStyle w:val="Prrafodelista"/>
        <w:numPr>
          <w:ilvl w:val="0"/>
          <w:numId w:val="8"/>
        </w:numPr>
        <w:autoSpaceDE w:val="0"/>
        <w:autoSpaceDN w:val="0"/>
        <w:adjustRightInd w:val="0"/>
        <w:spacing w:after="0" w:line="240" w:lineRule="auto"/>
        <w:jc w:val="both"/>
        <w:rPr>
          <w:rFonts w:cs="Arial"/>
          <w:color w:val="000000"/>
          <w:szCs w:val="24"/>
        </w:rPr>
      </w:pPr>
      <w:r w:rsidRPr="008A2955">
        <w:rPr>
          <w:rFonts w:cs="Arial"/>
          <w:b/>
          <w:bCs/>
          <w:color w:val="000000"/>
          <w:sz w:val="23"/>
          <w:szCs w:val="23"/>
        </w:rPr>
        <w:t xml:space="preserve">FIDEAPECH: </w:t>
      </w:r>
      <w:r w:rsidRPr="008A2955">
        <w:rPr>
          <w:rFonts w:cs="Arial"/>
          <w:color w:val="000000"/>
          <w:sz w:val="23"/>
          <w:szCs w:val="23"/>
        </w:rPr>
        <w:t xml:space="preserve">Fideicomiso Estatal para el Fomento de las Actividades Productivas en el Estado de Chihuahua. </w:t>
      </w:r>
    </w:p>
    <w:p w14:paraId="2D44123C" w14:textId="77777777" w:rsidR="00FD2C2E" w:rsidRPr="00FD2C2E" w:rsidRDefault="00FD2C2E" w:rsidP="00FD2C2E">
      <w:pPr>
        <w:pStyle w:val="Prrafodelista"/>
        <w:rPr>
          <w:rFonts w:cs="Arial"/>
          <w:b/>
          <w:szCs w:val="24"/>
        </w:rPr>
      </w:pPr>
    </w:p>
    <w:p w14:paraId="2C59A7D3" w14:textId="1766F2D1" w:rsidR="00FD2C2E" w:rsidRDefault="00FD2C2E" w:rsidP="003A0131">
      <w:pPr>
        <w:pStyle w:val="Prrafodelista"/>
        <w:numPr>
          <w:ilvl w:val="0"/>
          <w:numId w:val="8"/>
        </w:numPr>
        <w:spacing w:after="120" w:line="240" w:lineRule="auto"/>
        <w:jc w:val="both"/>
        <w:rPr>
          <w:rFonts w:cs="Arial"/>
          <w:color w:val="222222"/>
          <w:szCs w:val="24"/>
          <w:shd w:val="clear" w:color="auto" w:fill="FFFFFF"/>
        </w:rPr>
      </w:pPr>
      <w:r w:rsidRPr="00FD2C2E">
        <w:rPr>
          <w:rFonts w:cs="Arial"/>
          <w:b/>
          <w:szCs w:val="24"/>
        </w:rPr>
        <w:t>INEGI:</w:t>
      </w:r>
      <w:r w:rsidRPr="00FD2C2E">
        <w:rPr>
          <w:rFonts w:cs="Arial"/>
          <w:szCs w:val="24"/>
        </w:rPr>
        <w:t xml:space="preserve">  </w:t>
      </w:r>
      <w:r w:rsidRPr="00FD2C2E">
        <w:rPr>
          <w:rFonts w:cs="Arial"/>
          <w:color w:val="222222"/>
          <w:szCs w:val="24"/>
          <w:shd w:val="clear" w:color="auto" w:fill="FFFFFF"/>
        </w:rPr>
        <w:t>El Instituto Nacional de Estadística y Geografía es un organismo público con autonomía técnica y de gestión, personalidad jurídica y patrimonio propios, responsable de normar y coordinar el Sistema Nacional de Información Estadística y Geográfica.</w:t>
      </w:r>
    </w:p>
    <w:p w14:paraId="637DF5B2" w14:textId="77777777" w:rsidR="00A45E3F" w:rsidRDefault="00A45E3F" w:rsidP="00A45E3F">
      <w:pPr>
        <w:pStyle w:val="Prrafodelista"/>
        <w:spacing w:after="120" w:line="240" w:lineRule="auto"/>
        <w:jc w:val="both"/>
        <w:rPr>
          <w:rFonts w:cs="Arial"/>
          <w:color w:val="222222"/>
          <w:szCs w:val="24"/>
          <w:shd w:val="clear" w:color="auto" w:fill="FFFFFF"/>
        </w:rPr>
      </w:pPr>
    </w:p>
    <w:p w14:paraId="3CDDD4B5" w14:textId="5BEDCB81" w:rsidR="00A45E3F" w:rsidRPr="00D055A9" w:rsidRDefault="00A45E3F" w:rsidP="003A0131">
      <w:pPr>
        <w:pStyle w:val="Prrafodelista"/>
        <w:numPr>
          <w:ilvl w:val="0"/>
          <w:numId w:val="8"/>
        </w:numPr>
        <w:spacing w:after="120" w:line="240" w:lineRule="auto"/>
        <w:jc w:val="both"/>
        <w:rPr>
          <w:rFonts w:cs="Arial"/>
          <w:color w:val="222222"/>
          <w:szCs w:val="24"/>
          <w:shd w:val="clear" w:color="auto" w:fill="FFFFFF"/>
        </w:rPr>
      </w:pPr>
      <w:r w:rsidRPr="00E904EB">
        <w:rPr>
          <w:rFonts w:cs="Arial"/>
          <w:b/>
          <w:bCs/>
          <w:szCs w:val="24"/>
        </w:rPr>
        <w:t xml:space="preserve">ITE: </w:t>
      </w:r>
      <w:r w:rsidRPr="00E904EB">
        <w:rPr>
          <w:rFonts w:cs="Arial"/>
          <w:szCs w:val="24"/>
        </w:rPr>
        <w:t>Institución Técnica de Evaluación.</w:t>
      </w:r>
    </w:p>
    <w:p w14:paraId="6ECCCC1C" w14:textId="77777777" w:rsidR="00D055A9" w:rsidRPr="00D055A9" w:rsidRDefault="00D055A9" w:rsidP="00D055A9">
      <w:pPr>
        <w:pStyle w:val="Prrafodelista"/>
        <w:rPr>
          <w:rFonts w:cs="Arial"/>
          <w:color w:val="222222"/>
          <w:szCs w:val="24"/>
          <w:shd w:val="clear" w:color="auto" w:fill="FFFFFF"/>
        </w:rPr>
      </w:pPr>
    </w:p>
    <w:p w14:paraId="4CA4F160" w14:textId="77777777" w:rsidR="00D055A9" w:rsidRPr="00E904EB" w:rsidRDefault="00D055A9" w:rsidP="00D055A9">
      <w:pPr>
        <w:pStyle w:val="Prrafodelista"/>
        <w:spacing w:after="120" w:line="240" w:lineRule="auto"/>
        <w:jc w:val="both"/>
        <w:rPr>
          <w:rFonts w:cs="Arial"/>
          <w:color w:val="222222"/>
          <w:szCs w:val="24"/>
          <w:shd w:val="clear" w:color="auto" w:fill="FFFFFF"/>
        </w:rPr>
      </w:pPr>
    </w:p>
    <w:p w14:paraId="56C70CD4" w14:textId="77777777" w:rsidR="00FD2C2E" w:rsidRPr="00651450" w:rsidRDefault="00FD2C2E" w:rsidP="00FD2C2E">
      <w:pPr>
        <w:pStyle w:val="Prrafodelista"/>
        <w:spacing w:after="120" w:line="240" w:lineRule="auto"/>
        <w:jc w:val="both"/>
        <w:rPr>
          <w:rFonts w:cs="Arial"/>
          <w:b/>
          <w:szCs w:val="24"/>
        </w:rPr>
      </w:pPr>
    </w:p>
    <w:p w14:paraId="6A149F45" w14:textId="77777777" w:rsidR="00FD2C2E" w:rsidRPr="00FD2C2E" w:rsidRDefault="00FD2C2E" w:rsidP="003A0131">
      <w:pPr>
        <w:pStyle w:val="Prrafodelista"/>
        <w:numPr>
          <w:ilvl w:val="0"/>
          <w:numId w:val="8"/>
        </w:numPr>
        <w:spacing w:line="240" w:lineRule="auto"/>
        <w:jc w:val="both"/>
        <w:rPr>
          <w:rFonts w:cs="Arial"/>
          <w:szCs w:val="24"/>
        </w:rPr>
      </w:pPr>
      <w:r w:rsidRPr="00FD2C2E">
        <w:rPr>
          <w:rFonts w:cs="Arial"/>
          <w:b/>
          <w:szCs w:val="24"/>
        </w:rPr>
        <w:t xml:space="preserve">Matriz de indicadores para resultados: </w:t>
      </w:r>
      <w:r w:rsidRPr="00FD2C2E">
        <w:rPr>
          <w:rFonts w:cs="Arial"/>
          <w:szCs w:val="24"/>
        </w:rPr>
        <w:t>Herramienta de planeación estratégica que en forma resumida, sencilla y armónica establece con claridad los objetivos del Programa Presupuestal y su alineación con aquellos de la planeación nacional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w:t>
      </w:r>
    </w:p>
    <w:p w14:paraId="40853B34" w14:textId="394A5FB1" w:rsidR="00B64E4A" w:rsidRPr="0034536D" w:rsidRDefault="00FD2C2E" w:rsidP="0034536D">
      <w:pPr>
        <w:pStyle w:val="Default"/>
        <w:numPr>
          <w:ilvl w:val="0"/>
          <w:numId w:val="8"/>
        </w:numPr>
        <w:spacing w:after="120"/>
        <w:contextualSpacing/>
        <w:jc w:val="both"/>
        <w:rPr>
          <w:b/>
        </w:rPr>
      </w:pPr>
      <w:r w:rsidRPr="0034536D">
        <w:rPr>
          <w:b/>
          <w:color w:val="auto"/>
          <w:u w:val="single"/>
        </w:rPr>
        <w:t>MiPyMEs:</w:t>
      </w:r>
      <w:r w:rsidRPr="0034536D">
        <w:rPr>
          <w:color w:val="auto"/>
        </w:rPr>
        <w:t xml:space="preserve"> Empresas legalmente constituidas estratificadas con base en el artículo 3 fracción III de la Ley para el Desarrollo de la Competitividad de la Micro, Pequeña y Mediana Empresa, así como con el Acuerdo por el que se establece la estratificación de las micro, pequeñas y medianas empresas, publicado en el DOF el 30 de junio de 2009:</w:t>
      </w:r>
    </w:p>
    <w:p w14:paraId="0B7E465E" w14:textId="065E4843" w:rsidR="00B64E4A" w:rsidRDefault="00B64E4A" w:rsidP="00B64E4A">
      <w:pPr>
        <w:pStyle w:val="Default"/>
        <w:spacing w:after="120"/>
        <w:contextualSpacing/>
        <w:jc w:val="both"/>
        <w:rPr>
          <w:b/>
        </w:rPr>
      </w:pPr>
    </w:p>
    <w:tbl>
      <w:tblPr>
        <w:tblW w:w="8352" w:type="dxa"/>
        <w:jc w:val="center"/>
        <w:tblCellMar>
          <w:left w:w="70" w:type="dxa"/>
          <w:right w:w="70" w:type="dxa"/>
        </w:tblCellMar>
        <w:tblLook w:val="04A0" w:firstRow="1" w:lastRow="0" w:firstColumn="1" w:lastColumn="0" w:noHBand="0" w:noVBand="1"/>
      </w:tblPr>
      <w:tblGrid>
        <w:gridCol w:w="1220"/>
        <w:gridCol w:w="1240"/>
        <w:gridCol w:w="1975"/>
        <w:gridCol w:w="30"/>
        <w:gridCol w:w="2373"/>
        <w:gridCol w:w="1514"/>
      </w:tblGrid>
      <w:tr w:rsidR="00B64E4A" w:rsidRPr="00AB0608" w14:paraId="468692E1" w14:textId="77777777" w:rsidTr="009904B9">
        <w:trPr>
          <w:trHeight w:val="550"/>
          <w:jc w:val="center"/>
        </w:trPr>
        <w:tc>
          <w:tcPr>
            <w:tcW w:w="12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4662E3" w14:textId="77777777" w:rsidR="00B64E4A" w:rsidRPr="00AB0608" w:rsidRDefault="00B64E4A" w:rsidP="009904B9">
            <w:pPr>
              <w:spacing w:after="0" w:line="240" w:lineRule="auto"/>
              <w:jc w:val="center"/>
              <w:rPr>
                <w:rFonts w:eastAsia="Times New Roman" w:cs="Arial"/>
                <w:b/>
                <w:color w:val="000000"/>
                <w:szCs w:val="24"/>
                <w:lang w:eastAsia="es-MX"/>
              </w:rPr>
            </w:pPr>
            <w:r w:rsidRPr="00AB0608">
              <w:rPr>
                <w:rFonts w:eastAsia="Times New Roman" w:cs="Arial"/>
                <w:b/>
                <w:color w:val="000000"/>
                <w:szCs w:val="24"/>
                <w:lang w:eastAsia="es-MX"/>
              </w:rPr>
              <w:t xml:space="preserve">Tamaño </w:t>
            </w:r>
          </w:p>
        </w:tc>
        <w:tc>
          <w:tcPr>
            <w:tcW w:w="124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94C7528" w14:textId="77777777" w:rsidR="00B64E4A" w:rsidRPr="00AB0608" w:rsidRDefault="00B64E4A" w:rsidP="009904B9">
            <w:pPr>
              <w:spacing w:after="0" w:line="240" w:lineRule="auto"/>
              <w:jc w:val="center"/>
              <w:rPr>
                <w:rFonts w:eastAsia="Times New Roman" w:cs="Arial"/>
                <w:b/>
                <w:color w:val="000000"/>
                <w:szCs w:val="24"/>
                <w:lang w:eastAsia="es-MX"/>
              </w:rPr>
            </w:pPr>
            <w:r w:rsidRPr="00AB0608">
              <w:rPr>
                <w:rFonts w:eastAsia="Times New Roman" w:cs="Arial"/>
                <w:b/>
                <w:color w:val="000000"/>
                <w:szCs w:val="24"/>
                <w:lang w:eastAsia="es-MX"/>
              </w:rPr>
              <w:t xml:space="preserve">Sector </w:t>
            </w:r>
          </w:p>
        </w:tc>
        <w:tc>
          <w:tcPr>
            <w:tcW w:w="2005"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5375F71" w14:textId="77777777" w:rsidR="00B64E4A" w:rsidRPr="00AB0608" w:rsidRDefault="00B64E4A" w:rsidP="009904B9">
            <w:pPr>
              <w:spacing w:after="0" w:line="240" w:lineRule="auto"/>
              <w:jc w:val="center"/>
              <w:rPr>
                <w:rFonts w:eastAsia="Times New Roman" w:cs="Arial"/>
                <w:b/>
                <w:color w:val="000000"/>
                <w:szCs w:val="24"/>
                <w:lang w:eastAsia="es-MX"/>
              </w:rPr>
            </w:pPr>
            <w:r w:rsidRPr="00AB0608">
              <w:rPr>
                <w:rFonts w:eastAsia="Times New Roman" w:cs="Arial"/>
                <w:b/>
                <w:color w:val="000000"/>
                <w:szCs w:val="24"/>
                <w:lang w:eastAsia="es-MX"/>
              </w:rPr>
              <w:t xml:space="preserve">Rango de número de trabajadores </w:t>
            </w:r>
          </w:p>
        </w:tc>
        <w:tc>
          <w:tcPr>
            <w:tcW w:w="237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85538B6" w14:textId="77777777" w:rsidR="00B64E4A" w:rsidRPr="00AB0608" w:rsidRDefault="00B64E4A" w:rsidP="009904B9">
            <w:pPr>
              <w:spacing w:after="0" w:line="240" w:lineRule="auto"/>
              <w:jc w:val="center"/>
              <w:rPr>
                <w:rFonts w:eastAsia="Times New Roman" w:cs="Arial"/>
                <w:b/>
                <w:color w:val="000000"/>
                <w:szCs w:val="24"/>
                <w:lang w:eastAsia="es-MX"/>
              </w:rPr>
            </w:pPr>
            <w:r w:rsidRPr="00AB0608">
              <w:rPr>
                <w:rFonts w:eastAsia="Times New Roman" w:cs="Arial"/>
                <w:b/>
                <w:color w:val="000000"/>
                <w:szCs w:val="24"/>
                <w:lang w:eastAsia="es-MX"/>
              </w:rPr>
              <w:t xml:space="preserve">Rango de monto de ventas anuales (mdp) </w:t>
            </w:r>
          </w:p>
        </w:tc>
        <w:tc>
          <w:tcPr>
            <w:tcW w:w="151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86D5C9B" w14:textId="77777777" w:rsidR="00B64E4A" w:rsidRPr="00AB0608" w:rsidRDefault="00B64E4A" w:rsidP="009904B9">
            <w:pPr>
              <w:spacing w:after="0" w:line="240" w:lineRule="auto"/>
              <w:jc w:val="center"/>
              <w:rPr>
                <w:rFonts w:eastAsia="Times New Roman" w:cs="Arial"/>
                <w:b/>
                <w:color w:val="000000"/>
                <w:szCs w:val="24"/>
                <w:lang w:eastAsia="es-MX"/>
              </w:rPr>
            </w:pPr>
            <w:r w:rsidRPr="00AB0608">
              <w:rPr>
                <w:rFonts w:eastAsia="Times New Roman" w:cs="Arial"/>
                <w:b/>
                <w:color w:val="000000"/>
                <w:szCs w:val="24"/>
                <w:lang w:eastAsia="es-MX"/>
              </w:rPr>
              <w:t>Tope máximo combinado*</w:t>
            </w:r>
          </w:p>
        </w:tc>
      </w:tr>
      <w:tr w:rsidR="00B64E4A" w:rsidRPr="00AB0608" w14:paraId="65161292" w14:textId="77777777" w:rsidTr="009904B9">
        <w:trPr>
          <w:trHeight w:val="26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3BDA325"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Micro </w:t>
            </w:r>
          </w:p>
        </w:tc>
        <w:tc>
          <w:tcPr>
            <w:tcW w:w="1240" w:type="dxa"/>
            <w:tcBorders>
              <w:top w:val="nil"/>
              <w:left w:val="nil"/>
              <w:bottom w:val="single" w:sz="4" w:space="0" w:color="auto"/>
              <w:right w:val="single" w:sz="4" w:space="0" w:color="auto"/>
            </w:tcBorders>
            <w:shd w:val="clear" w:color="auto" w:fill="auto"/>
            <w:vAlign w:val="center"/>
            <w:hideMark/>
          </w:tcPr>
          <w:p w14:paraId="0D28A161"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Todas </w:t>
            </w:r>
          </w:p>
        </w:tc>
        <w:tc>
          <w:tcPr>
            <w:tcW w:w="1975" w:type="dxa"/>
            <w:tcBorders>
              <w:top w:val="nil"/>
              <w:left w:val="nil"/>
              <w:bottom w:val="single" w:sz="4" w:space="0" w:color="auto"/>
              <w:right w:val="single" w:sz="4" w:space="0" w:color="auto"/>
            </w:tcBorders>
            <w:shd w:val="clear" w:color="auto" w:fill="auto"/>
            <w:vAlign w:val="center"/>
            <w:hideMark/>
          </w:tcPr>
          <w:p w14:paraId="6AC3BF08"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Hasta 10 </w:t>
            </w:r>
          </w:p>
        </w:tc>
        <w:tc>
          <w:tcPr>
            <w:tcW w:w="2403" w:type="dxa"/>
            <w:gridSpan w:val="2"/>
            <w:tcBorders>
              <w:top w:val="nil"/>
              <w:left w:val="nil"/>
              <w:bottom w:val="single" w:sz="4" w:space="0" w:color="auto"/>
              <w:right w:val="single" w:sz="4" w:space="0" w:color="auto"/>
            </w:tcBorders>
            <w:shd w:val="clear" w:color="auto" w:fill="auto"/>
            <w:vAlign w:val="center"/>
            <w:hideMark/>
          </w:tcPr>
          <w:p w14:paraId="728489F8"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Hasta $ 4 </w:t>
            </w:r>
          </w:p>
        </w:tc>
        <w:tc>
          <w:tcPr>
            <w:tcW w:w="1514" w:type="dxa"/>
            <w:tcBorders>
              <w:top w:val="nil"/>
              <w:left w:val="nil"/>
              <w:bottom w:val="single" w:sz="4" w:space="0" w:color="auto"/>
              <w:right w:val="single" w:sz="4" w:space="0" w:color="auto"/>
            </w:tcBorders>
            <w:shd w:val="clear" w:color="auto" w:fill="auto"/>
            <w:vAlign w:val="center"/>
            <w:hideMark/>
          </w:tcPr>
          <w:p w14:paraId="61ADD6CB"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4.6</w:t>
            </w:r>
          </w:p>
        </w:tc>
      </w:tr>
      <w:tr w:rsidR="00B64E4A" w:rsidRPr="00AB0608" w14:paraId="7B0760EF" w14:textId="77777777" w:rsidTr="009904B9">
        <w:trPr>
          <w:trHeight w:val="278"/>
          <w:jc w:val="center"/>
        </w:trPr>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1AD3494D"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Pequeña </w:t>
            </w:r>
          </w:p>
        </w:tc>
        <w:tc>
          <w:tcPr>
            <w:tcW w:w="1240" w:type="dxa"/>
            <w:tcBorders>
              <w:top w:val="nil"/>
              <w:left w:val="nil"/>
              <w:bottom w:val="single" w:sz="4" w:space="0" w:color="auto"/>
              <w:right w:val="single" w:sz="4" w:space="0" w:color="auto"/>
            </w:tcBorders>
            <w:shd w:val="clear" w:color="auto" w:fill="auto"/>
            <w:vAlign w:val="center"/>
            <w:hideMark/>
          </w:tcPr>
          <w:p w14:paraId="36AFD5C8"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Comercio </w:t>
            </w:r>
          </w:p>
        </w:tc>
        <w:tc>
          <w:tcPr>
            <w:tcW w:w="1975" w:type="dxa"/>
            <w:tcBorders>
              <w:top w:val="nil"/>
              <w:left w:val="nil"/>
              <w:bottom w:val="single" w:sz="4" w:space="0" w:color="auto"/>
              <w:right w:val="single" w:sz="4" w:space="0" w:color="auto"/>
            </w:tcBorders>
            <w:shd w:val="clear" w:color="auto" w:fill="auto"/>
            <w:vAlign w:val="center"/>
            <w:hideMark/>
          </w:tcPr>
          <w:p w14:paraId="12A92616"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Desde 11 hasta 30 </w:t>
            </w:r>
          </w:p>
        </w:tc>
        <w:tc>
          <w:tcPr>
            <w:tcW w:w="2403" w:type="dxa"/>
            <w:gridSpan w:val="2"/>
            <w:tcBorders>
              <w:top w:val="nil"/>
              <w:left w:val="nil"/>
              <w:bottom w:val="single" w:sz="4" w:space="0" w:color="auto"/>
              <w:right w:val="single" w:sz="4" w:space="0" w:color="auto"/>
            </w:tcBorders>
            <w:shd w:val="clear" w:color="auto" w:fill="auto"/>
            <w:vAlign w:val="center"/>
            <w:hideMark/>
          </w:tcPr>
          <w:p w14:paraId="7E26D7F4" w14:textId="77777777" w:rsidR="00B64E4A" w:rsidRPr="00AB0608" w:rsidRDefault="00B64E4A" w:rsidP="009904B9">
            <w:pPr>
              <w:spacing w:after="0" w:line="240" w:lineRule="auto"/>
              <w:rPr>
                <w:rFonts w:eastAsia="Times New Roman" w:cs="Arial"/>
                <w:color w:val="000000"/>
                <w:szCs w:val="24"/>
                <w:lang w:eastAsia="es-MX"/>
              </w:rPr>
            </w:pPr>
            <w:r w:rsidRPr="00AB0608">
              <w:rPr>
                <w:rFonts w:eastAsia="Times New Roman" w:cs="Arial"/>
                <w:color w:val="000000"/>
                <w:szCs w:val="24"/>
                <w:lang w:eastAsia="es-MX"/>
              </w:rPr>
              <w:t xml:space="preserve">Desde $ 4.01 hasta $100 </w:t>
            </w:r>
          </w:p>
        </w:tc>
        <w:tc>
          <w:tcPr>
            <w:tcW w:w="1514" w:type="dxa"/>
            <w:tcBorders>
              <w:top w:val="nil"/>
              <w:left w:val="nil"/>
              <w:bottom w:val="single" w:sz="4" w:space="0" w:color="auto"/>
              <w:right w:val="single" w:sz="4" w:space="0" w:color="auto"/>
            </w:tcBorders>
            <w:shd w:val="clear" w:color="auto" w:fill="auto"/>
            <w:vAlign w:val="center"/>
            <w:hideMark/>
          </w:tcPr>
          <w:p w14:paraId="3337B429"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93</w:t>
            </w:r>
          </w:p>
        </w:tc>
      </w:tr>
      <w:tr w:rsidR="00B64E4A" w:rsidRPr="00AB0608" w14:paraId="4EC017A3" w14:textId="77777777" w:rsidTr="009904B9">
        <w:trPr>
          <w:trHeight w:val="600"/>
          <w:jc w:val="center"/>
        </w:trPr>
        <w:tc>
          <w:tcPr>
            <w:tcW w:w="1220" w:type="dxa"/>
            <w:vMerge/>
            <w:tcBorders>
              <w:top w:val="nil"/>
              <w:left w:val="single" w:sz="4" w:space="0" w:color="auto"/>
              <w:bottom w:val="single" w:sz="4" w:space="0" w:color="auto"/>
              <w:right w:val="single" w:sz="4" w:space="0" w:color="auto"/>
            </w:tcBorders>
            <w:vAlign w:val="center"/>
            <w:hideMark/>
          </w:tcPr>
          <w:p w14:paraId="651E9B12" w14:textId="77777777" w:rsidR="00B64E4A" w:rsidRPr="00AB0608" w:rsidRDefault="00B64E4A" w:rsidP="009904B9">
            <w:pPr>
              <w:spacing w:after="0" w:line="240" w:lineRule="auto"/>
              <w:rPr>
                <w:rFonts w:eastAsia="Times New Roman" w:cs="Arial"/>
                <w:color w:val="000000"/>
                <w:szCs w:val="24"/>
                <w:lang w:eastAsia="es-MX"/>
              </w:rPr>
            </w:pPr>
          </w:p>
        </w:tc>
        <w:tc>
          <w:tcPr>
            <w:tcW w:w="1240" w:type="dxa"/>
            <w:tcBorders>
              <w:top w:val="nil"/>
              <w:left w:val="nil"/>
              <w:bottom w:val="single" w:sz="4" w:space="0" w:color="auto"/>
              <w:right w:val="single" w:sz="4" w:space="0" w:color="auto"/>
            </w:tcBorders>
            <w:shd w:val="clear" w:color="auto" w:fill="auto"/>
            <w:vAlign w:val="center"/>
            <w:hideMark/>
          </w:tcPr>
          <w:p w14:paraId="622FF141"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Industria y Servicios </w:t>
            </w:r>
          </w:p>
        </w:tc>
        <w:tc>
          <w:tcPr>
            <w:tcW w:w="1975" w:type="dxa"/>
            <w:tcBorders>
              <w:top w:val="nil"/>
              <w:left w:val="nil"/>
              <w:bottom w:val="single" w:sz="4" w:space="0" w:color="auto"/>
              <w:right w:val="single" w:sz="4" w:space="0" w:color="auto"/>
            </w:tcBorders>
            <w:shd w:val="clear" w:color="auto" w:fill="auto"/>
            <w:vAlign w:val="center"/>
            <w:hideMark/>
          </w:tcPr>
          <w:p w14:paraId="64474425"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Desde 11 hasta 50 </w:t>
            </w:r>
          </w:p>
        </w:tc>
        <w:tc>
          <w:tcPr>
            <w:tcW w:w="2403" w:type="dxa"/>
            <w:gridSpan w:val="2"/>
            <w:tcBorders>
              <w:top w:val="nil"/>
              <w:left w:val="nil"/>
              <w:bottom w:val="single" w:sz="4" w:space="0" w:color="auto"/>
              <w:right w:val="single" w:sz="4" w:space="0" w:color="auto"/>
            </w:tcBorders>
            <w:shd w:val="clear" w:color="auto" w:fill="auto"/>
            <w:vAlign w:val="center"/>
            <w:hideMark/>
          </w:tcPr>
          <w:p w14:paraId="1D0E311C" w14:textId="77777777" w:rsidR="00B64E4A" w:rsidRPr="00AB0608" w:rsidRDefault="00B64E4A" w:rsidP="009904B9">
            <w:pPr>
              <w:spacing w:after="0" w:line="240" w:lineRule="auto"/>
              <w:rPr>
                <w:rFonts w:eastAsia="Times New Roman" w:cs="Arial"/>
                <w:color w:val="000000"/>
                <w:szCs w:val="24"/>
                <w:lang w:eastAsia="es-MX"/>
              </w:rPr>
            </w:pPr>
            <w:r w:rsidRPr="00AB0608">
              <w:rPr>
                <w:rFonts w:eastAsia="Times New Roman" w:cs="Arial"/>
                <w:color w:val="000000"/>
                <w:szCs w:val="24"/>
                <w:lang w:eastAsia="es-MX"/>
              </w:rPr>
              <w:t xml:space="preserve">Desde $ 4.01 hasta $100 </w:t>
            </w:r>
          </w:p>
        </w:tc>
        <w:tc>
          <w:tcPr>
            <w:tcW w:w="1514" w:type="dxa"/>
            <w:tcBorders>
              <w:top w:val="nil"/>
              <w:left w:val="nil"/>
              <w:bottom w:val="single" w:sz="4" w:space="0" w:color="auto"/>
              <w:right w:val="single" w:sz="4" w:space="0" w:color="auto"/>
            </w:tcBorders>
            <w:shd w:val="clear" w:color="auto" w:fill="auto"/>
            <w:vAlign w:val="center"/>
            <w:hideMark/>
          </w:tcPr>
          <w:p w14:paraId="447EC7B4"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95</w:t>
            </w:r>
          </w:p>
        </w:tc>
      </w:tr>
      <w:tr w:rsidR="00B64E4A" w:rsidRPr="00AB0608" w14:paraId="5C236C16" w14:textId="77777777" w:rsidTr="009904B9">
        <w:trPr>
          <w:trHeight w:val="220"/>
          <w:jc w:val="center"/>
        </w:trPr>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3A579A7D"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Mediana </w:t>
            </w:r>
          </w:p>
        </w:tc>
        <w:tc>
          <w:tcPr>
            <w:tcW w:w="1240" w:type="dxa"/>
            <w:tcBorders>
              <w:top w:val="nil"/>
              <w:left w:val="nil"/>
              <w:bottom w:val="single" w:sz="4" w:space="0" w:color="auto"/>
              <w:right w:val="single" w:sz="4" w:space="0" w:color="auto"/>
            </w:tcBorders>
            <w:shd w:val="clear" w:color="auto" w:fill="auto"/>
            <w:vAlign w:val="center"/>
            <w:hideMark/>
          </w:tcPr>
          <w:p w14:paraId="4DCE71D2"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Comercio </w:t>
            </w:r>
          </w:p>
        </w:tc>
        <w:tc>
          <w:tcPr>
            <w:tcW w:w="1975" w:type="dxa"/>
            <w:tcBorders>
              <w:top w:val="nil"/>
              <w:left w:val="nil"/>
              <w:bottom w:val="single" w:sz="4" w:space="0" w:color="auto"/>
              <w:right w:val="single" w:sz="4" w:space="0" w:color="auto"/>
            </w:tcBorders>
            <w:shd w:val="clear" w:color="auto" w:fill="auto"/>
            <w:vAlign w:val="center"/>
            <w:hideMark/>
          </w:tcPr>
          <w:p w14:paraId="03F158EA"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Desde 31 hasta 100 </w:t>
            </w:r>
          </w:p>
        </w:tc>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ECB165" w14:textId="77777777" w:rsidR="00B64E4A" w:rsidRPr="00AB0608" w:rsidRDefault="00B64E4A" w:rsidP="009904B9">
            <w:pPr>
              <w:spacing w:after="0" w:line="240" w:lineRule="auto"/>
              <w:rPr>
                <w:rFonts w:eastAsia="Times New Roman" w:cs="Arial"/>
                <w:color w:val="000000"/>
                <w:szCs w:val="24"/>
                <w:lang w:eastAsia="es-MX"/>
              </w:rPr>
            </w:pPr>
            <w:r w:rsidRPr="00AB0608">
              <w:rPr>
                <w:rFonts w:eastAsia="Times New Roman" w:cs="Arial"/>
                <w:color w:val="000000"/>
                <w:szCs w:val="24"/>
                <w:lang w:eastAsia="es-MX"/>
              </w:rPr>
              <w:t xml:space="preserve">Desde $ 100.01 hasta $ 250 </w:t>
            </w:r>
          </w:p>
        </w:tc>
        <w:tc>
          <w:tcPr>
            <w:tcW w:w="1514" w:type="dxa"/>
            <w:vMerge w:val="restart"/>
            <w:tcBorders>
              <w:top w:val="nil"/>
              <w:left w:val="nil"/>
              <w:right w:val="single" w:sz="4" w:space="0" w:color="auto"/>
            </w:tcBorders>
            <w:shd w:val="clear" w:color="auto" w:fill="auto"/>
            <w:vAlign w:val="center"/>
            <w:hideMark/>
          </w:tcPr>
          <w:p w14:paraId="7F5E45DB"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235</w:t>
            </w:r>
          </w:p>
          <w:p w14:paraId="5EAADE6A"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w:t>
            </w:r>
          </w:p>
        </w:tc>
      </w:tr>
      <w:tr w:rsidR="00B64E4A" w:rsidRPr="00AB0608" w14:paraId="6FF68704" w14:textId="77777777" w:rsidTr="009904B9">
        <w:trPr>
          <w:trHeight w:val="281"/>
          <w:jc w:val="center"/>
        </w:trPr>
        <w:tc>
          <w:tcPr>
            <w:tcW w:w="1220" w:type="dxa"/>
            <w:vMerge/>
            <w:tcBorders>
              <w:top w:val="nil"/>
              <w:left w:val="single" w:sz="4" w:space="0" w:color="auto"/>
              <w:bottom w:val="single" w:sz="4" w:space="0" w:color="auto"/>
              <w:right w:val="single" w:sz="4" w:space="0" w:color="auto"/>
            </w:tcBorders>
            <w:vAlign w:val="center"/>
            <w:hideMark/>
          </w:tcPr>
          <w:p w14:paraId="55F67131" w14:textId="77777777" w:rsidR="00B64E4A" w:rsidRPr="00AB0608" w:rsidRDefault="00B64E4A" w:rsidP="009904B9">
            <w:pPr>
              <w:spacing w:after="0" w:line="240" w:lineRule="auto"/>
              <w:rPr>
                <w:rFonts w:eastAsia="Times New Roman" w:cs="Arial"/>
                <w:color w:val="000000"/>
                <w:szCs w:val="24"/>
                <w:lang w:eastAsia="es-MX"/>
              </w:rPr>
            </w:pPr>
          </w:p>
        </w:tc>
        <w:tc>
          <w:tcPr>
            <w:tcW w:w="1240" w:type="dxa"/>
            <w:tcBorders>
              <w:top w:val="nil"/>
              <w:left w:val="nil"/>
              <w:bottom w:val="single" w:sz="4" w:space="0" w:color="auto"/>
              <w:right w:val="single" w:sz="4" w:space="0" w:color="auto"/>
            </w:tcBorders>
            <w:shd w:val="clear" w:color="auto" w:fill="auto"/>
            <w:vAlign w:val="center"/>
            <w:hideMark/>
          </w:tcPr>
          <w:p w14:paraId="6A613F89"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Servicios </w:t>
            </w:r>
          </w:p>
        </w:tc>
        <w:tc>
          <w:tcPr>
            <w:tcW w:w="1975" w:type="dxa"/>
            <w:tcBorders>
              <w:top w:val="nil"/>
              <w:left w:val="nil"/>
              <w:bottom w:val="single" w:sz="4" w:space="0" w:color="auto"/>
              <w:right w:val="single" w:sz="4" w:space="0" w:color="auto"/>
            </w:tcBorders>
            <w:shd w:val="clear" w:color="auto" w:fill="auto"/>
            <w:vAlign w:val="center"/>
            <w:hideMark/>
          </w:tcPr>
          <w:p w14:paraId="2FCF69B3"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Desde 51 hasta 100 </w:t>
            </w:r>
          </w:p>
        </w:tc>
        <w:tc>
          <w:tcPr>
            <w:tcW w:w="2403" w:type="dxa"/>
            <w:gridSpan w:val="2"/>
            <w:vMerge/>
            <w:tcBorders>
              <w:top w:val="nil"/>
              <w:left w:val="single" w:sz="4" w:space="0" w:color="auto"/>
              <w:bottom w:val="single" w:sz="4" w:space="0" w:color="auto"/>
              <w:right w:val="single" w:sz="4" w:space="0" w:color="auto"/>
            </w:tcBorders>
            <w:vAlign w:val="center"/>
            <w:hideMark/>
          </w:tcPr>
          <w:p w14:paraId="4316C654" w14:textId="77777777" w:rsidR="00B64E4A" w:rsidRPr="00AB0608" w:rsidRDefault="00B64E4A" w:rsidP="009904B9">
            <w:pPr>
              <w:spacing w:after="0" w:line="240" w:lineRule="auto"/>
              <w:rPr>
                <w:rFonts w:eastAsia="Times New Roman" w:cs="Arial"/>
                <w:color w:val="000000"/>
                <w:szCs w:val="24"/>
                <w:lang w:eastAsia="es-MX"/>
              </w:rPr>
            </w:pPr>
          </w:p>
        </w:tc>
        <w:tc>
          <w:tcPr>
            <w:tcW w:w="1514" w:type="dxa"/>
            <w:vMerge/>
            <w:tcBorders>
              <w:left w:val="nil"/>
              <w:bottom w:val="single" w:sz="4" w:space="0" w:color="auto"/>
              <w:right w:val="single" w:sz="4" w:space="0" w:color="auto"/>
            </w:tcBorders>
            <w:shd w:val="clear" w:color="auto" w:fill="auto"/>
            <w:vAlign w:val="center"/>
            <w:hideMark/>
          </w:tcPr>
          <w:p w14:paraId="5BC3573C" w14:textId="77777777" w:rsidR="00B64E4A" w:rsidRPr="00AB0608" w:rsidRDefault="00B64E4A" w:rsidP="009904B9">
            <w:pPr>
              <w:spacing w:after="0" w:line="240" w:lineRule="auto"/>
              <w:jc w:val="center"/>
              <w:rPr>
                <w:rFonts w:eastAsia="Times New Roman" w:cs="Arial"/>
                <w:color w:val="000000"/>
                <w:szCs w:val="24"/>
                <w:lang w:eastAsia="es-MX"/>
              </w:rPr>
            </w:pPr>
          </w:p>
        </w:tc>
      </w:tr>
      <w:tr w:rsidR="00B64E4A" w:rsidRPr="00AB0608" w14:paraId="1E0582EB" w14:textId="77777777" w:rsidTr="009904B9">
        <w:trPr>
          <w:trHeight w:val="272"/>
          <w:jc w:val="center"/>
        </w:trPr>
        <w:tc>
          <w:tcPr>
            <w:tcW w:w="1220" w:type="dxa"/>
            <w:vMerge/>
            <w:tcBorders>
              <w:top w:val="nil"/>
              <w:left w:val="single" w:sz="4" w:space="0" w:color="auto"/>
              <w:bottom w:val="single" w:sz="4" w:space="0" w:color="auto"/>
              <w:right w:val="single" w:sz="4" w:space="0" w:color="auto"/>
            </w:tcBorders>
            <w:vAlign w:val="center"/>
            <w:hideMark/>
          </w:tcPr>
          <w:p w14:paraId="5FA685B5" w14:textId="77777777" w:rsidR="00B64E4A" w:rsidRPr="00AB0608" w:rsidRDefault="00B64E4A" w:rsidP="009904B9">
            <w:pPr>
              <w:spacing w:after="0" w:line="240" w:lineRule="auto"/>
              <w:rPr>
                <w:rFonts w:eastAsia="Times New Roman" w:cs="Arial"/>
                <w:color w:val="000000"/>
                <w:szCs w:val="24"/>
                <w:lang w:eastAsia="es-MX"/>
              </w:rPr>
            </w:pPr>
          </w:p>
        </w:tc>
        <w:tc>
          <w:tcPr>
            <w:tcW w:w="1240" w:type="dxa"/>
            <w:tcBorders>
              <w:top w:val="nil"/>
              <w:left w:val="nil"/>
              <w:bottom w:val="single" w:sz="4" w:space="0" w:color="auto"/>
              <w:right w:val="single" w:sz="4" w:space="0" w:color="auto"/>
            </w:tcBorders>
            <w:shd w:val="clear" w:color="auto" w:fill="auto"/>
            <w:vAlign w:val="center"/>
            <w:hideMark/>
          </w:tcPr>
          <w:p w14:paraId="12646845"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Industria </w:t>
            </w:r>
          </w:p>
        </w:tc>
        <w:tc>
          <w:tcPr>
            <w:tcW w:w="1975" w:type="dxa"/>
            <w:tcBorders>
              <w:top w:val="nil"/>
              <w:left w:val="nil"/>
              <w:bottom w:val="single" w:sz="4" w:space="0" w:color="auto"/>
              <w:right w:val="single" w:sz="4" w:space="0" w:color="auto"/>
            </w:tcBorders>
            <w:shd w:val="clear" w:color="auto" w:fill="auto"/>
            <w:vAlign w:val="center"/>
            <w:hideMark/>
          </w:tcPr>
          <w:p w14:paraId="3100C7AE"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 xml:space="preserve">Desde 51 hasta 250 </w:t>
            </w:r>
          </w:p>
        </w:tc>
        <w:tc>
          <w:tcPr>
            <w:tcW w:w="2403" w:type="dxa"/>
            <w:gridSpan w:val="2"/>
            <w:tcBorders>
              <w:top w:val="nil"/>
              <w:left w:val="nil"/>
              <w:bottom w:val="single" w:sz="4" w:space="0" w:color="auto"/>
              <w:right w:val="single" w:sz="4" w:space="0" w:color="auto"/>
            </w:tcBorders>
            <w:shd w:val="clear" w:color="auto" w:fill="auto"/>
            <w:vAlign w:val="center"/>
            <w:hideMark/>
          </w:tcPr>
          <w:p w14:paraId="05F922ED" w14:textId="77777777" w:rsidR="00B64E4A" w:rsidRPr="00AB0608" w:rsidRDefault="00B64E4A" w:rsidP="009904B9">
            <w:pPr>
              <w:spacing w:after="0" w:line="240" w:lineRule="auto"/>
              <w:rPr>
                <w:rFonts w:eastAsia="Times New Roman" w:cs="Arial"/>
                <w:color w:val="000000"/>
                <w:szCs w:val="24"/>
                <w:lang w:eastAsia="es-MX"/>
              </w:rPr>
            </w:pPr>
            <w:r w:rsidRPr="00AB0608">
              <w:rPr>
                <w:rFonts w:eastAsia="Times New Roman" w:cs="Arial"/>
                <w:color w:val="000000"/>
                <w:szCs w:val="24"/>
                <w:lang w:eastAsia="es-MX"/>
              </w:rPr>
              <w:t xml:space="preserve">Desde $ 100.01 hasta $ 250 </w:t>
            </w:r>
          </w:p>
        </w:tc>
        <w:tc>
          <w:tcPr>
            <w:tcW w:w="1514" w:type="dxa"/>
            <w:tcBorders>
              <w:top w:val="nil"/>
              <w:left w:val="nil"/>
              <w:bottom w:val="single" w:sz="4" w:space="0" w:color="auto"/>
              <w:right w:val="single" w:sz="4" w:space="0" w:color="auto"/>
            </w:tcBorders>
            <w:shd w:val="clear" w:color="auto" w:fill="auto"/>
            <w:vAlign w:val="center"/>
            <w:hideMark/>
          </w:tcPr>
          <w:p w14:paraId="41BD80DD" w14:textId="77777777" w:rsidR="00B64E4A" w:rsidRPr="00AB0608" w:rsidRDefault="00B64E4A" w:rsidP="009904B9">
            <w:pPr>
              <w:spacing w:after="0" w:line="240" w:lineRule="auto"/>
              <w:jc w:val="center"/>
              <w:rPr>
                <w:rFonts w:eastAsia="Times New Roman" w:cs="Arial"/>
                <w:color w:val="000000"/>
                <w:szCs w:val="24"/>
                <w:lang w:eastAsia="es-MX"/>
              </w:rPr>
            </w:pPr>
            <w:r w:rsidRPr="00AB0608">
              <w:rPr>
                <w:rFonts w:eastAsia="Times New Roman" w:cs="Arial"/>
                <w:color w:val="000000"/>
                <w:szCs w:val="24"/>
                <w:lang w:eastAsia="es-MX"/>
              </w:rPr>
              <w:t>250</w:t>
            </w:r>
          </w:p>
        </w:tc>
      </w:tr>
    </w:tbl>
    <w:p w14:paraId="4686DEBD" w14:textId="77777777" w:rsidR="00B64E4A" w:rsidRPr="00FD2C2E" w:rsidRDefault="00B64E4A" w:rsidP="00B64E4A">
      <w:pPr>
        <w:pStyle w:val="Default"/>
        <w:spacing w:after="120"/>
        <w:contextualSpacing/>
        <w:jc w:val="both"/>
        <w:rPr>
          <w:b/>
        </w:rPr>
      </w:pPr>
    </w:p>
    <w:p w14:paraId="611BC1C2" w14:textId="7E498AFF" w:rsidR="00FD2C2E" w:rsidRDefault="00FD2C2E" w:rsidP="003A0131">
      <w:pPr>
        <w:pStyle w:val="Prrafodelista"/>
        <w:numPr>
          <w:ilvl w:val="0"/>
          <w:numId w:val="8"/>
        </w:numPr>
        <w:spacing w:line="240" w:lineRule="auto"/>
        <w:jc w:val="both"/>
        <w:rPr>
          <w:rFonts w:cs="Arial"/>
          <w:szCs w:val="24"/>
        </w:rPr>
      </w:pPr>
      <w:r w:rsidRPr="00FD2C2E">
        <w:rPr>
          <w:rFonts w:cs="Arial"/>
          <w:b/>
          <w:szCs w:val="24"/>
        </w:rPr>
        <w:t xml:space="preserve">Municipio: </w:t>
      </w:r>
      <w:r w:rsidRPr="00FD2C2E">
        <w:rPr>
          <w:rFonts w:cs="Arial"/>
          <w:szCs w:val="24"/>
        </w:rPr>
        <w:t>El municipio, de acuerdo con el Artículo 115 de la Constitución Política de los Estados Unidos Mexicanos, es la base de la división territorial y de la organización política y administrativa de los Estados.</w:t>
      </w:r>
    </w:p>
    <w:p w14:paraId="6666456E" w14:textId="77777777" w:rsidR="00096858" w:rsidRDefault="00096858" w:rsidP="00096858">
      <w:pPr>
        <w:pStyle w:val="Prrafodelista"/>
        <w:spacing w:line="240" w:lineRule="auto"/>
        <w:jc w:val="both"/>
        <w:rPr>
          <w:rFonts w:cs="Arial"/>
          <w:szCs w:val="24"/>
        </w:rPr>
      </w:pPr>
    </w:p>
    <w:p w14:paraId="26E67711" w14:textId="77777777" w:rsidR="00096858" w:rsidRPr="007F401D" w:rsidRDefault="00096858" w:rsidP="003A0131">
      <w:pPr>
        <w:pStyle w:val="Prrafodelista"/>
        <w:numPr>
          <w:ilvl w:val="0"/>
          <w:numId w:val="8"/>
        </w:numPr>
        <w:spacing w:after="120" w:line="240" w:lineRule="auto"/>
        <w:jc w:val="both"/>
        <w:rPr>
          <w:rFonts w:cs="Arial"/>
          <w:szCs w:val="24"/>
        </w:rPr>
      </w:pPr>
      <w:r w:rsidRPr="007F401D">
        <w:rPr>
          <w:rFonts w:cs="Arial"/>
          <w:b/>
          <w:bCs/>
          <w:szCs w:val="24"/>
        </w:rPr>
        <w:lastRenderedPageBreak/>
        <w:t xml:space="preserve">PAE: </w:t>
      </w:r>
      <w:r w:rsidRPr="007F401D">
        <w:rPr>
          <w:rFonts w:cs="Arial"/>
          <w:szCs w:val="24"/>
        </w:rPr>
        <w:t>Programa Anual de Evaluación.</w:t>
      </w:r>
    </w:p>
    <w:p w14:paraId="72728B22" w14:textId="77777777" w:rsidR="00096858" w:rsidRPr="007F401D" w:rsidRDefault="00096858" w:rsidP="00096858">
      <w:pPr>
        <w:pStyle w:val="Prrafodelista"/>
        <w:spacing w:after="120" w:line="240" w:lineRule="auto"/>
        <w:jc w:val="both"/>
        <w:rPr>
          <w:rFonts w:cs="Arial"/>
          <w:szCs w:val="24"/>
        </w:rPr>
      </w:pPr>
    </w:p>
    <w:p w14:paraId="6BD35EBD" w14:textId="2F508DE4" w:rsidR="00096858" w:rsidRDefault="00096858" w:rsidP="003A0131">
      <w:pPr>
        <w:pStyle w:val="Prrafodelista"/>
        <w:numPr>
          <w:ilvl w:val="0"/>
          <w:numId w:val="8"/>
        </w:numPr>
        <w:spacing w:line="240" w:lineRule="auto"/>
        <w:jc w:val="both"/>
        <w:rPr>
          <w:rFonts w:cs="Arial"/>
          <w:szCs w:val="24"/>
        </w:rPr>
      </w:pPr>
      <w:r w:rsidRPr="007F401D">
        <w:rPr>
          <w:rFonts w:cs="Arial"/>
          <w:b/>
          <w:bCs/>
          <w:szCs w:val="24"/>
        </w:rPr>
        <w:t xml:space="preserve">PbR/SED: </w:t>
      </w:r>
      <w:r w:rsidRPr="007F401D">
        <w:rPr>
          <w:rFonts w:cs="Arial"/>
          <w:szCs w:val="24"/>
        </w:rPr>
        <w:t>Presupuesto basado en Resultados / Sistema de Evaluación del Desempeño</w:t>
      </w:r>
    </w:p>
    <w:p w14:paraId="2C9CCEBE" w14:textId="77777777" w:rsidR="00FD2C2E" w:rsidRDefault="00FD2C2E" w:rsidP="00FD2C2E">
      <w:pPr>
        <w:pStyle w:val="Prrafodelista"/>
        <w:spacing w:line="240" w:lineRule="auto"/>
        <w:jc w:val="both"/>
        <w:rPr>
          <w:rFonts w:cs="Arial"/>
          <w:szCs w:val="24"/>
        </w:rPr>
      </w:pPr>
    </w:p>
    <w:p w14:paraId="6BBD4DEF" w14:textId="41B777FA" w:rsidR="00FD2C2E" w:rsidRPr="00E904EB" w:rsidRDefault="00FD2C2E" w:rsidP="003A0131">
      <w:pPr>
        <w:pStyle w:val="Prrafodelista"/>
        <w:numPr>
          <w:ilvl w:val="0"/>
          <w:numId w:val="8"/>
        </w:numPr>
        <w:spacing w:line="240" w:lineRule="auto"/>
        <w:jc w:val="both"/>
        <w:rPr>
          <w:rFonts w:cs="Arial"/>
          <w:szCs w:val="24"/>
        </w:rPr>
      </w:pPr>
      <w:r w:rsidRPr="00E904EB">
        <w:rPr>
          <w:rFonts w:cs="Arial"/>
          <w:b/>
          <w:szCs w:val="24"/>
        </w:rPr>
        <w:t xml:space="preserve">Perspectiva de género: </w:t>
      </w:r>
      <w:r w:rsidRPr="00E904EB">
        <w:rPr>
          <w:rFonts w:cs="Arial"/>
          <w:szCs w:val="24"/>
        </w:rPr>
        <w:t>Es una visión científica, analítica y política sobre las mujeres y los hombres. Se propone eliminar las causas de la opresión de género como la desigualdad, la injusticia y la jerarquización de las personas basada en el género.</w:t>
      </w:r>
    </w:p>
    <w:p w14:paraId="5C8D572D" w14:textId="77777777" w:rsidR="00FD2C2E" w:rsidRPr="00FD2C2E" w:rsidRDefault="00FD2C2E" w:rsidP="00FD2C2E">
      <w:pPr>
        <w:pStyle w:val="Prrafodelista"/>
        <w:spacing w:line="240" w:lineRule="auto"/>
        <w:jc w:val="both"/>
        <w:rPr>
          <w:rFonts w:cs="Arial"/>
          <w:szCs w:val="24"/>
        </w:rPr>
      </w:pPr>
    </w:p>
    <w:p w14:paraId="7C0D7EB0" w14:textId="1626A714" w:rsidR="00FD2C2E" w:rsidRPr="00E904EB" w:rsidRDefault="00FD2C2E" w:rsidP="003A0131">
      <w:pPr>
        <w:pStyle w:val="Prrafodelista"/>
        <w:numPr>
          <w:ilvl w:val="0"/>
          <w:numId w:val="8"/>
        </w:numPr>
        <w:spacing w:after="120" w:line="240" w:lineRule="auto"/>
        <w:jc w:val="both"/>
        <w:rPr>
          <w:rFonts w:cs="Arial"/>
          <w:color w:val="222222"/>
          <w:szCs w:val="24"/>
          <w:shd w:val="clear" w:color="auto" w:fill="FFFFFF"/>
        </w:rPr>
      </w:pPr>
      <w:r w:rsidRPr="00E904EB">
        <w:rPr>
          <w:rFonts w:cs="Arial"/>
          <w:b/>
          <w:szCs w:val="24"/>
        </w:rPr>
        <w:t>PIB:</w:t>
      </w:r>
      <w:r w:rsidRPr="00E904EB">
        <w:rPr>
          <w:rFonts w:cs="Arial"/>
          <w:szCs w:val="24"/>
        </w:rPr>
        <w:t xml:space="preserve"> </w:t>
      </w:r>
      <w:r w:rsidRPr="00E904EB">
        <w:rPr>
          <w:rFonts w:cs="Arial"/>
          <w:color w:val="000000"/>
          <w:szCs w:val="24"/>
          <w:shd w:val="clear" w:color="auto" w:fill="FFFFFF"/>
        </w:rPr>
        <w:t>Valor monetario de los bienes y servicios finales producidos por una economía en un período determinado. EL PIB es un indicador representativo que ayuda a medir el crecimiento o decrecimiento de la producción de bienes y servicios de las empresas de cada país, únicamente dentro de su territorio. Este indicador es un reflejo de la competitividad de las empresas.</w:t>
      </w:r>
    </w:p>
    <w:p w14:paraId="2C380466" w14:textId="77777777" w:rsidR="00FD2C2E" w:rsidRPr="00FD2C2E" w:rsidRDefault="00FD2C2E" w:rsidP="00FD2C2E">
      <w:pPr>
        <w:pStyle w:val="Prrafodelista"/>
        <w:spacing w:after="120" w:line="240" w:lineRule="auto"/>
        <w:jc w:val="both"/>
        <w:rPr>
          <w:rFonts w:cs="Arial"/>
          <w:color w:val="222222"/>
          <w:szCs w:val="24"/>
          <w:shd w:val="clear" w:color="auto" w:fill="FFFFFF"/>
        </w:rPr>
      </w:pPr>
    </w:p>
    <w:p w14:paraId="18AD36AB" w14:textId="6487AD33" w:rsidR="00FD2C2E" w:rsidRDefault="00F16545" w:rsidP="003A0131">
      <w:pPr>
        <w:pStyle w:val="Prrafodelista"/>
        <w:numPr>
          <w:ilvl w:val="0"/>
          <w:numId w:val="8"/>
        </w:numPr>
        <w:spacing w:line="240" w:lineRule="auto"/>
        <w:jc w:val="both"/>
        <w:rPr>
          <w:rFonts w:cs="Arial"/>
          <w:szCs w:val="24"/>
        </w:rPr>
      </w:pPr>
      <w:r w:rsidRPr="007F401D">
        <w:rPr>
          <w:rFonts w:cs="Arial"/>
          <w:b/>
          <w:bCs/>
          <w:szCs w:val="24"/>
        </w:rPr>
        <w:t>ROPs</w:t>
      </w:r>
      <w:r w:rsidR="00FD2C2E" w:rsidRPr="00FD2C2E">
        <w:rPr>
          <w:rFonts w:cs="Arial"/>
          <w:b/>
          <w:szCs w:val="24"/>
        </w:rPr>
        <w:t xml:space="preserve">: </w:t>
      </w:r>
      <w:r w:rsidR="00FD2C2E" w:rsidRPr="00FD2C2E">
        <w:rPr>
          <w:rFonts w:cs="Arial"/>
          <w:szCs w:val="24"/>
        </w:rPr>
        <w:t xml:space="preserve">Las Reglas de Operación del Programa de </w:t>
      </w:r>
      <w:r w:rsidR="00786CCE">
        <w:rPr>
          <w:rFonts w:cs="Arial"/>
          <w:szCs w:val="24"/>
        </w:rPr>
        <w:t>Apoyo para el F</w:t>
      </w:r>
      <w:r w:rsidR="00786CCE" w:rsidRPr="00EE31A9">
        <w:rPr>
          <w:rFonts w:cs="Arial"/>
          <w:szCs w:val="24"/>
        </w:rPr>
        <w:t xml:space="preserve">omento </w:t>
      </w:r>
      <w:r w:rsidR="00786CCE" w:rsidRPr="006333F2">
        <w:rPr>
          <w:rFonts w:cs="Arial"/>
          <w:szCs w:val="24"/>
        </w:rPr>
        <w:t xml:space="preserve">al Comercio y Desarrollo Empresarial </w:t>
      </w:r>
      <w:r w:rsidR="00FD2C2E" w:rsidRPr="00FD2C2E">
        <w:rPr>
          <w:rFonts w:cs="Arial"/>
          <w:szCs w:val="24"/>
        </w:rPr>
        <w:t>vigentes en el Ejercicio Fiscal 20</w:t>
      </w:r>
      <w:r w:rsidR="00786CCE">
        <w:rPr>
          <w:rFonts w:cs="Arial"/>
          <w:szCs w:val="24"/>
        </w:rPr>
        <w:t>20</w:t>
      </w:r>
      <w:r w:rsidR="00FD2C2E" w:rsidRPr="00FD2C2E">
        <w:rPr>
          <w:rFonts w:cs="Arial"/>
          <w:szCs w:val="24"/>
        </w:rPr>
        <w:t>.</w:t>
      </w:r>
    </w:p>
    <w:p w14:paraId="525E23A9" w14:textId="77777777" w:rsidR="00D346BE" w:rsidRDefault="00D346BE" w:rsidP="00D346BE">
      <w:pPr>
        <w:pStyle w:val="Prrafodelista"/>
        <w:spacing w:line="240" w:lineRule="auto"/>
        <w:jc w:val="both"/>
        <w:rPr>
          <w:rFonts w:cs="Arial"/>
          <w:szCs w:val="24"/>
        </w:rPr>
      </w:pPr>
    </w:p>
    <w:p w14:paraId="70CDF130" w14:textId="77777777" w:rsidR="00D346BE" w:rsidRPr="007F401D" w:rsidRDefault="00D346BE" w:rsidP="003A0131">
      <w:pPr>
        <w:pStyle w:val="Prrafodelista"/>
        <w:numPr>
          <w:ilvl w:val="0"/>
          <w:numId w:val="8"/>
        </w:numPr>
        <w:autoSpaceDE w:val="0"/>
        <w:autoSpaceDN w:val="0"/>
        <w:adjustRightInd w:val="0"/>
        <w:spacing w:after="0" w:line="240" w:lineRule="auto"/>
        <w:jc w:val="both"/>
        <w:rPr>
          <w:rFonts w:cs="Arial"/>
          <w:b/>
          <w:szCs w:val="24"/>
        </w:rPr>
      </w:pPr>
      <w:r w:rsidRPr="007F401D">
        <w:rPr>
          <w:rFonts w:eastAsia="Times New Roman" w:cs="Arial"/>
          <w:b/>
          <w:bCs/>
          <w:color w:val="000000"/>
          <w:szCs w:val="24"/>
          <w:lang w:eastAsia="es-MX"/>
        </w:rPr>
        <w:t>SIDE:</w:t>
      </w:r>
      <w:r w:rsidRPr="007F401D">
        <w:rPr>
          <w:rFonts w:eastAsia="Times New Roman" w:cs="Arial"/>
          <w:color w:val="000000"/>
          <w:szCs w:val="24"/>
          <w:lang w:eastAsia="es-MX"/>
        </w:rPr>
        <w:t xml:space="preserve"> Secretaría de Innovación y Desarrollo Económico.</w:t>
      </w:r>
    </w:p>
    <w:p w14:paraId="462ACFA7" w14:textId="77777777" w:rsidR="00FD2C2E" w:rsidRPr="00FD2C2E" w:rsidRDefault="00FD2C2E" w:rsidP="00FD2C2E">
      <w:pPr>
        <w:pStyle w:val="Prrafodelista"/>
        <w:spacing w:line="240" w:lineRule="auto"/>
        <w:jc w:val="both"/>
        <w:rPr>
          <w:rFonts w:cs="Arial"/>
          <w:szCs w:val="24"/>
        </w:rPr>
      </w:pPr>
    </w:p>
    <w:p w14:paraId="2348E965" w14:textId="16818D05" w:rsidR="00FD2C2E" w:rsidRPr="00D346BE" w:rsidRDefault="00FD2C2E" w:rsidP="003A0131">
      <w:pPr>
        <w:pStyle w:val="Prrafodelista"/>
        <w:numPr>
          <w:ilvl w:val="0"/>
          <w:numId w:val="8"/>
        </w:numPr>
        <w:spacing w:after="120" w:line="240" w:lineRule="auto"/>
        <w:jc w:val="both"/>
        <w:rPr>
          <w:rFonts w:cs="Arial"/>
          <w:szCs w:val="24"/>
        </w:rPr>
      </w:pPr>
      <w:r w:rsidRPr="00FD2C2E">
        <w:rPr>
          <w:rFonts w:cs="Arial"/>
          <w:b/>
          <w:szCs w:val="24"/>
        </w:rPr>
        <w:t>TLCs:</w:t>
      </w:r>
      <w:r w:rsidRPr="00FD2C2E">
        <w:rPr>
          <w:rFonts w:cs="Arial"/>
          <w:szCs w:val="24"/>
        </w:rPr>
        <w:tab/>
        <w:t xml:space="preserve"> </w:t>
      </w:r>
      <w:r w:rsidRPr="00FD2C2E">
        <w:rPr>
          <w:rFonts w:cs="Arial"/>
          <w:szCs w:val="24"/>
          <w:shd w:val="clear" w:color="auto" w:fill="FFFFFF"/>
        </w:rPr>
        <w:t xml:space="preserve">Un tratado de libre comercio </w:t>
      </w:r>
      <w:r w:rsidR="00DF424B">
        <w:rPr>
          <w:rFonts w:cs="Arial"/>
          <w:szCs w:val="24"/>
          <w:shd w:val="clear" w:color="auto" w:fill="FFFFFF"/>
        </w:rPr>
        <w:t>“</w:t>
      </w:r>
      <w:r w:rsidRPr="00FD2C2E">
        <w:rPr>
          <w:rFonts w:cs="Arial"/>
          <w:szCs w:val="24"/>
          <w:shd w:val="clear" w:color="auto" w:fill="FFFFFF"/>
        </w:rPr>
        <w:t>TLC</w:t>
      </w:r>
      <w:r w:rsidR="00DF424B">
        <w:rPr>
          <w:rFonts w:cs="Arial"/>
          <w:szCs w:val="24"/>
          <w:shd w:val="clear" w:color="auto" w:fill="FFFFFF"/>
        </w:rPr>
        <w:t>”</w:t>
      </w:r>
      <w:r w:rsidRPr="00FD2C2E">
        <w:rPr>
          <w:rFonts w:cs="Arial"/>
          <w:szCs w:val="24"/>
          <w:shd w:val="clear" w:color="auto" w:fill="FFFFFF"/>
        </w:rPr>
        <w:t xml:space="preserve"> es un acuerdo comercial vinculante que suscriben dos o más países para acordar la concesión de preferencias arancelarias mutuas y la reducción de barreras no arancelarias al comercio de bienes y servicios. A fin de profundizar la integración económica de los países firmantes, un TLC incorpora además de los temas de acceso a nuevos mercados, otros aspectos normativos relacionados al comercio, tales como propiedad intelectual, inversiones, políticas de competencia, servicios financieros, telecomunicaciones, comercio electrónico, asuntos laborales, disposiciones medioambientales y mecanismos de defensa comercial y de solución de controversias. Los TLC tienen un plazo indefinido, es decir, permanecen vigentes a lo largo del tiempo por lo que tienen carácter de perpetuidad.</w:t>
      </w:r>
    </w:p>
    <w:p w14:paraId="50F4ABC7" w14:textId="77777777" w:rsidR="00D346BE" w:rsidRPr="00D346BE" w:rsidRDefault="00D346BE" w:rsidP="00D346BE">
      <w:pPr>
        <w:pStyle w:val="Prrafodelista"/>
        <w:rPr>
          <w:rFonts w:cs="Arial"/>
          <w:szCs w:val="24"/>
        </w:rPr>
      </w:pPr>
    </w:p>
    <w:p w14:paraId="7E2A4241" w14:textId="3B924AF8" w:rsidR="00D055A9" w:rsidRDefault="00D346BE" w:rsidP="00642AAD">
      <w:pPr>
        <w:pStyle w:val="Prrafodelista"/>
        <w:numPr>
          <w:ilvl w:val="0"/>
          <w:numId w:val="8"/>
        </w:numPr>
        <w:autoSpaceDE w:val="0"/>
        <w:autoSpaceDN w:val="0"/>
        <w:adjustRightInd w:val="0"/>
        <w:spacing w:after="120" w:line="240" w:lineRule="auto"/>
        <w:jc w:val="both"/>
        <w:rPr>
          <w:rFonts w:cs="Arial"/>
          <w:szCs w:val="24"/>
        </w:rPr>
      </w:pPr>
      <w:r w:rsidRPr="00026E43">
        <w:rPr>
          <w:rFonts w:cs="Arial"/>
          <w:b/>
          <w:bCs/>
          <w:szCs w:val="24"/>
        </w:rPr>
        <w:t xml:space="preserve">UTE: </w:t>
      </w:r>
      <w:r w:rsidRPr="00026E43">
        <w:rPr>
          <w:rFonts w:cs="Arial"/>
          <w:szCs w:val="24"/>
        </w:rPr>
        <w:t>Unidad Técnica de Evaluación del Gobierno del Estado de Chihuahua.</w:t>
      </w:r>
    </w:p>
    <w:p w14:paraId="63438AE7" w14:textId="77777777" w:rsidR="00117E3F" w:rsidRPr="00117E3F" w:rsidRDefault="00117E3F" w:rsidP="00117E3F">
      <w:pPr>
        <w:pStyle w:val="Prrafodelista"/>
        <w:rPr>
          <w:rFonts w:cs="Arial"/>
          <w:szCs w:val="24"/>
        </w:rPr>
      </w:pPr>
    </w:p>
    <w:p w14:paraId="7652D85E" w14:textId="77777777" w:rsidR="00117E3F" w:rsidRPr="00117E3F" w:rsidRDefault="00117E3F" w:rsidP="00117E3F">
      <w:pPr>
        <w:autoSpaceDE w:val="0"/>
        <w:autoSpaceDN w:val="0"/>
        <w:adjustRightInd w:val="0"/>
        <w:spacing w:after="120" w:line="240" w:lineRule="auto"/>
        <w:jc w:val="both"/>
        <w:rPr>
          <w:rFonts w:cs="Arial"/>
          <w:szCs w:val="24"/>
        </w:rPr>
      </w:pPr>
    </w:p>
    <w:p w14:paraId="0AD73C20" w14:textId="77777777" w:rsidR="00D055A9" w:rsidRPr="00D055A9" w:rsidRDefault="00D055A9" w:rsidP="00D055A9">
      <w:pPr>
        <w:pStyle w:val="Prrafodelista"/>
        <w:autoSpaceDE w:val="0"/>
        <w:autoSpaceDN w:val="0"/>
        <w:adjustRightInd w:val="0"/>
        <w:spacing w:after="120" w:line="240" w:lineRule="auto"/>
        <w:jc w:val="both"/>
        <w:rPr>
          <w:rFonts w:cs="Arial"/>
          <w:szCs w:val="24"/>
        </w:rPr>
      </w:pPr>
    </w:p>
    <w:p w14:paraId="3A893E90" w14:textId="77777777" w:rsidR="003A54D4" w:rsidRPr="00E146F8" w:rsidRDefault="003A54D4" w:rsidP="003A54D4">
      <w:pPr>
        <w:pStyle w:val="Prrafodelista"/>
        <w:autoSpaceDE w:val="0"/>
        <w:autoSpaceDN w:val="0"/>
        <w:adjustRightInd w:val="0"/>
        <w:spacing w:after="0" w:line="240" w:lineRule="auto"/>
        <w:jc w:val="both"/>
        <w:rPr>
          <w:rFonts w:cs="Arial"/>
          <w:szCs w:val="24"/>
        </w:rPr>
      </w:pPr>
      <w:r w:rsidRPr="00E146F8">
        <w:rPr>
          <w:rFonts w:eastAsia="Arial" w:cs="Arial"/>
          <w:b/>
          <w:color w:val="000000"/>
          <w:szCs w:val="24"/>
        </w:rPr>
        <w:t>Sección II. Del Objetivo de las Reglas de Operación</w:t>
      </w:r>
    </w:p>
    <w:p w14:paraId="3E31DB93" w14:textId="77777777" w:rsidR="003A54D4" w:rsidRDefault="003A54D4" w:rsidP="003A54D4">
      <w:pPr>
        <w:pStyle w:val="Ttulo2"/>
        <w:spacing w:line="240" w:lineRule="auto"/>
        <w:contextualSpacing/>
        <w:jc w:val="both"/>
        <w:rPr>
          <w:rFonts w:eastAsia="Arial" w:cs="Arial"/>
          <w:b/>
          <w:szCs w:val="24"/>
        </w:rPr>
      </w:pPr>
      <w:bookmarkStart w:id="0" w:name="_Toc7433527"/>
    </w:p>
    <w:p w14:paraId="2B1EEE29" w14:textId="0B86D5C1" w:rsidR="00D76C75" w:rsidRPr="00E904EB" w:rsidRDefault="003A54D4" w:rsidP="00CE7D66">
      <w:pPr>
        <w:autoSpaceDE w:val="0"/>
        <w:autoSpaceDN w:val="0"/>
        <w:adjustRightInd w:val="0"/>
        <w:spacing w:after="0" w:line="240" w:lineRule="auto"/>
        <w:jc w:val="both"/>
        <w:rPr>
          <w:rFonts w:cs="Arial"/>
          <w:szCs w:val="24"/>
        </w:rPr>
      </w:pPr>
      <w:r w:rsidRPr="00E904EB">
        <w:rPr>
          <w:rFonts w:eastAsia="Arial" w:cs="Arial"/>
          <w:b/>
          <w:szCs w:val="24"/>
        </w:rPr>
        <w:t>Artículo</w:t>
      </w:r>
      <w:r w:rsidR="00134A73">
        <w:rPr>
          <w:rFonts w:eastAsia="Arial" w:cs="Arial"/>
          <w:b/>
          <w:szCs w:val="24"/>
        </w:rPr>
        <w:t xml:space="preserve"> </w:t>
      </w:r>
      <w:r w:rsidRPr="00E904EB">
        <w:rPr>
          <w:rFonts w:eastAsia="Arial" w:cs="Arial"/>
          <w:b/>
          <w:szCs w:val="24"/>
        </w:rPr>
        <w:t xml:space="preserve">2.- </w:t>
      </w:r>
      <w:r w:rsidRPr="00E904EB">
        <w:rPr>
          <w:rFonts w:eastAsia="Arial" w:cs="Arial"/>
          <w:szCs w:val="24"/>
        </w:rPr>
        <w:t xml:space="preserve">Las presentes Reglas de Operación tienen como objetivo </w:t>
      </w:r>
      <w:bookmarkEnd w:id="0"/>
      <w:r w:rsidRPr="00E904EB">
        <w:rPr>
          <w:rFonts w:eastAsia="Arial" w:cs="Arial"/>
          <w:szCs w:val="24"/>
        </w:rPr>
        <w:t>general c</w:t>
      </w:r>
      <w:r w:rsidR="00233A93" w:rsidRPr="00E904EB">
        <w:rPr>
          <w:rFonts w:cs="Arial"/>
          <w:szCs w:val="24"/>
        </w:rPr>
        <w:t xml:space="preserve">ontribuir en incrementar la generación, crecimiento y competitividad de las y los empresarios de </w:t>
      </w:r>
      <w:r w:rsidR="00CE7D66" w:rsidRPr="007C468D">
        <w:rPr>
          <w:rFonts w:cs="Arial"/>
          <w:szCs w:val="24"/>
        </w:rPr>
        <w:t>las micro,</w:t>
      </w:r>
      <w:r w:rsidR="00CE7D66">
        <w:rPr>
          <w:rFonts w:cs="Arial"/>
          <w:szCs w:val="24"/>
        </w:rPr>
        <w:t xml:space="preserve"> </w:t>
      </w:r>
      <w:r w:rsidR="00CE7D66" w:rsidRPr="007C468D">
        <w:rPr>
          <w:rFonts w:cs="Arial"/>
          <w:szCs w:val="24"/>
        </w:rPr>
        <w:t>pequeñas y</w:t>
      </w:r>
      <w:r w:rsidR="00CE7D66">
        <w:rPr>
          <w:rFonts w:cs="Arial"/>
          <w:szCs w:val="24"/>
        </w:rPr>
        <w:t xml:space="preserve"> </w:t>
      </w:r>
      <w:r w:rsidR="00CE7D66" w:rsidRPr="007C468D">
        <w:rPr>
          <w:rFonts w:cs="Arial"/>
          <w:szCs w:val="24"/>
        </w:rPr>
        <w:t>medianas</w:t>
      </w:r>
      <w:r w:rsidR="00CE7D66">
        <w:rPr>
          <w:rFonts w:cs="Arial"/>
          <w:szCs w:val="24"/>
        </w:rPr>
        <w:t xml:space="preserve"> </w:t>
      </w:r>
      <w:r w:rsidR="00CE7D66" w:rsidRPr="007C468D">
        <w:rPr>
          <w:rFonts w:cs="Arial"/>
          <w:szCs w:val="24"/>
        </w:rPr>
        <w:t>empresas</w:t>
      </w:r>
      <w:r w:rsidR="00CE7D66">
        <w:rPr>
          <w:rFonts w:cs="Arial"/>
          <w:szCs w:val="24"/>
        </w:rPr>
        <w:t xml:space="preserve"> </w:t>
      </w:r>
      <w:r w:rsidR="00CE7D66" w:rsidRPr="007C468D">
        <w:rPr>
          <w:rFonts w:cs="Arial"/>
          <w:szCs w:val="24"/>
        </w:rPr>
        <w:t xml:space="preserve">comerciales </w:t>
      </w:r>
      <w:r w:rsidR="0067687F">
        <w:rPr>
          <w:rFonts w:cs="Arial"/>
          <w:szCs w:val="24"/>
        </w:rPr>
        <w:t xml:space="preserve">para </w:t>
      </w:r>
      <w:r w:rsidR="00233A93" w:rsidRPr="00E904EB">
        <w:rPr>
          <w:rFonts w:cs="Arial"/>
          <w:szCs w:val="24"/>
        </w:rPr>
        <w:t>acrecentar su esperanza de vida.</w:t>
      </w:r>
    </w:p>
    <w:p w14:paraId="5CA36945" w14:textId="77777777" w:rsidR="00233A93" w:rsidRPr="00AB0608" w:rsidRDefault="00233A93" w:rsidP="0071749B">
      <w:pPr>
        <w:pStyle w:val="Prrafodelista"/>
        <w:spacing w:after="0" w:line="240" w:lineRule="auto"/>
        <w:jc w:val="both"/>
        <w:rPr>
          <w:rFonts w:cs="Arial"/>
          <w:b/>
          <w:szCs w:val="24"/>
        </w:rPr>
      </w:pPr>
    </w:p>
    <w:p w14:paraId="654A1321" w14:textId="77777777" w:rsidR="00972D8C" w:rsidRPr="007F401D" w:rsidRDefault="00972D8C" w:rsidP="00972D8C">
      <w:pPr>
        <w:pBdr>
          <w:top w:val="nil"/>
          <w:left w:val="nil"/>
          <w:bottom w:val="nil"/>
          <w:right w:val="nil"/>
          <w:between w:val="nil"/>
        </w:pBdr>
        <w:spacing w:after="0" w:line="240" w:lineRule="auto"/>
        <w:ind w:left="-709" w:firstLine="709"/>
        <w:jc w:val="both"/>
        <w:rPr>
          <w:rFonts w:eastAsia="Arial" w:cs="Arial"/>
          <w:color w:val="000000"/>
          <w:szCs w:val="24"/>
        </w:rPr>
      </w:pPr>
      <w:r w:rsidRPr="007F401D">
        <w:rPr>
          <w:rFonts w:eastAsia="Arial" w:cs="Arial"/>
          <w:b/>
          <w:color w:val="000000"/>
          <w:szCs w:val="24"/>
        </w:rPr>
        <w:t xml:space="preserve">Artículo 3.- </w:t>
      </w:r>
      <w:r w:rsidRPr="007F401D">
        <w:rPr>
          <w:rFonts w:eastAsia="Arial" w:cs="Arial"/>
          <w:color w:val="000000"/>
          <w:szCs w:val="24"/>
        </w:rPr>
        <w:t>Son objetivos específicos del Programa Presupuestario los siguientes:</w:t>
      </w:r>
    </w:p>
    <w:p w14:paraId="1B88B737" w14:textId="77777777" w:rsidR="00942994" w:rsidRPr="00AB0608" w:rsidRDefault="00942994" w:rsidP="00942994">
      <w:pPr>
        <w:pStyle w:val="Prrafodelista"/>
        <w:spacing w:after="0" w:line="240" w:lineRule="auto"/>
        <w:jc w:val="both"/>
        <w:outlineLvl w:val="1"/>
        <w:rPr>
          <w:rFonts w:cs="Arial"/>
          <w:b/>
          <w:szCs w:val="24"/>
        </w:rPr>
      </w:pPr>
    </w:p>
    <w:p w14:paraId="14591B87" w14:textId="4F4B301E" w:rsidR="00F443E4" w:rsidRPr="00F443E4" w:rsidRDefault="00233A93" w:rsidP="009F0ABA">
      <w:pPr>
        <w:pStyle w:val="Prrafodelista"/>
        <w:numPr>
          <w:ilvl w:val="0"/>
          <w:numId w:val="1"/>
        </w:numPr>
        <w:autoSpaceDE w:val="0"/>
        <w:autoSpaceDN w:val="0"/>
        <w:adjustRightInd w:val="0"/>
        <w:spacing w:after="0" w:line="240" w:lineRule="auto"/>
        <w:jc w:val="both"/>
        <w:rPr>
          <w:rFonts w:cs="Arial"/>
          <w:color w:val="000000"/>
          <w:szCs w:val="24"/>
        </w:rPr>
      </w:pPr>
      <w:r w:rsidRPr="00F443E4">
        <w:rPr>
          <w:rFonts w:cs="Arial"/>
          <w:szCs w:val="24"/>
        </w:rPr>
        <w:t xml:space="preserve">Realizar acciones en pro de las </w:t>
      </w:r>
      <w:r w:rsidR="009F0ABA">
        <w:t>MiPyMEs</w:t>
      </w:r>
      <w:r w:rsidR="009F0ABA" w:rsidRPr="00F443E4">
        <w:rPr>
          <w:rFonts w:cs="Arial"/>
          <w:szCs w:val="24"/>
        </w:rPr>
        <w:t xml:space="preserve"> </w:t>
      </w:r>
      <w:r w:rsidRPr="00F443E4">
        <w:rPr>
          <w:rFonts w:cs="Arial"/>
          <w:szCs w:val="24"/>
        </w:rPr>
        <w:t xml:space="preserve">chihuahuenses para </w:t>
      </w:r>
      <w:r w:rsidR="00FE30A6" w:rsidRPr="00F443E4">
        <w:rPr>
          <w:rFonts w:cs="Arial"/>
          <w:szCs w:val="24"/>
        </w:rPr>
        <w:t>su creación, formalización y cumplimiento de obligaciones.</w:t>
      </w:r>
    </w:p>
    <w:p w14:paraId="3981D2A6" w14:textId="04853DA7" w:rsidR="00F443E4" w:rsidRPr="00F443E4" w:rsidRDefault="00F443E4" w:rsidP="00F443E4">
      <w:pPr>
        <w:numPr>
          <w:ilvl w:val="0"/>
          <w:numId w:val="1"/>
        </w:numPr>
        <w:autoSpaceDE w:val="0"/>
        <w:autoSpaceDN w:val="0"/>
        <w:adjustRightInd w:val="0"/>
        <w:spacing w:after="0" w:line="240" w:lineRule="auto"/>
        <w:rPr>
          <w:rFonts w:cs="Arial"/>
          <w:color w:val="000000"/>
          <w:szCs w:val="24"/>
        </w:rPr>
      </w:pPr>
      <w:r w:rsidRPr="00F443E4">
        <w:rPr>
          <w:rFonts w:cs="Arial"/>
          <w:color w:val="000000"/>
          <w:szCs w:val="24"/>
        </w:rPr>
        <w:t>Fortalecimiento</w:t>
      </w:r>
      <w:r w:rsidR="00E3365B">
        <w:rPr>
          <w:rFonts w:cs="Arial"/>
          <w:color w:val="000000"/>
          <w:szCs w:val="24"/>
        </w:rPr>
        <w:t xml:space="preserve"> </w:t>
      </w:r>
      <w:r w:rsidRPr="00F443E4">
        <w:rPr>
          <w:rFonts w:cs="Arial"/>
          <w:color w:val="000000"/>
          <w:szCs w:val="24"/>
        </w:rPr>
        <w:t xml:space="preserve"> de</w:t>
      </w:r>
      <w:r w:rsidR="00E3365B">
        <w:rPr>
          <w:rFonts w:cs="Arial"/>
          <w:color w:val="000000"/>
          <w:szCs w:val="24"/>
        </w:rPr>
        <w:t xml:space="preserve"> </w:t>
      </w:r>
      <w:r w:rsidRPr="00F443E4">
        <w:rPr>
          <w:rFonts w:cs="Arial"/>
          <w:color w:val="000000"/>
          <w:szCs w:val="24"/>
        </w:rPr>
        <w:t xml:space="preserve"> las</w:t>
      </w:r>
      <w:r w:rsidR="00E3365B">
        <w:rPr>
          <w:rFonts w:cs="Arial"/>
          <w:color w:val="000000"/>
          <w:szCs w:val="24"/>
        </w:rPr>
        <w:t xml:space="preserve"> </w:t>
      </w:r>
      <w:r w:rsidR="000B591D">
        <w:rPr>
          <w:rFonts w:cs="Arial"/>
          <w:color w:val="000000"/>
          <w:szCs w:val="24"/>
        </w:rPr>
        <w:t xml:space="preserve"> </w:t>
      </w:r>
      <w:r w:rsidRPr="00F443E4">
        <w:rPr>
          <w:rFonts w:cs="Arial"/>
          <w:color w:val="000000"/>
          <w:szCs w:val="24"/>
        </w:rPr>
        <w:t xml:space="preserve">capacidades </w:t>
      </w:r>
      <w:r w:rsidR="00E3365B">
        <w:rPr>
          <w:rFonts w:cs="Arial"/>
          <w:color w:val="000000"/>
          <w:szCs w:val="24"/>
        </w:rPr>
        <w:t xml:space="preserve"> </w:t>
      </w:r>
      <w:r w:rsidRPr="00F443E4">
        <w:rPr>
          <w:rFonts w:cs="Arial"/>
          <w:color w:val="000000"/>
          <w:szCs w:val="24"/>
        </w:rPr>
        <w:t>de</w:t>
      </w:r>
      <w:r w:rsidR="00E3365B">
        <w:rPr>
          <w:rFonts w:cs="Arial"/>
          <w:color w:val="000000"/>
          <w:szCs w:val="24"/>
        </w:rPr>
        <w:t xml:space="preserve"> </w:t>
      </w:r>
      <w:r w:rsidRPr="00F443E4">
        <w:rPr>
          <w:rFonts w:cs="Arial"/>
          <w:color w:val="000000"/>
          <w:szCs w:val="24"/>
        </w:rPr>
        <w:t xml:space="preserve"> l</w:t>
      </w:r>
      <w:r w:rsidR="000B591D">
        <w:rPr>
          <w:rFonts w:cs="Arial"/>
          <w:color w:val="000000"/>
          <w:szCs w:val="24"/>
        </w:rPr>
        <w:t>a</w:t>
      </w:r>
      <w:r w:rsidRPr="00F443E4">
        <w:rPr>
          <w:rFonts w:cs="Arial"/>
          <w:color w:val="000000"/>
          <w:szCs w:val="24"/>
        </w:rPr>
        <w:t>s</w:t>
      </w:r>
      <w:r w:rsidR="006B7AE1">
        <w:rPr>
          <w:rFonts w:cs="Arial"/>
          <w:color w:val="000000"/>
          <w:szCs w:val="24"/>
        </w:rPr>
        <w:t xml:space="preserve"> </w:t>
      </w:r>
      <w:r w:rsidR="000B591D">
        <w:rPr>
          <w:rFonts w:cs="Arial"/>
          <w:color w:val="000000"/>
          <w:szCs w:val="24"/>
        </w:rPr>
        <w:t xml:space="preserve"> </w:t>
      </w:r>
      <w:r w:rsidR="001426F6">
        <w:t>MiPyMEs</w:t>
      </w:r>
      <w:r w:rsidR="001426F6" w:rsidRPr="00F443E4">
        <w:rPr>
          <w:rFonts w:cs="Arial"/>
          <w:szCs w:val="24"/>
        </w:rPr>
        <w:t xml:space="preserve"> </w:t>
      </w:r>
      <w:r w:rsidR="000B591D" w:rsidRPr="000B591D">
        <w:rPr>
          <w:rFonts w:cs="Arial"/>
          <w:color w:val="000000"/>
          <w:szCs w:val="24"/>
        </w:rPr>
        <w:t>comerciales</w:t>
      </w:r>
      <w:r w:rsidRPr="00F443E4">
        <w:rPr>
          <w:rFonts w:cs="Arial"/>
          <w:color w:val="000000"/>
          <w:szCs w:val="24"/>
        </w:rPr>
        <w:t xml:space="preserve"> </w:t>
      </w:r>
      <w:r w:rsidR="00E3365B">
        <w:rPr>
          <w:rFonts w:cs="Arial"/>
          <w:color w:val="000000"/>
          <w:szCs w:val="24"/>
        </w:rPr>
        <w:t xml:space="preserve"> </w:t>
      </w:r>
      <w:r w:rsidRPr="00F443E4">
        <w:rPr>
          <w:rFonts w:cs="Arial"/>
          <w:color w:val="000000"/>
          <w:szCs w:val="24"/>
        </w:rPr>
        <w:t>en</w:t>
      </w:r>
      <w:r w:rsidR="00E3365B">
        <w:rPr>
          <w:rFonts w:cs="Arial"/>
          <w:color w:val="000000"/>
          <w:szCs w:val="24"/>
        </w:rPr>
        <w:t xml:space="preserve"> </w:t>
      </w:r>
      <w:r w:rsidRPr="00F443E4">
        <w:rPr>
          <w:rFonts w:cs="Arial"/>
          <w:color w:val="000000"/>
          <w:szCs w:val="24"/>
        </w:rPr>
        <w:t xml:space="preserve"> el </w:t>
      </w:r>
      <w:r w:rsidR="00981250" w:rsidRPr="00F443E4">
        <w:rPr>
          <w:rFonts w:cs="Arial"/>
          <w:color w:val="000000"/>
          <w:szCs w:val="24"/>
        </w:rPr>
        <w:t xml:space="preserve">Estado </w:t>
      </w:r>
      <w:r w:rsidRPr="00F443E4">
        <w:rPr>
          <w:rFonts w:cs="Arial"/>
          <w:color w:val="000000"/>
          <w:szCs w:val="24"/>
        </w:rPr>
        <w:t xml:space="preserve">a través de servicios de asesorías integrales. </w:t>
      </w:r>
    </w:p>
    <w:p w14:paraId="79131A5D" w14:textId="77777777" w:rsidR="00FE30A6" w:rsidRPr="00AB0608" w:rsidRDefault="00FE30A6" w:rsidP="003A0131">
      <w:pPr>
        <w:pStyle w:val="Prrafodelista"/>
        <w:numPr>
          <w:ilvl w:val="0"/>
          <w:numId w:val="1"/>
        </w:numPr>
        <w:spacing w:after="0" w:line="240" w:lineRule="auto"/>
        <w:jc w:val="both"/>
        <w:rPr>
          <w:rFonts w:cs="Arial"/>
          <w:szCs w:val="24"/>
        </w:rPr>
      </w:pPr>
      <w:r w:rsidRPr="00AB0608">
        <w:rPr>
          <w:rFonts w:cs="Arial"/>
          <w:szCs w:val="24"/>
        </w:rPr>
        <w:t>Contribuir al impulso del consumo local mediante la organización de encuentros de negocios, participación en ferias y foros empresariales, teniendo como mercados meta el local, regional e internacional.</w:t>
      </w:r>
    </w:p>
    <w:p w14:paraId="6CE756F8" w14:textId="7B9A5B41" w:rsidR="00B000D2" w:rsidRDefault="00B000D2" w:rsidP="003A0131">
      <w:pPr>
        <w:pStyle w:val="Prrafodelista"/>
        <w:numPr>
          <w:ilvl w:val="0"/>
          <w:numId w:val="1"/>
        </w:numPr>
        <w:spacing w:after="0" w:line="240" w:lineRule="auto"/>
        <w:jc w:val="both"/>
        <w:rPr>
          <w:rFonts w:cs="Arial"/>
          <w:szCs w:val="24"/>
        </w:rPr>
      </w:pPr>
      <w:r w:rsidRPr="00AB0608">
        <w:rPr>
          <w:rFonts w:cs="Arial"/>
          <w:szCs w:val="24"/>
        </w:rPr>
        <w:t xml:space="preserve">Fomentar la innovación de productos </w:t>
      </w:r>
      <w:r w:rsidR="00FE30A6" w:rsidRPr="00AB0608">
        <w:rPr>
          <w:rFonts w:cs="Arial"/>
          <w:szCs w:val="24"/>
        </w:rPr>
        <w:t>chihuahuenses</w:t>
      </w:r>
      <w:r w:rsidRPr="00AB0608">
        <w:rPr>
          <w:rFonts w:cs="Arial"/>
          <w:szCs w:val="24"/>
        </w:rPr>
        <w:t xml:space="preserve"> a través de la profesionalización del sector </w:t>
      </w:r>
      <w:r w:rsidR="00FE30A6" w:rsidRPr="00AB0608">
        <w:rPr>
          <w:rFonts w:cs="Arial"/>
          <w:szCs w:val="24"/>
        </w:rPr>
        <w:t>comercial y empresarial del estado.</w:t>
      </w:r>
    </w:p>
    <w:p w14:paraId="2741D5E5" w14:textId="016FF871" w:rsidR="00F443E4" w:rsidRPr="004F4B6C" w:rsidRDefault="00F443E4" w:rsidP="009F0ABA">
      <w:pPr>
        <w:pStyle w:val="Prrafodelista"/>
        <w:numPr>
          <w:ilvl w:val="0"/>
          <w:numId w:val="1"/>
        </w:numPr>
        <w:autoSpaceDE w:val="0"/>
        <w:autoSpaceDN w:val="0"/>
        <w:adjustRightInd w:val="0"/>
        <w:spacing w:after="0" w:line="240" w:lineRule="auto"/>
        <w:jc w:val="both"/>
        <w:rPr>
          <w:rFonts w:cs="Arial"/>
          <w:color w:val="000000"/>
          <w:szCs w:val="24"/>
        </w:rPr>
      </w:pPr>
      <w:r w:rsidRPr="00F443E4">
        <w:rPr>
          <w:rFonts w:cs="Arial"/>
          <w:szCs w:val="24"/>
        </w:rPr>
        <w:t xml:space="preserve">Incrementar la competitividad en las </w:t>
      </w:r>
      <w:r w:rsidR="001426F6">
        <w:t>MiPyMEs</w:t>
      </w:r>
      <w:r w:rsidR="001426F6" w:rsidRPr="00F443E4">
        <w:rPr>
          <w:rFonts w:cs="Arial"/>
          <w:szCs w:val="24"/>
        </w:rPr>
        <w:t xml:space="preserve"> </w:t>
      </w:r>
      <w:r w:rsidR="006B7AE1">
        <w:rPr>
          <w:rFonts w:cs="Arial"/>
          <w:color w:val="000000"/>
          <w:szCs w:val="24"/>
        </w:rPr>
        <w:t xml:space="preserve">comerciales </w:t>
      </w:r>
      <w:r w:rsidRPr="00F443E4">
        <w:rPr>
          <w:rFonts w:cs="Arial"/>
          <w:szCs w:val="24"/>
        </w:rPr>
        <w:t>mediante el Distintivo de calidad “Chihuahua Market”.</w:t>
      </w:r>
    </w:p>
    <w:p w14:paraId="6BABCE50" w14:textId="7607B1B8" w:rsidR="00F443E4" w:rsidRPr="004F4B6C" w:rsidRDefault="00F443E4" w:rsidP="004F4B6C">
      <w:pPr>
        <w:pStyle w:val="Prrafodelista"/>
        <w:numPr>
          <w:ilvl w:val="0"/>
          <w:numId w:val="1"/>
        </w:numPr>
        <w:autoSpaceDE w:val="0"/>
        <w:autoSpaceDN w:val="0"/>
        <w:adjustRightInd w:val="0"/>
        <w:spacing w:after="0" w:line="240" w:lineRule="auto"/>
        <w:jc w:val="both"/>
        <w:rPr>
          <w:rFonts w:cs="Arial"/>
          <w:color w:val="000000"/>
          <w:szCs w:val="24"/>
        </w:rPr>
      </w:pPr>
      <w:r w:rsidRPr="004F4B6C">
        <w:rPr>
          <w:rFonts w:cs="Arial"/>
          <w:color w:val="000000"/>
          <w:sz w:val="23"/>
          <w:szCs w:val="23"/>
        </w:rPr>
        <w:t xml:space="preserve">Contribuir al fortalecimiento de las </w:t>
      </w:r>
      <w:r w:rsidR="00FE5CE0">
        <w:t>MiPyMEs</w:t>
      </w:r>
      <w:r w:rsidR="00FE5CE0" w:rsidRPr="00F443E4">
        <w:rPr>
          <w:rFonts w:cs="Arial"/>
          <w:szCs w:val="24"/>
        </w:rPr>
        <w:t xml:space="preserve"> </w:t>
      </w:r>
      <w:r w:rsidRPr="004F4B6C">
        <w:rPr>
          <w:rFonts w:cs="Arial"/>
          <w:color w:val="000000"/>
          <w:sz w:val="23"/>
          <w:szCs w:val="23"/>
        </w:rPr>
        <w:t xml:space="preserve">comerciales, a través de apoyos económicos. </w:t>
      </w:r>
    </w:p>
    <w:p w14:paraId="02006B99" w14:textId="77777777" w:rsidR="004F1758" w:rsidRPr="00AB0608" w:rsidRDefault="004F1758" w:rsidP="004F1758">
      <w:pPr>
        <w:pStyle w:val="Prrafodelista"/>
        <w:spacing w:after="0" w:line="240" w:lineRule="auto"/>
        <w:jc w:val="both"/>
        <w:rPr>
          <w:rFonts w:cs="Arial"/>
          <w:szCs w:val="24"/>
        </w:rPr>
      </w:pPr>
    </w:p>
    <w:p w14:paraId="652C77AA" w14:textId="77777777" w:rsidR="00903A6E" w:rsidRPr="00AB0608" w:rsidRDefault="00903A6E" w:rsidP="0071749B">
      <w:pPr>
        <w:spacing w:after="0" w:line="240" w:lineRule="auto"/>
        <w:jc w:val="both"/>
        <w:rPr>
          <w:rFonts w:cs="Arial"/>
          <w:b/>
          <w:szCs w:val="24"/>
        </w:rPr>
      </w:pPr>
    </w:p>
    <w:p w14:paraId="70C9B769" w14:textId="77777777" w:rsidR="00413116" w:rsidRDefault="00413116" w:rsidP="00413116">
      <w:pPr>
        <w:spacing w:line="240" w:lineRule="auto"/>
        <w:ind w:right="-114"/>
        <w:contextualSpacing/>
        <w:jc w:val="center"/>
        <w:rPr>
          <w:rFonts w:eastAsia="Arial" w:cs="Arial"/>
          <w:b/>
          <w:szCs w:val="24"/>
        </w:rPr>
      </w:pPr>
      <w:r w:rsidRPr="007F401D">
        <w:rPr>
          <w:rFonts w:eastAsia="Arial" w:cs="Arial"/>
          <w:b/>
          <w:szCs w:val="24"/>
        </w:rPr>
        <w:t>CAPÍTULO II. DE LOS LINEAMIENTOS</w:t>
      </w:r>
    </w:p>
    <w:p w14:paraId="058E2E82" w14:textId="77777777" w:rsidR="00413116" w:rsidRPr="007F401D" w:rsidRDefault="00413116" w:rsidP="00413116">
      <w:pPr>
        <w:spacing w:line="240" w:lineRule="auto"/>
        <w:ind w:right="-114"/>
        <w:contextualSpacing/>
        <w:jc w:val="center"/>
        <w:rPr>
          <w:rFonts w:eastAsia="Arial" w:cs="Arial"/>
          <w:b/>
          <w:szCs w:val="24"/>
        </w:rPr>
      </w:pPr>
    </w:p>
    <w:p w14:paraId="3A9AF257" w14:textId="77777777" w:rsidR="00413116" w:rsidRPr="007F401D" w:rsidRDefault="00413116" w:rsidP="00413116">
      <w:pPr>
        <w:spacing w:line="240" w:lineRule="auto"/>
        <w:ind w:right="-114"/>
        <w:contextualSpacing/>
        <w:jc w:val="center"/>
        <w:rPr>
          <w:rFonts w:eastAsia="Arial" w:cs="Arial"/>
          <w:b/>
          <w:color w:val="000000"/>
          <w:szCs w:val="24"/>
        </w:rPr>
      </w:pPr>
      <w:r w:rsidRPr="007F401D">
        <w:rPr>
          <w:rFonts w:eastAsia="Arial" w:cs="Arial"/>
          <w:b/>
          <w:color w:val="000000"/>
          <w:szCs w:val="24"/>
        </w:rPr>
        <w:t>Sección I. De la Cobertura</w:t>
      </w:r>
    </w:p>
    <w:p w14:paraId="654FC786" w14:textId="77777777" w:rsidR="00413116" w:rsidRPr="007F401D" w:rsidRDefault="00413116" w:rsidP="00413116">
      <w:pPr>
        <w:spacing w:after="120" w:line="240" w:lineRule="auto"/>
        <w:contextualSpacing/>
        <w:jc w:val="both"/>
        <w:rPr>
          <w:rFonts w:cs="Arial"/>
          <w:b/>
          <w:szCs w:val="24"/>
        </w:rPr>
      </w:pPr>
    </w:p>
    <w:p w14:paraId="1791575E" w14:textId="7A1C533E" w:rsidR="00642AAD" w:rsidRDefault="00413116" w:rsidP="0071749B">
      <w:pPr>
        <w:spacing w:after="0" w:line="240" w:lineRule="auto"/>
        <w:jc w:val="both"/>
        <w:rPr>
          <w:rFonts w:cs="Arial"/>
          <w:szCs w:val="24"/>
        </w:rPr>
      </w:pPr>
      <w:r w:rsidRPr="007F401D">
        <w:rPr>
          <w:rFonts w:eastAsia="Arial" w:cs="Arial"/>
          <w:b/>
          <w:color w:val="000000"/>
          <w:szCs w:val="24"/>
        </w:rPr>
        <w:t>Artículo 4.-</w:t>
      </w:r>
      <w:r>
        <w:rPr>
          <w:rFonts w:eastAsia="Arial" w:cs="Arial"/>
          <w:b/>
          <w:color w:val="000000"/>
          <w:szCs w:val="24"/>
        </w:rPr>
        <w:t xml:space="preserve"> </w:t>
      </w:r>
      <w:r w:rsidR="00903A6E" w:rsidRPr="00AB0608">
        <w:rPr>
          <w:rFonts w:cs="Arial"/>
          <w:szCs w:val="24"/>
        </w:rPr>
        <w:t xml:space="preserve">El </w:t>
      </w:r>
      <w:r>
        <w:rPr>
          <w:rFonts w:cs="Arial"/>
          <w:szCs w:val="24"/>
        </w:rPr>
        <w:t>P</w:t>
      </w:r>
      <w:r w:rsidR="00903A6E" w:rsidRPr="00AB0608">
        <w:rPr>
          <w:rFonts w:cs="Arial"/>
          <w:szCs w:val="24"/>
        </w:rPr>
        <w:t xml:space="preserve">rograma </w:t>
      </w:r>
      <w:r>
        <w:rPr>
          <w:rFonts w:cs="Arial"/>
          <w:szCs w:val="24"/>
        </w:rPr>
        <w:t>P</w:t>
      </w:r>
      <w:r w:rsidR="00903A6E" w:rsidRPr="00AB0608">
        <w:rPr>
          <w:rFonts w:cs="Arial"/>
          <w:szCs w:val="24"/>
        </w:rPr>
        <w:t>resupuestal “</w:t>
      </w:r>
      <w:r w:rsidR="00824AFF">
        <w:rPr>
          <w:rFonts w:cs="Arial"/>
          <w:szCs w:val="24"/>
        </w:rPr>
        <w:t>Apoyo para el F</w:t>
      </w:r>
      <w:r w:rsidR="00824AFF" w:rsidRPr="00EE31A9">
        <w:rPr>
          <w:rFonts w:cs="Arial"/>
          <w:szCs w:val="24"/>
        </w:rPr>
        <w:t xml:space="preserve">omento </w:t>
      </w:r>
      <w:r w:rsidR="00824AFF" w:rsidRPr="006333F2">
        <w:rPr>
          <w:rFonts w:cs="Arial"/>
          <w:szCs w:val="24"/>
        </w:rPr>
        <w:t>al Comercio y Desarrollo Empresarial 20</w:t>
      </w:r>
      <w:r w:rsidR="00824AFF">
        <w:rPr>
          <w:rFonts w:cs="Arial"/>
          <w:szCs w:val="24"/>
        </w:rPr>
        <w:t>20</w:t>
      </w:r>
      <w:r w:rsidR="00903A6E" w:rsidRPr="00AB0608">
        <w:rPr>
          <w:rFonts w:cs="Arial"/>
          <w:szCs w:val="24"/>
        </w:rPr>
        <w:t xml:space="preserve">” se concentra en el estado, </w:t>
      </w:r>
      <w:r w:rsidR="009A6C81" w:rsidRPr="00AB0608">
        <w:rPr>
          <w:rFonts w:cs="Arial"/>
          <w:szCs w:val="24"/>
        </w:rPr>
        <w:t xml:space="preserve">en los 67 municipios, atendiendo a las y los emprendedores, </w:t>
      </w:r>
      <w:r w:rsidR="00662EB0">
        <w:t>MiPyMEs</w:t>
      </w:r>
      <w:r w:rsidR="00662EB0" w:rsidRPr="00F443E4">
        <w:rPr>
          <w:rFonts w:cs="Arial"/>
          <w:szCs w:val="24"/>
        </w:rPr>
        <w:t xml:space="preserve"> </w:t>
      </w:r>
      <w:r w:rsidR="009A6C81" w:rsidRPr="00AB0608">
        <w:rPr>
          <w:rFonts w:cs="Arial"/>
          <w:szCs w:val="24"/>
        </w:rPr>
        <w:t>comerciales del estado de Chihuahua.</w:t>
      </w:r>
    </w:p>
    <w:p w14:paraId="594D5E92" w14:textId="77777777" w:rsidR="00AE5C94" w:rsidRPr="00AB0608" w:rsidRDefault="00AE5C94" w:rsidP="0071749B">
      <w:pPr>
        <w:spacing w:after="0" w:line="240" w:lineRule="auto"/>
        <w:jc w:val="both"/>
        <w:rPr>
          <w:rFonts w:cs="Arial"/>
          <w:szCs w:val="24"/>
        </w:rPr>
      </w:pPr>
    </w:p>
    <w:p w14:paraId="33BC7726" w14:textId="6403E2E5" w:rsidR="00857A81" w:rsidRPr="007F401D" w:rsidRDefault="00857A81" w:rsidP="00857A81">
      <w:pPr>
        <w:pBdr>
          <w:top w:val="nil"/>
          <w:left w:val="nil"/>
          <w:bottom w:val="nil"/>
          <w:right w:val="nil"/>
          <w:between w:val="nil"/>
        </w:pBdr>
        <w:spacing w:after="0" w:line="240" w:lineRule="auto"/>
        <w:ind w:hanging="720"/>
        <w:jc w:val="center"/>
        <w:rPr>
          <w:rFonts w:eastAsia="Arial" w:cs="Arial"/>
          <w:b/>
          <w:color w:val="000000"/>
          <w:szCs w:val="24"/>
        </w:rPr>
      </w:pPr>
      <w:r w:rsidRPr="007F401D">
        <w:rPr>
          <w:rFonts w:eastAsia="Arial" w:cs="Arial"/>
          <w:b/>
          <w:color w:val="000000"/>
          <w:szCs w:val="24"/>
        </w:rPr>
        <w:t xml:space="preserve">Sección II. De la </w:t>
      </w:r>
      <w:r w:rsidRPr="00AB0608">
        <w:rPr>
          <w:rFonts w:cs="Arial"/>
          <w:b/>
          <w:szCs w:val="24"/>
        </w:rPr>
        <w:t>Población potencial, objetivo y atendida</w:t>
      </w:r>
      <w:r>
        <w:rPr>
          <w:rFonts w:cs="Arial"/>
          <w:b/>
          <w:szCs w:val="24"/>
        </w:rPr>
        <w:t>.</w:t>
      </w:r>
    </w:p>
    <w:p w14:paraId="6033C418" w14:textId="77777777" w:rsidR="00857A81" w:rsidRPr="007F401D" w:rsidRDefault="00857A81" w:rsidP="00857A81">
      <w:pPr>
        <w:spacing w:after="120" w:line="240" w:lineRule="auto"/>
        <w:contextualSpacing/>
        <w:jc w:val="both"/>
        <w:rPr>
          <w:rFonts w:cs="Arial"/>
          <w:b/>
          <w:szCs w:val="24"/>
        </w:rPr>
      </w:pPr>
    </w:p>
    <w:p w14:paraId="3769AE26" w14:textId="01971407" w:rsidR="00DC1B6E" w:rsidRPr="00AB0608" w:rsidRDefault="00857A81" w:rsidP="00DC1B6E">
      <w:pPr>
        <w:spacing w:after="0" w:line="240" w:lineRule="auto"/>
        <w:jc w:val="both"/>
        <w:rPr>
          <w:rFonts w:cs="Arial"/>
          <w:szCs w:val="24"/>
        </w:rPr>
      </w:pPr>
      <w:r w:rsidRPr="007F401D">
        <w:rPr>
          <w:rFonts w:eastAsia="Arial" w:cs="Arial"/>
          <w:b/>
          <w:szCs w:val="24"/>
        </w:rPr>
        <w:t>Artículo 5.-</w:t>
      </w:r>
      <w:r>
        <w:rPr>
          <w:rFonts w:eastAsia="Arial" w:cs="Arial"/>
          <w:b/>
          <w:szCs w:val="24"/>
        </w:rPr>
        <w:t xml:space="preserve"> </w:t>
      </w:r>
      <w:r w:rsidR="00537B14" w:rsidRPr="00AB0608">
        <w:rPr>
          <w:rFonts w:cs="Arial"/>
          <w:szCs w:val="24"/>
        </w:rPr>
        <w:t xml:space="preserve">Los subsidios que otorga el Estado, </w:t>
      </w:r>
      <w:r w:rsidR="009A6C81" w:rsidRPr="00AB0608">
        <w:rPr>
          <w:rFonts w:cs="Arial"/>
          <w:szCs w:val="24"/>
        </w:rPr>
        <w:t xml:space="preserve">a través de la Dirección de Comercio mediante su Programa </w:t>
      </w:r>
      <w:r w:rsidR="00420A23">
        <w:rPr>
          <w:rFonts w:cs="Arial"/>
          <w:szCs w:val="24"/>
        </w:rPr>
        <w:t>P</w:t>
      </w:r>
      <w:r w:rsidR="009A6C81" w:rsidRPr="00AB0608">
        <w:rPr>
          <w:rFonts w:cs="Arial"/>
          <w:szCs w:val="24"/>
        </w:rPr>
        <w:t>resupuestal “</w:t>
      </w:r>
      <w:r w:rsidR="00824AFF">
        <w:rPr>
          <w:rFonts w:cs="Arial"/>
          <w:szCs w:val="24"/>
        </w:rPr>
        <w:t>1S050B1</w:t>
      </w:r>
      <w:r w:rsidR="003B63DF" w:rsidRPr="00AB0608">
        <w:rPr>
          <w:rFonts w:cs="Arial"/>
          <w:szCs w:val="24"/>
        </w:rPr>
        <w:t xml:space="preserve"> </w:t>
      </w:r>
      <w:r w:rsidR="00824AFF">
        <w:rPr>
          <w:rFonts w:cs="Arial"/>
          <w:szCs w:val="24"/>
        </w:rPr>
        <w:t>Apoyo para el F</w:t>
      </w:r>
      <w:r w:rsidR="00824AFF" w:rsidRPr="00EE31A9">
        <w:rPr>
          <w:rFonts w:cs="Arial"/>
          <w:szCs w:val="24"/>
        </w:rPr>
        <w:t xml:space="preserve">omento </w:t>
      </w:r>
      <w:r w:rsidR="00824AFF" w:rsidRPr="006333F2">
        <w:rPr>
          <w:rFonts w:cs="Arial"/>
          <w:szCs w:val="24"/>
        </w:rPr>
        <w:t>al Comercio y Desarrollo Empresarial 20</w:t>
      </w:r>
      <w:r w:rsidR="00824AFF">
        <w:rPr>
          <w:rFonts w:cs="Arial"/>
          <w:szCs w:val="24"/>
        </w:rPr>
        <w:t>20</w:t>
      </w:r>
      <w:r w:rsidR="00DC1B6E" w:rsidRPr="00AB0608">
        <w:rPr>
          <w:rFonts w:cs="Arial"/>
          <w:szCs w:val="24"/>
        </w:rPr>
        <w:t xml:space="preserve">”.  Son </w:t>
      </w:r>
      <w:r w:rsidR="00B0245C">
        <w:rPr>
          <w:rFonts w:cs="Arial"/>
          <w:szCs w:val="24"/>
        </w:rPr>
        <w:t xml:space="preserve">personas </w:t>
      </w:r>
      <w:r w:rsidR="00DC1B6E" w:rsidRPr="00AB0608">
        <w:rPr>
          <w:rFonts w:cs="Arial"/>
          <w:szCs w:val="24"/>
        </w:rPr>
        <w:t>sujet</w:t>
      </w:r>
      <w:r w:rsidR="00B0245C">
        <w:rPr>
          <w:rFonts w:cs="Arial"/>
          <w:szCs w:val="24"/>
        </w:rPr>
        <w:t xml:space="preserve">as de derecho </w:t>
      </w:r>
      <w:r w:rsidR="00DC1B6E" w:rsidRPr="00AB0608">
        <w:rPr>
          <w:rFonts w:cs="Arial"/>
          <w:szCs w:val="24"/>
        </w:rPr>
        <w:t xml:space="preserve">del programa las personas físicas y morales dedicadas a la actividad comercial y de </w:t>
      </w:r>
      <w:r w:rsidR="00DC1B6E" w:rsidRPr="00AB0608">
        <w:rPr>
          <w:rFonts w:cs="Arial"/>
          <w:szCs w:val="24"/>
        </w:rPr>
        <w:lastRenderedPageBreak/>
        <w:t>servicios</w:t>
      </w:r>
      <w:r w:rsidR="0016653D">
        <w:rPr>
          <w:rFonts w:cs="Arial"/>
          <w:szCs w:val="24"/>
        </w:rPr>
        <w:t xml:space="preserve"> establecidas en el Estado</w:t>
      </w:r>
      <w:r w:rsidR="00DC1B6E" w:rsidRPr="00AB0608">
        <w:rPr>
          <w:rFonts w:cs="Arial"/>
          <w:szCs w:val="24"/>
        </w:rPr>
        <w:t xml:space="preserve"> </w:t>
      </w:r>
      <w:r w:rsidR="0016653D">
        <w:rPr>
          <w:rFonts w:cs="Arial"/>
          <w:szCs w:val="24"/>
        </w:rPr>
        <w:t>d</w:t>
      </w:r>
      <w:r w:rsidR="00DC1B6E" w:rsidRPr="00AB0608">
        <w:rPr>
          <w:rFonts w:cs="Arial"/>
          <w:szCs w:val="24"/>
        </w:rPr>
        <w:t xml:space="preserve">e Chihuahua que presenten un proyecto para </w:t>
      </w:r>
      <w:r w:rsidR="00967610">
        <w:rPr>
          <w:rFonts w:cs="Arial"/>
          <w:szCs w:val="24"/>
        </w:rPr>
        <w:t>la creación de</w:t>
      </w:r>
      <w:r w:rsidR="00DC1B6E" w:rsidRPr="00AB0608">
        <w:rPr>
          <w:rFonts w:cs="Arial"/>
          <w:szCs w:val="24"/>
        </w:rPr>
        <w:t xml:space="preserve"> una nueva empresa o bien que busque incrementar la competitividad y productividad de una ya existente, habiendo acreditado su personalidad jurídica y su situación fiscal.</w:t>
      </w:r>
    </w:p>
    <w:p w14:paraId="6C4AB13B" w14:textId="77777777" w:rsidR="009A6C81" w:rsidRPr="00AB0608" w:rsidRDefault="009A6C81" w:rsidP="0071749B">
      <w:pPr>
        <w:spacing w:after="0" w:line="240" w:lineRule="auto"/>
        <w:jc w:val="both"/>
        <w:rPr>
          <w:rFonts w:cs="Arial"/>
          <w:szCs w:val="24"/>
        </w:rPr>
      </w:pPr>
    </w:p>
    <w:p w14:paraId="087E24F0" w14:textId="20A1140C" w:rsidR="00AE513C" w:rsidRPr="00AB0608" w:rsidRDefault="00537B14" w:rsidP="0071749B">
      <w:pPr>
        <w:spacing w:after="0" w:line="240" w:lineRule="auto"/>
        <w:jc w:val="both"/>
        <w:rPr>
          <w:rFonts w:cs="Arial"/>
          <w:szCs w:val="24"/>
        </w:rPr>
      </w:pPr>
      <w:r w:rsidRPr="00AB0608">
        <w:rPr>
          <w:rFonts w:cs="Arial"/>
          <w:szCs w:val="24"/>
        </w:rPr>
        <w:t>Potencial</w:t>
      </w:r>
      <w:r w:rsidR="00AE513C" w:rsidRPr="00AB0608">
        <w:rPr>
          <w:rFonts w:cs="Arial"/>
          <w:szCs w:val="24"/>
        </w:rPr>
        <w:t>:</w:t>
      </w:r>
      <w:r w:rsidRPr="00AB0608">
        <w:rPr>
          <w:rFonts w:cs="Arial"/>
          <w:b/>
          <w:szCs w:val="24"/>
        </w:rPr>
        <w:t xml:space="preserve"> </w:t>
      </w:r>
      <w:r w:rsidR="00EB06C8" w:rsidRPr="00AB0608">
        <w:rPr>
          <w:rFonts w:cs="Arial"/>
          <w:b/>
          <w:szCs w:val="24"/>
        </w:rPr>
        <w:tab/>
      </w:r>
      <w:r w:rsidR="00787055" w:rsidRPr="00AB0608">
        <w:rPr>
          <w:rFonts w:cs="Arial"/>
          <w:szCs w:val="24"/>
        </w:rPr>
        <w:t xml:space="preserve">Las y los empresarios de </w:t>
      </w:r>
      <w:r w:rsidR="001336B6">
        <w:t>MiPyMEs</w:t>
      </w:r>
      <w:r w:rsidR="001336B6" w:rsidRPr="00F443E4">
        <w:rPr>
          <w:rFonts w:cs="Arial"/>
          <w:szCs w:val="24"/>
        </w:rPr>
        <w:t xml:space="preserve"> </w:t>
      </w:r>
      <w:r w:rsidR="00787055" w:rsidRPr="00AB0608">
        <w:rPr>
          <w:rFonts w:cs="Arial"/>
          <w:szCs w:val="24"/>
        </w:rPr>
        <w:t xml:space="preserve">comerciales </w:t>
      </w:r>
      <w:r w:rsidRPr="00AB0608">
        <w:rPr>
          <w:rFonts w:cs="Arial"/>
          <w:szCs w:val="24"/>
        </w:rPr>
        <w:t>en el Estado</w:t>
      </w:r>
      <w:r w:rsidR="00AE513C" w:rsidRPr="00AB0608">
        <w:rPr>
          <w:rFonts w:cs="Arial"/>
          <w:szCs w:val="24"/>
        </w:rPr>
        <w:t>.</w:t>
      </w:r>
    </w:p>
    <w:p w14:paraId="6A5BD271" w14:textId="77777777" w:rsidR="00AE513C" w:rsidRPr="00AB0608" w:rsidRDefault="00AE513C" w:rsidP="0071749B">
      <w:pPr>
        <w:spacing w:after="0" w:line="240" w:lineRule="auto"/>
        <w:jc w:val="both"/>
        <w:rPr>
          <w:rFonts w:cs="Arial"/>
          <w:szCs w:val="24"/>
        </w:rPr>
      </w:pPr>
    </w:p>
    <w:p w14:paraId="27938A90" w14:textId="401C418E" w:rsidR="007C468D" w:rsidRPr="007C468D" w:rsidRDefault="00537B14" w:rsidP="007C468D">
      <w:pPr>
        <w:autoSpaceDE w:val="0"/>
        <w:autoSpaceDN w:val="0"/>
        <w:adjustRightInd w:val="0"/>
        <w:spacing w:after="0" w:line="240" w:lineRule="auto"/>
        <w:jc w:val="both"/>
        <w:rPr>
          <w:rFonts w:cs="Arial"/>
          <w:szCs w:val="24"/>
        </w:rPr>
      </w:pPr>
      <w:r w:rsidRPr="007C468D">
        <w:rPr>
          <w:rFonts w:cs="Arial"/>
          <w:szCs w:val="24"/>
        </w:rPr>
        <w:t>Objetivo</w:t>
      </w:r>
      <w:r w:rsidR="00EB06C8" w:rsidRPr="007C468D">
        <w:rPr>
          <w:rFonts w:cs="Arial"/>
          <w:szCs w:val="24"/>
        </w:rPr>
        <w:t>:</w:t>
      </w:r>
      <w:r w:rsidRPr="007C468D">
        <w:rPr>
          <w:rFonts w:cs="Arial"/>
          <w:szCs w:val="24"/>
        </w:rPr>
        <w:t xml:space="preserve"> </w:t>
      </w:r>
      <w:r w:rsidR="00EB06C8" w:rsidRPr="007C468D">
        <w:rPr>
          <w:rFonts w:cs="Arial"/>
          <w:szCs w:val="24"/>
        </w:rPr>
        <w:tab/>
      </w:r>
      <w:r w:rsidR="00787055" w:rsidRPr="007C468D">
        <w:rPr>
          <w:rFonts w:cs="Arial"/>
          <w:szCs w:val="24"/>
        </w:rPr>
        <w:t>Las y los empresarios</w:t>
      </w:r>
      <w:r w:rsidR="00E03016" w:rsidRPr="007C468D">
        <w:rPr>
          <w:rFonts w:cs="Arial"/>
          <w:szCs w:val="24"/>
        </w:rPr>
        <w:t xml:space="preserve"> </w:t>
      </w:r>
      <w:r w:rsidR="00787055" w:rsidRPr="007C468D">
        <w:rPr>
          <w:rFonts w:cs="Arial"/>
          <w:szCs w:val="24"/>
        </w:rPr>
        <w:t>de</w:t>
      </w:r>
      <w:r w:rsidR="00E03016" w:rsidRPr="007C468D">
        <w:rPr>
          <w:rFonts w:cs="Arial"/>
          <w:szCs w:val="24"/>
        </w:rPr>
        <w:t xml:space="preserve"> </w:t>
      </w:r>
      <w:r w:rsidR="007C468D" w:rsidRPr="007C468D">
        <w:rPr>
          <w:rFonts w:cs="Arial"/>
          <w:szCs w:val="24"/>
        </w:rPr>
        <w:t>las micro</w:t>
      </w:r>
      <w:r w:rsidR="00954E75">
        <w:rPr>
          <w:rFonts w:cs="Arial"/>
          <w:szCs w:val="24"/>
        </w:rPr>
        <w:t>s</w:t>
      </w:r>
      <w:r w:rsidR="007C468D" w:rsidRPr="007C468D">
        <w:rPr>
          <w:rFonts w:cs="Arial"/>
          <w:szCs w:val="24"/>
        </w:rPr>
        <w:t>, pequeñas y</w:t>
      </w:r>
      <w:r w:rsidR="007C468D">
        <w:rPr>
          <w:rFonts w:cs="Arial"/>
          <w:szCs w:val="24"/>
        </w:rPr>
        <w:t xml:space="preserve"> </w:t>
      </w:r>
      <w:r w:rsidR="007C468D" w:rsidRPr="007C468D">
        <w:rPr>
          <w:rFonts w:cs="Arial"/>
          <w:szCs w:val="24"/>
        </w:rPr>
        <w:t>medianas</w:t>
      </w:r>
      <w:r w:rsidR="007C468D">
        <w:rPr>
          <w:rFonts w:cs="Arial"/>
          <w:szCs w:val="24"/>
        </w:rPr>
        <w:t xml:space="preserve"> </w:t>
      </w:r>
      <w:r w:rsidR="007C468D" w:rsidRPr="007C468D">
        <w:rPr>
          <w:rFonts w:cs="Arial"/>
          <w:szCs w:val="24"/>
        </w:rPr>
        <w:t>empresas</w:t>
      </w:r>
    </w:p>
    <w:p w14:paraId="5F13F57C" w14:textId="49B17731" w:rsidR="00537B14" w:rsidRPr="007C468D" w:rsidRDefault="00787055" w:rsidP="007C468D">
      <w:pPr>
        <w:autoSpaceDE w:val="0"/>
        <w:autoSpaceDN w:val="0"/>
        <w:adjustRightInd w:val="0"/>
        <w:spacing w:after="0" w:line="240" w:lineRule="auto"/>
        <w:ind w:left="1416"/>
        <w:jc w:val="both"/>
        <w:rPr>
          <w:rFonts w:cs="Arial"/>
          <w:szCs w:val="24"/>
        </w:rPr>
      </w:pPr>
      <w:r w:rsidRPr="007C468D">
        <w:rPr>
          <w:rFonts w:cs="Arial"/>
          <w:szCs w:val="24"/>
        </w:rPr>
        <w:t>comerciales</w:t>
      </w:r>
      <w:r w:rsidR="00EB06C8" w:rsidRPr="007C468D">
        <w:rPr>
          <w:rFonts w:cs="Arial"/>
          <w:szCs w:val="24"/>
        </w:rPr>
        <w:t xml:space="preserve"> </w:t>
      </w:r>
      <w:r w:rsidRPr="007C468D">
        <w:rPr>
          <w:rFonts w:cs="Arial"/>
          <w:szCs w:val="24"/>
        </w:rPr>
        <w:t>en el</w:t>
      </w:r>
      <w:r w:rsidR="007C468D">
        <w:rPr>
          <w:rFonts w:cs="Arial"/>
          <w:szCs w:val="24"/>
        </w:rPr>
        <w:t xml:space="preserve"> </w:t>
      </w:r>
      <w:r w:rsidRPr="007C468D">
        <w:rPr>
          <w:rFonts w:cs="Arial"/>
          <w:szCs w:val="24"/>
        </w:rPr>
        <w:t>Estado</w:t>
      </w:r>
      <w:r w:rsidR="00EB06C8" w:rsidRPr="007C468D">
        <w:rPr>
          <w:rFonts w:cs="Arial"/>
          <w:szCs w:val="24"/>
        </w:rPr>
        <w:t xml:space="preserve"> </w:t>
      </w:r>
      <w:r w:rsidR="00537B14" w:rsidRPr="007C468D">
        <w:rPr>
          <w:rFonts w:cs="Arial"/>
          <w:szCs w:val="24"/>
        </w:rPr>
        <w:t>que cumplan con las características descrit</w:t>
      </w:r>
      <w:r w:rsidR="00504ECE" w:rsidRPr="007C468D">
        <w:rPr>
          <w:rFonts w:cs="Arial"/>
          <w:szCs w:val="24"/>
        </w:rPr>
        <w:t>os en el Artículo 4</w:t>
      </w:r>
      <w:r w:rsidR="00C124D7">
        <w:rPr>
          <w:rFonts w:cs="Arial"/>
          <w:szCs w:val="24"/>
        </w:rPr>
        <w:t xml:space="preserve"> de la Cobertura</w:t>
      </w:r>
      <w:r w:rsidR="00504ECE" w:rsidRPr="007C468D">
        <w:rPr>
          <w:rFonts w:cs="Arial"/>
          <w:szCs w:val="24"/>
        </w:rPr>
        <w:t>.</w:t>
      </w:r>
    </w:p>
    <w:p w14:paraId="1BBD7A74" w14:textId="77777777" w:rsidR="00EB06C8" w:rsidRPr="00AB0608" w:rsidRDefault="00EB06C8" w:rsidP="0071749B">
      <w:pPr>
        <w:spacing w:after="0" w:line="240" w:lineRule="auto"/>
        <w:jc w:val="both"/>
        <w:rPr>
          <w:rFonts w:cs="Arial"/>
          <w:szCs w:val="24"/>
        </w:rPr>
      </w:pPr>
    </w:p>
    <w:p w14:paraId="4F0F76E7" w14:textId="77D00487" w:rsidR="00EB06C8" w:rsidRPr="00AB0608" w:rsidRDefault="00537B14" w:rsidP="0071749B">
      <w:pPr>
        <w:spacing w:after="0" w:line="240" w:lineRule="auto"/>
        <w:jc w:val="both"/>
        <w:rPr>
          <w:rFonts w:cs="Arial"/>
          <w:szCs w:val="24"/>
        </w:rPr>
      </w:pPr>
      <w:r w:rsidRPr="00AB0608">
        <w:rPr>
          <w:rFonts w:cs="Arial"/>
          <w:szCs w:val="24"/>
        </w:rPr>
        <w:t>Atendida</w:t>
      </w:r>
      <w:r w:rsidR="00EB06C8" w:rsidRPr="00AB0608">
        <w:rPr>
          <w:rFonts w:cs="Arial"/>
          <w:szCs w:val="24"/>
        </w:rPr>
        <w:t>:</w:t>
      </w:r>
      <w:r w:rsidRPr="00AB0608">
        <w:rPr>
          <w:rFonts w:cs="Arial"/>
          <w:b/>
          <w:szCs w:val="24"/>
        </w:rPr>
        <w:t xml:space="preserve"> </w:t>
      </w:r>
      <w:r w:rsidR="00EB06C8" w:rsidRPr="00AB0608">
        <w:rPr>
          <w:rFonts w:cs="Arial"/>
          <w:b/>
          <w:szCs w:val="24"/>
        </w:rPr>
        <w:tab/>
      </w:r>
      <w:r w:rsidR="00787055" w:rsidRPr="00AB0608">
        <w:rPr>
          <w:rFonts w:cs="Arial"/>
          <w:szCs w:val="24"/>
        </w:rPr>
        <w:t>Las</w:t>
      </w:r>
      <w:r w:rsidR="00E03016">
        <w:rPr>
          <w:rFonts w:cs="Arial"/>
          <w:szCs w:val="24"/>
        </w:rPr>
        <w:t xml:space="preserve"> </w:t>
      </w:r>
      <w:r w:rsidR="00787055" w:rsidRPr="00AB0608">
        <w:rPr>
          <w:rFonts w:cs="Arial"/>
          <w:szCs w:val="24"/>
        </w:rPr>
        <w:t xml:space="preserve"> y </w:t>
      </w:r>
      <w:r w:rsidR="00E03016">
        <w:rPr>
          <w:rFonts w:cs="Arial"/>
          <w:szCs w:val="24"/>
        </w:rPr>
        <w:t xml:space="preserve"> </w:t>
      </w:r>
      <w:r w:rsidR="00787055" w:rsidRPr="00AB0608">
        <w:rPr>
          <w:rFonts w:cs="Arial"/>
          <w:szCs w:val="24"/>
        </w:rPr>
        <w:t xml:space="preserve">los </w:t>
      </w:r>
      <w:r w:rsidR="00E03016">
        <w:rPr>
          <w:rFonts w:cs="Arial"/>
          <w:szCs w:val="24"/>
        </w:rPr>
        <w:t xml:space="preserve"> </w:t>
      </w:r>
      <w:r w:rsidR="00787055" w:rsidRPr="00AB0608">
        <w:rPr>
          <w:rFonts w:cs="Arial"/>
          <w:szCs w:val="24"/>
        </w:rPr>
        <w:t>empresarios</w:t>
      </w:r>
      <w:r w:rsidR="00E03016">
        <w:rPr>
          <w:rFonts w:cs="Arial"/>
          <w:szCs w:val="24"/>
        </w:rPr>
        <w:t xml:space="preserve"> </w:t>
      </w:r>
      <w:r w:rsidR="00787055" w:rsidRPr="00AB0608">
        <w:rPr>
          <w:rFonts w:cs="Arial"/>
          <w:szCs w:val="24"/>
        </w:rPr>
        <w:t xml:space="preserve"> de</w:t>
      </w:r>
      <w:r w:rsidR="00E03016">
        <w:rPr>
          <w:rFonts w:cs="Arial"/>
          <w:szCs w:val="24"/>
        </w:rPr>
        <w:t xml:space="preserve"> </w:t>
      </w:r>
      <w:r w:rsidR="00787055" w:rsidRPr="00AB0608">
        <w:rPr>
          <w:rFonts w:cs="Arial"/>
          <w:szCs w:val="24"/>
        </w:rPr>
        <w:t xml:space="preserve"> </w:t>
      </w:r>
      <w:r w:rsidR="001336B6">
        <w:t>MiPyMEs</w:t>
      </w:r>
      <w:r w:rsidR="001336B6" w:rsidRPr="00F443E4">
        <w:rPr>
          <w:rFonts w:cs="Arial"/>
          <w:szCs w:val="24"/>
        </w:rPr>
        <w:t xml:space="preserve"> </w:t>
      </w:r>
      <w:r w:rsidR="00787055" w:rsidRPr="00AB0608">
        <w:rPr>
          <w:rFonts w:cs="Arial"/>
          <w:szCs w:val="24"/>
        </w:rPr>
        <w:t>comerciales</w:t>
      </w:r>
      <w:r w:rsidR="00E03016">
        <w:rPr>
          <w:rFonts w:cs="Arial"/>
          <w:szCs w:val="24"/>
        </w:rPr>
        <w:t xml:space="preserve"> </w:t>
      </w:r>
      <w:r w:rsidR="00787055" w:rsidRPr="00AB0608">
        <w:rPr>
          <w:rFonts w:cs="Arial"/>
          <w:szCs w:val="24"/>
        </w:rPr>
        <w:t xml:space="preserve"> en el Estado</w:t>
      </w:r>
      <w:r w:rsidR="00EB06C8" w:rsidRPr="00AB0608">
        <w:rPr>
          <w:rFonts w:cs="Arial"/>
          <w:szCs w:val="24"/>
        </w:rPr>
        <w:t xml:space="preserve"> </w:t>
      </w:r>
      <w:r w:rsidRPr="00AB0608">
        <w:rPr>
          <w:rFonts w:cs="Arial"/>
          <w:szCs w:val="24"/>
        </w:rPr>
        <w:t xml:space="preserve">que </w:t>
      </w:r>
    </w:p>
    <w:p w14:paraId="0D6AEFA1" w14:textId="1C0BC190" w:rsidR="004733BA" w:rsidRPr="00AB0608" w:rsidRDefault="00537B14" w:rsidP="00EB06C8">
      <w:pPr>
        <w:spacing w:after="0" w:line="240" w:lineRule="auto"/>
        <w:ind w:left="708" w:firstLine="708"/>
        <w:jc w:val="both"/>
        <w:rPr>
          <w:rFonts w:cs="Arial"/>
          <w:szCs w:val="24"/>
        </w:rPr>
      </w:pPr>
      <w:r w:rsidRPr="00AB0608">
        <w:rPr>
          <w:rFonts w:cs="Arial"/>
          <w:szCs w:val="24"/>
        </w:rPr>
        <w:t>reciban apoyos, por cumplir con los criterios de selección.</w:t>
      </w:r>
    </w:p>
    <w:p w14:paraId="5A779B0D" w14:textId="77777777" w:rsidR="00421302" w:rsidRPr="00AB0608" w:rsidRDefault="00421302" w:rsidP="00EB06C8">
      <w:pPr>
        <w:spacing w:after="0" w:line="240" w:lineRule="auto"/>
        <w:ind w:left="708" w:firstLine="708"/>
        <w:jc w:val="both"/>
        <w:rPr>
          <w:rFonts w:cs="Arial"/>
          <w:szCs w:val="24"/>
        </w:rPr>
      </w:pPr>
    </w:p>
    <w:p w14:paraId="4E23655E" w14:textId="77777777" w:rsidR="00EC3A72" w:rsidRDefault="00EC3A72" w:rsidP="004733BA">
      <w:pPr>
        <w:spacing w:after="0" w:line="240" w:lineRule="auto"/>
        <w:jc w:val="both"/>
        <w:rPr>
          <w:rFonts w:cs="Arial"/>
          <w:color w:val="000000"/>
          <w:szCs w:val="24"/>
        </w:rPr>
      </w:pPr>
    </w:p>
    <w:p w14:paraId="599AADCF" w14:textId="2DF415A1" w:rsidR="003420B2" w:rsidRPr="00E9166A" w:rsidRDefault="00E63BBA" w:rsidP="00D11448">
      <w:pPr>
        <w:spacing w:after="120" w:line="240" w:lineRule="auto"/>
        <w:contextualSpacing/>
        <w:jc w:val="center"/>
        <w:rPr>
          <w:rFonts w:cs="Arial"/>
          <w:b/>
          <w:szCs w:val="24"/>
        </w:rPr>
      </w:pPr>
      <w:r w:rsidRPr="00E9166A">
        <w:rPr>
          <w:rFonts w:eastAsia="Arial" w:cs="Arial"/>
          <w:b/>
          <w:szCs w:val="24"/>
        </w:rPr>
        <w:t xml:space="preserve">Sección III. </w:t>
      </w:r>
      <w:r w:rsidRPr="00E9166A">
        <w:rPr>
          <w:rFonts w:cs="Arial"/>
          <w:b/>
          <w:szCs w:val="24"/>
        </w:rPr>
        <w:t>Criterios y requisitos de las personas sujetas de derecho para la elegibilidad de apoyos económicos, certificaciones</w:t>
      </w:r>
      <w:r w:rsidR="00E417F7" w:rsidRPr="00E9166A">
        <w:rPr>
          <w:rFonts w:cs="Arial"/>
          <w:b/>
          <w:szCs w:val="24"/>
        </w:rPr>
        <w:t xml:space="preserve"> Distintivo de Calidad "Chihuahua Market</w:t>
      </w:r>
      <w:r w:rsidRPr="00E9166A">
        <w:rPr>
          <w:rFonts w:cs="Arial"/>
          <w:b/>
          <w:szCs w:val="24"/>
        </w:rPr>
        <w:t>.</w:t>
      </w:r>
      <w:r w:rsidR="00814DCD" w:rsidRPr="00E9166A">
        <w:rPr>
          <w:rFonts w:cs="Arial"/>
          <w:b/>
          <w:szCs w:val="24"/>
        </w:rPr>
        <w:t xml:space="preserve"> capacitación</w:t>
      </w:r>
      <w:r w:rsidR="00E417F7" w:rsidRPr="00E9166A">
        <w:rPr>
          <w:rFonts w:cs="Arial"/>
          <w:b/>
          <w:szCs w:val="24"/>
        </w:rPr>
        <w:t xml:space="preserve"> empresarial</w:t>
      </w:r>
      <w:r w:rsidR="00814DCD" w:rsidRPr="00E9166A">
        <w:rPr>
          <w:rFonts w:cs="Arial"/>
          <w:b/>
          <w:szCs w:val="24"/>
        </w:rPr>
        <w:t xml:space="preserve">, asesorías </w:t>
      </w:r>
      <w:r w:rsidR="002B01C6" w:rsidRPr="00E9166A">
        <w:rPr>
          <w:rFonts w:cs="Arial"/>
          <w:b/>
          <w:szCs w:val="24"/>
        </w:rPr>
        <w:t xml:space="preserve">y servicios para </w:t>
      </w:r>
      <w:r w:rsidR="00814DCD" w:rsidRPr="00E9166A">
        <w:rPr>
          <w:rFonts w:cs="Arial"/>
          <w:b/>
          <w:szCs w:val="24"/>
        </w:rPr>
        <w:t>la creación de nuevas empresas</w:t>
      </w:r>
    </w:p>
    <w:p w14:paraId="1E0AB1E6" w14:textId="77777777" w:rsidR="003A4B0D" w:rsidRPr="00AB0608" w:rsidRDefault="003A4B0D" w:rsidP="0071749B">
      <w:pPr>
        <w:spacing w:after="0" w:line="240" w:lineRule="auto"/>
        <w:jc w:val="both"/>
        <w:rPr>
          <w:rFonts w:cs="Arial"/>
          <w:b/>
          <w:szCs w:val="24"/>
        </w:rPr>
      </w:pPr>
    </w:p>
    <w:p w14:paraId="5B06EF98" w14:textId="77777777" w:rsidR="00E63BBA" w:rsidRPr="007F401D" w:rsidRDefault="00E63BBA" w:rsidP="00E63BBA">
      <w:pPr>
        <w:pStyle w:val="Ttulo3"/>
        <w:contextualSpacing/>
        <w:jc w:val="both"/>
        <w:rPr>
          <w:rFonts w:cs="Arial"/>
          <w:color w:val="000000"/>
        </w:rPr>
      </w:pPr>
      <w:bookmarkStart w:id="1" w:name="_Toc7433534"/>
      <w:r w:rsidRPr="00BD2211">
        <w:rPr>
          <w:rFonts w:eastAsia="Arial" w:cs="Arial"/>
          <w:b/>
          <w:bCs/>
        </w:rPr>
        <w:t>Artículo 6.-</w:t>
      </w:r>
      <w:r w:rsidRPr="007F401D">
        <w:rPr>
          <w:rFonts w:eastAsia="Arial" w:cs="Arial"/>
        </w:rPr>
        <w:t xml:space="preserve"> Para acceder a los apoyos que se otorgan con motivo del Programa Presupuestario las</w:t>
      </w:r>
      <w:r>
        <w:rPr>
          <w:rFonts w:eastAsia="Arial" w:cs="Arial"/>
        </w:rPr>
        <w:t xml:space="preserve"> personas </w:t>
      </w:r>
      <w:r w:rsidRPr="007F401D">
        <w:rPr>
          <w:rFonts w:eastAsia="Arial" w:cs="Arial"/>
        </w:rPr>
        <w:t>sujet</w:t>
      </w:r>
      <w:r>
        <w:rPr>
          <w:rFonts w:eastAsia="Arial" w:cs="Arial"/>
        </w:rPr>
        <w:t>a</w:t>
      </w:r>
      <w:r w:rsidRPr="007F401D">
        <w:rPr>
          <w:rFonts w:eastAsia="Arial" w:cs="Arial"/>
        </w:rPr>
        <w:t>s de derecho solicitantes deberán cumplir con los siguientes c</w:t>
      </w:r>
      <w:r w:rsidRPr="007F401D">
        <w:rPr>
          <w:rFonts w:cs="Arial"/>
        </w:rPr>
        <w:t>riterios:</w:t>
      </w:r>
      <w:bookmarkEnd w:id="1"/>
    </w:p>
    <w:p w14:paraId="050683B2" w14:textId="73450788" w:rsidR="003A4B0D" w:rsidRPr="00AB0608" w:rsidRDefault="00B15A67" w:rsidP="00B15A67">
      <w:pPr>
        <w:tabs>
          <w:tab w:val="left" w:pos="2738"/>
        </w:tabs>
        <w:spacing w:line="240" w:lineRule="auto"/>
        <w:contextualSpacing/>
        <w:rPr>
          <w:rFonts w:cs="Arial"/>
          <w:szCs w:val="24"/>
        </w:rPr>
      </w:pPr>
      <w:r>
        <w:rPr>
          <w:rFonts w:cs="Arial"/>
          <w:szCs w:val="24"/>
        </w:rPr>
        <w:tab/>
      </w:r>
    </w:p>
    <w:p w14:paraId="65F6F32B" w14:textId="77777777" w:rsidR="00D80EF5" w:rsidRPr="00AB0608" w:rsidRDefault="00D80EF5" w:rsidP="003A0131">
      <w:pPr>
        <w:pStyle w:val="Prrafodelista"/>
        <w:numPr>
          <w:ilvl w:val="0"/>
          <w:numId w:val="2"/>
        </w:numPr>
        <w:spacing w:after="0" w:line="240" w:lineRule="auto"/>
        <w:jc w:val="both"/>
        <w:rPr>
          <w:rFonts w:cs="Arial"/>
          <w:szCs w:val="24"/>
        </w:rPr>
      </w:pPr>
      <w:r w:rsidRPr="00AB0608">
        <w:rPr>
          <w:rFonts w:cs="Arial"/>
          <w:szCs w:val="24"/>
        </w:rPr>
        <w:t>Estar dirigidos a la población objetivo establecida en las Reglas de Operación</w:t>
      </w:r>
      <w:r w:rsidR="00964A6D" w:rsidRPr="00AB0608">
        <w:rPr>
          <w:rFonts w:cs="Arial"/>
          <w:szCs w:val="24"/>
        </w:rPr>
        <w:t>.</w:t>
      </w:r>
    </w:p>
    <w:p w14:paraId="4DDB989B" w14:textId="33259898" w:rsidR="00787055" w:rsidRPr="00AB0608" w:rsidRDefault="00787055" w:rsidP="003A0131">
      <w:pPr>
        <w:pStyle w:val="Prrafodelista"/>
        <w:numPr>
          <w:ilvl w:val="0"/>
          <w:numId w:val="2"/>
        </w:numPr>
        <w:spacing w:after="0" w:line="240" w:lineRule="auto"/>
        <w:jc w:val="both"/>
        <w:rPr>
          <w:rFonts w:cs="Arial"/>
          <w:szCs w:val="24"/>
        </w:rPr>
      </w:pPr>
      <w:r w:rsidRPr="00AB0608">
        <w:rPr>
          <w:rFonts w:cs="Arial"/>
          <w:szCs w:val="24"/>
        </w:rPr>
        <w:t xml:space="preserve">Estar domiciliados en el </w:t>
      </w:r>
      <w:r w:rsidR="00E63BBA">
        <w:rPr>
          <w:rFonts w:cs="Arial"/>
          <w:szCs w:val="24"/>
        </w:rPr>
        <w:t>E</w:t>
      </w:r>
      <w:r w:rsidRPr="00AB0608">
        <w:rPr>
          <w:rFonts w:cs="Arial"/>
          <w:szCs w:val="24"/>
        </w:rPr>
        <w:t>stado de Chihuahua</w:t>
      </w:r>
      <w:r w:rsidR="00F83CA3" w:rsidRPr="00AB0608">
        <w:rPr>
          <w:rFonts w:cs="Arial"/>
          <w:szCs w:val="24"/>
        </w:rPr>
        <w:t>.</w:t>
      </w:r>
    </w:p>
    <w:p w14:paraId="690799D8" w14:textId="77777777" w:rsidR="002C4D5F" w:rsidRPr="007F401D" w:rsidRDefault="002C4D5F" w:rsidP="003A0131">
      <w:pPr>
        <w:pStyle w:val="Prrafodelista"/>
        <w:numPr>
          <w:ilvl w:val="0"/>
          <w:numId w:val="2"/>
        </w:numPr>
        <w:autoSpaceDE w:val="0"/>
        <w:autoSpaceDN w:val="0"/>
        <w:adjustRightInd w:val="0"/>
        <w:spacing w:after="0" w:line="240" w:lineRule="auto"/>
        <w:jc w:val="both"/>
        <w:rPr>
          <w:rFonts w:cs="Arial"/>
          <w:color w:val="000000"/>
          <w:szCs w:val="24"/>
        </w:rPr>
      </w:pPr>
      <w:r w:rsidRPr="007F401D">
        <w:rPr>
          <w:rFonts w:cs="Arial"/>
          <w:color w:val="000000"/>
          <w:szCs w:val="24"/>
        </w:rPr>
        <w:t xml:space="preserve">Debe ser una persona física o moral debidamente constituida legal y fiscalmente ante el </w:t>
      </w:r>
      <w:r>
        <w:rPr>
          <w:rFonts w:cs="Arial"/>
          <w:color w:val="000000"/>
          <w:szCs w:val="24"/>
        </w:rPr>
        <w:t>Servicio</w:t>
      </w:r>
      <w:r w:rsidRPr="007F401D">
        <w:rPr>
          <w:rFonts w:cs="Arial"/>
          <w:color w:val="000000"/>
          <w:szCs w:val="24"/>
        </w:rPr>
        <w:t xml:space="preserve"> de Administración Tributaria con un mínimo de doce meses.</w:t>
      </w:r>
    </w:p>
    <w:p w14:paraId="78F3948E" w14:textId="77777777" w:rsidR="00D80EF5" w:rsidRPr="00AB0608" w:rsidRDefault="00787055" w:rsidP="003A0131">
      <w:pPr>
        <w:pStyle w:val="Prrafodelista"/>
        <w:numPr>
          <w:ilvl w:val="0"/>
          <w:numId w:val="2"/>
        </w:numPr>
        <w:spacing w:after="0" w:line="240" w:lineRule="auto"/>
        <w:jc w:val="both"/>
        <w:rPr>
          <w:rFonts w:cs="Arial"/>
          <w:szCs w:val="24"/>
        </w:rPr>
      </w:pPr>
      <w:r w:rsidRPr="00AB0608">
        <w:rPr>
          <w:rFonts w:cs="Arial"/>
          <w:szCs w:val="24"/>
        </w:rPr>
        <w:t>Estar al corriente de las obligaciones fiscales.</w:t>
      </w:r>
    </w:p>
    <w:p w14:paraId="41CC373D" w14:textId="6D71734D" w:rsidR="00787055" w:rsidRDefault="00787055" w:rsidP="009F0ABA">
      <w:pPr>
        <w:pStyle w:val="Prrafodelista"/>
        <w:numPr>
          <w:ilvl w:val="0"/>
          <w:numId w:val="2"/>
        </w:numPr>
        <w:spacing w:after="0" w:line="240" w:lineRule="auto"/>
        <w:jc w:val="both"/>
        <w:rPr>
          <w:rFonts w:cs="Arial"/>
          <w:szCs w:val="24"/>
        </w:rPr>
      </w:pPr>
      <w:r w:rsidRPr="00D055A9">
        <w:rPr>
          <w:rFonts w:cs="Arial"/>
          <w:szCs w:val="24"/>
        </w:rPr>
        <w:t>Desarrollar una actividad económica licita.</w:t>
      </w:r>
    </w:p>
    <w:p w14:paraId="4FDEC2F7" w14:textId="26D4AF4F" w:rsidR="00B15A67" w:rsidRPr="00B15A67" w:rsidRDefault="00B15A67" w:rsidP="00B15A67">
      <w:pPr>
        <w:pStyle w:val="Prrafodelista"/>
        <w:numPr>
          <w:ilvl w:val="0"/>
          <w:numId w:val="2"/>
        </w:numPr>
        <w:spacing w:after="0" w:line="240" w:lineRule="auto"/>
        <w:jc w:val="both"/>
        <w:rPr>
          <w:rFonts w:cs="Arial"/>
          <w:szCs w:val="24"/>
        </w:rPr>
      </w:pPr>
      <w:r>
        <w:rPr>
          <w:rFonts w:cs="Arial"/>
          <w:szCs w:val="24"/>
        </w:rPr>
        <w:t>Cumplir según sea aplicable,</w:t>
      </w:r>
      <w:r w:rsidRPr="00B15A67">
        <w:rPr>
          <w:rFonts w:cs="Arial"/>
          <w:szCs w:val="24"/>
        </w:rPr>
        <w:t xml:space="preserve"> con </w:t>
      </w:r>
      <w:r>
        <w:rPr>
          <w:rFonts w:cs="Arial"/>
          <w:szCs w:val="24"/>
        </w:rPr>
        <w:t>lo descrito en el</w:t>
      </w:r>
      <w:r w:rsidRPr="00B15A67">
        <w:rPr>
          <w:rFonts w:cs="Arial"/>
          <w:szCs w:val="24"/>
        </w:rPr>
        <w:t xml:space="preserve"> anexo </w:t>
      </w:r>
      <w:r>
        <w:rPr>
          <w:rFonts w:cs="Arial"/>
          <w:szCs w:val="24"/>
        </w:rPr>
        <w:t>que corresponda al servicio brindado en</w:t>
      </w:r>
      <w:r w:rsidRPr="00B15A67">
        <w:rPr>
          <w:rFonts w:cs="Arial"/>
          <w:szCs w:val="24"/>
        </w:rPr>
        <w:t xml:space="preserve"> las presentes ROPs del Programa Presupuestario 1S050B1</w:t>
      </w:r>
      <w:r>
        <w:rPr>
          <w:rFonts w:cs="Arial"/>
          <w:szCs w:val="24"/>
        </w:rPr>
        <w:t>.</w:t>
      </w:r>
    </w:p>
    <w:p w14:paraId="526FEC56" w14:textId="77777777" w:rsidR="003A4B0D" w:rsidRPr="00AB0608" w:rsidRDefault="003A4B0D" w:rsidP="0024284A">
      <w:pPr>
        <w:pStyle w:val="Prrafodelista"/>
        <w:spacing w:after="0" w:line="240" w:lineRule="auto"/>
        <w:jc w:val="both"/>
        <w:rPr>
          <w:rFonts w:cs="Arial"/>
          <w:szCs w:val="24"/>
        </w:rPr>
      </w:pPr>
    </w:p>
    <w:p w14:paraId="136830A6" w14:textId="7DDFECFF" w:rsidR="003C6A04" w:rsidRDefault="000B2061" w:rsidP="008B4E8E">
      <w:pPr>
        <w:pStyle w:val="Ttulo3"/>
        <w:contextualSpacing/>
        <w:jc w:val="both"/>
      </w:pPr>
      <w:r w:rsidRPr="00BD2211">
        <w:rPr>
          <w:rFonts w:eastAsia="Arial" w:cs="Arial"/>
          <w:b/>
          <w:bCs/>
        </w:rPr>
        <w:lastRenderedPageBreak/>
        <w:t>Artículo 7.-</w:t>
      </w:r>
      <w:r w:rsidRPr="007F401D">
        <w:rPr>
          <w:rFonts w:eastAsia="Arial" w:cs="Arial"/>
        </w:rPr>
        <w:t xml:space="preserve"> Para acceder a los apoyos que se otorgan con motivo del Programa Presupuestario las</w:t>
      </w:r>
      <w:r>
        <w:rPr>
          <w:rFonts w:eastAsia="Arial" w:cs="Arial"/>
        </w:rPr>
        <w:t xml:space="preserve"> personas </w:t>
      </w:r>
      <w:r w:rsidRPr="007F401D">
        <w:rPr>
          <w:rFonts w:eastAsia="Arial" w:cs="Arial"/>
        </w:rPr>
        <w:t>sujet</w:t>
      </w:r>
      <w:r>
        <w:rPr>
          <w:rFonts w:eastAsia="Arial" w:cs="Arial"/>
        </w:rPr>
        <w:t>a</w:t>
      </w:r>
      <w:r w:rsidRPr="007F401D">
        <w:rPr>
          <w:rFonts w:eastAsia="Arial" w:cs="Arial"/>
        </w:rPr>
        <w:t>s de derecho solicitantes deberán cumplir con los siguientes requisitos</w:t>
      </w:r>
      <w:r w:rsidRPr="007F401D">
        <w:rPr>
          <w:rFonts w:cs="Arial"/>
        </w:rPr>
        <w:t>:</w:t>
      </w:r>
    </w:p>
    <w:p w14:paraId="2EC1EC76" w14:textId="77777777" w:rsidR="00A14C65" w:rsidRDefault="00A14C65" w:rsidP="003C6A04">
      <w:pPr>
        <w:pStyle w:val="Ttulo3"/>
        <w:contextualSpacing/>
        <w:jc w:val="both"/>
        <w:rPr>
          <w:rFonts w:cs="Arial"/>
        </w:rPr>
      </w:pPr>
    </w:p>
    <w:p w14:paraId="6D9B5D9B" w14:textId="2FFA41FA" w:rsidR="003C6A04" w:rsidRPr="00D56710" w:rsidRDefault="003C6A04" w:rsidP="003C6A04">
      <w:pPr>
        <w:pStyle w:val="Ttulo3"/>
        <w:contextualSpacing/>
        <w:jc w:val="both"/>
        <w:rPr>
          <w:rFonts w:cs="Arial"/>
          <w:b/>
          <w:bCs/>
        </w:rPr>
      </w:pPr>
      <w:r w:rsidRPr="00D56710">
        <w:rPr>
          <w:rFonts w:cs="Arial"/>
          <w:b/>
          <w:bCs/>
        </w:rPr>
        <w:t xml:space="preserve">Son personas sujetas del </w:t>
      </w:r>
      <w:r w:rsidRPr="00D56710">
        <w:rPr>
          <w:rFonts w:cs="Arial"/>
          <w:b/>
          <w:bCs/>
          <w:color w:val="000000"/>
        </w:rPr>
        <w:t>Programa</w:t>
      </w:r>
      <w:r w:rsidRPr="00D56710">
        <w:rPr>
          <w:rFonts w:cs="Arial"/>
          <w:b/>
          <w:bCs/>
        </w:rPr>
        <w:t>:</w:t>
      </w:r>
    </w:p>
    <w:p w14:paraId="201A6751" w14:textId="77777777" w:rsidR="00A14C65" w:rsidRPr="00A14C65" w:rsidRDefault="00A14C65" w:rsidP="00A14C65"/>
    <w:p w14:paraId="7C630083" w14:textId="77777777" w:rsidR="003C6A04" w:rsidRPr="007F401D" w:rsidRDefault="003C6A04" w:rsidP="00790FE6">
      <w:pPr>
        <w:pStyle w:val="Prrafodelista"/>
        <w:numPr>
          <w:ilvl w:val="0"/>
          <w:numId w:val="21"/>
        </w:numPr>
        <w:spacing w:after="120" w:line="240" w:lineRule="auto"/>
        <w:jc w:val="both"/>
        <w:rPr>
          <w:rFonts w:cs="Arial"/>
          <w:szCs w:val="24"/>
        </w:rPr>
      </w:pPr>
      <w:r w:rsidRPr="007F401D">
        <w:rPr>
          <w:rFonts w:cs="Arial"/>
          <w:szCs w:val="24"/>
        </w:rPr>
        <w:t>Personas físicas y morales con actividad empresarial.</w:t>
      </w:r>
    </w:p>
    <w:p w14:paraId="7D178F82" w14:textId="77777777" w:rsidR="003C6A04" w:rsidRPr="007F401D" w:rsidRDefault="003C6A04" w:rsidP="00790FE6">
      <w:pPr>
        <w:pStyle w:val="Prrafodelista"/>
        <w:numPr>
          <w:ilvl w:val="0"/>
          <w:numId w:val="21"/>
        </w:numPr>
        <w:spacing w:after="120" w:line="240" w:lineRule="auto"/>
        <w:jc w:val="both"/>
        <w:rPr>
          <w:rFonts w:cs="Arial"/>
          <w:szCs w:val="24"/>
        </w:rPr>
      </w:pPr>
      <w:r w:rsidRPr="007F401D">
        <w:rPr>
          <w:rFonts w:cs="Arial"/>
          <w:szCs w:val="24"/>
        </w:rPr>
        <w:t>Personas jurídicas, que son cámaras, asociaciones y organismos empresariales, clústeres, sociedades civiles, sociedades mercantiles y universidades públicas y privadas.</w:t>
      </w:r>
    </w:p>
    <w:p w14:paraId="0BE95A0D" w14:textId="77777777" w:rsidR="003C6A04" w:rsidRPr="007F401D" w:rsidRDefault="003C6A04" w:rsidP="00790FE6">
      <w:pPr>
        <w:pStyle w:val="Prrafodelista"/>
        <w:numPr>
          <w:ilvl w:val="0"/>
          <w:numId w:val="21"/>
        </w:numPr>
        <w:spacing w:after="120" w:line="240" w:lineRule="atLeast"/>
        <w:jc w:val="both"/>
        <w:rPr>
          <w:rFonts w:cs="Arial"/>
          <w:szCs w:val="24"/>
        </w:rPr>
      </w:pPr>
      <w:r w:rsidRPr="007F401D">
        <w:rPr>
          <w:rFonts w:cs="Arial"/>
          <w:szCs w:val="24"/>
        </w:rPr>
        <w:t>Entidades públicas y organismos descentralizados u otras entidades de los tres niveles de gobierno.</w:t>
      </w:r>
    </w:p>
    <w:p w14:paraId="123066E3" w14:textId="77777777" w:rsidR="003C6A04" w:rsidRPr="007F401D" w:rsidRDefault="003C6A04" w:rsidP="00790FE6">
      <w:pPr>
        <w:pStyle w:val="Prrafodelista"/>
        <w:numPr>
          <w:ilvl w:val="0"/>
          <w:numId w:val="21"/>
        </w:numPr>
        <w:spacing w:after="120" w:line="240" w:lineRule="atLeast"/>
        <w:jc w:val="both"/>
        <w:rPr>
          <w:rFonts w:cs="Arial"/>
          <w:szCs w:val="24"/>
        </w:rPr>
      </w:pPr>
      <w:r w:rsidRPr="007F401D">
        <w:rPr>
          <w:rFonts w:cs="Arial"/>
          <w:szCs w:val="24"/>
        </w:rPr>
        <w:t>Que estén ubicadas en el Estado de Chihuahua.</w:t>
      </w:r>
    </w:p>
    <w:p w14:paraId="65E7D4D9" w14:textId="77777777" w:rsidR="003C6A04" w:rsidRPr="007F401D" w:rsidRDefault="003C6A04" w:rsidP="00790FE6">
      <w:pPr>
        <w:pStyle w:val="Prrafodelista"/>
        <w:numPr>
          <w:ilvl w:val="0"/>
          <w:numId w:val="21"/>
        </w:numPr>
        <w:spacing w:after="120" w:line="240" w:lineRule="atLeast"/>
        <w:jc w:val="both"/>
        <w:rPr>
          <w:rFonts w:cs="Arial"/>
          <w:szCs w:val="24"/>
        </w:rPr>
      </w:pPr>
      <w:r w:rsidRPr="007F401D">
        <w:rPr>
          <w:rFonts w:cs="Arial"/>
          <w:szCs w:val="24"/>
        </w:rPr>
        <w:t>Que acrediten su personalidad jurídica y su situación fiscal.</w:t>
      </w:r>
    </w:p>
    <w:p w14:paraId="09DD867E" w14:textId="410A7AAE" w:rsidR="003C6A04" w:rsidRPr="007F401D" w:rsidRDefault="003C6A04" w:rsidP="00790FE6">
      <w:pPr>
        <w:pStyle w:val="Prrafodelista"/>
        <w:numPr>
          <w:ilvl w:val="0"/>
          <w:numId w:val="21"/>
        </w:numPr>
        <w:spacing w:after="120" w:line="240" w:lineRule="atLeast"/>
        <w:jc w:val="both"/>
        <w:rPr>
          <w:rFonts w:cs="Arial"/>
          <w:szCs w:val="24"/>
        </w:rPr>
      </w:pPr>
      <w:r w:rsidRPr="007F401D">
        <w:rPr>
          <w:rFonts w:cs="Arial"/>
          <w:szCs w:val="24"/>
        </w:rPr>
        <w:t xml:space="preserve">Que realicen actividades en beneficio de las </w:t>
      </w:r>
      <w:r w:rsidRPr="008C7C0F">
        <w:rPr>
          <w:rFonts w:cs="Arial"/>
          <w:szCs w:val="24"/>
        </w:rPr>
        <w:t>MiPyMEs</w:t>
      </w:r>
      <w:r w:rsidRPr="007F401D">
        <w:rPr>
          <w:rFonts w:cs="Arial"/>
          <w:szCs w:val="24"/>
        </w:rPr>
        <w:t xml:space="preserve"> </w:t>
      </w:r>
      <w:r w:rsidR="00BB7A54">
        <w:rPr>
          <w:rFonts w:cs="Arial"/>
          <w:szCs w:val="24"/>
        </w:rPr>
        <w:t>comerciales</w:t>
      </w:r>
      <w:r w:rsidRPr="007F401D">
        <w:rPr>
          <w:rFonts w:cs="Arial"/>
          <w:szCs w:val="24"/>
        </w:rPr>
        <w:t>, a través de la presentación de proyectos para: establecer una nueva empresa, o bien que busque incrementar la competitividad</w:t>
      </w:r>
      <w:r w:rsidR="00BB7A54">
        <w:rPr>
          <w:rFonts w:cs="Arial"/>
          <w:szCs w:val="24"/>
        </w:rPr>
        <w:t>,desarrollo o</w:t>
      </w:r>
      <w:r w:rsidRPr="007F401D">
        <w:rPr>
          <w:rFonts w:cs="Arial"/>
          <w:szCs w:val="24"/>
        </w:rPr>
        <w:t xml:space="preserve"> productividad de una ya existente.</w:t>
      </w:r>
    </w:p>
    <w:p w14:paraId="3B8AAC5C" w14:textId="75150B6A" w:rsidR="003C12D4" w:rsidRPr="00AB0608" w:rsidRDefault="003C12D4" w:rsidP="009B4B1C">
      <w:pPr>
        <w:spacing w:line="240" w:lineRule="auto"/>
        <w:contextualSpacing/>
        <w:rPr>
          <w:rFonts w:cs="Arial"/>
          <w:szCs w:val="24"/>
        </w:rPr>
      </w:pPr>
    </w:p>
    <w:p w14:paraId="46D71906" w14:textId="7FCB6903" w:rsidR="004341A1" w:rsidRPr="00AB0608" w:rsidRDefault="00001F16" w:rsidP="00384CF4">
      <w:pPr>
        <w:pStyle w:val="Ttulo3"/>
        <w:contextualSpacing/>
        <w:jc w:val="both"/>
        <w:rPr>
          <w:rFonts w:cs="Arial"/>
          <w:u w:val="single"/>
        </w:rPr>
      </w:pPr>
      <w:r w:rsidRPr="000B2061">
        <w:rPr>
          <w:rFonts w:cs="Arial"/>
          <w:b/>
          <w:bCs/>
        </w:rPr>
        <w:t xml:space="preserve">Para ser </w:t>
      </w:r>
      <w:r w:rsidR="000B2061" w:rsidRPr="000B2061">
        <w:rPr>
          <w:rFonts w:cs="Arial"/>
          <w:b/>
          <w:bCs/>
        </w:rPr>
        <w:t>persona sujeta</w:t>
      </w:r>
      <w:r w:rsidR="000B2061">
        <w:rPr>
          <w:rFonts w:cs="Arial"/>
          <w:b/>
          <w:bCs/>
        </w:rPr>
        <w:t xml:space="preserve"> de derecho</w:t>
      </w:r>
      <w:r w:rsidR="000B2061" w:rsidRPr="000B2061">
        <w:rPr>
          <w:rFonts w:cs="Arial"/>
          <w:b/>
          <w:bCs/>
        </w:rPr>
        <w:t xml:space="preserve"> del </w:t>
      </w:r>
      <w:r w:rsidR="000B2061" w:rsidRPr="000B2061">
        <w:rPr>
          <w:rFonts w:cs="Arial"/>
          <w:b/>
          <w:bCs/>
          <w:color w:val="000000"/>
        </w:rPr>
        <w:t xml:space="preserve">Programa, </w:t>
      </w:r>
      <w:r w:rsidRPr="000B2061">
        <w:rPr>
          <w:rFonts w:cs="Arial"/>
          <w:b/>
          <w:bCs/>
        </w:rPr>
        <w:t>deberá presentar los siguientes documentos:</w:t>
      </w:r>
    </w:p>
    <w:p w14:paraId="399D8196" w14:textId="77777777" w:rsidR="009B4B1C" w:rsidRPr="00AB0608" w:rsidRDefault="009B4B1C" w:rsidP="009B4B1C">
      <w:pPr>
        <w:spacing w:after="120" w:line="240" w:lineRule="auto"/>
        <w:contextualSpacing/>
        <w:jc w:val="both"/>
        <w:rPr>
          <w:rFonts w:cs="Arial"/>
          <w:color w:val="000000"/>
          <w:szCs w:val="24"/>
        </w:rPr>
      </w:pPr>
    </w:p>
    <w:p w14:paraId="7A19ECFC" w14:textId="3C9E1CA3" w:rsidR="009B4B1C" w:rsidRPr="00AB0608" w:rsidRDefault="009B4B1C" w:rsidP="009B4B1C">
      <w:pPr>
        <w:autoSpaceDE w:val="0"/>
        <w:autoSpaceDN w:val="0"/>
        <w:adjustRightInd w:val="0"/>
        <w:spacing w:after="0" w:line="240" w:lineRule="auto"/>
        <w:rPr>
          <w:rFonts w:cs="Arial"/>
          <w:b/>
          <w:bCs/>
          <w:color w:val="000000"/>
          <w:szCs w:val="24"/>
        </w:rPr>
      </w:pPr>
      <w:r w:rsidRPr="00AB0608">
        <w:rPr>
          <w:rFonts w:cs="Arial"/>
          <w:b/>
          <w:bCs/>
          <w:color w:val="000000"/>
          <w:szCs w:val="24"/>
        </w:rPr>
        <w:t xml:space="preserve">Requisitos generales para </w:t>
      </w:r>
      <w:r w:rsidR="009523A7">
        <w:rPr>
          <w:rFonts w:cs="Arial"/>
          <w:b/>
          <w:bCs/>
          <w:color w:val="000000"/>
          <w:szCs w:val="24"/>
        </w:rPr>
        <w:t xml:space="preserve">los </w:t>
      </w:r>
      <w:r w:rsidRPr="00AB0608">
        <w:rPr>
          <w:rFonts w:cs="Arial"/>
          <w:b/>
          <w:bCs/>
          <w:color w:val="000000"/>
          <w:szCs w:val="24"/>
        </w:rPr>
        <w:t xml:space="preserve">apoyos económicos: </w:t>
      </w:r>
    </w:p>
    <w:p w14:paraId="0BEAB375" w14:textId="77777777" w:rsidR="009B4B1C" w:rsidRPr="00AB0608" w:rsidRDefault="009B4B1C" w:rsidP="009B4B1C">
      <w:pPr>
        <w:autoSpaceDE w:val="0"/>
        <w:autoSpaceDN w:val="0"/>
        <w:adjustRightInd w:val="0"/>
        <w:spacing w:after="0" w:line="240" w:lineRule="auto"/>
        <w:rPr>
          <w:rFonts w:cs="Arial"/>
          <w:color w:val="000000"/>
          <w:szCs w:val="24"/>
        </w:rPr>
      </w:pPr>
    </w:p>
    <w:p w14:paraId="5C5F4EF7" w14:textId="6708E378" w:rsidR="00001F16" w:rsidRPr="008B4E8E" w:rsidRDefault="009B4B1C" w:rsidP="003A0131">
      <w:pPr>
        <w:pStyle w:val="Prrafodelista"/>
        <w:numPr>
          <w:ilvl w:val="0"/>
          <w:numId w:val="9"/>
        </w:numPr>
        <w:autoSpaceDE w:val="0"/>
        <w:autoSpaceDN w:val="0"/>
        <w:adjustRightInd w:val="0"/>
        <w:spacing w:after="0" w:line="240" w:lineRule="auto"/>
        <w:jc w:val="both"/>
        <w:rPr>
          <w:rFonts w:cs="Arial"/>
          <w:color w:val="000000"/>
          <w:szCs w:val="24"/>
        </w:rPr>
      </w:pPr>
      <w:r w:rsidRPr="00384CF4">
        <w:rPr>
          <w:rFonts w:cs="Arial"/>
          <w:color w:val="000000"/>
          <w:szCs w:val="24"/>
        </w:rPr>
        <w:t xml:space="preserve">Solicitud en formato libre por escrito en original, así como digital ante la Secretaría de Innovación y Desarrollo Económico, impresa en hoja membretada de la </w:t>
      </w:r>
      <w:r w:rsidR="00384CF4" w:rsidRPr="00384CF4">
        <w:rPr>
          <w:rFonts w:cs="Arial"/>
          <w:szCs w:val="24"/>
        </w:rPr>
        <w:t>persona sujeta</w:t>
      </w:r>
      <w:r w:rsidR="00384CF4" w:rsidRPr="00384CF4">
        <w:rPr>
          <w:rFonts w:cs="Arial"/>
        </w:rPr>
        <w:t xml:space="preserve"> de derecho</w:t>
      </w:r>
      <w:r w:rsidR="00384CF4" w:rsidRPr="00384CF4">
        <w:rPr>
          <w:rFonts w:cs="Arial"/>
          <w:szCs w:val="24"/>
        </w:rPr>
        <w:t xml:space="preserve"> </w:t>
      </w:r>
      <w:r w:rsidR="000E5CED" w:rsidRPr="00384CF4">
        <w:rPr>
          <w:rFonts w:cs="Arial"/>
          <w:color w:val="000000"/>
          <w:szCs w:val="24"/>
        </w:rPr>
        <w:t xml:space="preserve">comercial o </w:t>
      </w:r>
      <w:r w:rsidR="00384CF4" w:rsidRPr="00384CF4">
        <w:rPr>
          <w:rFonts w:cs="Arial"/>
          <w:color w:val="000000"/>
          <w:szCs w:val="24"/>
        </w:rPr>
        <w:t xml:space="preserve">de </w:t>
      </w:r>
      <w:r w:rsidR="000E5CED" w:rsidRPr="00384CF4">
        <w:rPr>
          <w:rFonts w:cs="Arial"/>
          <w:color w:val="000000"/>
          <w:szCs w:val="24"/>
        </w:rPr>
        <w:t>servicios</w:t>
      </w:r>
      <w:r w:rsidRPr="00384CF4">
        <w:rPr>
          <w:rFonts w:cs="Arial"/>
          <w:color w:val="000000"/>
          <w:szCs w:val="24"/>
        </w:rPr>
        <w:t xml:space="preserve">, que describa el monto del apoyo solicitado, el presupuesto desglosado por concepto y el impuesto al valor agregado </w:t>
      </w:r>
      <w:r w:rsidR="00384CF4" w:rsidRPr="00384CF4">
        <w:rPr>
          <w:rFonts w:cs="Arial"/>
          <w:color w:val="000000"/>
          <w:szCs w:val="24"/>
        </w:rPr>
        <w:t>“</w:t>
      </w:r>
      <w:r w:rsidRPr="00384CF4">
        <w:rPr>
          <w:rFonts w:cs="Arial"/>
          <w:color w:val="000000"/>
          <w:szCs w:val="24"/>
        </w:rPr>
        <w:t>IVA</w:t>
      </w:r>
      <w:r w:rsidR="00384CF4" w:rsidRPr="00384CF4">
        <w:rPr>
          <w:rFonts w:cs="Arial"/>
          <w:color w:val="000000"/>
          <w:szCs w:val="24"/>
        </w:rPr>
        <w:t>”,</w:t>
      </w:r>
      <w:r w:rsidRPr="00384CF4">
        <w:rPr>
          <w:rFonts w:cs="Arial"/>
          <w:color w:val="000000"/>
          <w:szCs w:val="24"/>
        </w:rPr>
        <w:t xml:space="preserve"> contando con la rúbrica</w:t>
      </w:r>
      <w:r w:rsidR="000E5CED" w:rsidRPr="00384CF4">
        <w:rPr>
          <w:rFonts w:cs="Arial"/>
          <w:color w:val="000000"/>
          <w:szCs w:val="24"/>
        </w:rPr>
        <w:t>,</w:t>
      </w:r>
      <w:r w:rsidRPr="00384CF4">
        <w:rPr>
          <w:rFonts w:cs="Arial"/>
          <w:color w:val="000000"/>
          <w:szCs w:val="24"/>
        </w:rPr>
        <w:t xml:space="preserve"> así como con el sello de la misma. </w:t>
      </w:r>
      <w:r w:rsidR="00001F16" w:rsidRPr="00384CF4">
        <w:rPr>
          <w:rFonts w:cs="Arial"/>
          <w:szCs w:val="24"/>
        </w:rPr>
        <w:t>En dicha solicitud se deberá describir brevemente el proyecto a desarrollar, sus impactos en inversión y generación de empleo, así como los beneficios que el apoyo tendrá en la competitividad y la productividad de la empresa.</w:t>
      </w:r>
    </w:p>
    <w:p w14:paraId="5B0B5280" w14:textId="1376FBF1" w:rsidR="008B4E8E" w:rsidRPr="008B4E8E" w:rsidRDefault="008B4E8E" w:rsidP="008B4E8E">
      <w:pPr>
        <w:pStyle w:val="Prrafodelista"/>
        <w:numPr>
          <w:ilvl w:val="0"/>
          <w:numId w:val="9"/>
        </w:numPr>
        <w:spacing w:after="0" w:line="240" w:lineRule="auto"/>
        <w:jc w:val="both"/>
        <w:rPr>
          <w:rFonts w:cs="Arial"/>
          <w:szCs w:val="24"/>
        </w:rPr>
      </w:pPr>
      <w:r>
        <w:rPr>
          <w:rFonts w:cs="Arial"/>
          <w:szCs w:val="24"/>
        </w:rPr>
        <w:t>Cumplir según sea aplicable,</w:t>
      </w:r>
      <w:r w:rsidRPr="00B15A67">
        <w:rPr>
          <w:rFonts w:cs="Arial"/>
          <w:szCs w:val="24"/>
        </w:rPr>
        <w:t xml:space="preserve"> con </w:t>
      </w:r>
      <w:r>
        <w:rPr>
          <w:rFonts w:cs="Arial"/>
          <w:szCs w:val="24"/>
        </w:rPr>
        <w:t>lo descrito en el</w:t>
      </w:r>
      <w:r w:rsidRPr="00B15A67">
        <w:rPr>
          <w:rFonts w:cs="Arial"/>
          <w:szCs w:val="24"/>
        </w:rPr>
        <w:t xml:space="preserve"> anexo </w:t>
      </w:r>
      <w:r>
        <w:rPr>
          <w:rFonts w:cs="Arial"/>
          <w:szCs w:val="24"/>
        </w:rPr>
        <w:t>que corresponda al servicio brindado en</w:t>
      </w:r>
      <w:r w:rsidRPr="00B15A67">
        <w:rPr>
          <w:rFonts w:cs="Arial"/>
          <w:szCs w:val="24"/>
        </w:rPr>
        <w:t xml:space="preserve"> las presentes ROPs del Programa Presupuestario 1S050B1</w:t>
      </w:r>
      <w:r>
        <w:rPr>
          <w:rFonts w:cs="Arial"/>
          <w:szCs w:val="24"/>
        </w:rPr>
        <w:t>.</w:t>
      </w:r>
    </w:p>
    <w:p w14:paraId="4FE39EEB" w14:textId="6C7887E3" w:rsidR="008B4E8E" w:rsidRDefault="008B4E8E" w:rsidP="008B4E8E">
      <w:pPr>
        <w:autoSpaceDE w:val="0"/>
        <w:autoSpaceDN w:val="0"/>
        <w:adjustRightInd w:val="0"/>
        <w:spacing w:after="0" w:line="240" w:lineRule="auto"/>
        <w:jc w:val="both"/>
        <w:rPr>
          <w:rFonts w:cs="Arial"/>
          <w:color w:val="000000"/>
          <w:szCs w:val="24"/>
        </w:rPr>
      </w:pPr>
    </w:p>
    <w:p w14:paraId="6701F2AB" w14:textId="50C776D7" w:rsidR="008B4E8E" w:rsidRDefault="008B4E8E" w:rsidP="008B4E8E">
      <w:pPr>
        <w:autoSpaceDE w:val="0"/>
        <w:autoSpaceDN w:val="0"/>
        <w:adjustRightInd w:val="0"/>
        <w:spacing w:after="0" w:line="240" w:lineRule="auto"/>
        <w:jc w:val="both"/>
        <w:rPr>
          <w:rFonts w:cs="Arial"/>
          <w:color w:val="000000"/>
          <w:szCs w:val="24"/>
        </w:rPr>
      </w:pPr>
    </w:p>
    <w:p w14:paraId="0F270574" w14:textId="77777777" w:rsidR="008B4E8E" w:rsidRPr="008B4E8E" w:rsidRDefault="008B4E8E" w:rsidP="008B4E8E">
      <w:pPr>
        <w:autoSpaceDE w:val="0"/>
        <w:autoSpaceDN w:val="0"/>
        <w:adjustRightInd w:val="0"/>
        <w:spacing w:after="0" w:line="240" w:lineRule="auto"/>
        <w:jc w:val="both"/>
        <w:rPr>
          <w:rFonts w:cs="Arial"/>
          <w:color w:val="000000"/>
          <w:szCs w:val="24"/>
        </w:rPr>
      </w:pPr>
    </w:p>
    <w:p w14:paraId="66BCA284" w14:textId="6DB3A227" w:rsidR="009B4B1C" w:rsidRPr="00AB0608" w:rsidRDefault="009B4B1C" w:rsidP="00001F16">
      <w:pPr>
        <w:spacing w:after="120"/>
        <w:ind w:left="426"/>
        <w:contextualSpacing/>
        <w:jc w:val="both"/>
        <w:rPr>
          <w:rFonts w:cs="Arial"/>
          <w:szCs w:val="24"/>
        </w:rPr>
      </w:pPr>
    </w:p>
    <w:p w14:paraId="42D349FF" w14:textId="430F65DA" w:rsidR="00933351" w:rsidRPr="009523A7" w:rsidRDefault="00E802B7" w:rsidP="00AD5CB1">
      <w:pPr>
        <w:spacing w:after="120"/>
        <w:jc w:val="both"/>
        <w:rPr>
          <w:rFonts w:cs="Arial"/>
          <w:b/>
          <w:szCs w:val="24"/>
        </w:rPr>
      </w:pPr>
      <w:r w:rsidRPr="009523A7">
        <w:rPr>
          <w:rFonts w:cs="Arial"/>
          <w:b/>
          <w:szCs w:val="24"/>
        </w:rPr>
        <w:t>Requisitos p</w:t>
      </w:r>
      <w:r w:rsidR="00933351" w:rsidRPr="009523A7">
        <w:rPr>
          <w:rFonts w:cs="Arial"/>
          <w:b/>
          <w:szCs w:val="24"/>
        </w:rPr>
        <w:t>ara personas físicas con actividad empresarial:</w:t>
      </w:r>
    </w:p>
    <w:p w14:paraId="160F3187" w14:textId="77777777" w:rsidR="002B31B1" w:rsidRPr="00DD5DDB" w:rsidRDefault="002B31B1" w:rsidP="003A0131">
      <w:pPr>
        <w:pStyle w:val="Prrafodelista"/>
        <w:numPr>
          <w:ilvl w:val="0"/>
          <w:numId w:val="10"/>
        </w:numPr>
        <w:spacing w:after="120" w:line="240" w:lineRule="auto"/>
        <w:jc w:val="both"/>
        <w:rPr>
          <w:rFonts w:cs="Arial"/>
          <w:b/>
          <w:szCs w:val="24"/>
        </w:rPr>
      </w:pPr>
      <w:r w:rsidRPr="00DD5DDB">
        <w:rPr>
          <w:rFonts w:eastAsia="Times New Roman" w:cs="Arial"/>
          <w:color w:val="000000"/>
          <w:szCs w:val="24"/>
          <w:lang w:eastAsia="es-MX"/>
        </w:rPr>
        <w:t xml:space="preserve">Copia de la identificación oficial con fotografía </w:t>
      </w:r>
      <w:r w:rsidRPr="00DD5DDB">
        <w:rPr>
          <w:rFonts w:cs="Arial"/>
          <w:szCs w:val="24"/>
        </w:rPr>
        <w:t>vigente anverso y reverso.</w:t>
      </w:r>
      <w:r w:rsidRPr="00DD5DDB">
        <w:rPr>
          <w:rFonts w:eastAsia="Times New Roman" w:cs="Arial"/>
          <w:color w:val="000000"/>
          <w:szCs w:val="24"/>
          <w:lang w:eastAsia="es-MX"/>
        </w:rPr>
        <w:t xml:space="preserve"> </w:t>
      </w:r>
    </w:p>
    <w:p w14:paraId="7DD22F9C" w14:textId="036F642F" w:rsidR="00933351" w:rsidRPr="00D41E99" w:rsidRDefault="00933351" w:rsidP="003A0131">
      <w:pPr>
        <w:pStyle w:val="Prrafodelista"/>
        <w:numPr>
          <w:ilvl w:val="0"/>
          <w:numId w:val="10"/>
        </w:numPr>
        <w:spacing w:after="120" w:line="276" w:lineRule="auto"/>
        <w:jc w:val="both"/>
        <w:rPr>
          <w:rFonts w:cs="Arial"/>
          <w:szCs w:val="24"/>
        </w:rPr>
      </w:pPr>
      <w:r w:rsidRPr="009523A7">
        <w:rPr>
          <w:rFonts w:cs="Arial"/>
          <w:color w:val="000000"/>
          <w:szCs w:val="24"/>
        </w:rPr>
        <w:t xml:space="preserve">Copia del </w:t>
      </w:r>
      <w:r w:rsidR="00AF7B80" w:rsidRPr="009523A7">
        <w:rPr>
          <w:rFonts w:cs="Arial"/>
          <w:color w:val="000000"/>
          <w:szCs w:val="24"/>
        </w:rPr>
        <w:t>R</w:t>
      </w:r>
      <w:r w:rsidRPr="009523A7">
        <w:rPr>
          <w:rFonts w:cs="Arial"/>
          <w:color w:val="000000"/>
          <w:szCs w:val="24"/>
        </w:rPr>
        <w:t xml:space="preserve">egistro </w:t>
      </w:r>
      <w:r w:rsidR="00AF7B80" w:rsidRPr="009523A7">
        <w:rPr>
          <w:rFonts w:cs="Arial"/>
          <w:color w:val="000000"/>
          <w:szCs w:val="24"/>
        </w:rPr>
        <w:t>F</w:t>
      </w:r>
      <w:r w:rsidRPr="009523A7">
        <w:rPr>
          <w:rFonts w:cs="Arial"/>
          <w:color w:val="000000"/>
          <w:szCs w:val="24"/>
        </w:rPr>
        <w:t xml:space="preserve">ederal de </w:t>
      </w:r>
      <w:r w:rsidR="00AF7B80" w:rsidRPr="009523A7">
        <w:rPr>
          <w:rFonts w:cs="Arial"/>
          <w:color w:val="000000"/>
          <w:szCs w:val="24"/>
        </w:rPr>
        <w:t>C</w:t>
      </w:r>
      <w:r w:rsidRPr="009523A7">
        <w:rPr>
          <w:rFonts w:cs="Arial"/>
          <w:color w:val="000000"/>
          <w:szCs w:val="24"/>
        </w:rPr>
        <w:t xml:space="preserve">ontribuyentes </w:t>
      </w:r>
      <w:bookmarkStart w:id="2" w:name="_Hlk26176225"/>
      <w:r w:rsidRPr="009523A7">
        <w:rPr>
          <w:rFonts w:cs="Arial"/>
          <w:color w:val="000000"/>
          <w:szCs w:val="24"/>
        </w:rPr>
        <w:t>actual</w:t>
      </w:r>
      <w:bookmarkEnd w:id="2"/>
      <w:r w:rsidRPr="009523A7">
        <w:rPr>
          <w:rFonts w:cs="Arial"/>
          <w:color w:val="000000"/>
          <w:szCs w:val="24"/>
        </w:rPr>
        <w:t>.</w:t>
      </w:r>
    </w:p>
    <w:p w14:paraId="698DDB2F" w14:textId="77777777" w:rsidR="00D41E99" w:rsidRPr="005F302D" w:rsidRDefault="00D41E99" w:rsidP="003A0131">
      <w:pPr>
        <w:pStyle w:val="Prrafodelista"/>
        <w:numPr>
          <w:ilvl w:val="0"/>
          <w:numId w:val="10"/>
        </w:numPr>
        <w:spacing w:after="120" w:line="240" w:lineRule="auto"/>
        <w:jc w:val="both"/>
        <w:rPr>
          <w:rFonts w:cs="Arial"/>
          <w:szCs w:val="24"/>
        </w:rPr>
      </w:pPr>
      <w:r w:rsidRPr="005F302D">
        <w:rPr>
          <w:rFonts w:cs="Arial"/>
          <w:szCs w:val="24"/>
        </w:rPr>
        <w:t xml:space="preserve">Copia de la constancia de situación fiscal </w:t>
      </w:r>
    </w:p>
    <w:p w14:paraId="201F56D4" w14:textId="77777777" w:rsidR="002B31B1" w:rsidRPr="00DD5DDB" w:rsidRDefault="002B31B1" w:rsidP="003A0131">
      <w:pPr>
        <w:pStyle w:val="Prrafodelista"/>
        <w:numPr>
          <w:ilvl w:val="0"/>
          <w:numId w:val="10"/>
        </w:numPr>
        <w:spacing w:after="120" w:line="276" w:lineRule="auto"/>
        <w:jc w:val="both"/>
        <w:rPr>
          <w:rFonts w:cs="Arial"/>
          <w:b/>
          <w:szCs w:val="24"/>
        </w:rPr>
      </w:pPr>
      <w:r w:rsidRPr="00DD5DDB">
        <w:rPr>
          <w:rFonts w:eastAsia="Times New Roman" w:cs="Arial"/>
          <w:color w:val="000000"/>
          <w:szCs w:val="24"/>
          <w:lang w:eastAsia="es-MX"/>
        </w:rPr>
        <w:t xml:space="preserve">Copia de comprobante de domicilio </w:t>
      </w:r>
      <w:r w:rsidRPr="00DD5DDB">
        <w:rPr>
          <w:rFonts w:cs="Arial"/>
          <w:szCs w:val="24"/>
        </w:rPr>
        <w:t>con antigüedad máxima de 2 meses.</w:t>
      </w:r>
    </w:p>
    <w:p w14:paraId="62B308E6" w14:textId="77777777" w:rsidR="00933351" w:rsidRPr="009523A7" w:rsidRDefault="00933351" w:rsidP="003A0131">
      <w:pPr>
        <w:pStyle w:val="Prrafodelista"/>
        <w:numPr>
          <w:ilvl w:val="0"/>
          <w:numId w:val="10"/>
        </w:numPr>
        <w:spacing w:after="120" w:line="276" w:lineRule="auto"/>
        <w:jc w:val="both"/>
        <w:rPr>
          <w:rFonts w:cs="Arial"/>
          <w:szCs w:val="24"/>
        </w:rPr>
      </w:pPr>
      <w:r w:rsidRPr="009523A7">
        <w:rPr>
          <w:rFonts w:cs="Arial"/>
          <w:color w:val="000000"/>
          <w:szCs w:val="24"/>
        </w:rPr>
        <w:t>Copia de acta de nacimiento.</w:t>
      </w:r>
    </w:p>
    <w:p w14:paraId="2907589C" w14:textId="77777777" w:rsidR="00001F16" w:rsidRPr="00AB0608" w:rsidRDefault="00001F16" w:rsidP="00AD5CB1">
      <w:pPr>
        <w:spacing w:after="120"/>
        <w:ind w:left="708"/>
        <w:jc w:val="both"/>
        <w:rPr>
          <w:rFonts w:cs="Arial"/>
          <w:szCs w:val="24"/>
        </w:rPr>
      </w:pPr>
    </w:p>
    <w:p w14:paraId="19DF1EF5" w14:textId="64EBA832" w:rsidR="00001F16" w:rsidRPr="002B31B1" w:rsidRDefault="00E802B7" w:rsidP="00D11448">
      <w:pPr>
        <w:spacing w:after="120"/>
        <w:jc w:val="both"/>
        <w:rPr>
          <w:rFonts w:cs="Arial"/>
          <w:b/>
          <w:color w:val="000000"/>
          <w:szCs w:val="24"/>
        </w:rPr>
      </w:pPr>
      <w:r w:rsidRPr="002B31B1">
        <w:rPr>
          <w:rFonts w:cs="Arial"/>
          <w:b/>
          <w:szCs w:val="24"/>
        </w:rPr>
        <w:t xml:space="preserve">Requisitos para </w:t>
      </w:r>
      <w:r w:rsidR="00001F16" w:rsidRPr="002B31B1">
        <w:rPr>
          <w:rFonts w:cs="Arial"/>
          <w:b/>
          <w:szCs w:val="24"/>
        </w:rPr>
        <w:t>personas morales:</w:t>
      </w:r>
      <w:r w:rsidR="00001F16" w:rsidRPr="002B31B1">
        <w:rPr>
          <w:rFonts w:cs="Arial"/>
          <w:b/>
          <w:color w:val="000000"/>
          <w:szCs w:val="24"/>
        </w:rPr>
        <w:t xml:space="preserve"> </w:t>
      </w:r>
    </w:p>
    <w:p w14:paraId="3F50F744" w14:textId="2184D71B" w:rsidR="00001F16" w:rsidRPr="002D61E9" w:rsidRDefault="00001F16" w:rsidP="003A0131">
      <w:pPr>
        <w:pStyle w:val="Prrafodelista"/>
        <w:numPr>
          <w:ilvl w:val="0"/>
          <w:numId w:val="11"/>
        </w:numPr>
        <w:spacing w:after="120" w:line="276" w:lineRule="auto"/>
        <w:jc w:val="both"/>
        <w:rPr>
          <w:rFonts w:cs="Arial"/>
          <w:szCs w:val="24"/>
        </w:rPr>
      </w:pPr>
      <w:r w:rsidRPr="00CB7FA6">
        <w:rPr>
          <w:rFonts w:cs="Arial"/>
          <w:color w:val="000000"/>
          <w:szCs w:val="24"/>
        </w:rPr>
        <w:t xml:space="preserve">Copia de </w:t>
      </w:r>
      <w:r w:rsidR="00D704A8" w:rsidRPr="00CB7FA6">
        <w:rPr>
          <w:rFonts w:cs="Arial"/>
          <w:color w:val="000000"/>
          <w:szCs w:val="24"/>
        </w:rPr>
        <w:t>e</w:t>
      </w:r>
      <w:r w:rsidRPr="00CB7FA6">
        <w:rPr>
          <w:rFonts w:cs="Arial"/>
          <w:color w:val="000000"/>
          <w:szCs w:val="24"/>
        </w:rPr>
        <w:t xml:space="preserve">scritura </w:t>
      </w:r>
      <w:r w:rsidR="00D704A8" w:rsidRPr="00CB7FA6">
        <w:rPr>
          <w:rFonts w:cs="Arial"/>
          <w:color w:val="000000"/>
          <w:szCs w:val="24"/>
        </w:rPr>
        <w:t>c</w:t>
      </w:r>
      <w:r w:rsidRPr="00CB7FA6">
        <w:rPr>
          <w:rFonts w:cs="Arial"/>
          <w:color w:val="000000"/>
          <w:szCs w:val="24"/>
        </w:rPr>
        <w:t>onstitutiva.</w:t>
      </w:r>
      <w:r w:rsidR="00CB7FA6" w:rsidRPr="00CB7FA6">
        <w:rPr>
          <w:rFonts w:cs="Arial"/>
          <w:szCs w:val="24"/>
        </w:rPr>
        <w:t xml:space="preserve"> </w:t>
      </w:r>
      <w:r w:rsidRPr="00CB7FA6">
        <w:rPr>
          <w:rFonts w:cs="Arial"/>
          <w:color w:val="000000"/>
          <w:szCs w:val="24"/>
        </w:rPr>
        <w:t xml:space="preserve">Deberá contener los datos de su inscripción en el </w:t>
      </w:r>
      <w:r w:rsidR="00367617" w:rsidRPr="00CB7FA6">
        <w:rPr>
          <w:rFonts w:cs="Arial"/>
          <w:color w:val="000000"/>
          <w:szCs w:val="24"/>
        </w:rPr>
        <w:t>R</w:t>
      </w:r>
      <w:r w:rsidRPr="00CB7FA6">
        <w:rPr>
          <w:rFonts w:cs="Arial"/>
          <w:color w:val="000000"/>
          <w:szCs w:val="24"/>
        </w:rPr>
        <w:t xml:space="preserve">egistro </w:t>
      </w:r>
      <w:r w:rsidR="00367617" w:rsidRPr="00CB7FA6">
        <w:rPr>
          <w:rFonts w:cs="Arial"/>
          <w:color w:val="000000"/>
          <w:szCs w:val="24"/>
        </w:rPr>
        <w:t>P</w:t>
      </w:r>
      <w:r w:rsidRPr="00CB7FA6">
        <w:rPr>
          <w:rFonts w:cs="Arial"/>
          <w:color w:val="000000"/>
          <w:szCs w:val="24"/>
        </w:rPr>
        <w:t xml:space="preserve">úblico de la </w:t>
      </w:r>
      <w:r w:rsidR="00367617" w:rsidRPr="00CB7FA6">
        <w:rPr>
          <w:rFonts w:cs="Arial"/>
          <w:color w:val="000000"/>
          <w:szCs w:val="24"/>
        </w:rPr>
        <w:t>P</w:t>
      </w:r>
      <w:r w:rsidRPr="00CB7FA6">
        <w:rPr>
          <w:rFonts w:cs="Arial"/>
          <w:color w:val="000000"/>
          <w:szCs w:val="24"/>
        </w:rPr>
        <w:t xml:space="preserve">ropiedad y del </w:t>
      </w:r>
      <w:r w:rsidR="00367617" w:rsidRPr="00CB7FA6">
        <w:rPr>
          <w:rFonts w:cs="Arial"/>
          <w:color w:val="000000"/>
          <w:szCs w:val="24"/>
        </w:rPr>
        <w:t>C</w:t>
      </w:r>
      <w:r w:rsidRPr="00CB7FA6">
        <w:rPr>
          <w:rFonts w:cs="Arial"/>
          <w:color w:val="000000"/>
          <w:szCs w:val="24"/>
        </w:rPr>
        <w:t>omercio</w:t>
      </w:r>
      <w:r w:rsidR="002D61E9">
        <w:rPr>
          <w:rFonts w:cs="Arial"/>
          <w:color w:val="000000"/>
          <w:szCs w:val="24"/>
        </w:rPr>
        <w:t>.</w:t>
      </w:r>
    </w:p>
    <w:p w14:paraId="7B974285" w14:textId="77777777" w:rsidR="002D61E9" w:rsidRDefault="002D61E9" w:rsidP="003A0131">
      <w:pPr>
        <w:pStyle w:val="Prrafodelista"/>
        <w:numPr>
          <w:ilvl w:val="0"/>
          <w:numId w:val="11"/>
        </w:numPr>
        <w:spacing w:after="120" w:line="240" w:lineRule="auto"/>
        <w:jc w:val="both"/>
        <w:rPr>
          <w:rFonts w:cs="Arial"/>
          <w:szCs w:val="24"/>
        </w:rPr>
      </w:pPr>
      <w:r w:rsidRPr="00DD5DDB">
        <w:rPr>
          <w:rFonts w:cs="Arial"/>
          <w:szCs w:val="24"/>
        </w:rPr>
        <w:t>Copia de la constancia de situación fiscal.</w:t>
      </w:r>
    </w:p>
    <w:p w14:paraId="74C64A91" w14:textId="6BAA33EF" w:rsidR="002D61E9" w:rsidRPr="002D61E9" w:rsidRDefault="00001F16" w:rsidP="003A0131">
      <w:pPr>
        <w:pStyle w:val="Prrafodelista"/>
        <w:numPr>
          <w:ilvl w:val="0"/>
          <w:numId w:val="11"/>
        </w:numPr>
        <w:spacing w:after="120" w:line="240" w:lineRule="auto"/>
        <w:jc w:val="both"/>
        <w:rPr>
          <w:rFonts w:cs="Arial"/>
          <w:szCs w:val="24"/>
        </w:rPr>
      </w:pPr>
      <w:r w:rsidRPr="002D61E9">
        <w:rPr>
          <w:rFonts w:cs="Arial"/>
          <w:color w:val="000000"/>
          <w:szCs w:val="24"/>
        </w:rPr>
        <w:t xml:space="preserve">Copia del </w:t>
      </w:r>
      <w:r w:rsidR="00CF7075" w:rsidRPr="002D61E9">
        <w:rPr>
          <w:rFonts w:cs="Arial"/>
          <w:color w:val="000000"/>
          <w:szCs w:val="24"/>
        </w:rPr>
        <w:t>p</w:t>
      </w:r>
      <w:r w:rsidRPr="002D61E9">
        <w:rPr>
          <w:rFonts w:cs="Arial"/>
          <w:color w:val="000000"/>
          <w:szCs w:val="24"/>
        </w:rPr>
        <w:t xml:space="preserve">oder del </w:t>
      </w:r>
      <w:r w:rsidR="00CF7075" w:rsidRPr="002D61E9">
        <w:rPr>
          <w:rFonts w:cs="Arial"/>
          <w:color w:val="000000"/>
          <w:szCs w:val="24"/>
        </w:rPr>
        <w:t>r</w:t>
      </w:r>
      <w:r w:rsidRPr="002D61E9">
        <w:rPr>
          <w:rFonts w:cs="Arial"/>
          <w:color w:val="000000"/>
          <w:szCs w:val="24"/>
        </w:rPr>
        <w:t xml:space="preserve">epresentante </w:t>
      </w:r>
      <w:r w:rsidR="00CF7075" w:rsidRPr="002D61E9">
        <w:rPr>
          <w:rFonts w:cs="Arial"/>
          <w:color w:val="000000"/>
          <w:szCs w:val="24"/>
        </w:rPr>
        <w:t>l</w:t>
      </w:r>
      <w:r w:rsidRPr="002D61E9">
        <w:rPr>
          <w:rFonts w:cs="Arial"/>
          <w:color w:val="000000"/>
          <w:szCs w:val="24"/>
        </w:rPr>
        <w:t>egal</w:t>
      </w:r>
      <w:r w:rsidR="002D61E9" w:rsidRPr="002D61E9">
        <w:rPr>
          <w:rFonts w:cs="Arial"/>
          <w:color w:val="000000"/>
          <w:szCs w:val="24"/>
        </w:rPr>
        <w:t xml:space="preserve">, </w:t>
      </w:r>
      <w:r w:rsidR="002D61E9" w:rsidRPr="002D61E9">
        <w:rPr>
          <w:rFonts w:eastAsia="Times New Roman" w:cs="Arial"/>
          <w:color w:val="000000"/>
          <w:szCs w:val="24"/>
          <w:lang w:eastAsia="es-MX"/>
        </w:rPr>
        <w:t xml:space="preserve">en caso de que no sea nombrado en la escritura constitutiva. </w:t>
      </w:r>
    </w:p>
    <w:p w14:paraId="773A83A5" w14:textId="77777777" w:rsidR="00B6513C" w:rsidRPr="00DD5DDB" w:rsidRDefault="00B6513C" w:rsidP="003A0131">
      <w:pPr>
        <w:pStyle w:val="Prrafodelista"/>
        <w:numPr>
          <w:ilvl w:val="0"/>
          <w:numId w:val="11"/>
        </w:numPr>
        <w:spacing w:after="120" w:line="240" w:lineRule="auto"/>
        <w:jc w:val="both"/>
        <w:rPr>
          <w:rFonts w:cs="Arial"/>
          <w:szCs w:val="24"/>
        </w:rPr>
      </w:pPr>
      <w:r w:rsidRPr="00DD5DDB">
        <w:rPr>
          <w:rFonts w:eastAsia="Times New Roman" w:cs="Arial"/>
          <w:color w:val="000000"/>
          <w:szCs w:val="24"/>
          <w:lang w:eastAsia="es-MX"/>
        </w:rPr>
        <w:t xml:space="preserve">Copia de la Identificación oficial con fotografía </w:t>
      </w:r>
      <w:r w:rsidRPr="00DD5DDB">
        <w:rPr>
          <w:rFonts w:cs="Arial"/>
          <w:szCs w:val="24"/>
        </w:rPr>
        <w:t>vigente anverso y reverso</w:t>
      </w:r>
      <w:r w:rsidRPr="00DD5DDB">
        <w:rPr>
          <w:rFonts w:eastAsia="Times New Roman" w:cs="Arial"/>
          <w:color w:val="000000"/>
          <w:szCs w:val="24"/>
          <w:lang w:eastAsia="es-MX"/>
        </w:rPr>
        <w:t xml:space="preserve"> del Representante Legal. </w:t>
      </w:r>
    </w:p>
    <w:p w14:paraId="01DDB5B4" w14:textId="6AC4237A" w:rsidR="00001F16" w:rsidRPr="00CB7FA6" w:rsidRDefault="00001F16" w:rsidP="003A0131">
      <w:pPr>
        <w:pStyle w:val="Prrafodelista"/>
        <w:numPr>
          <w:ilvl w:val="0"/>
          <w:numId w:val="11"/>
        </w:numPr>
        <w:spacing w:after="120" w:line="276" w:lineRule="auto"/>
        <w:jc w:val="both"/>
        <w:rPr>
          <w:rFonts w:cs="Arial"/>
          <w:szCs w:val="24"/>
        </w:rPr>
      </w:pPr>
      <w:r w:rsidRPr="00CB7FA6">
        <w:rPr>
          <w:rFonts w:cs="Arial"/>
          <w:color w:val="000000"/>
          <w:szCs w:val="24"/>
        </w:rPr>
        <w:t xml:space="preserve">Copia del </w:t>
      </w:r>
      <w:r w:rsidR="00367617" w:rsidRPr="00CB7FA6">
        <w:rPr>
          <w:rFonts w:cs="Arial"/>
          <w:color w:val="000000"/>
          <w:szCs w:val="24"/>
        </w:rPr>
        <w:t>R</w:t>
      </w:r>
      <w:r w:rsidRPr="00CB7FA6">
        <w:rPr>
          <w:rFonts w:cs="Arial"/>
          <w:color w:val="000000"/>
          <w:szCs w:val="24"/>
        </w:rPr>
        <w:t xml:space="preserve">egistro </w:t>
      </w:r>
      <w:r w:rsidR="00367617" w:rsidRPr="00CB7FA6">
        <w:rPr>
          <w:rFonts w:cs="Arial"/>
          <w:color w:val="000000"/>
          <w:szCs w:val="24"/>
        </w:rPr>
        <w:t>F</w:t>
      </w:r>
      <w:r w:rsidRPr="00CB7FA6">
        <w:rPr>
          <w:rFonts w:cs="Arial"/>
          <w:color w:val="000000"/>
          <w:szCs w:val="24"/>
        </w:rPr>
        <w:t xml:space="preserve">ederal de </w:t>
      </w:r>
      <w:r w:rsidR="00367617" w:rsidRPr="00CB7FA6">
        <w:rPr>
          <w:rFonts w:cs="Arial"/>
          <w:color w:val="000000"/>
          <w:szCs w:val="24"/>
        </w:rPr>
        <w:t>C</w:t>
      </w:r>
      <w:r w:rsidRPr="00CB7FA6">
        <w:rPr>
          <w:rFonts w:cs="Arial"/>
          <w:color w:val="000000"/>
          <w:szCs w:val="24"/>
        </w:rPr>
        <w:t>ontribuyentes actual.</w:t>
      </w:r>
    </w:p>
    <w:p w14:paraId="7DEBAAEE" w14:textId="77777777" w:rsidR="00215A36" w:rsidRPr="00DD5DDB" w:rsidRDefault="00215A36" w:rsidP="003A0131">
      <w:pPr>
        <w:pStyle w:val="Prrafodelista"/>
        <w:numPr>
          <w:ilvl w:val="0"/>
          <w:numId w:val="11"/>
        </w:numPr>
        <w:spacing w:after="120" w:line="240" w:lineRule="auto"/>
        <w:jc w:val="both"/>
        <w:rPr>
          <w:rFonts w:cs="Arial"/>
          <w:szCs w:val="24"/>
        </w:rPr>
      </w:pPr>
      <w:r w:rsidRPr="00DD5DDB">
        <w:rPr>
          <w:rFonts w:eastAsia="Times New Roman" w:cs="Arial"/>
          <w:color w:val="000000"/>
          <w:szCs w:val="24"/>
          <w:lang w:eastAsia="es-MX"/>
        </w:rPr>
        <w:t xml:space="preserve">Copia de comprobante de domicilio fiscal </w:t>
      </w:r>
      <w:r w:rsidRPr="00DD5DDB">
        <w:rPr>
          <w:rFonts w:cs="Arial"/>
          <w:szCs w:val="24"/>
        </w:rPr>
        <w:t>con antigüedad máxima de 2 meses.</w:t>
      </w:r>
    </w:p>
    <w:p w14:paraId="6631D766" w14:textId="6545BFB0" w:rsidR="000F5BC9" w:rsidRPr="0041778F" w:rsidRDefault="004954D7" w:rsidP="0041778F">
      <w:pPr>
        <w:pStyle w:val="Prrafodelista"/>
        <w:numPr>
          <w:ilvl w:val="0"/>
          <w:numId w:val="11"/>
        </w:numPr>
        <w:spacing w:after="120" w:line="276" w:lineRule="auto"/>
        <w:jc w:val="both"/>
        <w:rPr>
          <w:rFonts w:cs="Arial"/>
          <w:szCs w:val="24"/>
        </w:rPr>
      </w:pPr>
      <w:r w:rsidRPr="0041778F">
        <w:rPr>
          <w:rFonts w:cs="Arial"/>
          <w:szCs w:val="24"/>
        </w:rPr>
        <w:t>Copia de la carátula del estado de cuenta</w:t>
      </w:r>
      <w:r w:rsidR="00FC3CCA">
        <w:rPr>
          <w:rFonts w:cs="Arial"/>
          <w:szCs w:val="24"/>
        </w:rPr>
        <w:t xml:space="preserve"> bancario</w:t>
      </w:r>
      <w:r w:rsidRPr="0041778F">
        <w:rPr>
          <w:rFonts w:cs="Arial"/>
          <w:szCs w:val="24"/>
        </w:rPr>
        <w:t>.</w:t>
      </w:r>
    </w:p>
    <w:p w14:paraId="3D7FEFFC" w14:textId="77777777" w:rsidR="001E7737" w:rsidRPr="00AB0608" w:rsidRDefault="001E7737" w:rsidP="00B066F7">
      <w:pPr>
        <w:spacing w:after="120" w:line="276" w:lineRule="auto"/>
        <w:contextualSpacing/>
        <w:jc w:val="both"/>
        <w:rPr>
          <w:rFonts w:cs="Arial"/>
          <w:szCs w:val="24"/>
        </w:rPr>
      </w:pPr>
    </w:p>
    <w:p w14:paraId="3D359D01" w14:textId="77777777" w:rsidR="00E062FD" w:rsidRPr="007F401D" w:rsidRDefault="00E062FD" w:rsidP="00E062FD">
      <w:pPr>
        <w:spacing w:after="0" w:line="240" w:lineRule="auto"/>
        <w:contextualSpacing/>
        <w:jc w:val="center"/>
        <w:rPr>
          <w:rFonts w:cs="Arial"/>
          <w:szCs w:val="24"/>
        </w:rPr>
      </w:pPr>
      <w:r w:rsidRPr="007F401D">
        <w:rPr>
          <w:rFonts w:eastAsia="Arial" w:cs="Arial"/>
          <w:b/>
          <w:szCs w:val="24"/>
        </w:rPr>
        <w:t xml:space="preserve">Sección IV. Procedimiento de Selección de </w:t>
      </w:r>
      <w:r w:rsidRPr="007F401D">
        <w:rPr>
          <w:rFonts w:eastAsia="Arial" w:cs="Arial"/>
          <w:b/>
          <w:bCs/>
          <w:szCs w:val="24"/>
        </w:rPr>
        <w:t>las</w:t>
      </w:r>
      <w:r>
        <w:rPr>
          <w:rFonts w:eastAsia="Arial" w:cs="Arial"/>
          <w:b/>
          <w:bCs/>
          <w:szCs w:val="24"/>
        </w:rPr>
        <w:t xml:space="preserve"> personas </w:t>
      </w:r>
      <w:r w:rsidRPr="007F401D">
        <w:rPr>
          <w:rFonts w:eastAsia="Arial" w:cs="Arial"/>
          <w:b/>
          <w:bCs/>
          <w:szCs w:val="24"/>
        </w:rPr>
        <w:t>sujet</w:t>
      </w:r>
      <w:r>
        <w:rPr>
          <w:rFonts w:eastAsia="Arial" w:cs="Arial"/>
          <w:b/>
          <w:bCs/>
          <w:szCs w:val="24"/>
        </w:rPr>
        <w:t>a</w:t>
      </w:r>
      <w:r w:rsidRPr="007F401D">
        <w:rPr>
          <w:rFonts w:eastAsia="Arial" w:cs="Arial"/>
          <w:b/>
          <w:bCs/>
          <w:szCs w:val="24"/>
        </w:rPr>
        <w:t xml:space="preserve">s </w:t>
      </w:r>
      <w:r w:rsidRPr="007F401D">
        <w:rPr>
          <w:rFonts w:eastAsia="Arial" w:cs="Arial"/>
          <w:b/>
          <w:szCs w:val="24"/>
        </w:rPr>
        <w:t>de derecho</w:t>
      </w:r>
    </w:p>
    <w:p w14:paraId="41F4DE10" w14:textId="77777777" w:rsidR="00E062FD" w:rsidRDefault="00E062FD" w:rsidP="00E062FD">
      <w:pPr>
        <w:autoSpaceDE w:val="0"/>
        <w:autoSpaceDN w:val="0"/>
        <w:adjustRightInd w:val="0"/>
        <w:spacing w:after="0" w:line="240" w:lineRule="auto"/>
        <w:rPr>
          <w:rFonts w:eastAsia="Arial" w:cs="Arial"/>
          <w:szCs w:val="24"/>
        </w:rPr>
      </w:pPr>
      <w:bookmarkStart w:id="3" w:name="_Toc7433536"/>
    </w:p>
    <w:p w14:paraId="028C5DB7" w14:textId="2D5D54C6" w:rsidR="001E7737" w:rsidRPr="00AB0608" w:rsidRDefault="00E062FD" w:rsidP="00E77CEE">
      <w:pPr>
        <w:autoSpaceDE w:val="0"/>
        <w:autoSpaceDN w:val="0"/>
        <w:adjustRightInd w:val="0"/>
        <w:spacing w:after="0" w:line="240" w:lineRule="auto"/>
        <w:jc w:val="both"/>
        <w:rPr>
          <w:rFonts w:cs="Arial"/>
          <w:color w:val="000000"/>
          <w:szCs w:val="24"/>
        </w:rPr>
      </w:pPr>
      <w:r w:rsidRPr="00BD2211">
        <w:rPr>
          <w:rFonts w:eastAsia="Arial" w:cs="Arial"/>
          <w:b/>
          <w:bCs/>
          <w:szCs w:val="24"/>
        </w:rPr>
        <w:t>Artículo 8.-</w:t>
      </w:r>
      <w:bookmarkEnd w:id="3"/>
      <w:r>
        <w:rPr>
          <w:rFonts w:eastAsia="Arial" w:cs="Arial"/>
          <w:szCs w:val="24"/>
        </w:rPr>
        <w:t xml:space="preserve"> </w:t>
      </w:r>
      <w:r w:rsidR="001E7737" w:rsidRPr="00AB0608">
        <w:rPr>
          <w:rFonts w:cs="Arial"/>
          <w:color w:val="000000"/>
          <w:szCs w:val="24"/>
        </w:rPr>
        <w:t xml:space="preserve">Las y los </w:t>
      </w:r>
      <w:r w:rsidR="00D065E7" w:rsidRPr="00AB0608">
        <w:rPr>
          <w:rFonts w:cs="Arial"/>
          <w:color w:val="000000"/>
          <w:szCs w:val="24"/>
        </w:rPr>
        <w:t>empresarios</w:t>
      </w:r>
      <w:r w:rsidR="001E7737" w:rsidRPr="00AB0608">
        <w:rPr>
          <w:rFonts w:cs="Arial"/>
          <w:color w:val="000000"/>
          <w:szCs w:val="24"/>
        </w:rPr>
        <w:t xml:space="preserve"> </w:t>
      </w:r>
      <w:r w:rsidR="00B60F46" w:rsidRPr="00AB0608">
        <w:rPr>
          <w:rFonts w:cs="Arial"/>
          <w:szCs w:val="24"/>
        </w:rPr>
        <w:t>de MiPyMEs comerciales</w:t>
      </w:r>
      <w:r w:rsidR="00B60F46" w:rsidRPr="00AB0608">
        <w:rPr>
          <w:rFonts w:cs="Arial"/>
          <w:color w:val="000000"/>
          <w:szCs w:val="24"/>
        </w:rPr>
        <w:t xml:space="preserve"> </w:t>
      </w:r>
      <w:r w:rsidR="001E7737" w:rsidRPr="00AB0608">
        <w:rPr>
          <w:rFonts w:cs="Arial"/>
          <w:color w:val="000000"/>
          <w:szCs w:val="24"/>
        </w:rPr>
        <w:t xml:space="preserve">u organismos, podrán presentar sus propuestas de proyectos a desarrollar en atención de los requisitos </w:t>
      </w:r>
      <w:r w:rsidR="008F73C4">
        <w:rPr>
          <w:rFonts w:cs="Arial"/>
          <w:color w:val="000000"/>
          <w:szCs w:val="24"/>
        </w:rPr>
        <w:t>establecidos</w:t>
      </w:r>
      <w:r w:rsidR="001E7737" w:rsidRPr="00AB0608">
        <w:rPr>
          <w:rFonts w:cs="Arial"/>
          <w:color w:val="000000"/>
          <w:szCs w:val="24"/>
        </w:rPr>
        <w:t xml:space="preserve"> en el </w:t>
      </w:r>
      <w:r w:rsidR="00877B4A">
        <w:rPr>
          <w:rFonts w:cs="Arial"/>
          <w:color w:val="000000"/>
          <w:szCs w:val="24"/>
        </w:rPr>
        <w:t>Artículo 7</w:t>
      </w:r>
      <w:r w:rsidR="001E7737" w:rsidRPr="00AB0608">
        <w:rPr>
          <w:rFonts w:cs="Arial"/>
          <w:color w:val="000000"/>
          <w:szCs w:val="24"/>
        </w:rPr>
        <w:t xml:space="preserve">. </w:t>
      </w:r>
    </w:p>
    <w:p w14:paraId="42C3DD3D" w14:textId="77777777" w:rsidR="001E7737" w:rsidRPr="00AB0608" w:rsidRDefault="001E7737" w:rsidP="001E7737">
      <w:pPr>
        <w:autoSpaceDE w:val="0"/>
        <w:autoSpaceDN w:val="0"/>
        <w:adjustRightInd w:val="0"/>
        <w:spacing w:after="0" w:line="240" w:lineRule="auto"/>
        <w:rPr>
          <w:rFonts w:cs="Arial"/>
          <w:color w:val="000000"/>
          <w:szCs w:val="24"/>
        </w:rPr>
      </w:pPr>
    </w:p>
    <w:p w14:paraId="5DF3F445" w14:textId="54346438" w:rsidR="001E7737" w:rsidRPr="00AB0608" w:rsidRDefault="001E7737" w:rsidP="00B60F46">
      <w:pPr>
        <w:autoSpaceDE w:val="0"/>
        <w:autoSpaceDN w:val="0"/>
        <w:adjustRightInd w:val="0"/>
        <w:spacing w:after="0" w:line="240" w:lineRule="auto"/>
        <w:jc w:val="both"/>
        <w:rPr>
          <w:rFonts w:cs="Arial"/>
          <w:color w:val="000000"/>
          <w:szCs w:val="24"/>
        </w:rPr>
      </w:pPr>
      <w:r w:rsidRPr="00AB0608">
        <w:rPr>
          <w:rFonts w:cs="Arial"/>
          <w:color w:val="000000"/>
          <w:szCs w:val="24"/>
        </w:rPr>
        <w:t>La recepción de proyectos se encontrará abierta a partir de las publicaciones de los requisitos en el portal de internet de la Secretar</w:t>
      </w:r>
      <w:r w:rsidR="00B36FDD">
        <w:rPr>
          <w:rFonts w:cs="Arial"/>
          <w:color w:val="000000"/>
          <w:szCs w:val="24"/>
        </w:rPr>
        <w:t>í</w:t>
      </w:r>
      <w:r w:rsidRPr="00AB0608">
        <w:rPr>
          <w:rFonts w:cs="Arial"/>
          <w:color w:val="000000"/>
          <w:szCs w:val="24"/>
        </w:rPr>
        <w:t>a de Innovación y Desarrollo Económico.</w:t>
      </w:r>
    </w:p>
    <w:p w14:paraId="7CAA7672" w14:textId="328EFB43" w:rsidR="00644A62" w:rsidRPr="00AB0608" w:rsidRDefault="00644A62" w:rsidP="00B60F46">
      <w:pPr>
        <w:autoSpaceDE w:val="0"/>
        <w:autoSpaceDN w:val="0"/>
        <w:adjustRightInd w:val="0"/>
        <w:spacing w:after="0" w:line="240" w:lineRule="auto"/>
        <w:jc w:val="both"/>
        <w:rPr>
          <w:rFonts w:cs="Arial"/>
          <w:color w:val="000000"/>
          <w:szCs w:val="24"/>
        </w:rPr>
      </w:pPr>
    </w:p>
    <w:p w14:paraId="252FE488" w14:textId="0BBFBA01" w:rsidR="00644A62" w:rsidRPr="00AB0608" w:rsidRDefault="001E7737" w:rsidP="00C03ED9">
      <w:pPr>
        <w:autoSpaceDE w:val="0"/>
        <w:autoSpaceDN w:val="0"/>
        <w:adjustRightInd w:val="0"/>
        <w:spacing w:after="0" w:line="240" w:lineRule="auto"/>
        <w:jc w:val="both"/>
        <w:rPr>
          <w:rFonts w:cs="Arial"/>
          <w:szCs w:val="24"/>
        </w:rPr>
      </w:pPr>
      <w:r w:rsidRPr="00AB0608">
        <w:rPr>
          <w:rFonts w:cs="Arial"/>
          <w:color w:val="000000"/>
          <w:szCs w:val="24"/>
        </w:rPr>
        <w:t xml:space="preserve">La autorización de los proyectos estará sujeta al cumplimiento de las presentes Reglas de Operación y la disponibilidad presupuestal del Programa </w:t>
      </w:r>
      <w:r w:rsidR="001A2B46">
        <w:rPr>
          <w:rFonts w:cs="Arial"/>
          <w:szCs w:val="24"/>
        </w:rPr>
        <w:t>Apoyo para el F</w:t>
      </w:r>
      <w:r w:rsidR="001A2B46" w:rsidRPr="00EE31A9">
        <w:rPr>
          <w:rFonts w:cs="Arial"/>
          <w:szCs w:val="24"/>
        </w:rPr>
        <w:t xml:space="preserve">omento </w:t>
      </w:r>
      <w:r w:rsidR="001A2B46" w:rsidRPr="006333F2">
        <w:rPr>
          <w:rFonts w:cs="Arial"/>
          <w:szCs w:val="24"/>
        </w:rPr>
        <w:t>al Comercio y Desarrollo Empresarial 20</w:t>
      </w:r>
      <w:r w:rsidR="001A2B46">
        <w:rPr>
          <w:rFonts w:cs="Arial"/>
          <w:szCs w:val="24"/>
        </w:rPr>
        <w:t>20</w:t>
      </w:r>
      <w:r w:rsidR="00644A62" w:rsidRPr="00AB0608">
        <w:rPr>
          <w:rFonts w:cs="Arial"/>
          <w:szCs w:val="24"/>
        </w:rPr>
        <w:t>.</w:t>
      </w:r>
    </w:p>
    <w:p w14:paraId="0D7FC515" w14:textId="77777777" w:rsidR="00644A62" w:rsidRPr="00AB0608" w:rsidRDefault="00644A62" w:rsidP="001E7737">
      <w:pPr>
        <w:autoSpaceDE w:val="0"/>
        <w:autoSpaceDN w:val="0"/>
        <w:adjustRightInd w:val="0"/>
        <w:spacing w:after="0" w:line="240" w:lineRule="auto"/>
        <w:rPr>
          <w:rFonts w:cs="Arial"/>
          <w:szCs w:val="24"/>
        </w:rPr>
      </w:pPr>
    </w:p>
    <w:p w14:paraId="50A6E2BB" w14:textId="64276CBA" w:rsidR="001E7737" w:rsidRPr="00AB0608" w:rsidRDefault="001E7737" w:rsidP="00714E42">
      <w:pPr>
        <w:autoSpaceDE w:val="0"/>
        <w:autoSpaceDN w:val="0"/>
        <w:adjustRightInd w:val="0"/>
        <w:spacing w:after="0" w:line="240" w:lineRule="auto"/>
        <w:jc w:val="both"/>
        <w:rPr>
          <w:rFonts w:cs="Arial"/>
          <w:color w:val="000000"/>
          <w:szCs w:val="24"/>
        </w:rPr>
      </w:pPr>
      <w:r w:rsidRPr="00AB0608">
        <w:rPr>
          <w:rFonts w:cs="Arial"/>
          <w:color w:val="000000"/>
          <w:szCs w:val="24"/>
        </w:rPr>
        <w:lastRenderedPageBreak/>
        <w:t>Para recibir el apoyo la o el</w:t>
      </w:r>
      <w:r w:rsidR="004617FC" w:rsidRPr="00AB0608">
        <w:rPr>
          <w:rFonts w:cs="Arial"/>
          <w:color w:val="000000"/>
          <w:szCs w:val="24"/>
        </w:rPr>
        <w:t xml:space="preserve"> </w:t>
      </w:r>
      <w:r w:rsidR="00C03ED9" w:rsidRPr="00AB0608">
        <w:rPr>
          <w:rFonts w:cs="Arial"/>
          <w:color w:val="000000"/>
          <w:szCs w:val="24"/>
        </w:rPr>
        <w:t xml:space="preserve">empresario </w:t>
      </w:r>
      <w:r w:rsidR="00C03ED9" w:rsidRPr="00AB0608">
        <w:rPr>
          <w:rFonts w:cs="Arial"/>
          <w:szCs w:val="24"/>
        </w:rPr>
        <w:t>de MiPyMEs comerciales</w:t>
      </w:r>
      <w:r w:rsidR="00C03ED9" w:rsidRPr="00AB0608">
        <w:rPr>
          <w:rFonts w:cs="Arial"/>
          <w:color w:val="000000"/>
          <w:szCs w:val="24"/>
        </w:rPr>
        <w:t xml:space="preserve"> </w:t>
      </w:r>
      <w:r w:rsidRPr="00AB0608">
        <w:rPr>
          <w:rFonts w:cs="Arial"/>
          <w:color w:val="000000"/>
          <w:szCs w:val="24"/>
        </w:rPr>
        <w:t xml:space="preserve">solicitante, deberá apegarse a los siguientes criterios: </w:t>
      </w:r>
    </w:p>
    <w:p w14:paraId="0BD85841" w14:textId="05BE7801" w:rsidR="00B44916" w:rsidRPr="00AB0608" w:rsidRDefault="00B44916" w:rsidP="00714E42">
      <w:pPr>
        <w:autoSpaceDE w:val="0"/>
        <w:autoSpaceDN w:val="0"/>
        <w:adjustRightInd w:val="0"/>
        <w:spacing w:after="0" w:line="240" w:lineRule="auto"/>
        <w:jc w:val="both"/>
        <w:rPr>
          <w:rFonts w:cs="Arial"/>
          <w:color w:val="000000"/>
          <w:szCs w:val="24"/>
        </w:rPr>
      </w:pPr>
    </w:p>
    <w:p w14:paraId="62CDFFE0" w14:textId="715FE283" w:rsidR="004617FC" w:rsidRPr="00624C23" w:rsidRDefault="004617FC" w:rsidP="003A0131">
      <w:pPr>
        <w:numPr>
          <w:ilvl w:val="0"/>
          <w:numId w:val="12"/>
        </w:numPr>
        <w:autoSpaceDE w:val="0"/>
        <w:autoSpaceDN w:val="0"/>
        <w:adjustRightInd w:val="0"/>
        <w:spacing w:after="63" w:line="240" w:lineRule="auto"/>
        <w:jc w:val="both"/>
        <w:rPr>
          <w:rFonts w:cs="Arial"/>
          <w:color w:val="000000"/>
          <w:szCs w:val="24"/>
        </w:rPr>
      </w:pPr>
      <w:r w:rsidRPr="00AB0608">
        <w:rPr>
          <w:rFonts w:cs="Arial"/>
          <w:color w:val="000000"/>
          <w:szCs w:val="24"/>
        </w:rPr>
        <w:t xml:space="preserve">La o el empresario </w:t>
      </w:r>
      <w:r w:rsidRPr="00AB0608">
        <w:rPr>
          <w:rFonts w:cs="Arial"/>
          <w:szCs w:val="24"/>
        </w:rPr>
        <w:t>de MiPyMEs comerciales</w:t>
      </w:r>
      <w:r w:rsidRPr="00AB0608">
        <w:rPr>
          <w:rFonts w:cs="Arial"/>
          <w:color w:val="000000"/>
          <w:szCs w:val="24"/>
        </w:rPr>
        <w:t xml:space="preserve"> deberá estar establecida en el </w:t>
      </w:r>
      <w:r w:rsidR="00ED420D" w:rsidRPr="00AB0608">
        <w:rPr>
          <w:rFonts w:cs="Arial"/>
          <w:color w:val="000000"/>
          <w:szCs w:val="24"/>
        </w:rPr>
        <w:t xml:space="preserve">     </w:t>
      </w:r>
      <w:r w:rsidR="00624C23">
        <w:rPr>
          <w:rFonts w:cs="Arial"/>
          <w:color w:val="000000"/>
          <w:szCs w:val="24"/>
        </w:rPr>
        <w:t>E</w:t>
      </w:r>
      <w:r w:rsidRPr="00624C23">
        <w:rPr>
          <w:rFonts w:cs="Arial"/>
          <w:color w:val="000000"/>
          <w:szCs w:val="24"/>
        </w:rPr>
        <w:t xml:space="preserve">stado de Chihuahua. </w:t>
      </w:r>
    </w:p>
    <w:p w14:paraId="640CEFE1" w14:textId="03E58746" w:rsidR="004617FC" w:rsidRPr="00AB0608" w:rsidRDefault="004617FC" w:rsidP="003A0131">
      <w:pPr>
        <w:numPr>
          <w:ilvl w:val="0"/>
          <w:numId w:val="12"/>
        </w:numPr>
        <w:autoSpaceDE w:val="0"/>
        <w:autoSpaceDN w:val="0"/>
        <w:adjustRightInd w:val="0"/>
        <w:spacing w:after="63" w:line="240" w:lineRule="auto"/>
        <w:rPr>
          <w:rFonts w:cs="Arial"/>
          <w:color w:val="000000"/>
          <w:szCs w:val="24"/>
        </w:rPr>
      </w:pPr>
      <w:r w:rsidRPr="00AB0608">
        <w:rPr>
          <w:rFonts w:cs="Arial"/>
          <w:color w:val="000000"/>
          <w:szCs w:val="24"/>
        </w:rPr>
        <w:t xml:space="preserve">Presentar la documentación requerida. </w:t>
      </w:r>
    </w:p>
    <w:p w14:paraId="5376D454" w14:textId="22BA6CA4" w:rsidR="00B44916" w:rsidRPr="00AB0608" w:rsidRDefault="00B44916" w:rsidP="003A0131">
      <w:pPr>
        <w:numPr>
          <w:ilvl w:val="0"/>
          <w:numId w:val="12"/>
        </w:numPr>
        <w:autoSpaceDE w:val="0"/>
        <w:autoSpaceDN w:val="0"/>
        <w:adjustRightInd w:val="0"/>
        <w:spacing w:after="63" w:line="240" w:lineRule="auto"/>
        <w:rPr>
          <w:rFonts w:cs="Arial"/>
          <w:color w:val="000000"/>
          <w:szCs w:val="24"/>
        </w:rPr>
      </w:pPr>
      <w:r w:rsidRPr="00AB0608">
        <w:rPr>
          <w:rFonts w:cs="Arial"/>
          <w:color w:val="000000"/>
          <w:szCs w:val="24"/>
        </w:rPr>
        <w:t xml:space="preserve">Justificar la viabilidad del proyecto. </w:t>
      </w:r>
    </w:p>
    <w:p w14:paraId="10BC746F" w14:textId="7ECD8D3F" w:rsidR="00B44916" w:rsidRPr="00AB0608" w:rsidRDefault="00B44916" w:rsidP="003A0131">
      <w:pPr>
        <w:numPr>
          <w:ilvl w:val="0"/>
          <w:numId w:val="12"/>
        </w:numPr>
        <w:autoSpaceDE w:val="0"/>
        <w:autoSpaceDN w:val="0"/>
        <w:adjustRightInd w:val="0"/>
        <w:spacing w:after="63" w:line="240" w:lineRule="auto"/>
        <w:rPr>
          <w:rFonts w:cs="Arial"/>
          <w:color w:val="000000"/>
          <w:szCs w:val="24"/>
        </w:rPr>
      </w:pPr>
      <w:r w:rsidRPr="00AB0608">
        <w:rPr>
          <w:rFonts w:cs="Arial"/>
          <w:color w:val="000000"/>
          <w:szCs w:val="24"/>
        </w:rPr>
        <w:t xml:space="preserve">Enumerar los impactos esperados. </w:t>
      </w:r>
    </w:p>
    <w:p w14:paraId="20DE8137" w14:textId="74644D9A" w:rsidR="00B44916" w:rsidRPr="00EE2862" w:rsidRDefault="00B44916" w:rsidP="003A0131">
      <w:pPr>
        <w:pStyle w:val="Prrafodelista"/>
        <w:numPr>
          <w:ilvl w:val="0"/>
          <w:numId w:val="7"/>
        </w:numPr>
        <w:autoSpaceDE w:val="0"/>
        <w:autoSpaceDN w:val="0"/>
        <w:adjustRightInd w:val="0"/>
        <w:spacing w:after="0" w:line="240" w:lineRule="auto"/>
        <w:jc w:val="both"/>
        <w:rPr>
          <w:rFonts w:cs="Arial"/>
          <w:color w:val="000000"/>
          <w:szCs w:val="24"/>
        </w:rPr>
      </w:pPr>
      <w:r w:rsidRPr="00EE2862">
        <w:rPr>
          <w:rFonts w:cs="Arial"/>
          <w:color w:val="000000"/>
          <w:szCs w:val="24"/>
        </w:rPr>
        <w:t xml:space="preserve">Presentar un presupuesto que identifique y justifique los conceptos a apoyar. </w:t>
      </w:r>
    </w:p>
    <w:p w14:paraId="06BBD97B" w14:textId="77777777" w:rsidR="001E7737" w:rsidRPr="00AB0608" w:rsidRDefault="001E7737" w:rsidP="001E7737">
      <w:pPr>
        <w:autoSpaceDE w:val="0"/>
        <w:autoSpaceDN w:val="0"/>
        <w:adjustRightInd w:val="0"/>
        <w:spacing w:after="0" w:line="240" w:lineRule="auto"/>
        <w:rPr>
          <w:rFonts w:cs="Arial"/>
          <w:color w:val="000000"/>
          <w:szCs w:val="24"/>
        </w:rPr>
      </w:pPr>
    </w:p>
    <w:p w14:paraId="2D54F760" w14:textId="6F92E8C5" w:rsidR="001E7737" w:rsidRPr="00AB0608" w:rsidRDefault="001E7737" w:rsidP="001E7737">
      <w:pPr>
        <w:autoSpaceDE w:val="0"/>
        <w:autoSpaceDN w:val="0"/>
        <w:adjustRightInd w:val="0"/>
        <w:spacing w:after="0" w:line="240" w:lineRule="auto"/>
        <w:rPr>
          <w:rFonts w:cs="Arial"/>
          <w:b/>
          <w:bCs/>
          <w:color w:val="000000"/>
          <w:szCs w:val="24"/>
        </w:rPr>
      </w:pPr>
      <w:r w:rsidRPr="00AB0608">
        <w:rPr>
          <w:rFonts w:cs="Arial"/>
          <w:b/>
          <w:bCs/>
          <w:color w:val="000000"/>
          <w:szCs w:val="24"/>
        </w:rPr>
        <w:t xml:space="preserve">Mecanismo de aprobación y validación. </w:t>
      </w:r>
    </w:p>
    <w:p w14:paraId="71F8CA65" w14:textId="77777777" w:rsidR="001E7737" w:rsidRPr="00AB0608" w:rsidRDefault="001E7737" w:rsidP="001E7737">
      <w:pPr>
        <w:autoSpaceDE w:val="0"/>
        <w:autoSpaceDN w:val="0"/>
        <w:adjustRightInd w:val="0"/>
        <w:spacing w:after="0" w:line="240" w:lineRule="auto"/>
        <w:rPr>
          <w:rFonts w:cs="Arial"/>
          <w:color w:val="000000"/>
          <w:szCs w:val="24"/>
        </w:rPr>
      </w:pPr>
    </w:p>
    <w:p w14:paraId="5687EBCC" w14:textId="3DD163E0" w:rsidR="00FF5BA4" w:rsidRDefault="001E7737" w:rsidP="007761A4">
      <w:pPr>
        <w:autoSpaceDE w:val="0"/>
        <w:autoSpaceDN w:val="0"/>
        <w:adjustRightInd w:val="0"/>
        <w:spacing w:after="0" w:line="240" w:lineRule="auto"/>
        <w:jc w:val="both"/>
        <w:rPr>
          <w:rFonts w:cs="Arial"/>
          <w:color w:val="000000"/>
          <w:szCs w:val="24"/>
        </w:rPr>
      </w:pPr>
      <w:r w:rsidRPr="00AB0608">
        <w:rPr>
          <w:rFonts w:cs="Arial"/>
          <w:color w:val="000000"/>
          <w:szCs w:val="24"/>
        </w:rPr>
        <w:t xml:space="preserve">La vigencia, términos, condiciones y autorización en la individualización de estos beneficios, así como serán determinadas de forma colegiada por las Secretarías de Innovación y Desarrollo Económico, así como de Hacienda del Gobierno del Estado de Chihuahua. </w:t>
      </w:r>
    </w:p>
    <w:p w14:paraId="24F16118" w14:textId="77777777" w:rsidR="00642AAD" w:rsidRPr="00AB0608" w:rsidRDefault="00642AAD" w:rsidP="007761A4">
      <w:pPr>
        <w:autoSpaceDE w:val="0"/>
        <w:autoSpaceDN w:val="0"/>
        <w:adjustRightInd w:val="0"/>
        <w:spacing w:after="0" w:line="240" w:lineRule="auto"/>
        <w:jc w:val="both"/>
        <w:rPr>
          <w:rFonts w:cs="Arial"/>
          <w:szCs w:val="24"/>
        </w:rPr>
      </w:pPr>
    </w:p>
    <w:p w14:paraId="50F71DC8" w14:textId="77777777" w:rsidR="00BB1FE0" w:rsidRPr="00AB0608" w:rsidRDefault="00BB1FE0" w:rsidP="001E7737">
      <w:pPr>
        <w:autoSpaceDE w:val="0"/>
        <w:autoSpaceDN w:val="0"/>
        <w:adjustRightInd w:val="0"/>
        <w:spacing w:after="0" w:line="240" w:lineRule="auto"/>
        <w:rPr>
          <w:rFonts w:cs="Arial"/>
          <w:szCs w:val="24"/>
        </w:rPr>
      </w:pPr>
    </w:p>
    <w:p w14:paraId="4F2E273B" w14:textId="2A2A0AB7" w:rsidR="001E7737" w:rsidRPr="00AB0608" w:rsidRDefault="001E7737" w:rsidP="003A0131">
      <w:pPr>
        <w:numPr>
          <w:ilvl w:val="0"/>
          <w:numId w:val="6"/>
        </w:numPr>
        <w:autoSpaceDE w:val="0"/>
        <w:autoSpaceDN w:val="0"/>
        <w:adjustRightInd w:val="0"/>
        <w:spacing w:after="0" w:line="240" w:lineRule="auto"/>
        <w:rPr>
          <w:rFonts w:cs="Arial"/>
          <w:szCs w:val="24"/>
        </w:rPr>
      </w:pPr>
      <w:r w:rsidRPr="00AB0608">
        <w:rPr>
          <w:rFonts w:cs="Arial"/>
          <w:b/>
          <w:bCs/>
          <w:szCs w:val="24"/>
        </w:rPr>
        <w:t xml:space="preserve">Apoyos Económicos </w:t>
      </w:r>
      <w:r w:rsidR="00624C23">
        <w:rPr>
          <w:rFonts w:cs="Arial"/>
          <w:b/>
          <w:bCs/>
          <w:szCs w:val="24"/>
        </w:rPr>
        <w:t xml:space="preserve">o </w:t>
      </w:r>
      <w:r w:rsidRPr="00AB0608">
        <w:rPr>
          <w:rFonts w:cs="Arial"/>
          <w:b/>
          <w:bCs/>
          <w:szCs w:val="24"/>
        </w:rPr>
        <w:t xml:space="preserve">Subsidios: </w:t>
      </w:r>
    </w:p>
    <w:p w14:paraId="7CF50A07" w14:textId="77777777" w:rsidR="00BB1FE0" w:rsidRPr="00AB0608" w:rsidRDefault="00BB1FE0" w:rsidP="003A0131">
      <w:pPr>
        <w:numPr>
          <w:ilvl w:val="0"/>
          <w:numId w:val="6"/>
        </w:numPr>
        <w:autoSpaceDE w:val="0"/>
        <w:autoSpaceDN w:val="0"/>
        <w:adjustRightInd w:val="0"/>
        <w:spacing w:after="0" w:line="240" w:lineRule="auto"/>
        <w:rPr>
          <w:rFonts w:cs="Arial"/>
          <w:szCs w:val="24"/>
        </w:rPr>
      </w:pPr>
    </w:p>
    <w:p w14:paraId="38A3E0FE" w14:textId="6E185C1D" w:rsidR="001E7737" w:rsidRPr="00AB0608" w:rsidRDefault="001E7737" w:rsidP="00E64739">
      <w:pPr>
        <w:autoSpaceDE w:val="0"/>
        <w:autoSpaceDN w:val="0"/>
        <w:adjustRightInd w:val="0"/>
        <w:spacing w:after="0" w:line="240" w:lineRule="auto"/>
        <w:jc w:val="both"/>
        <w:rPr>
          <w:rFonts w:cs="Arial"/>
          <w:szCs w:val="24"/>
        </w:rPr>
      </w:pPr>
      <w:r w:rsidRPr="00AB0608">
        <w:rPr>
          <w:rFonts w:cs="Arial"/>
          <w:szCs w:val="24"/>
        </w:rPr>
        <w:t xml:space="preserve">Para recibir el apoyo </w:t>
      </w:r>
      <w:r w:rsidR="00E64739">
        <w:rPr>
          <w:rFonts w:cs="Arial"/>
          <w:szCs w:val="24"/>
        </w:rPr>
        <w:t>la persona sujeta de derecho</w:t>
      </w:r>
      <w:r w:rsidRPr="00AB0608">
        <w:rPr>
          <w:rFonts w:cs="Arial"/>
          <w:szCs w:val="24"/>
        </w:rPr>
        <w:t xml:space="preserve"> deberá apegarse a los siguientes criterios: </w:t>
      </w:r>
    </w:p>
    <w:p w14:paraId="6FF4AD52" w14:textId="301D40BF" w:rsidR="009D698E" w:rsidRPr="00AB0608" w:rsidRDefault="009D698E" w:rsidP="001E7737">
      <w:pPr>
        <w:autoSpaceDE w:val="0"/>
        <w:autoSpaceDN w:val="0"/>
        <w:adjustRightInd w:val="0"/>
        <w:spacing w:after="0" w:line="240" w:lineRule="auto"/>
        <w:rPr>
          <w:rFonts w:cs="Arial"/>
          <w:szCs w:val="24"/>
        </w:rPr>
      </w:pPr>
    </w:p>
    <w:p w14:paraId="5CCFB641" w14:textId="27699B0D" w:rsidR="00930391" w:rsidRPr="00E030F5" w:rsidRDefault="009D698E" w:rsidP="003A0131">
      <w:pPr>
        <w:pStyle w:val="Prrafodelista"/>
        <w:numPr>
          <w:ilvl w:val="0"/>
          <w:numId w:val="13"/>
        </w:numPr>
        <w:autoSpaceDE w:val="0"/>
        <w:autoSpaceDN w:val="0"/>
        <w:adjustRightInd w:val="0"/>
        <w:spacing w:after="0" w:line="240" w:lineRule="auto"/>
        <w:jc w:val="both"/>
        <w:rPr>
          <w:rFonts w:cs="Arial"/>
          <w:szCs w:val="24"/>
        </w:rPr>
      </w:pPr>
      <w:r w:rsidRPr="006F1980">
        <w:rPr>
          <w:rFonts w:cs="Arial"/>
          <w:szCs w:val="24"/>
        </w:rPr>
        <w:t xml:space="preserve">Ser </w:t>
      </w:r>
      <w:r w:rsidR="00E64739" w:rsidRPr="006F1980">
        <w:rPr>
          <w:rFonts w:cs="Arial"/>
          <w:szCs w:val="24"/>
        </w:rPr>
        <w:t xml:space="preserve">persona </w:t>
      </w:r>
      <w:r w:rsidR="00F51125" w:rsidRPr="006F1980">
        <w:rPr>
          <w:rFonts w:cs="Arial"/>
          <w:color w:val="000000"/>
          <w:szCs w:val="24"/>
        </w:rPr>
        <w:t>empresari</w:t>
      </w:r>
      <w:r w:rsidR="00BD63DF" w:rsidRPr="006F1980">
        <w:rPr>
          <w:rFonts w:cs="Arial"/>
          <w:color w:val="000000"/>
          <w:szCs w:val="24"/>
        </w:rPr>
        <w:t>a</w:t>
      </w:r>
      <w:r w:rsidR="00E64739" w:rsidRPr="006F1980">
        <w:rPr>
          <w:rFonts w:cs="Arial"/>
          <w:color w:val="000000"/>
          <w:szCs w:val="24"/>
        </w:rPr>
        <w:t xml:space="preserve"> </w:t>
      </w:r>
      <w:r w:rsidR="00F51125" w:rsidRPr="006F1980">
        <w:rPr>
          <w:rFonts w:cs="Arial"/>
          <w:szCs w:val="24"/>
        </w:rPr>
        <w:t>de MiPyMEs comerciales</w:t>
      </w:r>
      <w:r w:rsidR="00F51125" w:rsidRPr="006F1980">
        <w:rPr>
          <w:rFonts w:cs="Arial"/>
          <w:color w:val="000000"/>
          <w:szCs w:val="24"/>
        </w:rPr>
        <w:t xml:space="preserve"> y/o</w:t>
      </w:r>
      <w:r w:rsidR="00BD63DF" w:rsidRPr="006F1980">
        <w:rPr>
          <w:rFonts w:cs="Arial"/>
          <w:color w:val="000000"/>
          <w:szCs w:val="24"/>
        </w:rPr>
        <w:t xml:space="preserve"> </w:t>
      </w:r>
      <w:r w:rsidRPr="006F1980">
        <w:rPr>
          <w:rFonts w:cs="Arial"/>
          <w:szCs w:val="24"/>
        </w:rPr>
        <w:t>de servicios, asociaciones</w:t>
      </w:r>
      <w:r w:rsidR="00BD63DF" w:rsidRPr="006F1980">
        <w:rPr>
          <w:rFonts w:cs="Arial"/>
          <w:szCs w:val="24"/>
        </w:rPr>
        <w:t xml:space="preserve"> </w:t>
      </w:r>
      <w:r w:rsidRPr="006F1980">
        <w:rPr>
          <w:rFonts w:cs="Arial"/>
          <w:szCs w:val="24"/>
        </w:rPr>
        <w:t>y</w:t>
      </w:r>
      <w:r w:rsidR="00292833" w:rsidRPr="006F1980">
        <w:rPr>
          <w:rFonts w:cs="Arial"/>
          <w:szCs w:val="24"/>
        </w:rPr>
        <w:t xml:space="preserve"> </w:t>
      </w:r>
      <w:r w:rsidRPr="006F1980">
        <w:rPr>
          <w:rFonts w:cs="Arial"/>
          <w:szCs w:val="24"/>
        </w:rPr>
        <w:t xml:space="preserve">organismos empresariales, clústeres, sociedades civiles, universidades </w:t>
      </w:r>
      <w:r w:rsidR="00BD63DF" w:rsidRPr="006F1980">
        <w:rPr>
          <w:rFonts w:cs="Arial"/>
          <w:szCs w:val="24"/>
        </w:rPr>
        <w:t>públicas</w:t>
      </w:r>
      <w:r w:rsidR="00E030F5">
        <w:rPr>
          <w:rFonts w:cs="Arial"/>
          <w:szCs w:val="24"/>
        </w:rPr>
        <w:t xml:space="preserve"> </w:t>
      </w:r>
      <w:r w:rsidRPr="00E030F5">
        <w:rPr>
          <w:rFonts w:cs="Arial"/>
          <w:szCs w:val="24"/>
        </w:rPr>
        <w:t xml:space="preserve">y privadas empresas </w:t>
      </w:r>
      <w:r w:rsidR="00F51125" w:rsidRPr="00E030F5">
        <w:rPr>
          <w:rFonts w:cs="Arial"/>
          <w:szCs w:val="24"/>
        </w:rPr>
        <w:t>comer</w:t>
      </w:r>
      <w:r w:rsidR="002C49C3" w:rsidRPr="00E030F5">
        <w:rPr>
          <w:rFonts w:cs="Arial"/>
          <w:szCs w:val="24"/>
        </w:rPr>
        <w:t>c</w:t>
      </w:r>
      <w:r w:rsidR="00F51125" w:rsidRPr="00E030F5">
        <w:rPr>
          <w:rFonts w:cs="Arial"/>
          <w:szCs w:val="24"/>
        </w:rPr>
        <w:t>iales</w:t>
      </w:r>
      <w:r w:rsidRPr="00E030F5">
        <w:rPr>
          <w:rFonts w:cs="Arial"/>
          <w:szCs w:val="24"/>
        </w:rPr>
        <w:t xml:space="preserve"> establecidas en el estado de </w:t>
      </w:r>
      <w:r w:rsidR="00BD63DF" w:rsidRPr="00E030F5">
        <w:rPr>
          <w:rFonts w:cs="Arial"/>
          <w:szCs w:val="24"/>
        </w:rPr>
        <w:t>Chihuahua.</w:t>
      </w:r>
    </w:p>
    <w:p w14:paraId="6FC667FC" w14:textId="385A0553" w:rsidR="009D698E" w:rsidRPr="006F1980" w:rsidRDefault="009D698E" w:rsidP="003A0131">
      <w:pPr>
        <w:pStyle w:val="Prrafodelista"/>
        <w:numPr>
          <w:ilvl w:val="0"/>
          <w:numId w:val="13"/>
        </w:numPr>
        <w:autoSpaceDE w:val="0"/>
        <w:autoSpaceDN w:val="0"/>
        <w:adjustRightInd w:val="0"/>
        <w:spacing w:after="0" w:line="240" w:lineRule="auto"/>
        <w:jc w:val="both"/>
        <w:rPr>
          <w:rFonts w:cs="Arial"/>
          <w:szCs w:val="24"/>
        </w:rPr>
      </w:pPr>
      <w:r w:rsidRPr="006F1980">
        <w:rPr>
          <w:rFonts w:cs="Arial"/>
          <w:szCs w:val="24"/>
        </w:rPr>
        <w:t>Presentar la documentación requerida.</w:t>
      </w:r>
    </w:p>
    <w:p w14:paraId="2990247C" w14:textId="698489C1" w:rsidR="009D698E" w:rsidRPr="006F1980" w:rsidRDefault="009D698E" w:rsidP="003A0131">
      <w:pPr>
        <w:pStyle w:val="Prrafodelista"/>
        <w:numPr>
          <w:ilvl w:val="0"/>
          <w:numId w:val="13"/>
        </w:numPr>
        <w:autoSpaceDE w:val="0"/>
        <w:autoSpaceDN w:val="0"/>
        <w:adjustRightInd w:val="0"/>
        <w:spacing w:after="0" w:line="240" w:lineRule="auto"/>
        <w:rPr>
          <w:rFonts w:cs="Arial"/>
          <w:szCs w:val="24"/>
        </w:rPr>
      </w:pPr>
      <w:r w:rsidRPr="006F1980">
        <w:rPr>
          <w:rFonts w:cs="Arial"/>
          <w:szCs w:val="24"/>
        </w:rPr>
        <w:t>Justificar la viabilidad del proyecto.</w:t>
      </w:r>
    </w:p>
    <w:p w14:paraId="19D47F4B" w14:textId="18F5601B" w:rsidR="009D698E" w:rsidRPr="006F1980" w:rsidRDefault="009D698E" w:rsidP="003A0131">
      <w:pPr>
        <w:pStyle w:val="Prrafodelista"/>
        <w:numPr>
          <w:ilvl w:val="0"/>
          <w:numId w:val="13"/>
        </w:numPr>
        <w:autoSpaceDE w:val="0"/>
        <w:autoSpaceDN w:val="0"/>
        <w:adjustRightInd w:val="0"/>
        <w:spacing w:after="0" w:line="240" w:lineRule="auto"/>
        <w:rPr>
          <w:rFonts w:cs="Arial"/>
          <w:szCs w:val="24"/>
        </w:rPr>
      </w:pPr>
      <w:r w:rsidRPr="006F1980">
        <w:rPr>
          <w:rFonts w:cs="Arial"/>
          <w:szCs w:val="24"/>
        </w:rPr>
        <w:t>Enumerar los impactos esperados.</w:t>
      </w:r>
    </w:p>
    <w:p w14:paraId="55608EA0" w14:textId="5595E51D" w:rsidR="009D698E" w:rsidRPr="00EE2862" w:rsidRDefault="009D698E" w:rsidP="003A0131">
      <w:pPr>
        <w:pStyle w:val="Prrafodelista"/>
        <w:numPr>
          <w:ilvl w:val="0"/>
          <w:numId w:val="13"/>
        </w:numPr>
        <w:autoSpaceDE w:val="0"/>
        <w:autoSpaceDN w:val="0"/>
        <w:adjustRightInd w:val="0"/>
        <w:spacing w:after="0" w:line="240" w:lineRule="auto"/>
        <w:jc w:val="both"/>
        <w:rPr>
          <w:rFonts w:cs="Arial"/>
          <w:szCs w:val="24"/>
        </w:rPr>
      </w:pPr>
      <w:r w:rsidRPr="00EE2862">
        <w:rPr>
          <w:rFonts w:cs="Arial"/>
          <w:szCs w:val="24"/>
        </w:rPr>
        <w:t>Presentar un presupuesto que identifique y justifique los conceptos a apoyar.</w:t>
      </w:r>
    </w:p>
    <w:p w14:paraId="4E83C4AF" w14:textId="77777777" w:rsidR="009D698E" w:rsidRPr="00AB0608" w:rsidRDefault="009D698E" w:rsidP="001E7737">
      <w:pPr>
        <w:autoSpaceDE w:val="0"/>
        <w:autoSpaceDN w:val="0"/>
        <w:adjustRightInd w:val="0"/>
        <w:spacing w:after="0" w:line="240" w:lineRule="auto"/>
        <w:rPr>
          <w:rFonts w:cs="Arial"/>
          <w:szCs w:val="24"/>
        </w:rPr>
      </w:pPr>
    </w:p>
    <w:p w14:paraId="13EDE896" w14:textId="77777777" w:rsidR="001E7737" w:rsidRPr="00AB0608" w:rsidRDefault="001E7737" w:rsidP="001E7737">
      <w:pPr>
        <w:autoSpaceDE w:val="0"/>
        <w:autoSpaceDN w:val="0"/>
        <w:adjustRightInd w:val="0"/>
        <w:spacing w:after="0" w:line="240" w:lineRule="auto"/>
        <w:rPr>
          <w:rFonts w:cs="Arial"/>
          <w:b/>
          <w:bCs/>
          <w:szCs w:val="24"/>
        </w:rPr>
      </w:pPr>
      <w:r w:rsidRPr="00AB0608">
        <w:rPr>
          <w:rFonts w:cs="Arial"/>
          <w:b/>
          <w:bCs/>
          <w:szCs w:val="24"/>
        </w:rPr>
        <w:t>Mecanismo de validación y aprobación de proyectos.</w:t>
      </w:r>
    </w:p>
    <w:p w14:paraId="01FB52F5" w14:textId="34F0C622" w:rsidR="001E7737" w:rsidRPr="00AB0608" w:rsidRDefault="001E7737" w:rsidP="001E7737">
      <w:pPr>
        <w:autoSpaceDE w:val="0"/>
        <w:autoSpaceDN w:val="0"/>
        <w:adjustRightInd w:val="0"/>
        <w:spacing w:after="0" w:line="240" w:lineRule="auto"/>
        <w:rPr>
          <w:rFonts w:cs="Arial"/>
          <w:szCs w:val="24"/>
        </w:rPr>
      </w:pPr>
      <w:r w:rsidRPr="00AB0608">
        <w:rPr>
          <w:rFonts w:cs="Arial"/>
          <w:b/>
          <w:bCs/>
          <w:szCs w:val="24"/>
        </w:rPr>
        <w:t xml:space="preserve"> </w:t>
      </w:r>
    </w:p>
    <w:p w14:paraId="127B141B" w14:textId="54850E09" w:rsidR="001E7737" w:rsidRDefault="001E7737" w:rsidP="00B31325">
      <w:pPr>
        <w:autoSpaceDE w:val="0"/>
        <w:autoSpaceDN w:val="0"/>
        <w:adjustRightInd w:val="0"/>
        <w:spacing w:after="0" w:line="240" w:lineRule="auto"/>
        <w:jc w:val="both"/>
        <w:rPr>
          <w:rFonts w:cs="Arial"/>
          <w:szCs w:val="24"/>
        </w:rPr>
      </w:pPr>
      <w:r w:rsidRPr="00AB0608">
        <w:rPr>
          <w:rFonts w:cs="Arial"/>
          <w:szCs w:val="24"/>
        </w:rPr>
        <w:t xml:space="preserve">Los mecanismos de validación, así como aprobación de apoyos económicos </w:t>
      </w:r>
      <w:r w:rsidR="00E01343">
        <w:rPr>
          <w:rFonts w:cs="Arial"/>
          <w:szCs w:val="24"/>
        </w:rPr>
        <w:t xml:space="preserve">o </w:t>
      </w:r>
      <w:r w:rsidRPr="00AB0608">
        <w:rPr>
          <w:rFonts w:cs="Arial"/>
          <w:szCs w:val="24"/>
        </w:rPr>
        <w:t>subsidios</w:t>
      </w:r>
      <w:r w:rsidR="00E01343">
        <w:rPr>
          <w:rFonts w:cs="Arial"/>
          <w:szCs w:val="24"/>
        </w:rPr>
        <w:t xml:space="preserve"> </w:t>
      </w:r>
      <w:r w:rsidRPr="00AB0608">
        <w:rPr>
          <w:rFonts w:cs="Arial"/>
          <w:szCs w:val="24"/>
        </w:rPr>
        <w:t xml:space="preserve">establecidos para el </w:t>
      </w:r>
      <w:r w:rsidR="009F5635">
        <w:rPr>
          <w:rFonts w:cs="Arial"/>
          <w:szCs w:val="24"/>
        </w:rPr>
        <w:t>P</w:t>
      </w:r>
      <w:r w:rsidRPr="00AB0608">
        <w:rPr>
          <w:rFonts w:cs="Arial"/>
          <w:szCs w:val="24"/>
        </w:rPr>
        <w:t xml:space="preserve">rograma serán: </w:t>
      </w:r>
    </w:p>
    <w:p w14:paraId="582BF2CF" w14:textId="290ED1E2" w:rsidR="00773F67" w:rsidRDefault="00773F67" w:rsidP="001E7737">
      <w:pPr>
        <w:autoSpaceDE w:val="0"/>
        <w:autoSpaceDN w:val="0"/>
        <w:adjustRightInd w:val="0"/>
        <w:spacing w:after="0" w:line="240" w:lineRule="auto"/>
        <w:rPr>
          <w:rFonts w:cs="Arial"/>
          <w:szCs w:val="24"/>
        </w:rPr>
      </w:pPr>
    </w:p>
    <w:p w14:paraId="3896870C" w14:textId="01C796D4" w:rsidR="00773F67" w:rsidRDefault="00773F67" w:rsidP="001E7737">
      <w:pPr>
        <w:autoSpaceDE w:val="0"/>
        <w:autoSpaceDN w:val="0"/>
        <w:adjustRightInd w:val="0"/>
        <w:spacing w:after="0" w:line="240" w:lineRule="auto"/>
        <w:rPr>
          <w:rFonts w:cs="Arial"/>
          <w:szCs w:val="24"/>
        </w:rPr>
      </w:pPr>
    </w:p>
    <w:p w14:paraId="1AF0F5BF" w14:textId="5705BF38" w:rsidR="001E7737" w:rsidRPr="0077783D" w:rsidRDefault="001E7737" w:rsidP="003A0131">
      <w:pPr>
        <w:pStyle w:val="Prrafodelista"/>
        <w:numPr>
          <w:ilvl w:val="0"/>
          <w:numId w:val="14"/>
        </w:numPr>
        <w:autoSpaceDE w:val="0"/>
        <w:autoSpaceDN w:val="0"/>
        <w:adjustRightInd w:val="0"/>
        <w:spacing w:after="0" w:line="240" w:lineRule="auto"/>
        <w:jc w:val="both"/>
        <w:rPr>
          <w:rFonts w:cs="Arial"/>
          <w:b/>
          <w:bCs/>
          <w:szCs w:val="24"/>
        </w:rPr>
      </w:pPr>
      <w:r w:rsidRPr="0077783D">
        <w:rPr>
          <w:rFonts w:cs="Arial"/>
          <w:b/>
          <w:bCs/>
          <w:szCs w:val="24"/>
        </w:rPr>
        <w:t>Por</w:t>
      </w:r>
      <w:r w:rsidR="00773F67" w:rsidRPr="0077783D">
        <w:rPr>
          <w:rFonts w:cs="Arial"/>
          <w:b/>
          <w:bCs/>
          <w:szCs w:val="24"/>
        </w:rPr>
        <w:t xml:space="preserve"> </w:t>
      </w:r>
      <w:r w:rsidRPr="0077783D">
        <w:rPr>
          <w:rFonts w:cs="Arial"/>
          <w:b/>
          <w:bCs/>
          <w:szCs w:val="24"/>
        </w:rPr>
        <w:t>el</w:t>
      </w:r>
      <w:r w:rsidR="00773F67" w:rsidRPr="0077783D">
        <w:rPr>
          <w:rFonts w:cs="Arial"/>
          <w:b/>
          <w:bCs/>
          <w:szCs w:val="24"/>
        </w:rPr>
        <w:t xml:space="preserve"> </w:t>
      </w:r>
      <w:r w:rsidRPr="0077783D">
        <w:rPr>
          <w:rFonts w:cs="Arial"/>
          <w:b/>
          <w:bCs/>
          <w:szCs w:val="24"/>
        </w:rPr>
        <w:t>Comité</w:t>
      </w:r>
      <w:r w:rsidR="001D6FE7" w:rsidRPr="0077783D">
        <w:rPr>
          <w:rFonts w:cs="Arial"/>
          <w:b/>
          <w:bCs/>
          <w:szCs w:val="24"/>
        </w:rPr>
        <w:t xml:space="preserve"> </w:t>
      </w:r>
      <w:r w:rsidRPr="0077783D">
        <w:rPr>
          <w:rFonts w:cs="Arial"/>
          <w:b/>
          <w:bCs/>
          <w:szCs w:val="24"/>
        </w:rPr>
        <w:t>Técnico</w:t>
      </w:r>
      <w:r w:rsidR="001D6FE7" w:rsidRPr="0077783D">
        <w:rPr>
          <w:rFonts w:cs="Arial"/>
          <w:b/>
          <w:bCs/>
          <w:szCs w:val="24"/>
        </w:rPr>
        <w:t xml:space="preserve"> </w:t>
      </w:r>
      <w:r w:rsidRPr="0077783D">
        <w:rPr>
          <w:rFonts w:cs="Arial"/>
          <w:b/>
          <w:bCs/>
          <w:szCs w:val="24"/>
        </w:rPr>
        <w:t>de Evaluación</w:t>
      </w:r>
      <w:r w:rsidR="005F7627" w:rsidRPr="0077783D">
        <w:rPr>
          <w:rFonts w:cs="Arial"/>
          <w:b/>
          <w:bCs/>
          <w:szCs w:val="24"/>
        </w:rPr>
        <w:t xml:space="preserve"> </w:t>
      </w:r>
      <w:r w:rsidRPr="0077783D">
        <w:rPr>
          <w:rFonts w:cs="Arial"/>
          <w:b/>
          <w:bCs/>
          <w:szCs w:val="24"/>
        </w:rPr>
        <w:t>del</w:t>
      </w:r>
      <w:r w:rsidR="005F7627" w:rsidRPr="0077783D">
        <w:rPr>
          <w:rFonts w:cs="Arial"/>
          <w:b/>
          <w:bCs/>
          <w:szCs w:val="24"/>
        </w:rPr>
        <w:t xml:space="preserve"> </w:t>
      </w:r>
      <w:r w:rsidRPr="0077783D">
        <w:rPr>
          <w:rFonts w:cs="Arial"/>
          <w:b/>
          <w:bCs/>
          <w:szCs w:val="24"/>
        </w:rPr>
        <w:t xml:space="preserve">Programa </w:t>
      </w:r>
      <w:r w:rsidR="0077783D" w:rsidRPr="0077783D">
        <w:rPr>
          <w:rFonts w:cs="Arial"/>
          <w:b/>
          <w:bCs/>
          <w:szCs w:val="24"/>
        </w:rPr>
        <w:t>1S050B1</w:t>
      </w:r>
      <w:r w:rsidRPr="0077783D">
        <w:rPr>
          <w:rFonts w:cs="Arial"/>
          <w:b/>
          <w:bCs/>
          <w:szCs w:val="24"/>
        </w:rPr>
        <w:t xml:space="preserve"> </w:t>
      </w:r>
      <w:r w:rsidR="001D6FE7" w:rsidRPr="0077783D">
        <w:rPr>
          <w:rFonts w:cs="Arial"/>
          <w:b/>
          <w:bCs/>
          <w:szCs w:val="24"/>
        </w:rPr>
        <w:t xml:space="preserve">  </w:t>
      </w:r>
      <w:r w:rsidR="0077783D" w:rsidRPr="0077783D">
        <w:rPr>
          <w:rFonts w:cs="Arial"/>
          <w:b/>
          <w:bCs/>
          <w:szCs w:val="24"/>
        </w:rPr>
        <w:t>Apoyo para el Fomento al Comercio y Desarrollo Empresarial 2020</w:t>
      </w:r>
      <w:r w:rsidRPr="0077783D">
        <w:rPr>
          <w:rFonts w:cs="Arial"/>
          <w:b/>
          <w:bCs/>
          <w:szCs w:val="24"/>
        </w:rPr>
        <w:t xml:space="preserve">. </w:t>
      </w:r>
    </w:p>
    <w:p w14:paraId="29106519" w14:textId="77777777" w:rsidR="001E7737" w:rsidRPr="00AB0608" w:rsidRDefault="001E7737" w:rsidP="001E7737">
      <w:pPr>
        <w:autoSpaceDE w:val="0"/>
        <w:autoSpaceDN w:val="0"/>
        <w:adjustRightInd w:val="0"/>
        <w:spacing w:after="0" w:line="240" w:lineRule="auto"/>
        <w:rPr>
          <w:rFonts w:cs="Arial"/>
          <w:szCs w:val="24"/>
        </w:rPr>
      </w:pPr>
    </w:p>
    <w:p w14:paraId="75033936" w14:textId="37DC1744" w:rsidR="001E7737" w:rsidRPr="00AB0608" w:rsidRDefault="001E7737" w:rsidP="001325BD">
      <w:pPr>
        <w:autoSpaceDE w:val="0"/>
        <w:autoSpaceDN w:val="0"/>
        <w:adjustRightInd w:val="0"/>
        <w:spacing w:after="0" w:line="240" w:lineRule="auto"/>
        <w:ind w:left="709"/>
        <w:contextualSpacing/>
        <w:jc w:val="both"/>
        <w:rPr>
          <w:rFonts w:cs="Arial"/>
          <w:szCs w:val="24"/>
        </w:rPr>
      </w:pPr>
      <w:r w:rsidRPr="00AB0608">
        <w:rPr>
          <w:rFonts w:cs="Arial"/>
          <w:szCs w:val="24"/>
        </w:rPr>
        <w:t>Cuando se trate de proyectos que cumplan con la presente normatividad y las categorías de apoyo establecidas, así como aquellos presentados a propuesta de</w:t>
      </w:r>
      <w:r w:rsidR="0060134E">
        <w:rPr>
          <w:rFonts w:cs="Arial"/>
          <w:szCs w:val="24"/>
        </w:rPr>
        <w:t xml:space="preserve"> </w:t>
      </w:r>
      <w:r w:rsidRPr="00AB0608">
        <w:rPr>
          <w:rFonts w:cs="Arial"/>
          <w:szCs w:val="24"/>
        </w:rPr>
        <w:t xml:space="preserve">la Dirección de </w:t>
      </w:r>
      <w:r w:rsidR="00784C45" w:rsidRPr="00AB0608">
        <w:rPr>
          <w:rFonts w:cs="Arial"/>
          <w:szCs w:val="24"/>
        </w:rPr>
        <w:t>Comercio</w:t>
      </w:r>
      <w:r w:rsidRPr="00AB0608">
        <w:rPr>
          <w:rFonts w:cs="Arial"/>
          <w:szCs w:val="24"/>
        </w:rPr>
        <w:t xml:space="preserve">. </w:t>
      </w:r>
    </w:p>
    <w:p w14:paraId="37BA4708" w14:textId="77777777" w:rsidR="001E7737" w:rsidRPr="00AB0608" w:rsidRDefault="001E7737" w:rsidP="001E7737">
      <w:pPr>
        <w:autoSpaceDE w:val="0"/>
        <w:autoSpaceDN w:val="0"/>
        <w:adjustRightInd w:val="0"/>
        <w:spacing w:after="0" w:line="240" w:lineRule="auto"/>
        <w:rPr>
          <w:rFonts w:cs="Arial"/>
          <w:szCs w:val="24"/>
        </w:rPr>
      </w:pPr>
    </w:p>
    <w:p w14:paraId="17B6B140" w14:textId="2C629BE4" w:rsidR="001E7737" w:rsidRPr="00AB0608" w:rsidRDefault="001E7737" w:rsidP="001325BD">
      <w:pPr>
        <w:autoSpaceDE w:val="0"/>
        <w:autoSpaceDN w:val="0"/>
        <w:adjustRightInd w:val="0"/>
        <w:spacing w:after="0" w:line="240" w:lineRule="auto"/>
        <w:ind w:left="709"/>
        <w:contextualSpacing/>
        <w:jc w:val="both"/>
        <w:rPr>
          <w:rFonts w:cs="Arial"/>
          <w:szCs w:val="24"/>
        </w:rPr>
      </w:pPr>
      <w:r w:rsidRPr="00AB0608">
        <w:rPr>
          <w:rFonts w:cs="Arial"/>
          <w:szCs w:val="24"/>
        </w:rPr>
        <w:t xml:space="preserve">El Comité Técnico de Evaluación del </w:t>
      </w:r>
      <w:r w:rsidR="00EB1DB7">
        <w:rPr>
          <w:rFonts w:cs="Arial"/>
          <w:szCs w:val="24"/>
        </w:rPr>
        <w:t>P</w:t>
      </w:r>
      <w:r w:rsidRPr="00AB0608">
        <w:rPr>
          <w:rFonts w:cs="Arial"/>
          <w:szCs w:val="24"/>
        </w:rPr>
        <w:t xml:space="preserve">rograma </w:t>
      </w:r>
      <w:r w:rsidR="001A2B46">
        <w:rPr>
          <w:rFonts w:cs="Arial"/>
          <w:szCs w:val="24"/>
        </w:rPr>
        <w:t>1S050B1</w:t>
      </w:r>
      <w:r w:rsidRPr="00AB0608">
        <w:rPr>
          <w:rFonts w:cs="Arial"/>
          <w:szCs w:val="24"/>
        </w:rPr>
        <w:t xml:space="preserve"> </w:t>
      </w:r>
      <w:r w:rsidR="001A2B46">
        <w:rPr>
          <w:rFonts w:cs="Arial"/>
          <w:szCs w:val="24"/>
        </w:rPr>
        <w:t>Apoyo para el F</w:t>
      </w:r>
      <w:r w:rsidR="001A2B46" w:rsidRPr="00EE31A9">
        <w:rPr>
          <w:rFonts w:cs="Arial"/>
          <w:szCs w:val="24"/>
        </w:rPr>
        <w:t xml:space="preserve">omento </w:t>
      </w:r>
      <w:r w:rsidR="001A2B46" w:rsidRPr="006333F2">
        <w:rPr>
          <w:rFonts w:cs="Arial"/>
          <w:szCs w:val="24"/>
        </w:rPr>
        <w:t>al Comercio y Desarrollo Empresarial 20</w:t>
      </w:r>
      <w:r w:rsidR="001A2B46">
        <w:rPr>
          <w:rFonts w:cs="Arial"/>
          <w:szCs w:val="24"/>
        </w:rPr>
        <w:t>20</w:t>
      </w:r>
      <w:r w:rsidRPr="00AB0608">
        <w:rPr>
          <w:rFonts w:cs="Arial"/>
          <w:szCs w:val="24"/>
        </w:rPr>
        <w:t xml:space="preserve">, es el ente responsable de la validación y aprobación de los proyectos. </w:t>
      </w:r>
    </w:p>
    <w:p w14:paraId="6D3E243E" w14:textId="77777777" w:rsidR="00784C45" w:rsidRPr="00AB0608" w:rsidRDefault="00784C45" w:rsidP="001E7737">
      <w:pPr>
        <w:autoSpaceDE w:val="0"/>
        <w:autoSpaceDN w:val="0"/>
        <w:adjustRightInd w:val="0"/>
        <w:spacing w:after="0" w:line="240" w:lineRule="auto"/>
        <w:rPr>
          <w:rFonts w:cs="Arial"/>
          <w:szCs w:val="24"/>
        </w:rPr>
      </w:pPr>
    </w:p>
    <w:p w14:paraId="3B733173" w14:textId="77777777" w:rsidR="00877A5D" w:rsidRDefault="00877A5D" w:rsidP="001325BD">
      <w:pPr>
        <w:pStyle w:val="Prrafodelista"/>
        <w:spacing w:after="120" w:line="240" w:lineRule="auto"/>
        <w:jc w:val="both"/>
        <w:rPr>
          <w:rFonts w:cs="Arial"/>
          <w:szCs w:val="24"/>
        </w:rPr>
      </w:pPr>
      <w:r w:rsidRPr="007F401D">
        <w:rPr>
          <w:rFonts w:cs="Arial"/>
          <w:szCs w:val="24"/>
        </w:rPr>
        <w:t xml:space="preserve">El nombramiento, elección, así como designación de las </w:t>
      </w:r>
      <w:r>
        <w:rPr>
          <w:rFonts w:cs="Arial"/>
          <w:szCs w:val="24"/>
        </w:rPr>
        <w:t xml:space="preserve">personas </w:t>
      </w:r>
      <w:r w:rsidRPr="007F401D">
        <w:rPr>
          <w:rFonts w:cs="Arial"/>
          <w:szCs w:val="24"/>
        </w:rPr>
        <w:t xml:space="preserve">integrantes del Comité Técnico de Evaluación será a invitación llevada cabo por la </w:t>
      </w:r>
      <w:r>
        <w:rPr>
          <w:rFonts w:cs="Arial"/>
          <w:szCs w:val="24"/>
        </w:rPr>
        <w:t xml:space="preserve">persona titular de la </w:t>
      </w:r>
      <w:r w:rsidRPr="001C353E">
        <w:rPr>
          <w:rFonts w:cs="Arial"/>
          <w:szCs w:val="24"/>
        </w:rPr>
        <w:t>Secretar</w:t>
      </w:r>
      <w:r>
        <w:rPr>
          <w:rFonts w:cs="Arial"/>
          <w:szCs w:val="24"/>
        </w:rPr>
        <w:t>ía</w:t>
      </w:r>
      <w:r w:rsidRPr="001C353E">
        <w:rPr>
          <w:rFonts w:cs="Arial"/>
          <w:szCs w:val="24"/>
        </w:rPr>
        <w:t xml:space="preserve"> de Innovación y Desarrollo Económico, mismo que quedará conformado por los siguientes representantes los cuales tendrán voz y voto de la siguiente manera:</w:t>
      </w:r>
    </w:p>
    <w:p w14:paraId="4D3CD787" w14:textId="77777777" w:rsidR="00877A5D" w:rsidRPr="001C353E" w:rsidRDefault="00877A5D" w:rsidP="00877A5D">
      <w:pPr>
        <w:pStyle w:val="Prrafodelista"/>
        <w:spacing w:after="120"/>
        <w:jc w:val="both"/>
        <w:rPr>
          <w:rFonts w:cs="Arial"/>
          <w:szCs w:val="24"/>
        </w:rPr>
      </w:pPr>
    </w:p>
    <w:p w14:paraId="32252C36" w14:textId="15E87B7D" w:rsidR="00877A5D" w:rsidRPr="00DD32EF" w:rsidRDefault="00877A5D" w:rsidP="003A0131">
      <w:pPr>
        <w:pStyle w:val="Prrafodelista"/>
        <w:numPr>
          <w:ilvl w:val="0"/>
          <w:numId w:val="15"/>
        </w:numPr>
        <w:autoSpaceDE w:val="0"/>
        <w:autoSpaceDN w:val="0"/>
        <w:adjustRightInd w:val="0"/>
        <w:spacing w:after="0" w:line="240" w:lineRule="auto"/>
        <w:jc w:val="both"/>
        <w:rPr>
          <w:rFonts w:cs="Arial"/>
          <w:szCs w:val="24"/>
        </w:rPr>
      </w:pPr>
      <w:r w:rsidRPr="00DD32EF">
        <w:rPr>
          <w:rFonts w:cs="Arial"/>
          <w:szCs w:val="24"/>
        </w:rPr>
        <w:t>Presidente: Persona</w:t>
      </w:r>
      <w:r>
        <w:rPr>
          <w:rFonts w:cs="Arial"/>
          <w:szCs w:val="24"/>
        </w:rPr>
        <w:t xml:space="preserve"> </w:t>
      </w:r>
      <w:r w:rsidRPr="00DD32EF">
        <w:rPr>
          <w:rFonts w:cs="Arial"/>
          <w:szCs w:val="24"/>
        </w:rPr>
        <w:t xml:space="preserve">titular de la Dirección de </w:t>
      </w:r>
      <w:r w:rsidR="009F1645">
        <w:rPr>
          <w:rFonts w:cs="Arial"/>
          <w:szCs w:val="24"/>
        </w:rPr>
        <w:t>Comercio</w:t>
      </w:r>
      <w:r>
        <w:rPr>
          <w:rFonts w:cs="Arial"/>
          <w:szCs w:val="24"/>
        </w:rPr>
        <w:t xml:space="preserve">, </w:t>
      </w:r>
      <w:r w:rsidRPr="00DD32EF">
        <w:rPr>
          <w:rFonts w:cs="Arial"/>
          <w:szCs w:val="24"/>
        </w:rPr>
        <w:t>quien</w:t>
      </w:r>
      <w:r>
        <w:rPr>
          <w:rFonts w:cs="Arial"/>
          <w:szCs w:val="24"/>
        </w:rPr>
        <w:t xml:space="preserve"> lo      </w:t>
      </w:r>
      <w:r w:rsidRPr="00DD32EF">
        <w:rPr>
          <w:rFonts w:cs="Arial"/>
          <w:szCs w:val="24"/>
        </w:rPr>
        <w:t>presidirá.</w:t>
      </w:r>
    </w:p>
    <w:p w14:paraId="571DE91C" w14:textId="77777777" w:rsidR="00877A5D" w:rsidRPr="00DD32EF" w:rsidRDefault="00877A5D" w:rsidP="003A0131">
      <w:pPr>
        <w:pStyle w:val="Prrafodelista"/>
        <w:numPr>
          <w:ilvl w:val="0"/>
          <w:numId w:val="15"/>
        </w:numPr>
        <w:spacing w:after="120" w:line="276" w:lineRule="auto"/>
        <w:jc w:val="both"/>
        <w:rPr>
          <w:rFonts w:cs="Arial"/>
          <w:szCs w:val="24"/>
        </w:rPr>
      </w:pPr>
      <w:r w:rsidRPr="00DD32EF">
        <w:rPr>
          <w:rFonts w:cs="Arial"/>
          <w:szCs w:val="24"/>
        </w:rPr>
        <w:t>Secretario: Persona titular del Departamento Jurídico.</w:t>
      </w:r>
    </w:p>
    <w:p w14:paraId="3184BAAE" w14:textId="77777777" w:rsidR="00877A5D" w:rsidRDefault="00877A5D" w:rsidP="003A0131">
      <w:pPr>
        <w:pStyle w:val="Prrafodelista"/>
        <w:numPr>
          <w:ilvl w:val="0"/>
          <w:numId w:val="15"/>
        </w:numPr>
        <w:spacing w:after="120" w:line="240" w:lineRule="auto"/>
        <w:jc w:val="both"/>
        <w:rPr>
          <w:rFonts w:cs="Arial"/>
          <w:szCs w:val="24"/>
        </w:rPr>
      </w:pPr>
      <w:r w:rsidRPr="00DD32EF">
        <w:rPr>
          <w:rFonts w:cs="Arial"/>
          <w:szCs w:val="24"/>
        </w:rPr>
        <w:t>Vocal: Persona titular de la Dirección Administrativa.</w:t>
      </w:r>
    </w:p>
    <w:p w14:paraId="4BFA6114" w14:textId="77777777" w:rsidR="00877A5D" w:rsidRPr="00DD32EF" w:rsidRDefault="00877A5D" w:rsidP="00877A5D">
      <w:pPr>
        <w:pStyle w:val="Prrafodelista"/>
        <w:spacing w:after="120" w:line="240" w:lineRule="auto"/>
        <w:jc w:val="both"/>
        <w:rPr>
          <w:rFonts w:cs="Arial"/>
          <w:szCs w:val="24"/>
        </w:rPr>
      </w:pPr>
    </w:p>
    <w:p w14:paraId="5F6B1B20" w14:textId="77777777" w:rsidR="00877A5D" w:rsidRDefault="00877A5D" w:rsidP="001325BD">
      <w:pPr>
        <w:spacing w:after="120" w:line="240" w:lineRule="auto"/>
        <w:ind w:left="709"/>
        <w:contextualSpacing/>
        <w:jc w:val="both"/>
        <w:rPr>
          <w:rFonts w:cs="Arial"/>
          <w:szCs w:val="24"/>
        </w:rPr>
      </w:pPr>
      <w:r w:rsidRPr="007F401D">
        <w:rPr>
          <w:rFonts w:cs="Arial"/>
          <w:szCs w:val="24"/>
        </w:rPr>
        <w:t>Las personas titulares del Comité Técnico de Evaluación podrán designar mediante oficio a una persona representante, quien tendrá los mismos derechos de voz y voto que las personas titulares.</w:t>
      </w:r>
    </w:p>
    <w:p w14:paraId="2AFC72D1" w14:textId="77777777" w:rsidR="00877A5D" w:rsidRPr="007F401D" w:rsidRDefault="00877A5D" w:rsidP="00877A5D">
      <w:pPr>
        <w:spacing w:after="120" w:line="240" w:lineRule="auto"/>
        <w:ind w:left="709"/>
        <w:contextualSpacing/>
        <w:jc w:val="both"/>
        <w:rPr>
          <w:rFonts w:cs="Arial"/>
          <w:szCs w:val="24"/>
        </w:rPr>
      </w:pPr>
    </w:p>
    <w:p w14:paraId="31CD8DC0" w14:textId="77777777" w:rsidR="00877A5D" w:rsidRDefault="00877A5D" w:rsidP="001325BD">
      <w:pPr>
        <w:spacing w:after="120" w:line="240" w:lineRule="auto"/>
        <w:ind w:left="709" w:firstLine="11"/>
        <w:contextualSpacing/>
        <w:jc w:val="both"/>
        <w:rPr>
          <w:rFonts w:cs="Arial"/>
          <w:szCs w:val="24"/>
        </w:rPr>
      </w:pPr>
      <w:r w:rsidRPr="007F401D">
        <w:rPr>
          <w:rFonts w:cs="Arial"/>
          <w:szCs w:val="24"/>
        </w:rPr>
        <w:t>Las personas titulares del Comité Técnico de Evaluación podrán solicitar apoyo a personas especializadas, así como expertas en materia de los proyectos que se presenten.</w:t>
      </w:r>
    </w:p>
    <w:p w14:paraId="35C3BFB7" w14:textId="77777777" w:rsidR="00877A5D" w:rsidRDefault="00877A5D" w:rsidP="00877A5D">
      <w:pPr>
        <w:spacing w:after="120" w:line="240" w:lineRule="auto"/>
        <w:ind w:left="709" w:firstLine="12"/>
        <w:contextualSpacing/>
        <w:jc w:val="both"/>
        <w:rPr>
          <w:rFonts w:cs="Arial"/>
          <w:szCs w:val="24"/>
        </w:rPr>
      </w:pPr>
    </w:p>
    <w:p w14:paraId="5B61430B" w14:textId="21D7C102" w:rsidR="00B314DF" w:rsidRDefault="00877A5D" w:rsidP="00450392">
      <w:pPr>
        <w:spacing w:after="120" w:line="240" w:lineRule="auto"/>
        <w:ind w:left="709" w:firstLine="11"/>
        <w:contextualSpacing/>
        <w:jc w:val="both"/>
        <w:rPr>
          <w:rFonts w:cs="Arial"/>
          <w:szCs w:val="24"/>
        </w:rPr>
      </w:pPr>
      <w:r w:rsidRPr="00AE14D5">
        <w:rPr>
          <w:rFonts w:cs="Arial"/>
          <w:szCs w:val="24"/>
        </w:rPr>
        <w:t xml:space="preserve">La persona titular de la Presidencia del </w:t>
      </w:r>
      <w:r w:rsidRPr="007F401D">
        <w:rPr>
          <w:rFonts w:cs="Arial"/>
          <w:szCs w:val="24"/>
        </w:rPr>
        <w:t xml:space="preserve">Comité Técnico de Evaluación </w:t>
      </w:r>
      <w:r w:rsidRPr="00AE14D5">
        <w:rPr>
          <w:rFonts w:cs="Arial"/>
          <w:szCs w:val="24"/>
        </w:rPr>
        <w:t xml:space="preserve">nombrará </w:t>
      </w:r>
      <w:r>
        <w:rPr>
          <w:rFonts w:cs="Arial"/>
          <w:szCs w:val="24"/>
        </w:rPr>
        <w:t>a</w:t>
      </w:r>
      <w:r w:rsidRPr="00AE14D5">
        <w:rPr>
          <w:rFonts w:cs="Arial"/>
          <w:szCs w:val="24"/>
        </w:rPr>
        <w:t>l titular de la Secretaría Técnica, quien tendrá como función primordial asentar los acuerdos tomados en cada sesión en el acta correspondiente para su posterior ratificación y rubrica.</w:t>
      </w:r>
    </w:p>
    <w:p w14:paraId="6D142CB6" w14:textId="3A042ACB" w:rsidR="0041778F" w:rsidRDefault="0041778F" w:rsidP="00450392">
      <w:pPr>
        <w:spacing w:after="120" w:line="240" w:lineRule="auto"/>
        <w:ind w:left="709" w:firstLine="11"/>
        <w:contextualSpacing/>
        <w:jc w:val="both"/>
        <w:rPr>
          <w:rFonts w:cs="Arial"/>
          <w:szCs w:val="24"/>
        </w:rPr>
      </w:pPr>
    </w:p>
    <w:p w14:paraId="4CEA7E25" w14:textId="77777777" w:rsidR="0041778F" w:rsidRPr="00AB0608" w:rsidRDefault="0041778F" w:rsidP="00450392">
      <w:pPr>
        <w:spacing w:after="120" w:line="240" w:lineRule="auto"/>
        <w:ind w:left="709" w:firstLine="11"/>
        <w:contextualSpacing/>
        <w:jc w:val="both"/>
        <w:rPr>
          <w:rFonts w:cs="Arial"/>
          <w:szCs w:val="24"/>
        </w:rPr>
      </w:pPr>
    </w:p>
    <w:p w14:paraId="497D9020" w14:textId="77777777" w:rsidR="005561CA" w:rsidRPr="00AB0608" w:rsidRDefault="005561CA" w:rsidP="005561CA">
      <w:pPr>
        <w:autoSpaceDE w:val="0"/>
        <w:autoSpaceDN w:val="0"/>
        <w:adjustRightInd w:val="0"/>
        <w:spacing w:after="0" w:line="240" w:lineRule="auto"/>
        <w:jc w:val="both"/>
        <w:rPr>
          <w:rFonts w:cs="Arial"/>
          <w:szCs w:val="24"/>
        </w:rPr>
      </w:pPr>
    </w:p>
    <w:p w14:paraId="04E9FE11" w14:textId="411331C7" w:rsidR="001E7737" w:rsidRPr="001325BD" w:rsidRDefault="001E7737" w:rsidP="003A0131">
      <w:pPr>
        <w:pStyle w:val="Prrafodelista"/>
        <w:numPr>
          <w:ilvl w:val="0"/>
          <w:numId w:val="14"/>
        </w:numPr>
        <w:autoSpaceDE w:val="0"/>
        <w:autoSpaceDN w:val="0"/>
        <w:adjustRightInd w:val="0"/>
        <w:spacing w:after="0" w:line="240" w:lineRule="auto"/>
        <w:jc w:val="both"/>
        <w:rPr>
          <w:rFonts w:cs="Arial"/>
          <w:szCs w:val="24"/>
        </w:rPr>
      </w:pPr>
      <w:r w:rsidRPr="001325BD">
        <w:rPr>
          <w:rFonts w:cs="Arial"/>
          <w:b/>
          <w:bCs/>
          <w:szCs w:val="24"/>
        </w:rPr>
        <w:lastRenderedPageBreak/>
        <w:t>Por</w:t>
      </w:r>
      <w:r w:rsidR="001325BD">
        <w:rPr>
          <w:rFonts w:cs="Arial"/>
          <w:b/>
          <w:bCs/>
          <w:szCs w:val="24"/>
        </w:rPr>
        <w:t xml:space="preserve"> </w:t>
      </w:r>
      <w:r w:rsidR="001325BD" w:rsidRPr="007F401D">
        <w:rPr>
          <w:rFonts w:cs="Arial"/>
          <w:b/>
          <w:szCs w:val="24"/>
        </w:rPr>
        <w:t>la resolución de la persona titular de la Secretaría de Innovación y Desarrollo Económico del Estado</w:t>
      </w:r>
      <w:r w:rsidRPr="001325BD">
        <w:rPr>
          <w:rFonts w:cs="Arial"/>
          <w:b/>
          <w:bCs/>
          <w:szCs w:val="24"/>
        </w:rPr>
        <w:t xml:space="preserve">. </w:t>
      </w:r>
    </w:p>
    <w:p w14:paraId="1FC47D43" w14:textId="77777777" w:rsidR="001E7737" w:rsidRPr="00AB0608" w:rsidRDefault="001E7737" w:rsidP="001E7737">
      <w:pPr>
        <w:autoSpaceDE w:val="0"/>
        <w:autoSpaceDN w:val="0"/>
        <w:adjustRightInd w:val="0"/>
        <w:spacing w:after="0" w:line="240" w:lineRule="auto"/>
        <w:rPr>
          <w:rFonts w:cs="Arial"/>
          <w:szCs w:val="24"/>
        </w:rPr>
      </w:pPr>
    </w:p>
    <w:p w14:paraId="04EB0737" w14:textId="77777777" w:rsidR="001325BD" w:rsidRDefault="001325BD" w:rsidP="001325BD">
      <w:pPr>
        <w:pStyle w:val="Prrafodelista"/>
        <w:spacing w:after="120" w:line="240" w:lineRule="auto"/>
        <w:jc w:val="both"/>
        <w:rPr>
          <w:rFonts w:cs="Arial"/>
          <w:szCs w:val="24"/>
        </w:rPr>
      </w:pPr>
      <w:r w:rsidRPr="007F401D">
        <w:rPr>
          <w:rFonts w:cs="Arial"/>
          <w:szCs w:val="24"/>
        </w:rPr>
        <w:t>Para los proyectos a propuesta de</w:t>
      </w:r>
      <w:r>
        <w:rPr>
          <w:rFonts w:cs="Arial"/>
          <w:szCs w:val="24"/>
        </w:rPr>
        <w:t xml:space="preserve"> </w:t>
      </w:r>
      <w:r w:rsidRPr="007F401D">
        <w:rPr>
          <w:rFonts w:cs="Arial"/>
          <w:szCs w:val="24"/>
        </w:rPr>
        <w:t>l</w:t>
      </w:r>
      <w:r>
        <w:rPr>
          <w:rFonts w:cs="Arial"/>
          <w:szCs w:val="24"/>
        </w:rPr>
        <w:t xml:space="preserve">a persona </w:t>
      </w:r>
      <w:r w:rsidRPr="007F401D">
        <w:rPr>
          <w:rFonts w:cs="Arial"/>
          <w:szCs w:val="24"/>
        </w:rPr>
        <w:t>Titular de la Secretaría de Innovación y Desarrollo Económico y que ésta</w:t>
      </w:r>
      <w:r>
        <w:rPr>
          <w:rFonts w:cs="Arial"/>
          <w:szCs w:val="24"/>
        </w:rPr>
        <w:t xml:space="preserve"> </w:t>
      </w:r>
      <w:r w:rsidRPr="007F401D">
        <w:rPr>
          <w:rFonts w:cs="Arial"/>
          <w:szCs w:val="24"/>
        </w:rPr>
        <w:t>determine como estratégicos así mismo prioritarios para la innovación y el desarrollo económico de los sectores y regiones del Estado; mismos que estarán apegados al Plan Estatal de Desarrollo 2017-2021 y deberán cumplir con los procedimientos, así como con los lineamientos previstos en las presentes reglas de operación.</w:t>
      </w:r>
    </w:p>
    <w:p w14:paraId="2476F75D" w14:textId="77777777" w:rsidR="0054126A" w:rsidRPr="00AB0608" w:rsidRDefault="0054126A" w:rsidP="001E7737">
      <w:pPr>
        <w:autoSpaceDE w:val="0"/>
        <w:autoSpaceDN w:val="0"/>
        <w:adjustRightInd w:val="0"/>
        <w:spacing w:after="0" w:line="240" w:lineRule="auto"/>
        <w:rPr>
          <w:rFonts w:cs="Arial"/>
          <w:szCs w:val="24"/>
        </w:rPr>
      </w:pPr>
    </w:p>
    <w:p w14:paraId="1998743E" w14:textId="24766615" w:rsidR="001E7737" w:rsidRPr="00E01343" w:rsidRDefault="001E7737" w:rsidP="003A0131">
      <w:pPr>
        <w:pStyle w:val="Prrafodelista"/>
        <w:numPr>
          <w:ilvl w:val="0"/>
          <w:numId w:val="14"/>
        </w:numPr>
        <w:autoSpaceDE w:val="0"/>
        <w:autoSpaceDN w:val="0"/>
        <w:adjustRightInd w:val="0"/>
        <w:spacing w:after="0" w:line="240" w:lineRule="auto"/>
        <w:rPr>
          <w:rFonts w:cs="Arial"/>
          <w:b/>
          <w:szCs w:val="24"/>
        </w:rPr>
      </w:pPr>
      <w:r w:rsidRPr="00E01343">
        <w:rPr>
          <w:rFonts w:cs="Arial"/>
          <w:b/>
          <w:szCs w:val="24"/>
        </w:rPr>
        <w:t xml:space="preserve">Por acuerdo </w:t>
      </w:r>
      <w:r w:rsidR="00797A7D" w:rsidRPr="007F401D">
        <w:rPr>
          <w:rFonts w:cs="Arial"/>
          <w:b/>
          <w:szCs w:val="24"/>
        </w:rPr>
        <w:t xml:space="preserve">de la persona titular del Poder Ejecutivo </w:t>
      </w:r>
      <w:r w:rsidRPr="00E01343">
        <w:rPr>
          <w:rFonts w:cs="Arial"/>
          <w:b/>
          <w:szCs w:val="24"/>
        </w:rPr>
        <w:t xml:space="preserve">del Estado. </w:t>
      </w:r>
    </w:p>
    <w:p w14:paraId="08B03928" w14:textId="77777777" w:rsidR="001E7737" w:rsidRPr="00AB0608" w:rsidRDefault="001E7737" w:rsidP="001E7737">
      <w:pPr>
        <w:autoSpaceDE w:val="0"/>
        <w:autoSpaceDN w:val="0"/>
        <w:adjustRightInd w:val="0"/>
        <w:spacing w:after="0" w:line="240" w:lineRule="auto"/>
        <w:rPr>
          <w:rFonts w:cs="Arial"/>
          <w:szCs w:val="24"/>
        </w:rPr>
      </w:pPr>
    </w:p>
    <w:p w14:paraId="4BDF6D1C" w14:textId="77777777" w:rsidR="00613783" w:rsidRDefault="00613783" w:rsidP="00450392">
      <w:pPr>
        <w:pStyle w:val="Prrafodelista"/>
        <w:spacing w:after="120" w:line="240" w:lineRule="auto"/>
        <w:ind w:left="709"/>
        <w:jc w:val="both"/>
        <w:rPr>
          <w:rFonts w:cs="Arial"/>
          <w:szCs w:val="24"/>
        </w:rPr>
      </w:pPr>
      <w:r w:rsidRPr="007F401D">
        <w:rPr>
          <w:rFonts w:cs="Arial"/>
          <w:szCs w:val="24"/>
        </w:rPr>
        <w:t>Para la atención en casos que, en virtud de su trascendencia detonen el desarrollo económico del Estado, aquellos proyectos considerados estratégicos, así como prioritarios que la</w:t>
      </w:r>
      <w:r>
        <w:rPr>
          <w:rFonts w:cs="Arial"/>
          <w:szCs w:val="24"/>
        </w:rPr>
        <w:t xml:space="preserve"> persona</w:t>
      </w:r>
      <w:r w:rsidRPr="007F401D">
        <w:rPr>
          <w:rFonts w:cs="Arial"/>
          <w:szCs w:val="24"/>
        </w:rPr>
        <w:t xml:space="preserve"> titular del Poder Ejecutivo determine, mismos que deberán cumplir con los procedimientos y lineamientos </w:t>
      </w:r>
      <w:r>
        <w:rPr>
          <w:rFonts w:cs="Arial"/>
          <w:szCs w:val="24"/>
        </w:rPr>
        <w:t>de</w:t>
      </w:r>
      <w:r w:rsidRPr="007F401D">
        <w:rPr>
          <w:rFonts w:cs="Arial"/>
          <w:szCs w:val="24"/>
        </w:rPr>
        <w:t xml:space="preserve"> las presentes reglas de operación.</w:t>
      </w:r>
    </w:p>
    <w:p w14:paraId="006EB0C4" w14:textId="1E57CB13" w:rsidR="007D18B5" w:rsidRPr="00AB0608" w:rsidRDefault="007D18B5" w:rsidP="007D18B5">
      <w:pPr>
        <w:autoSpaceDE w:val="0"/>
        <w:autoSpaceDN w:val="0"/>
        <w:adjustRightInd w:val="0"/>
        <w:spacing w:after="0" w:line="240" w:lineRule="auto"/>
        <w:jc w:val="both"/>
        <w:rPr>
          <w:rFonts w:cs="Arial"/>
          <w:szCs w:val="24"/>
        </w:rPr>
      </w:pPr>
    </w:p>
    <w:p w14:paraId="2A370F17" w14:textId="4B1AA663" w:rsidR="001E7737" w:rsidRDefault="001E7737" w:rsidP="007D18B5">
      <w:pPr>
        <w:autoSpaceDE w:val="0"/>
        <w:autoSpaceDN w:val="0"/>
        <w:adjustRightInd w:val="0"/>
        <w:spacing w:after="0" w:line="240" w:lineRule="auto"/>
        <w:jc w:val="both"/>
        <w:rPr>
          <w:rFonts w:cs="Arial"/>
          <w:szCs w:val="24"/>
        </w:rPr>
      </w:pPr>
      <w:r w:rsidRPr="00AB0608">
        <w:rPr>
          <w:rFonts w:cs="Arial"/>
          <w:szCs w:val="24"/>
        </w:rPr>
        <w:t xml:space="preserve">Los proyectos serán analizados desde el punto de vista de impacto </w:t>
      </w:r>
      <w:r w:rsidR="007D18B5" w:rsidRPr="00AB0608">
        <w:rPr>
          <w:rFonts w:cs="Arial"/>
          <w:szCs w:val="24"/>
        </w:rPr>
        <w:t>comercial</w:t>
      </w:r>
      <w:r w:rsidRPr="00AB0608">
        <w:rPr>
          <w:rFonts w:cs="Arial"/>
          <w:szCs w:val="24"/>
        </w:rPr>
        <w:t xml:space="preserve"> por los Departamentos de </w:t>
      </w:r>
      <w:r w:rsidR="00B314DF" w:rsidRPr="00AB0608">
        <w:rPr>
          <w:rFonts w:cs="Arial"/>
          <w:szCs w:val="24"/>
        </w:rPr>
        <w:t>Comercio Interior, Comercio</w:t>
      </w:r>
      <w:r w:rsidR="00BD7623" w:rsidRPr="00AB0608">
        <w:rPr>
          <w:rFonts w:cs="Arial"/>
          <w:szCs w:val="24"/>
        </w:rPr>
        <w:t xml:space="preserve"> </w:t>
      </w:r>
      <w:r w:rsidR="00B314DF" w:rsidRPr="00AB0608">
        <w:rPr>
          <w:rFonts w:cs="Arial"/>
          <w:szCs w:val="24"/>
        </w:rPr>
        <w:t>Exterior</w:t>
      </w:r>
      <w:r w:rsidR="00BD7623" w:rsidRPr="00AB0608">
        <w:rPr>
          <w:rFonts w:cs="Arial"/>
          <w:szCs w:val="24"/>
        </w:rPr>
        <w:t>,</w:t>
      </w:r>
      <w:r w:rsidR="00B314DF" w:rsidRPr="00AB0608">
        <w:rPr>
          <w:rFonts w:cs="Arial"/>
          <w:szCs w:val="24"/>
        </w:rPr>
        <w:t xml:space="preserve"> así como </w:t>
      </w:r>
      <w:r w:rsidR="00A81944">
        <w:rPr>
          <w:rFonts w:cs="Arial"/>
          <w:szCs w:val="24"/>
        </w:rPr>
        <w:t xml:space="preserve">Desarrollo y Gestión Empresarial </w:t>
      </w:r>
      <w:r w:rsidRPr="00AB0608">
        <w:rPr>
          <w:rFonts w:cs="Arial"/>
          <w:szCs w:val="24"/>
        </w:rPr>
        <w:t xml:space="preserve">respectivamente, los cuales emitirán pronunciamiento al respecto a consideración del Comité Técnico de Evaluación del Programa </w:t>
      </w:r>
      <w:r w:rsidR="001A2B46">
        <w:rPr>
          <w:rFonts w:cs="Arial"/>
          <w:szCs w:val="24"/>
        </w:rPr>
        <w:t>Apoyo para el F</w:t>
      </w:r>
      <w:r w:rsidR="001A2B46" w:rsidRPr="00EE31A9">
        <w:rPr>
          <w:rFonts w:cs="Arial"/>
          <w:szCs w:val="24"/>
        </w:rPr>
        <w:t xml:space="preserve">omento </w:t>
      </w:r>
      <w:r w:rsidR="001A2B46" w:rsidRPr="006333F2">
        <w:rPr>
          <w:rFonts w:cs="Arial"/>
          <w:szCs w:val="24"/>
        </w:rPr>
        <w:t>al Comercio y Desarrollo Empresarial 20</w:t>
      </w:r>
      <w:r w:rsidR="001A2B46">
        <w:rPr>
          <w:rFonts w:cs="Arial"/>
          <w:szCs w:val="24"/>
        </w:rPr>
        <w:t>20</w:t>
      </w:r>
      <w:r w:rsidRPr="00AB0608">
        <w:rPr>
          <w:rFonts w:cs="Arial"/>
          <w:szCs w:val="24"/>
        </w:rPr>
        <w:t xml:space="preserve">. </w:t>
      </w:r>
    </w:p>
    <w:p w14:paraId="6DF8BF7C" w14:textId="77777777" w:rsidR="00A1640B" w:rsidRPr="00AB0608" w:rsidRDefault="00A1640B" w:rsidP="007D18B5">
      <w:pPr>
        <w:autoSpaceDE w:val="0"/>
        <w:autoSpaceDN w:val="0"/>
        <w:adjustRightInd w:val="0"/>
        <w:spacing w:after="0" w:line="240" w:lineRule="auto"/>
        <w:jc w:val="both"/>
        <w:rPr>
          <w:rFonts w:cs="Arial"/>
          <w:szCs w:val="24"/>
        </w:rPr>
      </w:pPr>
    </w:p>
    <w:p w14:paraId="1D4AB468" w14:textId="61BF0690" w:rsidR="001E7737" w:rsidRPr="00AB0608" w:rsidRDefault="001E7737" w:rsidP="00A20287">
      <w:pPr>
        <w:autoSpaceDE w:val="0"/>
        <w:autoSpaceDN w:val="0"/>
        <w:adjustRightInd w:val="0"/>
        <w:spacing w:after="0" w:line="240" w:lineRule="auto"/>
        <w:jc w:val="both"/>
        <w:rPr>
          <w:rFonts w:cs="Arial"/>
          <w:szCs w:val="24"/>
        </w:rPr>
      </w:pPr>
      <w:r w:rsidRPr="00AB0608">
        <w:rPr>
          <w:rFonts w:cs="Arial"/>
          <w:szCs w:val="24"/>
        </w:rPr>
        <w:t xml:space="preserve">Cuando algún departamento de la Dirección de </w:t>
      </w:r>
      <w:r w:rsidR="0083424F" w:rsidRPr="00AB0608">
        <w:rPr>
          <w:rFonts w:cs="Arial"/>
          <w:szCs w:val="24"/>
        </w:rPr>
        <w:t xml:space="preserve">Comercio </w:t>
      </w:r>
      <w:r w:rsidRPr="00AB0608">
        <w:rPr>
          <w:rFonts w:cs="Arial"/>
          <w:szCs w:val="24"/>
        </w:rPr>
        <w:t xml:space="preserve">considere que la información presentada requiera mayor precisión para tomar una determinación, podrá requerir al solicitante cualquier tipo de información relativa a cada proyecto propuesto y hacer las observaciones que considere convenientes, para asegurar el buen uso de los recursos estatales y la aplicación de los criterios de eficiencia y racionalidad que establecen las disposiciones legales. </w:t>
      </w:r>
    </w:p>
    <w:p w14:paraId="37565C22" w14:textId="77777777" w:rsidR="001E7737" w:rsidRPr="00AB0608" w:rsidRDefault="001E7737" w:rsidP="001E7737">
      <w:pPr>
        <w:autoSpaceDE w:val="0"/>
        <w:autoSpaceDN w:val="0"/>
        <w:adjustRightInd w:val="0"/>
        <w:spacing w:after="0" w:line="240" w:lineRule="auto"/>
        <w:rPr>
          <w:rFonts w:cs="Arial"/>
          <w:szCs w:val="24"/>
        </w:rPr>
      </w:pPr>
    </w:p>
    <w:p w14:paraId="1D5F04E1" w14:textId="079E63DA" w:rsidR="001E7737" w:rsidRPr="00AB0608" w:rsidRDefault="001E7737" w:rsidP="00A20287">
      <w:pPr>
        <w:autoSpaceDE w:val="0"/>
        <w:autoSpaceDN w:val="0"/>
        <w:adjustRightInd w:val="0"/>
        <w:spacing w:after="0" w:line="240" w:lineRule="auto"/>
        <w:jc w:val="both"/>
        <w:rPr>
          <w:rFonts w:cs="Arial"/>
          <w:szCs w:val="24"/>
        </w:rPr>
      </w:pPr>
      <w:r w:rsidRPr="00AB0608">
        <w:rPr>
          <w:rFonts w:cs="Arial"/>
          <w:szCs w:val="24"/>
        </w:rPr>
        <w:t xml:space="preserve">Cada proyecto será considerado, revisado, aprobado y validado por </w:t>
      </w:r>
      <w:r w:rsidR="00156202">
        <w:rPr>
          <w:rFonts w:cs="Arial"/>
          <w:szCs w:val="24"/>
        </w:rPr>
        <w:t xml:space="preserve">las personas integrantes </w:t>
      </w:r>
      <w:r w:rsidRPr="00AB0608">
        <w:rPr>
          <w:rFonts w:cs="Arial"/>
          <w:szCs w:val="24"/>
        </w:rPr>
        <w:t xml:space="preserve">del Comité Técnico de Evaluación del Programa </w:t>
      </w:r>
      <w:r w:rsidR="001A2B46">
        <w:rPr>
          <w:rFonts w:cs="Arial"/>
          <w:szCs w:val="24"/>
        </w:rPr>
        <w:t>Apoyo para el F</w:t>
      </w:r>
      <w:r w:rsidR="001A2B46" w:rsidRPr="00EE31A9">
        <w:rPr>
          <w:rFonts w:cs="Arial"/>
          <w:szCs w:val="24"/>
        </w:rPr>
        <w:t xml:space="preserve">omento </w:t>
      </w:r>
      <w:r w:rsidR="001A2B46" w:rsidRPr="006333F2">
        <w:rPr>
          <w:rFonts w:cs="Arial"/>
          <w:szCs w:val="24"/>
        </w:rPr>
        <w:t>al Comercio y Desarrollo Empresarial 20</w:t>
      </w:r>
      <w:r w:rsidR="001A2B46">
        <w:rPr>
          <w:rFonts w:cs="Arial"/>
          <w:szCs w:val="24"/>
        </w:rPr>
        <w:t>20</w:t>
      </w:r>
      <w:r w:rsidRPr="00AB0608">
        <w:rPr>
          <w:rFonts w:cs="Arial"/>
          <w:szCs w:val="24"/>
        </w:rPr>
        <w:t xml:space="preserve">, siendo </w:t>
      </w:r>
      <w:r w:rsidR="00156202" w:rsidRPr="007F401D">
        <w:rPr>
          <w:rFonts w:cs="Arial"/>
          <w:szCs w:val="24"/>
        </w:rPr>
        <w:t>las personas beneficiadas</w:t>
      </w:r>
      <w:r w:rsidR="00156202">
        <w:rPr>
          <w:rFonts w:cs="Arial"/>
          <w:szCs w:val="24"/>
        </w:rPr>
        <w:t xml:space="preserve"> </w:t>
      </w:r>
      <w:r w:rsidRPr="00AB0608">
        <w:rPr>
          <w:rFonts w:cs="Arial"/>
          <w:szCs w:val="24"/>
        </w:rPr>
        <w:t>aquell</w:t>
      </w:r>
      <w:r w:rsidR="00156202">
        <w:rPr>
          <w:rFonts w:cs="Arial"/>
          <w:szCs w:val="24"/>
        </w:rPr>
        <w:t>a</w:t>
      </w:r>
      <w:r w:rsidRPr="00AB0608">
        <w:rPr>
          <w:rFonts w:cs="Arial"/>
          <w:szCs w:val="24"/>
        </w:rPr>
        <w:t xml:space="preserve">s cuyos resultados aporten al mejor cumplimiento de los objetivos establecidos en el Plan Estatal de Desarrollo, así como el Programa Sectorial de Innovación y Desarrollo Económico, debiendo contar con la suficiencia presupuestal correspondiente. </w:t>
      </w:r>
    </w:p>
    <w:p w14:paraId="614AEA60" w14:textId="77777777" w:rsidR="001E7737" w:rsidRPr="00AB0608" w:rsidRDefault="001E7737" w:rsidP="001E7737">
      <w:pPr>
        <w:autoSpaceDE w:val="0"/>
        <w:autoSpaceDN w:val="0"/>
        <w:adjustRightInd w:val="0"/>
        <w:spacing w:after="0" w:line="240" w:lineRule="auto"/>
        <w:rPr>
          <w:rFonts w:cs="Arial"/>
          <w:szCs w:val="24"/>
        </w:rPr>
      </w:pPr>
    </w:p>
    <w:p w14:paraId="7E1D56A3" w14:textId="50163D79" w:rsidR="00B066F7" w:rsidRPr="00AB0608" w:rsidRDefault="001E7737" w:rsidP="001E7737">
      <w:pPr>
        <w:spacing w:after="120" w:line="276" w:lineRule="auto"/>
        <w:contextualSpacing/>
        <w:jc w:val="both"/>
        <w:rPr>
          <w:rFonts w:cs="Arial"/>
          <w:szCs w:val="24"/>
        </w:rPr>
      </w:pPr>
      <w:r w:rsidRPr="00AB0608">
        <w:rPr>
          <w:rFonts w:cs="Arial"/>
          <w:szCs w:val="24"/>
        </w:rPr>
        <w:t xml:space="preserve">El citado Comité </w:t>
      </w:r>
      <w:r w:rsidR="00156202" w:rsidRPr="00AB0608">
        <w:rPr>
          <w:rFonts w:cs="Arial"/>
          <w:szCs w:val="24"/>
        </w:rPr>
        <w:t xml:space="preserve">Técnico de Evaluación </w:t>
      </w:r>
      <w:r w:rsidRPr="00AB0608">
        <w:rPr>
          <w:rFonts w:cs="Arial"/>
          <w:szCs w:val="24"/>
        </w:rPr>
        <w:t xml:space="preserve">se reserva el derecho a emitir recomendaciones pertinentes para un ajuste del proyecto en cuestión, así mismo rechazar el proyecto por insuficiencia presupuestal o </w:t>
      </w:r>
      <w:r w:rsidR="00156202">
        <w:rPr>
          <w:rFonts w:cs="Arial"/>
          <w:szCs w:val="24"/>
        </w:rPr>
        <w:t>in</w:t>
      </w:r>
      <w:r w:rsidRPr="00AB0608">
        <w:rPr>
          <w:rFonts w:cs="Arial"/>
          <w:szCs w:val="24"/>
        </w:rPr>
        <w:t>viabilidad.</w:t>
      </w:r>
    </w:p>
    <w:p w14:paraId="0F5A723A" w14:textId="77777777" w:rsidR="00001F16" w:rsidRPr="00AB0608" w:rsidRDefault="00001F16" w:rsidP="0071749B">
      <w:pPr>
        <w:spacing w:after="0" w:line="240" w:lineRule="auto"/>
        <w:jc w:val="both"/>
        <w:rPr>
          <w:rFonts w:cs="Arial"/>
          <w:szCs w:val="24"/>
        </w:rPr>
      </w:pPr>
    </w:p>
    <w:p w14:paraId="6193C815" w14:textId="3054A16D" w:rsidR="005B4E29" w:rsidRPr="00AB0608" w:rsidRDefault="007D345A" w:rsidP="0071749B">
      <w:pPr>
        <w:spacing w:after="0" w:line="240" w:lineRule="auto"/>
        <w:jc w:val="both"/>
        <w:rPr>
          <w:rFonts w:cs="Arial"/>
          <w:szCs w:val="24"/>
        </w:rPr>
      </w:pPr>
      <w:r w:rsidRPr="00AB0608">
        <w:rPr>
          <w:rFonts w:cs="Arial"/>
          <w:szCs w:val="24"/>
        </w:rPr>
        <w:t xml:space="preserve">Todas las solicitudes deberán presentarse en formato impreso a las oficinas de la Dirección de </w:t>
      </w:r>
      <w:r w:rsidR="00B06185" w:rsidRPr="00AB0608">
        <w:rPr>
          <w:rFonts w:cs="Arial"/>
          <w:szCs w:val="24"/>
        </w:rPr>
        <w:t>Comercio</w:t>
      </w:r>
      <w:r w:rsidRPr="00AB0608">
        <w:rPr>
          <w:rFonts w:cs="Arial"/>
          <w:szCs w:val="24"/>
        </w:rPr>
        <w:t xml:space="preserve">, las cuales se </w:t>
      </w:r>
      <w:r w:rsidR="00EC2310" w:rsidRPr="00AB0608">
        <w:rPr>
          <w:rFonts w:cs="Arial"/>
          <w:szCs w:val="24"/>
        </w:rPr>
        <w:t>analizarán</w:t>
      </w:r>
      <w:r w:rsidRPr="00AB0608">
        <w:rPr>
          <w:rFonts w:cs="Arial"/>
          <w:szCs w:val="24"/>
        </w:rPr>
        <w:t xml:space="preserve"> conforme el orden de recepción de las mismas y a la disponibilidad presupuestal.</w:t>
      </w:r>
    </w:p>
    <w:p w14:paraId="40009966" w14:textId="7F6E7F08" w:rsidR="003420B2" w:rsidRPr="00AB0608" w:rsidRDefault="003420B2" w:rsidP="0071749B">
      <w:pPr>
        <w:spacing w:after="0" w:line="240" w:lineRule="auto"/>
        <w:jc w:val="both"/>
        <w:rPr>
          <w:rFonts w:cs="Arial"/>
          <w:b/>
          <w:szCs w:val="24"/>
        </w:rPr>
      </w:pPr>
    </w:p>
    <w:p w14:paraId="4D0C5B81" w14:textId="1F81C2CA" w:rsidR="00AA1844" w:rsidRPr="00AB0608" w:rsidRDefault="00AA1844" w:rsidP="0071749B">
      <w:pPr>
        <w:spacing w:after="0" w:line="240" w:lineRule="auto"/>
        <w:jc w:val="both"/>
        <w:rPr>
          <w:rFonts w:cs="Arial"/>
          <w:b/>
          <w:szCs w:val="24"/>
        </w:rPr>
      </w:pPr>
    </w:p>
    <w:p w14:paraId="40ADDB99" w14:textId="77777777" w:rsidR="00357575" w:rsidRPr="007F401D" w:rsidRDefault="00357575" w:rsidP="00357575">
      <w:pPr>
        <w:ind w:right="-114"/>
        <w:jc w:val="center"/>
        <w:rPr>
          <w:rFonts w:eastAsia="Arial" w:cs="Arial"/>
          <w:b/>
          <w:szCs w:val="24"/>
        </w:rPr>
      </w:pPr>
      <w:bookmarkStart w:id="4" w:name="_Hlk23331771"/>
      <w:r w:rsidRPr="007F401D">
        <w:rPr>
          <w:rFonts w:eastAsia="Arial" w:cs="Arial"/>
          <w:b/>
          <w:szCs w:val="24"/>
        </w:rPr>
        <w:t>CAPÍTULO III. CARACTERÍSTICAS Y MONTOS DE LOS APOYOS</w:t>
      </w:r>
    </w:p>
    <w:p w14:paraId="68CE664E" w14:textId="77777777" w:rsidR="00357575" w:rsidRPr="007F401D" w:rsidRDefault="00357575" w:rsidP="00357575">
      <w:pPr>
        <w:spacing w:after="0" w:line="240" w:lineRule="auto"/>
        <w:jc w:val="center"/>
        <w:rPr>
          <w:rFonts w:eastAsia="Arial" w:cs="Arial"/>
          <w:b/>
          <w:szCs w:val="24"/>
        </w:rPr>
      </w:pPr>
      <w:r w:rsidRPr="007F401D">
        <w:rPr>
          <w:rFonts w:eastAsia="Arial" w:cs="Arial"/>
          <w:b/>
          <w:szCs w:val="24"/>
        </w:rPr>
        <w:t xml:space="preserve">Sección I. </w:t>
      </w:r>
      <w:r w:rsidRPr="007F401D">
        <w:rPr>
          <w:rFonts w:cs="Arial"/>
          <w:b/>
          <w:szCs w:val="24"/>
        </w:rPr>
        <w:t>- Tipo de los Apoyos</w:t>
      </w:r>
    </w:p>
    <w:bookmarkEnd w:id="4"/>
    <w:p w14:paraId="5137A37D" w14:textId="77777777" w:rsidR="00357575" w:rsidRPr="007F401D" w:rsidRDefault="00357575" w:rsidP="00357575">
      <w:pPr>
        <w:pStyle w:val="Ttulo2"/>
        <w:spacing w:line="240" w:lineRule="auto"/>
        <w:contextualSpacing/>
        <w:rPr>
          <w:rFonts w:cs="Arial"/>
          <w:b/>
          <w:szCs w:val="24"/>
        </w:rPr>
      </w:pPr>
    </w:p>
    <w:p w14:paraId="12C2C83B" w14:textId="7DCFDB3A" w:rsidR="003A3FCD" w:rsidRDefault="00357575" w:rsidP="005F5BEA">
      <w:pPr>
        <w:autoSpaceDE w:val="0"/>
        <w:autoSpaceDN w:val="0"/>
        <w:adjustRightInd w:val="0"/>
        <w:spacing w:after="0" w:line="240" w:lineRule="auto"/>
        <w:jc w:val="both"/>
        <w:rPr>
          <w:rFonts w:cs="Arial"/>
          <w:color w:val="000000"/>
          <w:szCs w:val="24"/>
        </w:rPr>
      </w:pPr>
      <w:bookmarkStart w:id="5" w:name="_Hlk23331802"/>
      <w:r w:rsidRPr="007F401D">
        <w:rPr>
          <w:rFonts w:eastAsia="Arial" w:cs="Arial"/>
          <w:b/>
          <w:bCs/>
          <w:szCs w:val="24"/>
        </w:rPr>
        <w:t xml:space="preserve">Artículo 9.- </w:t>
      </w:r>
      <w:bookmarkEnd w:id="5"/>
      <w:r w:rsidR="002D43B8" w:rsidRPr="00AB0608">
        <w:rPr>
          <w:rFonts w:cs="Arial"/>
          <w:color w:val="000000"/>
          <w:szCs w:val="24"/>
        </w:rPr>
        <w:t xml:space="preserve">Los apoyos otorgados en el marco del Programa </w:t>
      </w:r>
      <w:r w:rsidR="001A2B46">
        <w:rPr>
          <w:rFonts w:cs="Arial"/>
          <w:color w:val="000000"/>
          <w:szCs w:val="24"/>
        </w:rPr>
        <w:t>1S050B1</w:t>
      </w:r>
      <w:r w:rsidR="002D43B8" w:rsidRPr="00AB0608">
        <w:rPr>
          <w:rFonts w:cs="Arial"/>
          <w:color w:val="000000"/>
          <w:szCs w:val="24"/>
        </w:rPr>
        <w:t xml:space="preserve"> </w:t>
      </w:r>
      <w:r w:rsidR="001A2B46">
        <w:rPr>
          <w:rFonts w:cs="Arial"/>
          <w:szCs w:val="24"/>
        </w:rPr>
        <w:t>Apoyo para el F</w:t>
      </w:r>
      <w:r w:rsidR="001A2B46" w:rsidRPr="00EE31A9">
        <w:rPr>
          <w:rFonts w:cs="Arial"/>
          <w:szCs w:val="24"/>
        </w:rPr>
        <w:t xml:space="preserve">omento </w:t>
      </w:r>
      <w:r w:rsidR="001A2B46" w:rsidRPr="006333F2">
        <w:rPr>
          <w:rFonts w:cs="Arial"/>
          <w:szCs w:val="24"/>
        </w:rPr>
        <w:t>al Comercio y Desarrollo Empresarial 20</w:t>
      </w:r>
      <w:r w:rsidR="001A2B46">
        <w:rPr>
          <w:rFonts w:cs="Arial"/>
          <w:szCs w:val="24"/>
        </w:rPr>
        <w:t xml:space="preserve">20 </w:t>
      </w:r>
      <w:r w:rsidR="002D43B8" w:rsidRPr="00AB0608">
        <w:rPr>
          <w:rFonts w:cs="Arial"/>
          <w:color w:val="000000"/>
          <w:szCs w:val="24"/>
        </w:rPr>
        <w:t xml:space="preserve">consisten </w:t>
      </w:r>
      <w:r w:rsidR="00B77CDA">
        <w:rPr>
          <w:rFonts w:cs="Arial"/>
          <w:color w:val="000000"/>
          <w:szCs w:val="24"/>
        </w:rPr>
        <w:t>en</w:t>
      </w:r>
      <w:r w:rsidR="002D43B8" w:rsidRPr="00AB0608">
        <w:rPr>
          <w:rFonts w:cs="Arial"/>
          <w:color w:val="000000"/>
          <w:szCs w:val="24"/>
        </w:rPr>
        <w:t xml:space="preserve"> recurso estatal, catalogado como capítulo </w:t>
      </w:r>
      <w:r w:rsidR="00B77CDA">
        <w:rPr>
          <w:rFonts w:cs="Arial"/>
          <w:color w:val="000000"/>
          <w:szCs w:val="24"/>
        </w:rPr>
        <w:t>“</w:t>
      </w:r>
      <w:r w:rsidR="002D43B8" w:rsidRPr="00AB0608">
        <w:rPr>
          <w:rFonts w:cs="Arial"/>
          <w:color w:val="000000"/>
          <w:szCs w:val="24"/>
        </w:rPr>
        <w:t>4000 de transferencias, asignaciones, subsidios y otras ayudas</w:t>
      </w:r>
      <w:r w:rsidR="00B77CDA">
        <w:rPr>
          <w:rFonts w:cs="Arial"/>
          <w:color w:val="000000"/>
          <w:szCs w:val="24"/>
        </w:rPr>
        <w:t>”</w:t>
      </w:r>
      <w:r w:rsidR="003A3FCD" w:rsidRPr="00AB0608">
        <w:rPr>
          <w:rFonts w:cs="Arial"/>
          <w:color w:val="000000"/>
          <w:szCs w:val="24"/>
        </w:rPr>
        <w:t>, se entregan de la siguiente manera:</w:t>
      </w:r>
    </w:p>
    <w:p w14:paraId="3CF89107" w14:textId="77777777" w:rsidR="005F5BEA" w:rsidRPr="00AB0608" w:rsidRDefault="005F5BEA" w:rsidP="005F5BEA">
      <w:pPr>
        <w:autoSpaceDE w:val="0"/>
        <w:autoSpaceDN w:val="0"/>
        <w:adjustRightInd w:val="0"/>
        <w:spacing w:after="0" w:line="240" w:lineRule="auto"/>
        <w:jc w:val="both"/>
        <w:rPr>
          <w:rFonts w:cs="Arial"/>
          <w:color w:val="000000"/>
          <w:szCs w:val="24"/>
        </w:rPr>
      </w:pPr>
    </w:p>
    <w:p w14:paraId="33357AB8" w14:textId="106EF8D4" w:rsidR="00B84A8B" w:rsidRDefault="003A3FCD" w:rsidP="002D43B8">
      <w:pPr>
        <w:jc w:val="both"/>
        <w:rPr>
          <w:rFonts w:cs="Arial"/>
          <w:szCs w:val="24"/>
        </w:rPr>
      </w:pPr>
      <w:r w:rsidRPr="00AB0608">
        <w:rPr>
          <w:rFonts w:cs="Arial"/>
          <w:color w:val="000000"/>
          <w:szCs w:val="24"/>
        </w:rPr>
        <w:t xml:space="preserve"> </w:t>
      </w:r>
      <w:r w:rsidRPr="00AB0608">
        <w:rPr>
          <w:rFonts w:cs="Arial"/>
          <w:szCs w:val="24"/>
        </w:rPr>
        <w:t xml:space="preserve">Los recursos económicos y en especie se dirigirán preferentemente a la atención de los apoyos que contribuyan a mejorar la competitividad de las </w:t>
      </w:r>
      <w:r w:rsidR="0023354B">
        <w:t>MiPyMEs</w:t>
      </w:r>
      <w:r w:rsidR="0023354B" w:rsidRPr="00F443E4">
        <w:rPr>
          <w:rFonts w:cs="Arial"/>
          <w:szCs w:val="24"/>
        </w:rPr>
        <w:t xml:space="preserve"> </w:t>
      </w:r>
      <w:r w:rsidRPr="00AB0608">
        <w:rPr>
          <w:rFonts w:cs="Arial"/>
          <w:szCs w:val="24"/>
        </w:rPr>
        <w:t>considerando los siguientes tipos de apoyos:</w:t>
      </w:r>
    </w:p>
    <w:p w14:paraId="2FE48203" w14:textId="77777777" w:rsidR="00CB3E5D" w:rsidRPr="00AB0608" w:rsidRDefault="00CB3E5D" w:rsidP="002D43B8">
      <w:pPr>
        <w:jc w:val="both"/>
        <w:rPr>
          <w:rFonts w:cs="Arial"/>
          <w:color w:val="000000"/>
          <w:szCs w:val="24"/>
        </w:rPr>
      </w:pPr>
    </w:p>
    <w:p w14:paraId="4CBA917B" w14:textId="1E17EE91" w:rsidR="006230A7" w:rsidRPr="00F9100D" w:rsidRDefault="006230A7" w:rsidP="003A0131">
      <w:pPr>
        <w:pStyle w:val="Prrafodelista"/>
        <w:numPr>
          <w:ilvl w:val="0"/>
          <w:numId w:val="3"/>
        </w:numPr>
        <w:spacing w:after="120" w:line="276" w:lineRule="auto"/>
        <w:jc w:val="both"/>
        <w:rPr>
          <w:rFonts w:cs="Arial"/>
          <w:b/>
          <w:bCs/>
          <w:szCs w:val="24"/>
        </w:rPr>
      </w:pPr>
      <w:r w:rsidRPr="00F9100D">
        <w:rPr>
          <w:rFonts w:cs="Arial"/>
          <w:b/>
          <w:bCs/>
          <w:szCs w:val="24"/>
        </w:rPr>
        <w:t xml:space="preserve">Apoyos </w:t>
      </w:r>
      <w:r w:rsidR="00CB3E5D" w:rsidRPr="00F9100D">
        <w:rPr>
          <w:rFonts w:cs="Arial"/>
          <w:b/>
          <w:bCs/>
          <w:szCs w:val="24"/>
        </w:rPr>
        <w:t>E</w:t>
      </w:r>
      <w:r w:rsidRPr="00F9100D">
        <w:rPr>
          <w:rFonts w:cs="Arial"/>
          <w:b/>
          <w:bCs/>
          <w:szCs w:val="24"/>
        </w:rPr>
        <w:t xml:space="preserve">conómicos </w:t>
      </w:r>
    </w:p>
    <w:p w14:paraId="23B17891" w14:textId="3CF63B5C" w:rsidR="000A2AAE" w:rsidRPr="00F9100D" w:rsidRDefault="000A2AAE" w:rsidP="003A0131">
      <w:pPr>
        <w:pStyle w:val="Ttulo3"/>
        <w:numPr>
          <w:ilvl w:val="0"/>
          <w:numId w:val="16"/>
        </w:numPr>
        <w:rPr>
          <w:rFonts w:cs="Arial"/>
          <w:b/>
        </w:rPr>
      </w:pPr>
      <w:r w:rsidRPr="00F9100D">
        <w:rPr>
          <w:rFonts w:cs="Arial"/>
          <w:b/>
        </w:rPr>
        <w:t xml:space="preserve">    </w:t>
      </w:r>
      <w:r w:rsidR="00DD0042" w:rsidRPr="00F9100D">
        <w:rPr>
          <w:rFonts w:cs="Arial"/>
          <w:b/>
        </w:rPr>
        <w:t xml:space="preserve">Apoyos </w:t>
      </w:r>
      <w:r w:rsidR="00D50410">
        <w:rPr>
          <w:rFonts w:cs="Arial"/>
          <w:b/>
        </w:rPr>
        <w:t>e</w:t>
      </w:r>
      <w:r w:rsidR="00DD0042" w:rsidRPr="00F9100D">
        <w:rPr>
          <w:rFonts w:cs="Arial"/>
          <w:b/>
        </w:rPr>
        <w:t xml:space="preserve">conómicos o </w:t>
      </w:r>
      <w:r w:rsidR="00D50410">
        <w:rPr>
          <w:rFonts w:cs="Arial"/>
          <w:b/>
        </w:rPr>
        <w:t>s</w:t>
      </w:r>
      <w:r w:rsidR="00DD0042" w:rsidRPr="00F9100D">
        <w:rPr>
          <w:rFonts w:cs="Arial"/>
          <w:b/>
        </w:rPr>
        <w:t xml:space="preserve">ubsidios: </w:t>
      </w:r>
    </w:p>
    <w:p w14:paraId="5760E4A6" w14:textId="77777777" w:rsidR="00DD0042" w:rsidRPr="00AB0608" w:rsidRDefault="00DD0042" w:rsidP="00DD0042">
      <w:pPr>
        <w:autoSpaceDE w:val="0"/>
        <w:autoSpaceDN w:val="0"/>
        <w:adjustRightInd w:val="0"/>
        <w:spacing w:after="0" w:line="240" w:lineRule="auto"/>
        <w:rPr>
          <w:rFonts w:cs="Arial"/>
          <w:b/>
          <w:color w:val="000000"/>
          <w:szCs w:val="24"/>
        </w:rPr>
      </w:pPr>
    </w:p>
    <w:p w14:paraId="6F8290D8" w14:textId="1A6C4BAC" w:rsidR="00DD0042" w:rsidRDefault="00DD0042" w:rsidP="00EE2862">
      <w:pPr>
        <w:pStyle w:val="Prrafodelista"/>
        <w:spacing w:after="120" w:line="276" w:lineRule="auto"/>
        <w:ind w:left="1410"/>
        <w:jc w:val="both"/>
        <w:rPr>
          <w:rFonts w:cs="Arial"/>
          <w:szCs w:val="24"/>
        </w:rPr>
      </w:pPr>
      <w:r w:rsidRPr="00AF5472">
        <w:rPr>
          <w:rFonts w:cs="Arial"/>
          <w:szCs w:val="24"/>
        </w:rPr>
        <w:t>Los apoyos son entregados a la persona beneficiaria a través de transferencias o cheques bancarios, realizados por la Secretar</w:t>
      </w:r>
      <w:r w:rsidR="00D215DD">
        <w:rPr>
          <w:rFonts w:cs="Arial"/>
          <w:szCs w:val="24"/>
        </w:rPr>
        <w:t>í</w:t>
      </w:r>
      <w:r w:rsidRPr="00AF5472">
        <w:rPr>
          <w:rFonts w:cs="Arial"/>
          <w:szCs w:val="24"/>
        </w:rPr>
        <w:t>a de Hacienda Estatal</w:t>
      </w:r>
      <w:r w:rsidR="00373430">
        <w:rPr>
          <w:rFonts w:cs="Arial"/>
          <w:szCs w:val="24"/>
        </w:rPr>
        <w:t xml:space="preserve"> o </w:t>
      </w:r>
      <w:r w:rsidR="00373430">
        <w:t>Fideapech</w:t>
      </w:r>
      <w:r w:rsidRPr="00AF5472">
        <w:rPr>
          <w:rFonts w:cs="Arial"/>
          <w:szCs w:val="24"/>
        </w:rPr>
        <w:t>; y su monto dependerá de los impactos de cada proyecto, así como de la validación llevada a cabo por las personas integrantes del Comité Técnico de Evaluación</w:t>
      </w:r>
      <w:r>
        <w:rPr>
          <w:rFonts w:cs="Arial"/>
          <w:szCs w:val="24"/>
        </w:rPr>
        <w:t>.</w:t>
      </w:r>
    </w:p>
    <w:p w14:paraId="23E36289" w14:textId="1201FB39" w:rsidR="00DD0042" w:rsidRPr="00F9100D" w:rsidRDefault="000A2AAE" w:rsidP="003A0131">
      <w:pPr>
        <w:pStyle w:val="Ttulo3"/>
        <w:numPr>
          <w:ilvl w:val="0"/>
          <w:numId w:val="16"/>
        </w:numPr>
        <w:rPr>
          <w:rFonts w:cs="Arial"/>
          <w:b/>
        </w:rPr>
      </w:pPr>
      <w:r w:rsidRPr="00F9100D">
        <w:rPr>
          <w:rFonts w:cs="Arial"/>
          <w:b/>
        </w:rPr>
        <w:t xml:space="preserve"> </w:t>
      </w:r>
      <w:r w:rsidRPr="00F9100D">
        <w:rPr>
          <w:rFonts w:cs="Arial"/>
          <w:b/>
        </w:rPr>
        <w:tab/>
      </w:r>
      <w:r w:rsidR="00DD0042" w:rsidRPr="00F9100D">
        <w:rPr>
          <w:rFonts w:cs="Arial"/>
          <w:b/>
        </w:rPr>
        <w:t xml:space="preserve">Apoyos </w:t>
      </w:r>
      <w:r w:rsidR="00D50410">
        <w:rPr>
          <w:rFonts w:cs="Arial"/>
          <w:b/>
        </w:rPr>
        <w:t>e</w:t>
      </w:r>
      <w:r w:rsidR="00DD0042" w:rsidRPr="00F9100D">
        <w:rPr>
          <w:rFonts w:cs="Arial"/>
          <w:b/>
        </w:rPr>
        <w:t xml:space="preserve">conómicos en especie: </w:t>
      </w:r>
    </w:p>
    <w:p w14:paraId="6547DD1C" w14:textId="77777777" w:rsidR="00DD0042" w:rsidRPr="00AB0608" w:rsidRDefault="00DD0042" w:rsidP="00DD0042">
      <w:pPr>
        <w:autoSpaceDE w:val="0"/>
        <w:autoSpaceDN w:val="0"/>
        <w:adjustRightInd w:val="0"/>
        <w:spacing w:after="0" w:line="240" w:lineRule="auto"/>
        <w:rPr>
          <w:rFonts w:cs="Arial"/>
          <w:color w:val="000000"/>
          <w:szCs w:val="24"/>
        </w:rPr>
      </w:pPr>
    </w:p>
    <w:p w14:paraId="10FA75FC" w14:textId="4D6B1C3C" w:rsidR="00DD0042" w:rsidRDefault="00DD0042" w:rsidP="000A2AAE">
      <w:pPr>
        <w:spacing w:line="240" w:lineRule="auto"/>
        <w:ind w:left="1416"/>
        <w:jc w:val="both"/>
        <w:rPr>
          <w:rFonts w:cs="Arial"/>
          <w:color w:val="000000"/>
          <w:szCs w:val="24"/>
        </w:rPr>
      </w:pPr>
      <w:r w:rsidRPr="00AB0608">
        <w:rPr>
          <w:rFonts w:cs="Arial"/>
          <w:color w:val="000000"/>
          <w:szCs w:val="24"/>
        </w:rPr>
        <w:t>Pago de la participación en: ferias, encuentros de negocios, misiones comerciales, asistencia a foros y exposiciones estatales, nacionales o internacionales</w:t>
      </w:r>
      <w:r w:rsidR="008C0B1F">
        <w:rPr>
          <w:rFonts w:cs="Arial"/>
          <w:color w:val="000000"/>
          <w:szCs w:val="24"/>
        </w:rPr>
        <w:t>,</w:t>
      </w:r>
      <w:r w:rsidRPr="00AB0608">
        <w:rPr>
          <w:rFonts w:cs="Arial"/>
          <w:color w:val="000000"/>
          <w:szCs w:val="24"/>
        </w:rPr>
        <w:t xml:space="preserve"> así como para capacitación o certificación.</w:t>
      </w:r>
    </w:p>
    <w:p w14:paraId="0030A67C" w14:textId="77777777" w:rsidR="00DD0042" w:rsidRPr="00AB0608" w:rsidRDefault="00DD0042" w:rsidP="00DD0042">
      <w:pPr>
        <w:pStyle w:val="Prrafodelista"/>
        <w:spacing w:after="120" w:line="276" w:lineRule="auto"/>
        <w:jc w:val="both"/>
        <w:rPr>
          <w:rFonts w:cs="Arial"/>
          <w:szCs w:val="24"/>
        </w:rPr>
      </w:pPr>
    </w:p>
    <w:p w14:paraId="296255C6" w14:textId="1925ED7A" w:rsidR="00A61CF7" w:rsidRPr="00D7082E" w:rsidRDefault="00A61CF7" w:rsidP="003A0131">
      <w:pPr>
        <w:pStyle w:val="Prrafodelista"/>
        <w:numPr>
          <w:ilvl w:val="0"/>
          <w:numId w:val="3"/>
        </w:numPr>
        <w:spacing w:after="120" w:line="276" w:lineRule="auto"/>
        <w:jc w:val="both"/>
        <w:rPr>
          <w:rFonts w:cs="Arial"/>
          <w:b/>
          <w:bCs/>
          <w:szCs w:val="24"/>
        </w:rPr>
      </w:pPr>
      <w:r w:rsidRPr="00D7082E">
        <w:rPr>
          <w:rFonts w:cs="Arial"/>
          <w:b/>
          <w:bCs/>
          <w:szCs w:val="24"/>
        </w:rPr>
        <w:t>Distintivo de calidad “Chihuahua Market”.</w:t>
      </w:r>
    </w:p>
    <w:p w14:paraId="5F1414F2" w14:textId="77777777" w:rsidR="00C56867" w:rsidRPr="00D7082E" w:rsidRDefault="00C56867" w:rsidP="00C56867">
      <w:pPr>
        <w:pStyle w:val="Prrafodelista"/>
        <w:spacing w:after="120" w:line="276" w:lineRule="auto"/>
        <w:jc w:val="both"/>
        <w:rPr>
          <w:rFonts w:cs="Arial"/>
          <w:b/>
          <w:bCs/>
          <w:szCs w:val="24"/>
        </w:rPr>
      </w:pPr>
    </w:p>
    <w:p w14:paraId="01203B7E" w14:textId="55A21DCE" w:rsidR="00C56867" w:rsidRPr="00D7082E" w:rsidRDefault="00A61CF7" w:rsidP="003A0131">
      <w:pPr>
        <w:pStyle w:val="Prrafodelista"/>
        <w:numPr>
          <w:ilvl w:val="0"/>
          <w:numId w:val="3"/>
        </w:numPr>
        <w:spacing w:after="120" w:line="276" w:lineRule="auto"/>
        <w:jc w:val="both"/>
        <w:rPr>
          <w:rFonts w:cs="Arial"/>
          <w:b/>
          <w:bCs/>
          <w:szCs w:val="24"/>
        </w:rPr>
      </w:pPr>
      <w:r w:rsidRPr="00D7082E">
        <w:rPr>
          <w:rFonts w:cs="Arial"/>
          <w:b/>
          <w:bCs/>
          <w:szCs w:val="24"/>
        </w:rPr>
        <w:t>Apoyos en participación de ferias, encuentros de negocios, misiones comerciales.</w:t>
      </w:r>
    </w:p>
    <w:p w14:paraId="19D4507B" w14:textId="77777777" w:rsidR="00C56867" w:rsidRPr="00D7082E" w:rsidRDefault="00C56867" w:rsidP="00C56867">
      <w:pPr>
        <w:pStyle w:val="Prrafodelista"/>
        <w:spacing w:after="120" w:line="276" w:lineRule="auto"/>
        <w:jc w:val="both"/>
        <w:rPr>
          <w:rFonts w:cs="Arial"/>
          <w:b/>
          <w:bCs/>
          <w:szCs w:val="24"/>
        </w:rPr>
      </w:pPr>
    </w:p>
    <w:p w14:paraId="3AA596EA" w14:textId="475E4DE3" w:rsidR="00A61CF7" w:rsidRPr="00D7082E" w:rsidRDefault="00A61CF7" w:rsidP="003A0131">
      <w:pPr>
        <w:pStyle w:val="Prrafodelista"/>
        <w:numPr>
          <w:ilvl w:val="0"/>
          <w:numId w:val="3"/>
        </w:numPr>
        <w:spacing w:after="120" w:line="276" w:lineRule="auto"/>
        <w:jc w:val="both"/>
        <w:rPr>
          <w:rFonts w:cs="Arial"/>
          <w:b/>
          <w:bCs/>
          <w:szCs w:val="24"/>
        </w:rPr>
      </w:pPr>
      <w:r w:rsidRPr="00D7082E">
        <w:rPr>
          <w:rFonts w:cs="Arial"/>
          <w:b/>
          <w:bCs/>
          <w:szCs w:val="24"/>
        </w:rPr>
        <w:t>Apoyos para capacitación empresarial e implementación.</w:t>
      </w:r>
    </w:p>
    <w:p w14:paraId="07DEE671" w14:textId="77777777" w:rsidR="00C56867" w:rsidRPr="00D7082E" w:rsidRDefault="00C56867" w:rsidP="00C56867">
      <w:pPr>
        <w:pStyle w:val="Prrafodelista"/>
        <w:spacing w:after="120" w:line="276" w:lineRule="auto"/>
        <w:jc w:val="both"/>
        <w:rPr>
          <w:rFonts w:cs="Arial"/>
          <w:b/>
          <w:bCs/>
          <w:szCs w:val="24"/>
        </w:rPr>
      </w:pPr>
    </w:p>
    <w:p w14:paraId="391F1F11" w14:textId="5680887C" w:rsidR="00A61CF7" w:rsidRPr="00D7082E" w:rsidRDefault="00A61CF7" w:rsidP="003A0131">
      <w:pPr>
        <w:pStyle w:val="Prrafodelista"/>
        <w:numPr>
          <w:ilvl w:val="0"/>
          <w:numId w:val="3"/>
        </w:numPr>
        <w:spacing w:after="120" w:line="276" w:lineRule="auto"/>
        <w:jc w:val="both"/>
        <w:rPr>
          <w:rFonts w:cs="Arial"/>
          <w:b/>
          <w:bCs/>
          <w:szCs w:val="24"/>
        </w:rPr>
      </w:pPr>
      <w:r w:rsidRPr="00D7082E">
        <w:rPr>
          <w:rFonts w:cs="Arial"/>
          <w:b/>
          <w:bCs/>
          <w:szCs w:val="24"/>
        </w:rPr>
        <w:t>Asesorías y gestión empresarial.</w:t>
      </w:r>
    </w:p>
    <w:p w14:paraId="6F926DC7" w14:textId="77777777" w:rsidR="006230A7" w:rsidRPr="00AB0608" w:rsidRDefault="006230A7" w:rsidP="004736AA">
      <w:pPr>
        <w:spacing w:after="120" w:line="276" w:lineRule="auto"/>
        <w:ind w:left="426"/>
        <w:contextualSpacing/>
        <w:jc w:val="both"/>
        <w:rPr>
          <w:rFonts w:cs="Arial"/>
          <w:szCs w:val="24"/>
        </w:rPr>
      </w:pPr>
    </w:p>
    <w:p w14:paraId="616A20A1" w14:textId="46F0DCFE" w:rsidR="001C393C" w:rsidRDefault="006230A7" w:rsidP="008E3C24">
      <w:pPr>
        <w:spacing w:after="120" w:line="240" w:lineRule="auto"/>
        <w:contextualSpacing/>
        <w:jc w:val="both"/>
        <w:rPr>
          <w:rFonts w:cs="Arial"/>
          <w:szCs w:val="24"/>
        </w:rPr>
      </w:pPr>
      <w:r w:rsidRPr="00AB0608">
        <w:rPr>
          <w:rFonts w:cs="Arial"/>
          <w:szCs w:val="24"/>
        </w:rPr>
        <w:t>Los apoyos son entregados a</w:t>
      </w:r>
      <w:r w:rsidR="00A87FF7">
        <w:rPr>
          <w:rFonts w:cs="Arial"/>
          <w:szCs w:val="24"/>
        </w:rPr>
        <w:t xml:space="preserve"> </w:t>
      </w:r>
      <w:r w:rsidRPr="00AB0608">
        <w:rPr>
          <w:rFonts w:cs="Arial"/>
          <w:szCs w:val="24"/>
        </w:rPr>
        <w:t>l</w:t>
      </w:r>
      <w:r w:rsidR="00A87FF7">
        <w:rPr>
          <w:rFonts w:cs="Arial"/>
          <w:szCs w:val="24"/>
        </w:rPr>
        <w:t>a</w:t>
      </w:r>
      <w:r w:rsidRPr="00AB0608">
        <w:rPr>
          <w:rFonts w:cs="Arial"/>
          <w:szCs w:val="24"/>
        </w:rPr>
        <w:t xml:space="preserve"> </w:t>
      </w:r>
      <w:r w:rsidR="00A87FF7">
        <w:rPr>
          <w:rFonts w:cs="Arial"/>
          <w:szCs w:val="24"/>
        </w:rPr>
        <w:t xml:space="preserve">persona </w:t>
      </w:r>
      <w:r w:rsidR="00AA732F" w:rsidRPr="00AB0608">
        <w:rPr>
          <w:rFonts w:cs="Arial"/>
          <w:szCs w:val="24"/>
        </w:rPr>
        <w:t>sujet</w:t>
      </w:r>
      <w:r w:rsidR="00A87FF7">
        <w:rPr>
          <w:rFonts w:cs="Arial"/>
          <w:szCs w:val="24"/>
        </w:rPr>
        <w:t>a</w:t>
      </w:r>
      <w:r w:rsidR="00AA732F" w:rsidRPr="00AB0608">
        <w:rPr>
          <w:rFonts w:cs="Arial"/>
          <w:szCs w:val="24"/>
        </w:rPr>
        <w:t xml:space="preserve"> de derecho </w:t>
      </w:r>
      <w:r w:rsidRPr="00AB0608">
        <w:rPr>
          <w:rFonts w:cs="Arial"/>
          <w:szCs w:val="24"/>
        </w:rPr>
        <w:t xml:space="preserve">a través </w:t>
      </w:r>
      <w:r w:rsidR="005647D3" w:rsidRPr="00AF5472">
        <w:rPr>
          <w:rFonts w:cs="Arial"/>
          <w:szCs w:val="24"/>
        </w:rPr>
        <w:t>de transferencias o cheques bancarios</w:t>
      </w:r>
      <w:r w:rsidR="005647D3">
        <w:rPr>
          <w:rFonts w:cs="Arial"/>
          <w:szCs w:val="24"/>
        </w:rPr>
        <w:t>,</w:t>
      </w:r>
      <w:r w:rsidRPr="00AB0608">
        <w:rPr>
          <w:rFonts w:cs="Arial"/>
          <w:szCs w:val="24"/>
        </w:rPr>
        <w:t xml:space="preserve"> y su monto dependerá de la evaluación </w:t>
      </w:r>
      <w:r w:rsidR="00522CDB" w:rsidRPr="00AF5472">
        <w:rPr>
          <w:rFonts w:cs="Arial"/>
          <w:szCs w:val="24"/>
        </w:rPr>
        <w:t>llevada a cabo por las personas integrantes del Comité Técnico de Evaluación.</w:t>
      </w:r>
      <w:r w:rsidR="00C112E2">
        <w:rPr>
          <w:rFonts w:cs="Arial"/>
          <w:szCs w:val="24"/>
        </w:rPr>
        <w:t xml:space="preserve"> </w:t>
      </w:r>
      <w:r w:rsidRPr="00AB0608">
        <w:rPr>
          <w:rFonts w:cs="Arial"/>
          <w:szCs w:val="24"/>
        </w:rPr>
        <w:t>y de los impactos de cada proyecto.</w:t>
      </w:r>
    </w:p>
    <w:p w14:paraId="1C6434AB" w14:textId="77777777" w:rsidR="00EE2862" w:rsidRPr="00AB0608" w:rsidRDefault="00EE2862" w:rsidP="008E3C24">
      <w:pPr>
        <w:spacing w:after="120" w:line="240" w:lineRule="auto"/>
        <w:contextualSpacing/>
        <w:jc w:val="both"/>
        <w:rPr>
          <w:rFonts w:cs="Arial"/>
          <w:color w:val="000000"/>
          <w:szCs w:val="24"/>
        </w:rPr>
      </w:pPr>
    </w:p>
    <w:p w14:paraId="29E22477" w14:textId="77777777" w:rsidR="00AF5472" w:rsidRPr="007F401D" w:rsidRDefault="00AF5472" w:rsidP="008E3C24">
      <w:pPr>
        <w:spacing w:after="0" w:line="240" w:lineRule="auto"/>
        <w:contextualSpacing/>
        <w:jc w:val="center"/>
        <w:rPr>
          <w:rFonts w:eastAsia="Arial" w:cs="Arial"/>
          <w:b/>
          <w:szCs w:val="24"/>
        </w:rPr>
      </w:pPr>
      <w:r w:rsidRPr="007F401D">
        <w:rPr>
          <w:rFonts w:eastAsia="Arial" w:cs="Arial"/>
          <w:b/>
          <w:szCs w:val="24"/>
        </w:rPr>
        <w:t xml:space="preserve">Sección II. </w:t>
      </w:r>
      <w:r w:rsidRPr="007F401D">
        <w:rPr>
          <w:rFonts w:cs="Arial"/>
          <w:b/>
          <w:szCs w:val="24"/>
        </w:rPr>
        <w:t>- Monto de los Apoyos</w:t>
      </w:r>
    </w:p>
    <w:p w14:paraId="639DB009" w14:textId="77777777" w:rsidR="00AF5472" w:rsidRPr="007F401D" w:rsidRDefault="00AF5472" w:rsidP="00AF5472">
      <w:pPr>
        <w:spacing w:after="120" w:line="240" w:lineRule="auto"/>
        <w:contextualSpacing/>
        <w:jc w:val="both"/>
        <w:rPr>
          <w:rFonts w:cs="Arial"/>
          <w:szCs w:val="24"/>
        </w:rPr>
      </w:pPr>
    </w:p>
    <w:p w14:paraId="2F28DC7F" w14:textId="5C383A23" w:rsidR="003E6A5E" w:rsidRDefault="00AF5472" w:rsidP="001508D9">
      <w:pPr>
        <w:autoSpaceDE w:val="0"/>
        <w:autoSpaceDN w:val="0"/>
        <w:adjustRightInd w:val="0"/>
        <w:spacing w:after="0" w:line="240" w:lineRule="auto"/>
        <w:jc w:val="both"/>
        <w:rPr>
          <w:rFonts w:cs="Arial"/>
          <w:color w:val="000000"/>
          <w:szCs w:val="24"/>
        </w:rPr>
      </w:pPr>
      <w:r w:rsidRPr="007F401D">
        <w:rPr>
          <w:rFonts w:eastAsia="Arial" w:cs="Arial"/>
          <w:b/>
          <w:bCs/>
          <w:szCs w:val="24"/>
        </w:rPr>
        <w:t>Artículo 10.-</w:t>
      </w:r>
      <w:r>
        <w:rPr>
          <w:rFonts w:eastAsia="Arial" w:cs="Arial"/>
          <w:b/>
          <w:bCs/>
          <w:szCs w:val="24"/>
        </w:rPr>
        <w:t xml:space="preserve"> </w:t>
      </w:r>
      <w:r w:rsidR="00292D04" w:rsidRPr="00AB0608">
        <w:rPr>
          <w:rFonts w:cs="Arial"/>
          <w:color w:val="000000"/>
          <w:szCs w:val="24"/>
        </w:rPr>
        <w:t xml:space="preserve">Los recursos económicos y en especie se dirigirán preferentemente a la atención de los apoyos que contribuyan a mejorar la competitividad de las </w:t>
      </w:r>
      <w:r w:rsidR="00BB6E0C">
        <w:t>MiPyMEs</w:t>
      </w:r>
      <w:r w:rsidR="00BB6E0C" w:rsidRPr="00F443E4">
        <w:rPr>
          <w:rFonts w:cs="Arial"/>
          <w:szCs w:val="24"/>
        </w:rPr>
        <w:t xml:space="preserve"> </w:t>
      </w:r>
      <w:r w:rsidR="00B1779C" w:rsidRPr="00AB0608">
        <w:rPr>
          <w:rFonts w:cs="Arial"/>
          <w:color w:val="000000"/>
          <w:szCs w:val="24"/>
        </w:rPr>
        <w:t>comerciales</w:t>
      </w:r>
      <w:r w:rsidR="00292D04" w:rsidRPr="00AB0608">
        <w:rPr>
          <w:rFonts w:cs="Arial"/>
          <w:color w:val="000000"/>
          <w:szCs w:val="24"/>
        </w:rPr>
        <w:t xml:space="preserve"> considerando los siguientes tipos:</w:t>
      </w:r>
    </w:p>
    <w:p w14:paraId="5D6B43C2" w14:textId="77777777" w:rsidR="000431AC" w:rsidRPr="00AB0608" w:rsidRDefault="000431AC" w:rsidP="0071749B">
      <w:pPr>
        <w:spacing w:after="0" w:line="240" w:lineRule="auto"/>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476"/>
        <w:gridCol w:w="3329"/>
        <w:gridCol w:w="2264"/>
      </w:tblGrid>
      <w:tr w:rsidR="000D41B7" w:rsidRPr="007F401D" w14:paraId="7A43FCB6" w14:textId="77777777" w:rsidTr="000D41B7">
        <w:trPr>
          <w:trHeight w:val="388"/>
        </w:trPr>
        <w:tc>
          <w:tcPr>
            <w:tcW w:w="98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CCA0B2" w14:textId="77777777" w:rsidR="000D41B7" w:rsidRPr="007F401D" w:rsidRDefault="000D41B7" w:rsidP="009904B9">
            <w:pPr>
              <w:autoSpaceDE w:val="0"/>
              <w:autoSpaceDN w:val="0"/>
              <w:adjustRightInd w:val="0"/>
              <w:spacing w:after="0" w:line="240" w:lineRule="auto"/>
              <w:jc w:val="center"/>
              <w:rPr>
                <w:rFonts w:cs="Arial"/>
                <w:b/>
                <w:bCs/>
                <w:color w:val="000000"/>
                <w:szCs w:val="24"/>
              </w:rPr>
            </w:pPr>
          </w:p>
          <w:p w14:paraId="083D8CBB" w14:textId="77777777" w:rsidR="000D41B7" w:rsidRPr="000D41B7" w:rsidRDefault="000D41B7" w:rsidP="009904B9">
            <w:pPr>
              <w:autoSpaceDE w:val="0"/>
              <w:autoSpaceDN w:val="0"/>
              <w:adjustRightInd w:val="0"/>
              <w:spacing w:after="0" w:line="240" w:lineRule="auto"/>
              <w:jc w:val="center"/>
              <w:rPr>
                <w:rFonts w:cs="Arial"/>
                <w:b/>
                <w:bCs/>
                <w:color w:val="000000"/>
                <w:szCs w:val="24"/>
              </w:rPr>
            </w:pPr>
            <w:r w:rsidRPr="007F401D">
              <w:rPr>
                <w:rFonts w:cs="Arial"/>
                <w:b/>
                <w:bCs/>
                <w:color w:val="000000"/>
                <w:szCs w:val="24"/>
              </w:rPr>
              <w:t>Inciso</w:t>
            </w:r>
          </w:p>
        </w:tc>
        <w:tc>
          <w:tcPr>
            <w:tcW w:w="24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4CA106" w14:textId="77777777" w:rsidR="000D41B7" w:rsidRPr="007F401D" w:rsidRDefault="000D41B7" w:rsidP="009904B9">
            <w:pPr>
              <w:autoSpaceDE w:val="0"/>
              <w:autoSpaceDN w:val="0"/>
              <w:adjustRightInd w:val="0"/>
              <w:spacing w:after="0" w:line="240" w:lineRule="auto"/>
              <w:jc w:val="center"/>
              <w:rPr>
                <w:rFonts w:cs="Arial"/>
                <w:b/>
                <w:bCs/>
                <w:color w:val="000000"/>
                <w:szCs w:val="24"/>
              </w:rPr>
            </w:pPr>
          </w:p>
          <w:p w14:paraId="62CA3AC5" w14:textId="77777777" w:rsidR="000D41B7" w:rsidRPr="000D41B7" w:rsidRDefault="000D41B7" w:rsidP="009904B9">
            <w:pPr>
              <w:autoSpaceDE w:val="0"/>
              <w:autoSpaceDN w:val="0"/>
              <w:adjustRightInd w:val="0"/>
              <w:spacing w:after="0" w:line="240" w:lineRule="auto"/>
              <w:jc w:val="center"/>
              <w:rPr>
                <w:rFonts w:cs="Arial"/>
                <w:b/>
                <w:bCs/>
                <w:color w:val="000000"/>
                <w:szCs w:val="24"/>
              </w:rPr>
            </w:pPr>
            <w:r w:rsidRPr="007F401D">
              <w:rPr>
                <w:rFonts w:cs="Arial"/>
                <w:b/>
                <w:bCs/>
                <w:color w:val="000000"/>
                <w:szCs w:val="24"/>
              </w:rPr>
              <w:t>Vertiente de apoyo</w:t>
            </w:r>
          </w:p>
        </w:tc>
        <w:tc>
          <w:tcPr>
            <w:tcW w:w="332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3D7E5F" w14:textId="77777777" w:rsidR="000D41B7" w:rsidRPr="007F401D" w:rsidRDefault="000D41B7" w:rsidP="009904B9">
            <w:pPr>
              <w:autoSpaceDE w:val="0"/>
              <w:autoSpaceDN w:val="0"/>
              <w:adjustRightInd w:val="0"/>
              <w:spacing w:after="0" w:line="240" w:lineRule="auto"/>
              <w:jc w:val="center"/>
              <w:rPr>
                <w:rFonts w:cs="Arial"/>
                <w:b/>
                <w:bCs/>
                <w:color w:val="000000"/>
                <w:szCs w:val="24"/>
              </w:rPr>
            </w:pPr>
          </w:p>
          <w:p w14:paraId="6925BE14" w14:textId="77777777" w:rsidR="000D41B7" w:rsidRPr="000D41B7" w:rsidRDefault="000D41B7" w:rsidP="009904B9">
            <w:pPr>
              <w:autoSpaceDE w:val="0"/>
              <w:autoSpaceDN w:val="0"/>
              <w:adjustRightInd w:val="0"/>
              <w:spacing w:after="0" w:line="240" w:lineRule="auto"/>
              <w:jc w:val="center"/>
              <w:rPr>
                <w:rFonts w:cs="Arial"/>
                <w:b/>
                <w:bCs/>
                <w:color w:val="000000"/>
                <w:szCs w:val="24"/>
              </w:rPr>
            </w:pPr>
            <w:r w:rsidRPr="007F401D">
              <w:rPr>
                <w:rFonts w:cs="Arial"/>
                <w:b/>
                <w:bCs/>
                <w:color w:val="000000"/>
                <w:szCs w:val="24"/>
              </w:rPr>
              <w:t>Descripción</w:t>
            </w:r>
          </w:p>
        </w:tc>
        <w:tc>
          <w:tcPr>
            <w:tcW w:w="226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F9EE9D" w14:textId="77777777" w:rsidR="000D41B7" w:rsidRPr="000D41B7" w:rsidRDefault="000D41B7" w:rsidP="009904B9">
            <w:pPr>
              <w:autoSpaceDE w:val="0"/>
              <w:autoSpaceDN w:val="0"/>
              <w:adjustRightInd w:val="0"/>
              <w:spacing w:after="0" w:line="240" w:lineRule="auto"/>
              <w:jc w:val="center"/>
              <w:rPr>
                <w:rFonts w:cs="Arial"/>
                <w:b/>
                <w:bCs/>
                <w:color w:val="000000"/>
                <w:szCs w:val="24"/>
              </w:rPr>
            </w:pPr>
            <w:r w:rsidRPr="007F401D">
              <w:rPr>
                <w:rFonts w:cs="Arial"/>
                <w:b/>
                <w:bCs/>
                <w:color w:val="000000"/>
                <w:szCs w:val="24"/>
              </w:rPr>
              <w:t>Monto máximo de apoyo de recursos estatales</w:t>
            </w:r>
          </w:p>
        </w:tc>
      </w:tr>
      <w:tr w:rsidR="00BE0786" w:rsidRPr="00AB0608" w14:paraId="3371BD9D" w14:textId="77777777" w:rsidTr="000D41B7">
        <w:trPr>
          <w:trHeight w:val="663"/>
        </w:trPr>
        <w:tc>
          <w:tcPr>
            <w:tcW w:w="985" w:type="dxa"/>
          </w:tcPr>
          <w:p w14:paraId="725F3488" w14:textId="77777777"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t xml:space="preserve">a) </w:t>
            </w:r>
          </w:p>
          <w:p w14:paraId="496F4A8E" w14:textId="77777777" w:rsidR="00BE0786" w:rsidRPr="00AB0608" w:rsidRDefault="00BE0786" w:rsidP="00BE0786">
            <w:pPr>
              <w:jc w:val="center"/>
              <w:rPr>
                <w:rFonts w:cs="Arial"/>
                <w:szCs w:val="24"/>
              </w:rPr>
            </w:pPr>
          </w:p>
        </w:tc>
        <w:tc>
          <w:tcPr>
            <w:tcW w:w="2476" w:type="dxa"/>
            <w:vAlign w:val="center"/>
          </w:tcPr>
          <w:p w14:paraId="4D8BFAE2" w14:textId="1B760B97"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 xml:space="preserve">Apoyos para la </w:t>
            </w:r>
            <w:r w:rsidR="00590A8B" w:rsidRPr="00AB0608">
              <w:rPr>
                <w:rFonts w:eastAsia="Times New Roman" w:cs="Arial"/>
                <w:szCs w:val="24"/>
                <w:lang w:eastAsia="es-MX"/>
              </w:rPr>
              <w:t xml:space="preserve">formalización y constitución </w:t>
            </w:r>
            <w:r w:rsidR="00590A8B">
              <w:rPr>
                <w:rFonts w:eastAsia="Times New Roman" w:cs="Arial"/>
                <w:szCs w:val="24"/>
                <w:lang w:eastAsia="es-MX"/>
              </w:rPr>
              <w:t xml:space="preserve">o modificación </w:t>
            </w:r>
            <w:r w:rsidRPr="00AB0608">
              <w:rPr>
                <w:rFonts w:eastAsia="Times New Roman" w:cs="Arial"/>
                <w:szCs w:val="24"/>
                <w:lang w:eastAsia="es-MX"/>
              </w:rPr>
              <w:t>de</w:t>
            </w:r>
            <w:r w:rsidR="00590A8B">
              <w:rPr>
                <w:rFonts w:eastAsia="Times New Roman" w:cs="Arial"/>
                <w:szCs w:val="24"/>
                <w:lang w:eastAsia="es-MX"/>
              </w:rPr>
              <w:t xml:space="preserve"> la</w:t>
            </w:r>
            <w:r w:rsidRPr="00AB0608">
              <w:rPr>
                <w:rFonts w:eastAsia="Times New Roman" w:cs="Arial"/>
                <w:szCs w:val="24"/>
                <w:lang w:eastAsia="es-MX"/>
              </w:rPr>
              <w:t xml:space="preserve"> Sociedad Cooperativa de Responsabilidad Limitada de Capital Variable.</w:t>
            </w:r>
          </w:p>
        </w:tc>
        <w:tc>
          <w:tcPr>
            <w:tcW w:w="3329" w:type="dxa"/>
            <w:vAlign w:val="center"/>
          </w:tcPr>
          <w:p w14:paraId="0E248D04" w14:textId="5DBBD277" w:rsidR="00344042" w:rsidRPr="00AB0608" w:rsidRDefault="00BE0786" w:rsidP="00386B40">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Se verifican los documentos</w:t>
            </w:r>
            <w:r w:rsidR="0084333A">
              <w:rPr>
                <w:rFonts w:eastAsia="Times New Roman" w:cs="Arial"/>
                <w:szCs w:val="24"/>
                <w:lang w:eastAsia="es-MX"/>
              </w:rPr>
              <w:t xml:space="preserve"> según</w:t>
            </w:r>
            <w:r w:rsidR="00C82E18">
              <w:rPr>
                <w:rFonts w:eastAsia="Times New Roman" w:cs="Arial"/>
                <w:szCs w:val="24"/>
                <w:lang w:eastAsia="es-MX"/>
              </w:rPr>
              <w:t xml:space="preserve"> </w:t>
            </w:r>
            <w:r w:rsidR="003B47F9">
              <w:rPr>
                <w:rFonts w:eastAsia="Times New Roman" w:cs="Arial"/>
                <w:szCs w:val="24"/>
                <w:lang w:eastAsia="es-MX"/>
              </w:rPr>
              <w:t>A</w:t>
            </w:r>
            <w:r w:rsidR="0084333A">
              <w:rPr>
                <w:rFonts w:eastAsia="Times New Roman" w:cs="Arial"/>
                <w:szCs w:val="24"/>
                <w:lang w:eastAsia="es-MX"/>
              </w:rPr>
              <w:t>nexo</w:t>
            </w:r>
            <w:r w:rsidR="003B47F9">
              <w:rPr>
                <w:rFonts w:eastAsia="Times New Roman" w:cs="Arial"/>
                <w:szCs w:val="24"/>
                <w:lang w:eastAsia="es-MX"/>
              </w:rPr>
              <w:t xml:space="preserve"> No.</w:t>
            </w:r>
            <w:r w:rsidR="0084333A">
              <w:rPr>
                <w:rFonts w:eastAsia="Times New Roman" w:cs="Arial"/>
                <w:szCs w:val="24"/>
                <w:lang w:eastAsia="es-MX"/>
              </w:rPr>
              <w:t xml:space="preserve"> 1 de las presentes ROPs</w:t>
            </w:r>
            <w:r w:rsidR="00582115">
              <w:rPr>
                <w:rFonts w:eastAsia="Times New Roman" w:cs="Arial"/>
                <w:szCs w:val="24"/>
                <w:lang w:eastAsia="es-MX"/>
              </w:rPr>
              <w:t>,</w:t>
            </w:r>
            <w:r w:rsidRPr="00AB0608">
              <w:rPr>
                <w:rFonts w:eastAsia="Times New Roman" w:cs="Arial"/>
                <w:szCs w:val="24"/>
                <w:lang w:eastAsia="es-MX"/>
              </w:rPr>
              <w:t xml:space="preserve"> para la formalización y constitución </w:t>
            </w:r>
            <w:r w:rsidR="0084333A">
              <w:rPr>
                <w:rFonts w:eastAsia="Times New Roman" w:cs="Arial"/>
                <w:szCs w:val="24"/>
                <w:lang w:eastAsia="es-MX"/>
              </w:rPr>
              <w:t xml:space="preserve">o modificación </w:t>
            </w:r>
            <w:r w:rsidRPr="00AB0608">
              <w:rPr>
                <w:rFonts w:eastAsia="Times New Roman" w:cs="Arial"/>
                <w:szCs w:val="24"/>
                <w:lang w:eastAsia="es-MX"/>
              </w:rPr>
              <w:t xml:space="preserve">de la Sociedad Cooperativa, que es una forma de organización social integrada por personas físicas con base en intereses comunes con el propósito de satisfacer necesidades individuales y colectivas, a </w:t>
            </w:r>
            <w:r w:rsidRPr="00AB0608">
              <w:rPr>
                <w:rFonts w:eastAsia="Times New Roman" w:cs="Arial"/>
                <w:szCs w:val="24"/>
                <w:lang w:eastAsia="es-MX"/>
              </w:rPr>
              <w:lastRenderedPageBreak/>
              <w:t>través de la realización de actividades económicas de producción, distribución y consumo de bienes y servicios, con el fin de auto emplearse.</w:t>
            </w:r>
          </w:p>
        </w:tc>
        <w:tc>
          <w:tcPr>
            <w:tcW w:w="2264" w:type="dxa"/>
          </w:tcPr>
          <w:p w14:paraId="2B428EEC" w14:textId="06ECC20F"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lastRenderedPageBreak/>
              <w:t>Hasta el 100% para la constitución.</w:t>
            </w:r>
          </w:p>
        </w:tc>
      </w:tr>
      <w:tr w:rsidR="00BE0786" w:rsidRPr="00AB0608" w14:paraId="5731C524" w14:textId="77777777" w:rsidTr="000D41B7">
        <w:trPr>
          <w:trHeight w:val="663"/>
        </w:trPr>
        <w:tc>
          <w:tcPr>
            <w:tcW w:w="985" w:type="dxa"/>
          </w:tcPr>
          <w:p w14:paraId="262356D8" w14:textId="77777777"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t xml:space="preserve">b) </w:t>
            </w:r>
          </w:p>
          <w:p w14:paraId="34C75AE3" w14:textId="77777777" w:rsidR="00BE0786" w:rsidRPr="00AB0608" w:rsidRDefault="00BE0786" w:rsidP="00BE0786">
            <w:pPr>
              <w:jc w:val="center"/>
              <w:rPr>
                <w:rFonts w:cs="Arial"/>
                <w:szCs w:val="24"/>
              </w:rPr>
            </w:pPr>
          </w:p>
        </w:tc>
        <w:tc>
          <w:tcPr>
            <w:tcW w:w="2476" w:type="dxa"/>
            <w:vAlign w:val="center"/>
          </w:tcPr>
          <w:p w14:paraId="5EF675B4" w14:textId="628275F4"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 xml:space="preserve">Apoyos para la </w:t>
            </w:r>
            <w:r w:rsidR="00FC0B4A" w:rsidRPr="00AB0608">
              <w:rPr>
                <w:rFonts w:eastAsia="Times New Roman" w:cs="Arial"/>
                <w:szCs w:val="24"/>
                <w:lang w:eastAsia="es-MX"/>
              </w:rPr>
              <w:t>formalización</w:t>
            </w:r>
            <w:r w:rsidR="00FC0B4A">
              <w:rPr>
                <w:rFonts w:eastAsia="Times New Roman" w:cs="Arial"/>
                <w:szCs w:val="24"/>
                <w:lang w:eastAsia="es-MX"/>
              </w:rPr>
              <w:t>,</w:t>
            </w:r>
            <w:r w:rsidR="00FC0B4A" w:rsidRPr="00AB0608">
              <w:rPr>
                <w:rFonts w:eastAsia="Times New Roman" w:cs="Arial"/>
                <w:szCs w:val="24"/>
                <w:lang w:eastAsia="es-MX"/>
              </w:rPr>
              <w:t xml:space="preserve"> constitución </w:t>
            </w:r>
            <w:r w:rsidR="00FC0B4A">
              <w:rPr>
                <w:rFonts w:eastAsia="Times New Roman" w:cs="Arial"/>
                <w:szCs w:val="24"/>
                <w:lang w:eastAsia="es-MX"/>
              </w:rPr>
              <w:t xml:space="preserve">o modificación </w:t>
            </w:r>
            <w:r w:rsidRPr="00AB0608">
              <w:rPr>
                <w:rFonts w:eastAsia="Times New Roman" w:cs="Arial"/>
                <w:szCs w:val="24"/>
                <w:lang w:eastAsia="es-MX"/>
              </w:rPr>
              <w:t xml:space="preserve">de Sociedad de Responsabilidad Limitada </w:t>
            </w:r>
            <w:r w:rsidR="007C28B5">
              <w:rPr>
                <w:rFonts w:eastAsia="Times New Roman" w:cs="Arial"/>
                <w:szCs w:val="24"/>
                <w:lang w:eastAsia="es-MX"/>
              </w:rPr>
              <w:t>M</w:t>
            </w:r>
            <w:r w:rsidRPr="00AB0608">
              <w:rPr>
                <w:rFonts w:eastAsia="Times New Roman" w:cs="Arial"/>
                <w:szCs w:val="24"/>
                <w:lang w:eastAsia="es-MX"/>
              </w:rPr>
              <w:t>icroindustrial.</w:t>
            </w:r>
          </w:p>
        </w:tc>
        <w:tc>
          <w:tcPr>
            <w:tcW w:w="3329" w:type="dxa"/>
            <w:vAlign w:val="center"/>
          </w:tcPr>
          <w:p w14:paraId="2DC678B0" w14:textId="47BDF48A" w:rsidR="00BE0786" w:rsidRDefault="00BE0786" w:rsidP="00BE0786">
            <w:pPr>
              <w:autoSpaceDE w:val="0"/>
              <w:autoSpaceDN w:val="0"/>
              <w:adjustRightInd w:val="0"/>
              <w:spacing w:after="0" w:line="240" w:lineRule="auto"/>
              <w:jc w:val="both"/>
              <w:rPr>
                <w:rFonts w:eastAsia="Times New Roman" w:cs="Arial"/>
                <w:szCs w:val="24"/>
                <w:lang w:eastAsia="es-MX"/>
              </w:rPr>
            </w:pPr>
            <w:r w:rsidRPr="00AB0608">
              <w:rPr>
                <w:rFonts w:eastAsia="Times New Roman" w:cs="Arial"/>
                <w:szCs w:val="24"/>
                <w:lang w:eastAsia="es-MX"/>
              </w:rPr>
              <w:t>Se verifican los documentos</w:t>
            </w:r>
            <w:r w:rsidR="00DA64B6">
              <w:rPr>
                <w:rFonts w:eastAsia="Times New Roman" w:cs="Arial"/>
                <w:szCs w:val="24"/>
                <w:lang w:eastAsia="es-MX"/>
              </w:rPr>
              <w:t xml:space="preserve"> </w:t>
            </w:r>
            <w:r w:rsidR="00582115">
              <w:rPr>
                <w:rFonts w:eastAsia="Times New Roman" w:cs="Arial"/>
                <w:szCs w:val="24"/>
                <w:lang w:eastAsia="es-MX"/>
              </w:rPr>
              <w:t>según Anexo No. 2 de las presentes ROPs,</w:t>
            </w:r>
            <w:r w:rsidR="00582115" w:rsidRPr="00AB0608">
              <w:rPr>
                <w:rFonts w:eastAsia="Times New Roman" w:cs="Arial"/>
                <w:szCs w:val="24"/>
                <w:lang w:eastAsia="es-MX"/>
              </w:rPr>
              <w:t xml:space="preserve"> </w:t>
            </w:r>
            <w:r w:rsidRPr="00AB0608">
              <w:rPr>
                <w:rFonts w:eastAsia="Times New Roman" w:cs="Arial"/>
                <w:szCs w:val="24"/>
                <w:lang w:eastAsia="es-MX"/>
              </w:rPr>
              <w:t>para la formalización</w:t>
            </w:r>
            <w:r w:rsidR="004E48A3">
              <w:rPr>
                <w:rFonts w:eastAsia="Times New Roman" w:cs="Arial"/>
                <w:szCs w:val="24"/>
                <w:lang w:eastAsia="es-MX"/>
              </w:rPr>
              <w:t>,</w:t>
            </w:r>
            <w:r w:rsidRPr="00AB0608">
              <w:rPr>
                <w:rFonts w:eastAsia="Times New Roman" w:cs="Arial"/>
                <w:szCs w:val="24"/>
                <w:lang w:eastAsia="es-MX"/>
              </w:rPr>
              <w:t xml:space="preserve"> constitución </w:t>
            </w:r>
            <w:r w:rsidR="004E48A3">
              <w:rPr>
                <w:rFonts w:eastAsia="Times New Roman" w:cs="Arial"/>
                <w:szCs w:val="24"/>
                <w:lang w:eastAsia="es-MX"/>
              </w:rPr>
              <w:t xml:space="preserve">o modificación </w:t>
            </w:r>
            <w:r w:rsidRPr="00AB0608">
              <w:rPr>
                <w:rFonts w:eastAsia="Times New Roman" w:cs="Arial"/>
                <w:szCs w:val="24"/>
                <w:lang w:eastAsia="es-MX"/>
              </w:rPr>
              <w:t xml:space="preserve">de sociedades mercantiles del régimen de responsabilidad limitada microindustrial, basados en la ley de fomento a la microindustria y actividad artesanal. </w:t>
            </w:r>
            <w:r w:rsidRPr="00AB0608">
              <w:rPr>
                <w:rFonts w:eastAsia="Times New Roman" w:cs="Arial"/>
                <w:szCs w:val="24"/>
                <w:lang w:eastAsia="es-MX"/>
              </w:rPr>
              <w:br/>
              <w:t xml:space="preserve">La S de R.L. Mi. Es una forma de organización social integrada por personas físicas con base en intereses comunes con el propósito de satisfacer necesidades individuales y colectivas, con el fin de lucrar. </w:t>
            </w:r>
          </w:p>
          <w:p w14:paraId="300E5FEB" w14:textId="7E9B7AE4" w:rsidR="0061165F" w:rsidRPr="00AB0608" w:rsidRDefault="0061165F" w:rsidP="00BE0786">
            <w:pPr>
              <w:autoSpaceDE w:val="0"/>
              <w:autoSpaceDN w:val="0"/>
              <w:adjustRightInd w:val="0"/>
              <w:spacing w:after="0" w:line="240" w:lineRule="auto"/>
              <w:jc w:val="both"/>
              <w:rPr>
                <w:rFonts w:cs="Arial"/>
                <w:bCs/>
                <w:color w:val="000000"/>
                <w:szCs w:val="24"/>
              </w:rPr>
            </w:pPr>
          </w:p>
        </w:tc>
        <w:tc>
          <w:tcPr>
            <w:tcW w:w="2264" w:type="dxa"/>
          </w:tcPr>
          <w:p w14:paraId="328298EF" w14:textId="77777777"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t>Hasta el 100% para la constitución.</w:t>
            </w:r>
          </w:p>
        </w:tc>
      </w:tr>
      <w:tr w:rsidR="00BE0786" w:rsidRPr="00AB0608" w14:paraId="4A1CC5EE" w14:textId="77777777" w:rsidTr="000D41B7">
        <w:trPr>
          <w:trHeight w:val="663"/>
        </w:trPr>
        <w:tc>
          <w:tcPr>
            <w:tcW w:w="985" w:type="dxa"/>
          </w:tcPr>
          <w:p w14:paraId="69962B27" w14:textId="77777777"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t xml:space="preserve">c) </w:t>
            </w:r>
          </w:p>
          <w:p w14:paraId="41025AAC" w14:textId="77777777" w:rsidR="00BE0786" w:rsidRPr="00AB0608" w:rsidRDefault="00BE0786" w:rsidP="00BE0786">
            <w:pPr>
              <w:jc w:val="center"/>
              <w:rPr>
                <w:rFonts w:cs="Arial"/>
                <w:szCs w:val="24"/>
              </w:rPr>
            </w:pPr>
          </w:p>
        </w:tc>
        <w:tc>
          <w:tcPr>
            <w:tcW w:w="2476" w:type="dxa"/>
            <w:vAlign w:val="center"/>
          </w:tcPr>
          <w:p w14:paraId="125D5AB8" w14:textId="77777777"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Asesoría para el trámite de tabla nutrimental.</w:t>
            </w:r>
          </w:p>
        </w:tc>
        <w:tc>
          <w:tcPr>
            <w:tcW w:w="3329" w:type="dxa"/>
            <w:vAlign w:val="center"/>
          </w:tcPr>
          <w:p w14:paraId="07DAA347" w14:textId="72AC3A6D" w:rsidR="0077023B" w:rsidRDefault="00BE0786" w:rsidP="0080186F">
            <w:pPr>
              <w:autoSpaceDE w:val="0"/>
              <w:autoSpaceDN w:val="0"/>
              <w:adjustRightInd w:val="0"/>
              <w:spacing w:after="0" w:line="240" w:lineRule="auto"/>
              <w:jc w:val="both"/>
              <w:rPr>
                <w:rFonts w:eastAsia="Times New Roman" w:cs="Arial"/>
                <w:szCs w:val="24"/>
                <w:lang w:eastAsia="es-MX"/>
              </w:rPr>
            </w:pPr>
            <w:r w:rsidRPr="00AB0608">
              <w:rPr>
                <w:rFonts w:eastAsia="Times New Roman" w:cs="Arial"/>
                <w:szCs w:val="24"/>
                <w:lang w:eastAsia="es-MX"/>
              </w:rPr>
              <w:t xml:space="preserve">Se apoya </w:t>
            </w:r>
            <w:r w:rsidR="00582115">
              <w:rPr>
                <w:rFonts w:eastAsia="Times New Roman" w:cs="Arial"/>
                <w:szCs w:val="24"/>
                <w:lang w:eastAsia="es-MX"/>
              </w:rPr>
              <w:t xml:space="preserve">según Anexo No. 3 de las presentes ROPs, </w:t>
            </w:r>
            <w:r w:rsidRPr="00AB0608">
              <w:rPr>
                <w:rFonts w:eastAsia="Times New Roman" w:cs="Arial"/>
                <w:szCs w:val="24"/>
                <w:lang w:eastAsia="es-MX"/>
              </w:rPr>
              <w:t>para el trámite que deben de realizar todas las empresas que elaboren alimentos para su comercialización, con la finalidad de asegurar al consumidor un producto que cuento con la información nutrimental necesaria y entendible, que cumpla con la Norma Oficial Mexicana NOM-051-SCFI/SSA1-2010.</w:t>
            </w:r>
          </w:p>
          <w:p w14:paraId="226DFD58" w14:textId="2249E4C8" w:rsidR="00BE0786" w:rsidRPr="00AB0608" w:rsidRDefault="00BE0786" w:rsidP="0080186F">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 xml:space="preserve"> </w:t>
            </w:r>
          </w:p>
        </w:tc>
        <w:tc>
          <w:tcPr>
            <w:tcW w:w="2264" w:type="dxa"/>
          </w:tcPr>
          <w:p w14:paraId="709CCACB" w14:textId="77777777"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t>Hasta el 100% para el trámite de etiquetado.</w:t>
            </w:r>
          </w:p>
        </w:tc>
      </w:tr>
      <w:tr w:rsidR="00BE0786" w:rsidRPr="00AB0608" w14:paraId="3BE64C2F" w14:textId="77777777" w:rsidTr="000D41B7">
        <w:trPr>
          <w:trHeight w:val="663"/>
        </w:trPr>
        <w:tc>
          <w:tcPr>
            <w:tcW w:w="985" w:type="dxa"/>
          </w:tcPr>
          <w:p w14:paraId="2F9DEEFC" w14:textId="77777777"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lastRenderedPageBreak/>
              <w:t xml:space="preserve">d) </w:t>
            </w:r>
          </w:p>
          <w:p w14:paraId="58E603A6" w14:textId="77777777" w:rsidR="00BE0786" w:rsidRPr="00AB0608" w:rsidRDefault="00BE0786" w:rsidP="00BE0786">
            <w:pPr>
              <w:jc w:val="center"/>
              <w:rPr>
                <w:rFonts w:cs="Arial"/>
                <w:szCs w:val="24"/>
              </w:rPr>
            </w:pPr>
          </w:p>
        </w:tc>
        <w:tc>
          <w:tcPr>
            <w:tcW w:w="2476" w:type="dxa"/>
            <w:vAlign w:val="center"/>
          </w:tcPr>
          <w:p w14:paraId="0B26E9CC" w14:textId="7D42193D"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Apoyo para la vinculación para la solicitud de Registro de Marca.</w:t>
            </w:r>
          </w:p>
        </w:tc>
        <w:tc>
          <w:tcPr>
            <w:tcW w:w="3329" w:type="dxa"/>
            <w:vAlign w:val="center"/>
          </w:tcPr>
          <w:p w14:paraId="5ACED312" w14:textId="77777777" w:rsidR="00344ADC" w:rsidRDefault="00BE0786" w:rsidP="0041778F">
            <w:pPr>
              <w:autoSpaceDE w:val="0"/>
              <w:autoSpaceDN w:val="0"/>
              <w:adjustRightInd w:val="0"/>
              <w:spacing w:after="0" w:line="240" w:lineRule="auto"/>
              <w:jc w:val="both"/>
              <w:rPr>
                <w:rFonts w:eastAsia="Times New Roman" w:cs="Arial"/>
                <w:szCs w:val="24"/>
                <w:lang w:eastAsia="es-MX"/>
              </w:rPr>
            </w:pPr>
            <w:r w:rsidRPr="00AB0608">
              <w:rPr>
                <w:rFonts w:eastAsia="Times New Roman" w:cs="Arial"/>
                <w:szCs w:val="24"/>
                <w:lang w:eastAsia="es-MX"/>
              </w:rPr>
              <w:t>Se brinda el servicio</w:t>
            </w:r>
            <w:r w:rsidR="00582115">
              <w:rPr>
                <w:rFonts w:eastAsia="Times New Roman" w:cs="Arial"/>
                <w:szCs w:val="24"/>
                <w:lang w:eastAsia="es-MX"/>
              </w:rPr>
              <w:t xml:space="preserve"> según Anexo No. 4 de las presentes ROPs,</w:t>
            </w:r>
            <w:r w:rsidRPr="00AB0608">
              <w:rPr>
                <w:rFonts w:eastAsia="Times New Roman" w:cs="Arial"/>
                <w:szCs w:val="24"/>
                <w:lang w:eastAsia="es-MX"/>
              </w:rPr>
              <w:t xml:space="preserve"> proporcionado por medio de asesoría y gestión para el registro de Signos Distintivos ante el Instituto Mexicano de la Propiedad Industrial </w:t>
            </w:r>
            <w:r>
              <w:rPr>
                <w:rFonts w:eastAsia="Times New Roman" w:cs="Arial"/>
                <w:szCs w:val="24"/>
                <w:lang w:eastAsia="es-MX"/>
              </w:rPr>
              <w:t>“</w:t>
            </w:r>
            <w:r w:rsidRPr="00AB0608">
              <w:rPr>
                <w:rFonts w:eastAsia="Times New Roman" w:cs="Arial"/>
                <w:szCs w:val="24"/>
                <w:lang w:eastAsia="es-MX"/>
              </w:rPr>
              <w:t>IMPI</w:t>
            </w:r>
            <w:r>
              <w:rPr>
                <w:rFonts w:eastAsia="Times New Roman" w:cs="Arial"/>
                <w:szCs w:val="24"/>
                <w:lang w:eastAsia="es-MX"/>
              </w:rPr>
              <w:t>”</w:t>
            </w:r>
            <w:r w:rsidRPr="00AB0608">
              <w:rPr>
                <w:rFonts w:eastAsia="Times New Roman" w:cs="Arial"/>
                <w:szCs w:val="24"/>
                <w:lang w:eastAsia="es-MX"/>
              </w:rPr>
              <w:t xml:space="preserve"> que tiene como finalidad servir como elemento de identificación de los diversos productos y servicios que se ofrecen y se prestan en el mercado.</w:t>
            </w:r>
          </w:p>
          <w:p w14:paraId="6EE3FF90" w14:textId="50976371" w:rsidR="00537188" w:rsidRPr="00AB0608" w:rsidRDefault="00537188" w:rsidP="0041778F">
            <w:pPr>
              <w:autoSpaceDE w:val="0"/>
              <w:autoSpaceDN w:val="0"/>
              <w:adjustRightInd w:val="0"/>
              <w:spacing w:after="0" w:line="240" w:lineRule="auto"/>
              <w:jc w:val="both"/>
              <w:rPr>
                <w:rFonts w:cs="Arial"/>
                <w:bCs/>
                <w:color w:val="000000"/>
                <w:szCs w:val="24"/>
              </w:rPr>
            </w:pPr>
          </w:p>
        </w:tc>
        <w:tc>
          <w:tcPr>
            <w:tcW w:w="2264" w:type="dxa"/>
          </w:tcPr>
          <w:p w14:paraId="3BD029F4" w14:textId="7A1E61C6"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t>Hasta el 100% para el servicio para la gestión del registro de marca.</w:t>
            </w:r>
          </w:p>
        </w:tc>
      </w:tr>
      <w:tr w:rsidR="00BE0786" w:rsidRPr="00AB0608" w14:paraId="73E80676" w14:textId="77777777" w:rsidTr="000D41B7">
        <w:trPr>
          <w:trHeight w:val="663"/>
        </w:trPr>
        <w:tc>
          <w:tcPr>
            <w:tcW w:w="985" w:type="dxa"/>
          </w:tcPr>
          <w:p w14:paraId="40850919" w14:textId="77777777"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t xml:space="preserve">e) </w:t>
            </w:r>
          </w:p>
          <w:p w14:paraId="4ABAD1C8" w14:textId="77777777" w:rsidR="00BE0786" w:rsidRPr="00AB0608" w:rsidRDefault="00BE0786" w:rsidP="00BE0786">
            <w:pPr>
              <w:jc w:val="center"/>
              <w:rPr>
                <w:rFonts w:cs="Arial"/>
                <w:szCs w:val="24"/>
              </w:rPr>
            </w:pPr>
          </w:p>
        </w:tc>
        <w:tc>
          <w:tcPr>
            <w:tcW w:w="2476" w:type="dxa"/>
            <w:vAlign w:val="center"/>
          </w:tcPr>
          <w:p w14:paraId="7C0ECD5B" w14:textId="771B37D0"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Apoyo para la gestión de la solicitud de código de barras ante Gs1 México, facilitadores en comercio electrónico.</w:t>
            </w:r>
          </w:p>
        </w:tc>
        <w:tc>
          <w:tcPr>
            <w:tcW w:w="3329" w:type="dxa"/>
            <w:vAlign w:val="center"/>
          </w:tcPr>
          <w:p w14:paraId="7617133D" w14:textId="403EB791" w:rsidR="00574F7B" w:rsidRDefault="00BE0786" w:rsidP="0080186F">
            <w:pPr>
              <w:autoSpaceDE w:val="0"/>
              <w:autoSpaceDN w:val="0"/>
              <w:adjustRightInd w:val="0"/>
              <w:spacing w:after="0" w:line="240" w:lineRule="auto"/>
              <w:jc w:val="both"/>
              <w:rPr>
                <w:rFonts w:eastAsia="Times New Roman" w:cs="Arial"/>
                <w:szCs w:val="24"/>
                <w:lang w:eastAsia="es-MX"/>
              </w:rPr>
            </w:pPr>
            <w:r w:rsidRPr="00AB0608">
              <w:rPr>
                <w:rFonts w:eastAsia="Times New Roman" w:cs="Arial"/>
                <w:szCs w:val="24"/>
                <w:lang w:eastAsia="es-MX"/>
              </w:rPr>
              <w:t>Se otorga el servicio</w:t>
            </w:r>
            <w:r w:rsidR="00582115">
              <w:rPr>
                <w:rFonts w:eastAsia="Times New Roman" w:cs="Arial"/>
                <w:szCs w:val="24"/>
                <w:lang w:eastAsia="es-MX"/>
              </w:rPr>
              <w:t xml:space="preserve"> según Anexo No. 5 de las presentes ROPs,</w:t>
            </w:r>
            <w:r w:rsidR="00582115" w:rsidRPr="00AB0608">
              <w:rPr>
                <w:rFonts w:eastAsia="Times New Roman" w:cs="Arial"/>
                <w:szCs w:val="24"/>
                <w:lang w:eastAsia="es-MX"/>
              </w:rPr>
              <w:t xml:space="preserve"> </w:t>
            </w:r>
            <w:r w:rsidRPr="00AB0608">
              <w:rPr>
                <w:rFonts w:eastAsia="Times New Roman" w:cs="Arial"/>
                <w:szCs w:val="24"/>
                <w:lang w:eastAsia="es-MX"/>
              </w:rPr>
              <w:t>de gestión de solicitud de código de barras ante el Gs1, que es el que los productores buscan con más frecuencia, ya que por medio de éste se obtiene un número para estar en posibilidad de identificar los productos con un código de barras, el cual es solicitado por las cadenas comerciales.</w:t>
            </w:r>
          </w:p>
          <w:p w14:paraId="5EE904E2" w14:textId="47146FF0" w:rsidR="00366723" w:rsidRPr="00AB0608" w:rsidRDefault="00366723" w:rsidP="0080186F">
            <w:pPr>
              <w:autoSpaceDE w:val="0"/>
              <w:autoSpaceDN w:val="0"/>
              <w:adjustRightInd w:val="0"/>
              <w:spacing w:after="0" w:line="240" w:lineRule="auto"/>
              <w:jc w:val="both"/>
              <w:rPr>
                <w:rFonts w:cs="Arial"/>
                <w:bCs/>
                <w:color w:val="000000"/>
                <w:szCs w:val="24"/>
              </w:rPr>
            </w:pPr>
          </w:p>
        </w:tc>
        <w:tc>
          <w:tcPr>
            <w:tcW w:w="2264" w:type="dxa"/>
          </w:tcPr>
          <w:p w14:paraId="2C6D3070" w14:textId="77777777"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t>Hasta el 100% para el servicio para la gestión del registro del código de barras.</w:t>
            </w:r>
          </w:p>
        </w:tc>
      </w:tr>
      <w:tr w:rsidR="00BE0786" w:rsidRPr="00AB0608" w14:paraId="34BFD8A3" w14:textId="77777777" w:rsidTr="000D41B7">
        <w:trPr>
          <w:trHeight w:val="663"/>
        </w:trPr>
        <w:tc>
          <w:tcPr>
            <w:tcW w:w="985" w:type="dxa"/>
          </w:tcPr>
          <w:p w14:paraId="4BE72B4B" w14:textId="77777777"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t xml:space="preserve">f) </w:t>
            </w:r>
          </w:p>
          <w:p w14:paraId="7E74B33C" w14:textId="77777777" w:rsidR="00BE0786" w:rsidRPr="00AB0608" w:rsidRDefault="00BE0786" w:rsidP="00BE0786">
            <w:pPr>
              <w:jc w:val="center"/>
              <w:rPr>
                <w:rFonts w:cs="Arial"/>
                <w:szCs w:val="24"/>
              </w:rPr>
            </w:pPr>
          </w:p>
        </w:tc>
        <w:tc>
          <w:tcPr>
            <w:tcW w:w="2476" w:type="dxa"/>
            <w:vAlign w:val="center"/>
          </w:tcPr>
          <w:p w14:paraId="51D800DA" w14:textId="31A2264D" w:rsidR="00BE0786" w:rsidRPr="00AB0608" w:rsidRDefault="00BE0786" w:rsidP="00BE0786">
            <w:pPr>
              <w:autoSpaceDE w:val="0"/>
              <w:autoSpaceDN w:val="0"/>
              <w:adjustRightInd w:val="0"/>
              <w:spacing w:after="0" w:line="240" w:lineRule="auto"/>
              <w:jc w:val="both"/>
              <w:rPr>
                <w:rFonts w:eastAsia="Times New Roman" w:cs="Arial"/>
                <w:szCs w:val="24"/>
                <w:lang w:eastAsia="es-MX"/>
              </w:rPr>
            </w:pPr>
            <w:r w:rsidRPr="00AB0608">
              <w:rPr>
                <w:rFonts w:cs="Arial"/>
                <w:szCs w:val="24"/>
              </w:rPr>
              <w:t xml:space="preserve">Apoyos para </w:t>
            </w:r>
            <w:r w:rsidRPr="00AB0608">
              <w:rPr>
                <w:rFonts w:eastAsia="Times New Roman" w:cs="Arial"/>
                <w:szCs w:val="24"/>
                <w:lang w:eastAsia="es-MX"/>
              </w:rPr>
              <w:t>capacitación y asesoría empresarial.</w:t>
            </w:r>
          </w:p>
          <w:p w14:paraId="5E0D0094" w14:textId="5569ACC3" w:rsidR="00BE0786" w:rsidRPr="00AB0608" w:rsidRDefault="00BE0786" w:rsidP="00BE0786">
            <w:pPr>
              <w:autoSpaceDE w:val="0"/>
              <w:autoSpaceDN w:val="0"/>
              <w:adjustRightInd w:val="0"/>
              <w:spacing w:after="0" w:line="240" w:lineRule="auto"/>
              <w:jc w:val="both"/>
              <w:rPr>
                <w:rFonts w:cs="Arial"/>
                <w:bCs/>
                <w:color w:val="000000"/>
                <w:szCs w:val="24"/>
              </w:rPr>
            </w:pPr>
          </w:p>
        </w:tc>
        <w:tc>
          <w:tcPr>
            <w:tcW w:w="3329" w:type="dxa"/>
            <w:vAlign w:val="center"/>
          </w:tcPr>
          <w:p w14:paraId="2B5A6EE7" w14:textId="77777777" w:rsidR="00E4071D" w:rsidRDefault="00BE0786" w:rsidP="0041778F">
            <w:pPr>
              <w:autoSpaceDE w:val="0"/>
              <w:autoSpaceDN w:val="0"/>
              <w:adjustRightInd w:val="0"/>
              <w:spacing w:after="0" w:line="240" w:lineRule="auto"/>
              <w:jc w:val="both"/>
              <w:rPr>
                <w:rFonts w:eastAsia="Times New Roman" w:cs="Arial"/>
                <w:szCs w:val="24"/>
                <w:lang w:eastAsia="es-MX"/>
              </w:rPr>
            </w:pPr>
            <w:r w:rsidRPr="00AB0608">
              <w:rPr>
                <w:rFonts w:eastAsia="Times New Roman" w:cs="Arial"/>
                <w:szCs w:val="24"/>
                <w:lang w:eastAsia="es-MX"/>
              </w:rPr>
              <w:t>Se brinda</w:t>
            </w:r>
            <w:r w:rsidR="00582115">
              <w:rPr>
                <w:rFonts w:eastAsia="Times New Roman" w:cs="Arial"/>
                <w:szCs w:val="24"/>
                <w:lang w:eastAsia="es-MX"/>
              </w:rPr>
              <w:t xml:space="preserve"> apoyos según Anexo No. 6 de las presentes ROPs,</w:t>
            </w:r>
            <w:r w:rsidRPr="00AB0608">
              <w:rPr>
                <w:rFonts w:eastAsia="Times New Roman" w:cs="Arial"/>
                <w:szCs w:val="24"/>
                <w:lang w:eastAsia="es-MX"/>
              </w:rPr>
              <w:t xml:space="preserve"> a la o el empresario que comercializa sus productos o servicios las herramientas necesarias para su actualización en temas empresariales.</w:t>
            </w:r>
          </w:p>
          <w:p w14:paraId="33DC0A4E" w14:textId="4B843E64" w:rsidR="00537188" w:rsidRPr="00AB0608" w:rsidRDefault="00537188" w:rsidP="0041778F">
            <w:pPr>
              <w:autoSpaceDE w:val="0"/>
              <w:autoSpaceDN w:val="0"/>
              <w:adjustRightInd w:val="0"/>
              <w:spacing w:after="0" w:line="240" w:lineRule="auto"/>
              <w:jc w:val="both"/>
              <w:rPr>
                <w:rFonts w:cs="Arial"/>
                <w:bCs/>
                <w:color w:val="000000"/>
                <w:szCs w:val="24"/>
              </w:rPr>
            </w:pPr>
          </w:p>
        </w:tc>
        <w:tc>
          <w:tcPr>
            <w:tcW w:w="2264" w:type="dxa"/>
          </w:tcPr>
          <w:p w14:paraId="1B841254" w14:textId="524B0540"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t xml:space="preserve">Hasta el 100% del pago para </w:t>
            </w:r>
            <w:r w:rsidRPr="00AB0608">
              <w:rPr>
                <w:rFonts w:eastAsia="Times New Roman" w:cs="Arial"/>
                <w:szCs w:val="24"/>
                <w:lang w:eastAsia="es-MX"/>
              </w:rPr>
              <w:t>capacitación y asesoría en temas empresariales.</w:t>
            </w:r>
          </w:p>
        </w:tc>
      </w:tr>
      <w:tr w:rsidR="00BE0786" w:rsidRPr="00AB0608" w14:paraId="02D53DC7" w14:textId="77777777" w:rsidTr="000D41B7">
        <w:trPr>
          <w:trHeight w:val="663"/>
        </w:trPr>
        <w:tc>
          <w:tcPr>
            <w:tcW w:w="985" w:type="dxa"/>
          </w:tcPr>
          <w:p w14:paraId="489A27CB" w14:textId="75F0B08E"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lastRenderedPageBreak/>
              <w:t xml:space="preserve">g) </w:t>
            </w:r>
          </w:p>
          <w:p w14:paraId="5CF56E43" w14:textId="77777777" w:rsidR="00BE0786" w:rsidRPr="00AB0608" w:rsidRDefault="00BE0786" w:rsidP="00BE0786">
            <w:pPr>
              <w:jc w:val="center"/>
              <w:rPr>
                <w:rFonts w:cs="Arial"/>
                <w:szCs w:val="24"/>
              </w:rPr>
            </w:pPr>
          </w:p>
        </w:tc>
        <w:tc>
          <w:tcPr>
            <w:tcW w:w="2476" w:type="dxa"/>
            <w:vAlign w:val="center"/>
          </w:tcPr>
          <w:p w14:paraId="4E93E02C" w14:textId="67DA8F91"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Certificación con la Marca Chihuahua Market,</w:t>
            </w:r>
          </w:p>
        </w:tc>
        <w:tc>
          <w:tcPr>
            <w:tcW w:w="3329" w:type="dxa"/>
            <w:vAlign w:val="center"/>
          </w:tcPr>
          <w:p w14:paraId="5451E83E" w14:textId="098610AD" w:rsidR="00E4071D" w:rsidRPr="00AB0608" w:rsidRDefault="00BE0786" w:rsidP="00386B40">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 xml:space="preserve">Se revisa y valida </w:t>
            </w:r>
            <w:r w:rsidR="00092E84">
              <w:rPr>
                <w:rFonts w:eastAsia="Times New Roman" w:cs="Arial"/>
                <w:szCs w:val="24"/>
                <w:lang w:eastAsia="es-MX"/>
              </w:rPr>
              <w:t xml:space="preserve">según Anexo No. 7 de las presentes ROPs, </w:t>
            </w:r>
            <w:r w:rsidRPr="00AB0608">
              <w:rPr>
                <w:rFonts w:eastAsia="Times New Roman" w:cs="Arial"/>
                <w:szCs w:val="24"/>
                <w:lang w:eastAsia="es-MX"/>
              </w:rPr>
              <w:t>los proyectos para certificación de empresas para establecer una marca distintiva y de calidad de los productos producidos en el estado de Chihuahua a fin de fomentar el consumo local.</w:t>
            </w:r>
          </w:p>
        </w:tc>
        <w:tc>
          <w:tcPr>
            <w:tcW w:w="2264" w:type="dxa"/>
          </w:tcPr>
          <w:p w14:paraId="65477EB8" w14:textId="31281288"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t xml:space="preserve">Hasta el 100% del pago </w:t>
            </w:r>
            <w:r w:rsidRPr="00AB0608">
              <w:rPr>
                <w:rFonts w:eastAsia="Times New Roman" w:cs="Arial"/>
                <w:szCs w:val="24"/>
                <w:lang w:eastAsia="es-MX"/>
              </w:rPr>
              <w:t>para la certificación de empresas con la Marca Chihuahua Market.</w:t>
            </w:r>
          </w:p>
        </w:tc>
      </w:tr>
      <w:tr w:rsidR="00BE0786" w:rsidRPr="00AB0608" w14:paraId="28A6C098" w14:textId="77777777" w:rsidTr="000D41B7">
        <w:trPr>
          <w:trHeight w:val="663"/>
        </w:trPr>
        <w:tc>
          <w:tcPr>
            <w:tcW w:w="985" w:type="dxa"/>
          </w:tcPr>
          <w:p w14:paraId="0CD1D7A4" w14:textId="25169FF8"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t xml:space="preserve">h) </w:t>
            </w:r>
          </w:p>
          <w:p w14:paraId="694A6F2A" w14:textId="77777777" w:rsidR="00BE0786" w:rsidRPr="00AB0608" w:rsidRDefault="00BE0786" w:rsidP="00BE0786">
            <w:pPr>
              <w:jc w:val="center"/>
              <w:rPr>
                <w:rFonts w:cs="Arial"/>
                <w:szCs w:val="24"/>
              </w:rPr>
            </w:pPr>
          </w:p>
        </w:tc>
        <w:tc>
          <w:tcPr>
            <w:tcW w:w="2476" w:type="dxa"/>
            <w:vAlign w:val="center"/>
          </w:tcPr>
          <w:p w14:paraId="67978E20" w14:textId="545260E4"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Asesoría para la comercialización de los productos en el mercado nacional.</w:t>
            </w:r>
          </w:p>
        </w:tc>
        <w:tc>
          <w:tcPr>
            <w:tcW w:w="3329" w:type="dxa"/>
            <w:vAlign w:val="center"/>
          </w:tcPr>
          <w:p w14:paraId="3BF0E95C" w14:textId="16B55C77" w:rsidR="00BE0786" w:rsidRPr="00AB0608" w:rsidRDefault="00BE0786" w:rsidP="00E46DD9">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 xml:space="preserve">Se otorga el servicio </w:t>
            </w:r>
            <w:r w:rsidR="00092E84">
              <w:rPr>
                <w:rFonts w:eastAsia="Times New Roman" w:cs="Arial"/>
                <w:szCs w:val="24"/>
                <w:lang w:eastAsia="es-MX"/>
              </w:rPr>
              <w:t>según Anexo No. 8 de las presentes ROPs,</w:t>
            </w:r>
            <w:r w:rsidR="00092E84" w:rsidRPr="00AB0608">
              <w:rPr>
                <w:rFonts w:eastAsia="Times New Roman" w:cs="Arial"/>
                <w:szCs w:val="24"/>
                <w:lang w:eastAsia="es-MX"/>
              </w:rPr>
              <w:t xml:space="preserve"> </w:t>
            </w:r>
            <w:r w:rsidRPr="00AB0608">
              <w:rPr>
                <w:rFonts w:eastAsia="Times New Roman" w:cs="Arial"/>
                <w:szCs w:val="24"/>
                <w:lang w:eastAsia="es-MX"/>
              </w:rPr>
              <w:t>proporcionado por medio de asesoría, se analiza los puntos críticos del producto para fortalecerlos y este en posibilidad de comercializar de manera exitosa en los mercados metas seleccionados.</w:t>
            </w:r>
          </w:p>
        </w:tc>
        <w:tc>
          <w:tcPr>
            <w:tcW w:w="2264" w:type="dxa"/>
          </w:tcPr>
          <w:p w14:paraId="243537B4" w14:textId="47B7584A"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t xml:space="preserve">Hasta el 100% del pago de </w:t>
            </w:r>
            <w:r w:rsidRPr="00AB0608">
              <w:rPr>
                <w:rFonts w:cs="Arial"/>
                <w:szCs w:val="24"/>
              </w:rPr>
              <w:t xml:space="preserve">asesoría para comercializar el producto </w:t>
            </w:r>
            <w:r w:rsidRPr="00AB0608">
              <w:rPr>
                <w:rFonts w:eastAsia="Times New Roman" w:cs="Arial"/>
                <w:szCs w:val="24"/>
                <w:lang w:eastAsia="es-MX"/>
              </w:rPr>
              <w:t>de manera exitosa en los mercados metas seleccionados.</w:t>
            </w:r>
          </w:p>
        </w:tc>
      </w:tr>
      <w:tr w:rsidR="00BE0786" w:rsidRPr="00AB0608" w14:paraId="12114549" w14:textId="77777777" w:rsidTr="000D41B7">
        <w:trPr>
          <w:trHeight w:val="663"/>
        </w:trPr>
        <w:tc>
          <w:tcPr>
            <w:tcW w:w="985" w:type="dxa"/>
          </w:tcPr>
          <w:p w14:paraId="61B5FE97" w14:textId="77777777" w:rsidR="00BE0786" w:rsidRPr="00AB0608" w:rsidRDefault="00BE0786" w:rsidP="00BE0786">
            <w:pPr>
              <w:autoSpaceDE w:val="0"/>
              <w:autoSpaceDN w:val="0"/>
              <w:adjustRightInd w:val="0"/>
              <w:spacing w:after="0" w:line="240" w:lineRule="auto"/>
              <w:rPr>
                <w:rFonts w:cs="Arial"/>
                <w:bCs/>
                <w:color w:val="000000"/>
                <w:szCs w:val="24"/>
              </w:rPr>
            </w:pPr>
            <w:bookmarkStart w:id="6" w:name="_Hlk2602532"/>
            <w:r w:rsidRPr="00AB0608">
              <w:rPr>
                <w:rFonts w:cs="Arial"/>
                <w:bCs/>
                <w:color w:val="000000"/>
                <w:szCs w:val="24"/>
              </w:rPr>
              <w:t xml:space="preserve">i) </w:t>
            </w:r>
          </w:p>
          <w:p w14:paraId="1DF4D8D3" w14:textId="77777777" w:rsidR="00BE0786" w:rsidRPr="00AB0608" w:rsidRDefault="00BE0786" w:rsidP="00BE0786">
            <w:pPr>
              <w:jc w:val="center"/>
              <w:rPr>
                <w:rFonts w:cs="Arial"/>
                <w:szCs w:val="24"/>
              </w:rPr>
            </w:pPr>
          </w:p>
        </w:tc>
        <w:tc>
          <w:tcPr>
            <w:tcW w:w="2476" w:type="dxa"/>
            <w:vAlign w:val="center"/>
          </w:tcPr>
          <w:p w14:paraId="552ED4B1" w14:textId="1E283177"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 xml:space="preserve">Apoyo para la participación en ferias, </w:t>
            </w:r>
            <w:r w:rsidRPr="00AB0608">
              <w:rPr>
                <w:rFonts w:cs="Arial"/>
                <w:szCs w:val="24"/>
              </w:rPr>
              <w:t xml:space="preserve">exposiciones, </w:t>
            </w:r>
            <w:r w:rsidRPr="00AB0608">
              <w:rPr>
                <w:rFonts w:eastAsia="Times New Roman" w:cs="Arial"/>
                <w:szCs w:val="24"/>
                <w:lang w:eastAsia="es-MX"/>
              </w:rPr>
              <w:t>encuentros de negocios, misiones comerciales nacionales y extranjeras.</w:t>
            </w:r>
          </w:p>
        </w:tc>
        <w:tc>
          <w:tcPr>
            <w:tcW w:w="3329" w:type="dxa"/>
            <w:vAlign w:val="center"/>
          </w:tcPr>
          <w:p w14:paraId="7332F05D" w14:textId="19E286E2" w:rsidR="00BE0786" w:rsidRPr="00AB0608" w:rsidRDefault="00BE0786" w:rsidP="00E46DD9">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Se proporciona información</w:t>
            </w:r>
            <w:r w:rsidR="00092E84">
              <w:rPr>
                <w:rFonts w:eastAsia="Times New Roman" w:cs="Arial"/>
                <w:szCs w:val="24"/>
                <w:lang w:eastAsia="es-MX"/>
              </w:rPr>
              <w:t xml:space="preserve"> según Anexo No. 9 de las presentes ROPs,</w:t>
            </w:r>
            <w:r w:rsidRPr="00AB0608">
              <w:rPr>
                <w:rFonts w:eastAsia="Times New Roman" w:cs="Arial"/>
                <w:szCs w:val="24"/>
                <w:lang w:eastAsia="es-MX"/>
              </w:rPr>
              <w:t xml:space="preserve"> de la oferta de ferias, encuentros de negocios, misiones comerciales así mismo se valora y se selecciona de manera eficiente el tipo de empresas que deben de participar en ella. </w:t>
            </w:r>
          </w:p>
        </w:tc>
        <w:tc>
          <w:tcPr>
            <w:tcW w:w="2264" w:type="dxa"/>
          </w:tcPr>
          <w:p w14:paraId="043C22D7" w14:textId="22BCA86E" w:rsidR="00BE0786" w:rsidRPr="00AB0608" w:rsidRDefault="00BE0786" w:rsidP="00E46DD9">
            <w:pPr>
              <w:autoSpaceDE w:val="0"/>
              <w:autoSpaceDN w:val="0"/>
              <w:adjustRightInd w:val="0"/>
              <w:spacing w:after="0" w:line="240" w:lineRule="auto"/>
              <w:jc w:val="both"/>
              <w:rPr>
                <w:rFonts w:cs="Arial"/>
                <w:bCs/>
                <w:color w:val="000000"/>
                <w:szCs w:val="24"/>
              </w:rPr>
            </w:pPr>
            <w:r w:rsidRPr="00AB0608">
              <w:rPr>
                <w:rFonts w:cs="Arial"/>
                <w:bCs/>
                <w:color w:val="000000"/>
                <w:szCs w:val="24"/>
              </w:rPr>
              <w:t xml:space="preserve">Hasta el 100% del pago para </w:t>
            </w:r>
            <w:r w:rsidRPr="00AB0608">
              <w:rPr>
                <w:rFonts w:cs="Arial"/>
                <w:szCs w:val="24"/>
              </w:rPr>
              <w:t>participar en los encuentros de negocios, asistencia a foros, ferias y exposiciones estatales, nacionales o internacionales.</w:t>
            </w:r>
          </w:p>
        </w:tc>
      </w:tr>
      <w:bookmarkEnd w:id="6"/>
      <w:tr w:rsidR="002B7E91" w:rsidRPr="00AB0608" w14:paraId="77DEC528" w14:textId="77777777" w:rsidTr="000D41B7">
        <w:trPr>
          <w:trHeight w:val="663"/>
        </w:trPr>
        <w:tc>
          <w:tcPr>
            <w:tcW w:w="985" w:type="dxa"/>
          </w:tcPr>
          <w:p w14:paraId="356501F2" w14:textId="77777777" w:rsidR="002B7E91" w:rsidRPr="00AB0608" w:rsidRDefault="002B7E91" w:rsidP="002B7E91">
            <w:pPr>
              <w:autoSpaceDE w:val="0"/>
              <w:autoSpaceDN w:val="0"/>
              <w:adjustRightInd w:val="0"/>
              <w:spacing w:after="0" w:line="240" w:lineRule="auto"/>
              <w:rPr>
                <w:rFonts w:cs="Arial"/>
                <w:bCs/>
                <w:color w:val="000000"/>
                <w:szCs w:val="24"/>
              </w:rPr>
            </w:pPr>
            <w:r w:rsidRPr="00AB0608">
              <w:rPr>
                <w:rFonts w:cs="Arial"/>
                <w:bCs/>
                <w:color w:val="000000"/>
                <w:szCs w:val="24"/>
              </w:rPr>
              <w:t xml:space="preserve">j) </w:t>
            </w:r>
          </w:p>
          <w:p w14:paraId="7F08652C" w14:textId="77777777" w:rsidR="002B7E91" w:rsidRPr="00AB0608" w:rsidRDefault="002B7E91" w:rsidP="002B7E91">
            <w:pPr>
              <w:jc w:val="center"/>
              <w:rPr>
                <w:rFonts w:cs="Arial"/>
                <w:szCs w:val="24"/>
              </w:rPr>
            </w:pPr>
          </w:p>
        </w:tc>
        <w:tc>
          <w:tcPr>
            <w:tcW w:w="2476" w:type="dxa"/>
            <w:vAlign w:val="center"/>
          </w:tcPr>
          <w:p w14:paraId="001E3509" w14:textId="73BE57FA" w:rsidR="002B7E91" w:rsidRPr="002B7E91" w:rsidRDefault="002B7E91" w:rsidP="002B7E91">
            <w:pPr>
              <w:autoSpaceDE w:val="0"/>
              <w:autoSpaceDN w:val="0"/>
              <w:adjustRightInd w:val="0"/>
              <w:spacing w:after="0" w:line="240" w:lineRule="auto"/>
              <w:jc w:val="both"/>
              <w:rPr>
                <w:rFonts w:cs="Arial"/>
                <w:bCs/>
                <w:color w:val="000000"/>
                <w:szCs w:val="24"/>
              </w:rPr>
            </w:pPr>
            <w:r w:rsidRPr="002B7E91">
              <w:rPr>
                <w:rFonts w:eastAsia="Times New Roman" w:cs="Arial"/>
                <w:color w:val="000000"/>
                <w:szCs w:val="24"/>
                <w:lang w:eastAsia="es-MX"/>
              </w:rPr>
              <w:t>Capacitaciones para el Comercio Exterior</w:t>
            </w:r>
          </w:p>
        </w:tc>
        <w:tc>
          <w:tcPr>
            <w:tcW w:w="3329" w:type="dxa"/>
            <w:vAlign w:val="center"/>
          </w:tcPr>
          <w:p w14:paraId="21E54B0D" w14:textId="773A7EDB" w:rsidR="00E87F9B" w:rsidRPr="00AB0608" w:rsidRDefault="002B7E91" w:rsidP="00386B40">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Se brinda</w:t>
            </w:r>
            <w:r w:rsidR="00092E84">
              <w:rPr>
                <w:rFonts w:eastAsia="Times New Roman" w:cs="Arial"/>
                <w:szCs w:val="24"/>
                <w:lang w:eastAsia="es-MX"/>
              </w:rPr>
              <w:t xml:space="preserve"> apoyo según Anexo No. 10 de las presentes ROPs,</w:t>
            </w:r>
            <w:r w:rsidR="00092E84" w:rsidRPr="00AB0608">
              <w:rPr>
                <w:rFonts w:eastAsia="Times New Roman" w:cs="Arial"/>
                <w:szCs w:val="24"/>
                <w:lang w:eastAsia="es-MX"/>
              </w:rPr>
              <w:t xml:space="preserve"> </w:t>
            </w:r>
            <w:r w:rsidRPr="00AB0608">
              <w:rPr>
                <w:rFonts w:eastAsia="Times New Roman" w:cs="Arial"/>
                <w:szCs w:val="24"/>
                <w:lang w:eastAsia="es-MX"/>
              </w:rPr>
              <w:t xml:space="preserve"> a la o el empresario que desee exportar las herramientas necesarias acerca del proceso de exportación los cuales incluyen: aranceles, </w:t>
            </w:r>
            <w:r w:rsidRPr="00AB0608">
              <w:rPr>
                <w:rFonts w:eastAsia="Times New Roman" w:cs="Arial"/>
                <w:szCs w:val="24"/>
                <w:lang w:eastAsia="es-MX"/>
              </w:rPr>
              <w:lastRenderedPageBreak/>
              <w:t xml:space="preserve">tratados internacionales, precio de exportación, contratos internacionales entre otros. </w:t>
            </w:r>
          </w:p>
        </w:tc>
        <w:tc>
          <w:tcPr>
            <w:tcW w:w="2264" w:type="dxa"/>
          </w:tcPr>
          <w:p w14:paraId="747CEEB6" w14:textId="243772F4" w:rsidR="002B7E91" w:rsidRPr="00AB0608" w:rsidRDefault="002B7E91" w:rsidP="002B7E91">
            <w:pPr>
              <w:autoSpaceDE w:val="0"/>
              <w:autoSpaceDN w:val="0"/>
              <w:adjustRightInd w:val="0"/>
              <w:spacing w:after="0" w:line="240" w:lineRule="auto"/>
              <w:jc w:val="both"/>
              <w:rPr>
                <w:rFonts w:cs="Arial"/>
                <w:bCs/>
                <w:color w:val="000000"/>
                <w:szCs w:val="24"/>
              </w:rPr>
            </w:pPr>
            <w:r w:rsidRPr="00AB0608">
              <w:rPr>
                <w:rFonts w:cs="Arial"/>
                <w:bCs/>
                <w:color w:val="000000"/>
                <w:szCs w:val="24"/>
              </w:rPr>
              <w:lastRenderedPageBreak/>
              <w:t xml:space="preserve">Hasta el 100% del pago para </w:t>
            </w:r>
            <w:r w:rsidRPr="00AB0608">
              <w:rPr>
                <w:rFonts w:cs="Arial"/>
                <w:szCs w:val="24"/>
              </w:rPr>
              <w:t xml:space="preserve">participar </w:t>
            </w:r>
            <w:r w:rsidRPr="00AB0608">
              <w:rPr>
                <w:rFonts w:eastAsia="Times New Roman" w:cs="Arial"/>
                <w:szCs w:val="24"/>
                <w:lang w:eastAsia="es-MX"/>
              </w:rPr>
              <w:t>en</w:t>
            </w:r>
            <w:r>
              <w:rPr>
                <w:rFonts w:eastAsia="Times New Roman" w:cs="Arial"/>
                <w:szCs w:val="24"/>
                <w:lang w:eastAsia="es-MX"/>
              </w:rPr>
              <w:t xml:space="preserve"> cursos de capacitación de comercio exterior.</w:t>
            </w:r>
          </w:p>
        </w:tc>
      </w:tr>
      <w:tr w:rsidR="00BE0786" w:rsidRPr="00AB0608" w14:paraId="112B86D9" w14:textId="77777777" w:rsidTr="000D41B7">
        <w:trPr>
          <w:trHeight w:val="663"/>
        </w:trPr>
        <w:tc>
          <w:tcPr>
            <w:tcW w:w="985" w:type="dxa"/>
          </w:tcPr>
          <w:p w14:paraId="2D840D9F" w14:textId="5464A24D"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t xml:space="preserve">k) </w:t>
            </w:r>
          </w:p>
          <w:p w14:paraId="3E0B6195" w14:textId="77777777" w:rsidR="00BE0786" w:rsidRPr="00AB0608" w:rsidRDefault="00BE0786" w:rsidP="00BE0786">
            <w:pPr>
              <w:jc w:val="center"/>
              <w:rPr>
                <w:rFonts w:cs="Arial"/>
                <w:szCs w:val="24"/>
              </w:rPr>
            </w:pPr>
          </w:p>
        </w:tc>
        <w:tc>
          <w:tcPr>
            <w:tcW w:w="2476" w:type="dxa"/>
            <w:vAlign w:val="center"/>
          </w:tcPr>
          <w:p w14:paraId="55AB5C48" w14:textId="33B6EB73"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Apoyo para conocer Información actualizada acerca de los aranceles de comercio, así como de los tratados de libre comercio y acuerdos internacionales.</w:t>
            </w:r>
          </w:p>
        </w:tc>
        <w:tc>
          <w:tcPr>
            <w:tcW w:w="3329" w:type="dxa"/>
            <w:vAlign w:val="center"/>
          </w:tcPr>
          <w:p w14:paraId="60838F05" w14:textId="65659F47"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szCs w:val="24"/>
                <w:lang w:eastAsia="es-MX"/>
              </w:rPr>
              <w:t>Se otorga asesoría</w:t>
            </w:r>
            <w:r w:rsidR="00E87F9B">
              <w:rPr>
                <w:rFonts w:eastAsia="Times New Roman" w:cs="Arial"/>
                <w:szCs w:val="24"/>
                <w:lang w:eastAsia="es-MX"/>
              </w:rPr>
              <w:t xml:space="preserve"> según Anexo No. 11 de las presentes ROPs,</w:t>
            </w:r>
            <w:r w:rsidRPr="00AB0608">
              <w:rPr>
                <w:rFonts w:eastAsia="Times New Roman" w:cs="Arial"/>
                <w:szCs w:val="24"/>
                <w:lang w:eastAsia="es-MX"/>
              </w:rPr>
              <w:t xml:space="preserve"> acerca de los aranceles de comercio que aplican a los productos de exportación así mismo de los tratados internacionales de comercio con los que cuenta México, para determinar los beneficios aplicables a los productos de exportación.</w:t>
            </w:r>
          </w:p>
        </w:tc>
        <w:tc>
          <w:tcPr>
            <w:tcW w:w="2264" w:type="dxa"/>
          </w:tcPr>
          <w:p w14:paraId="3212AAB4" w14:textId="728BC2CA"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cs="Arial"/>
                <w:bCs/>
                <w:color w:val="000000"/>
                <w:szCs w:val="24"/>
              </w:rPr>
              <w:t>Hasta el 100% del pago de asesoría.</w:t>
            </w:r>
          </w:p>
        </w:tc>
      </w:tr>
      <w:tr w:rsidR="00BE0786" w:rsidRPr="00AB0608" w14:paraId="7DC1394C" w14:textId="77777777" w:rsidTr="000D41B7">
        <w:trPr>
          <w:trHeight w:val="663"/>
        </w:trPr>
        <w:tc>
          <w:tcPr>
            <w:tcW w:w="985" w:type="dxa"/>
          </w:tcPr>
          <w:p w14:paraId="4DE0E2EF" w14:textId="3D6EC251" w:rsidR="00BE0786" w:rsidRPr="00AB0608" w:rsidRDefault="00BE0786" w:rsidP="00BE0786">
            <w:pPr>
              <w:autoSpaceDE w:val="0"/>
              <w:autoSpaceDN w:val="0"/>
              <w:adjustRightInd w:val="0"/>
              <w:spacing w:after="0" w:line="240" w:lineRule="auto"/>
              <w:rPr>
                <w:rFonts w:cs="Arial"/>
                <w:bCs/>
                <w:color w:val="000000"/>
                <w:szCs w:val="24"/>
              </w:rPr>
            </w:pPr>
            <w:r w:rsidRPr="00AB0608">
              <w:rPr>
                <w:rFonts w:cs="Arial"/>
                <w:bCs/>
                <w:color w:val="000000"/>
                <w:szCs w:val="24"/>
              </w:rPr>
              <w:t xml:space="preserve">l) </w:t>
            </w:r>
          </w:p>
          <w:p w14:paraId="476EDC31" w14:textId="77777777" w:rsidR="00BE0786" w:rsidRPr="00AB0608" w:rsidRDefault="00BE0786" w:rsidP="00BE0786">
            <w:pPr>
              <w:autoSpaceDE w:val="0"/>
              <w:autoSpaceDN w:val="0"/>
              <w:adjustRightInd w:val="0"/>
              <w:spacing w:after="0" w:line="240" w:lineRule="auto"/>
              <w:rPr>
                <w:rFonts w:cs="Arial"/>
                <w:bCs/>
                <w:color w:val="000000"/>
                <w:szCs w:val="24"/>
              </w:rPr>
            </w:pPr>
          </w:p>
        </w:tc>
        <w:tc>
          <w:tcPr>
            <w:tcW w:w="2476" w:type="dxa"/>
          </w:tcPr>
          <w:p w14:paraId="030216D3" w14:textId="1A2198BD" w:rsidR="00BE0786" w:rsidRPr="00AB0608" w:rsidRDefault="003A586C" w:rsidP="00386B40">
            <w:pPr>
              <w:tabs>
                <w:tab w:val="left" w:pos="284"/>
              </w:tabs>
              <w:spacing w:line="240" w:lineRule="auto"/>
              <w:jc w:val="center"/>
              <w:rPr>
                <w:rFonts w:cs="Arial"/>
                <w:bCs/>
                <w:color w:val="000000"/>
                <w:szCs w:val="24"/>
              </w:rPr>
            </w:pPr>
            <w:r w:rsidRPr="003A586C">
              <w:rPr>
                <w:rFonts w:cs="Arial"/>
                <w:bCs/>
                <w:szCs w:val="24"/>
              </w:rPr>
              <w:t>A</w:t>
            </w:r>
            <w:r w:rsidR="0035236D">
              <w:rPr>
                <w:rFonts w:cs="Arial"/>
                <w:bCs/>
                <w:szCs w:val="24"/>
              </w:rPr>
              <w:t>poyo</w:t>
            </w:r>
            <w:r w:rsidRPr="003A586C">
              <w:rPr>
                <w:rFonts w:cs="Arial"/>
                <w:bCs/>
                <w:szCs w:val="24"/>
              </w:rPr>
              <w:t xml:space="preserve"> para inscripción al padrón estatal de la microindustria y el otorgamiento de cedula microindustrial.</w:t>
            </w:r>
          </w:p>
        </w:tc>
        <w:tc>
          <w:tcPr>
            <w:tcW w:w="3329" w:type="dxa"/>
          </w:tcPr>
          <w:p w14:paraId="60B44297" w14:textId="542B847D" w:rsidR="00BE0786" w:rsidRPr="00AB0608" w:rsidRDefault="00BE0786" w:rsidP="00BE0786">
            <w:pPr>
              <w:autoSpaceDE w:val="0"/>
              <w:autoSpaceDN w:val="0"/>
              <w:adjustRightInd w:val="0"/>
              <w:spacing w:after="0" w:line="240" w:lineRule="auto"/>
              <w:jc w:val="both"/>
              <w:rPr>
                <w:rFonts w:cs="Arial"/>
                <w:bCs/>
                <w:color w:val="000000"/>
                <w:szCs w:val="24"/>
              </w:rPr>
            </w:pPr>
            <w:r w:rsidRPr="00AB0608">
              <w:rPr>
                <w:rFonts w:eastAsia="Times New Roman" w:cs="Arial"/>
                <w:color w:val="000000"/>
                <w:szCs w:val="24"/>
                <w:lang w:eastAsia="es-MX"/>
              </w:rPr>
              <w:t xml:space="preserve">Se analiza </w:t>
            </w:r>
            <w:r w:rsidR="00A9158F">
              <w:rPr>
                <w:rFonts w:eastAsia="Times New Roman" w:cs="Arial"/>
                <w:color w:val="000000"/>
                <w:szCs w:val="24"/>
                <w:lang w:eastAsia="es-MX"/>
              </w:rPr>
              <w:t xml:space="preserve">los documentos </w:t>
            </w:r>
            <w:r w:rsidR="009022A1">
              <w:rPr>
                <w:rFonts w:eastAsia="Times New Roman" w:cs="Arial"/>
                <w:szCs w:val="24"/>
                <w:lang w:eastAsia="es-MX"/>
              </w:rPr>
              <w:t>según Anexo No. 12 de las presentes ROPs</w:t>
            </w:r>
            <w:r w:rsidR="00160020">
              <w:rPr>
                <w:rFonts w:eastAsia="Times New Roman" w:cs="Arial"/>
                <w:szCs w:val="24"/>
                <w:lang w:eastAsia="es-MX"/>
              </w:rPr>
              <w:t>.</w:t>
            </w:r>
            <w:r w:rsidR="00A9158F" w:rsidRPr="003A586C">
              <w:rPr>
                <w:rFonts w:cs="Arial"/>
                <w:bCs/>
                <w:szCs w:val="24"/>
              </w:rPr>
              <w:t xml:space="preserve"> para inscripción al padrón estatal de la microindustria</w:t>
            </w:r>
            <w:r w:rsidR="00A9158F">
              <w:rPr>
                <w:rFonts w:cs="Arial"/>
                <w:bCs/>
                <w:szCs w:val="24"/>
              </w:rPr>
              <w:t>.</w:t>
            </w:r>
          </w:p>
        </w:tc>
        <w:tc>
          <w:tcPr>
            <w:tcW w:w="2264" w:type="dxa"/>
          </w:tcPr>
          <w:p w14:paraId="7E6B8459" w14:textId="14047B29" w:rsidR="00BE0786" w:rsidRPr="0061555C" w:rsidRDefault="006E2F95" w:rsidP="00BE0786">
            <w:pPr>
              <w:autoSpaceDE w:val="0"/>
              <w:autoSpaceDN w:val="0"/>
              <w:adjustRightInd w:val="0"/>
              <w:spacing w:after="0" w:line="240" w:lineRule="auto"/>
              <w:jc w:val="both"/>
              <w:rPr>
                <w:rFonts w:cs="Arial"/>
                <w:bCs/>
                <w:szCs w:val="24"/>
              </w:rPr>
            </w:pPr>
            <w:r>
              <w:rPr>
                <w:rFonts w:cs="Arial"/>
                <w:bCs/>
                <w:color w:val="000000"/>
                <w:szCs w:val="24"/>
              </w:rPr>
              <w:t>E</w:t>
            </w:r>
            <w:r w:rsidR="00BE0786" w:rsidRPr="00AB0608">
              <w:rPr>
                <w:rFonts w:cs="Arial"/>
                <w:bCs/>
                <w:color w:val="000000"/>
                <w:szCs w:val="24"/>
              </w:rPr>
              <w:t>l 100%</w:t>
            </w:r>
            <w:r>
              <w:rPr>
                <w:rFonts w:cs="Arial"/>
                <w:bCs/>
                <w:color w:val="000000"/>
                <w:szCs w:val="24"/>
              </w:rPr>
              <w:t xml:space="preserve"> </w:t>
            </w:r>
            <w:r w:rsidRPr="003A586C">
              <w:rPr>
                <w:rFonts w:cs="Arial"/>
                <w:bCs/>
                <w:szCs w:val="24"/>
              </w:rPr>
              <w:t>para</w:t>
            </w:r>
            <w:r w:rsidR="0061555C">
              <w:rPr>
                <w:rFonts w:cs="Arial"/>
                <w:bCs/>
                <w:szCs w:val="24"/>
              </w:rPr>
              <w:t xml:space="preserve"> la</w:t>
            </w:r>
            <w:r w:rsidRPr="003A586C">
              <w:rPr>
                <w:rFonts w:cs="Arial"/>
                <w:bCs/>
                <w:szCs w:val="24"/>
              </w:rPr>
              <w:t xml:space="preserve"> inscripción al padrón estatal de la microindustria</w:t>
            </w:r>
            <w:r>
              <w:rPr>
                <w:rFonts w:cs="Arial"/>
                <w:bCs/>
                <w:szCs w:val="24"/>
              </w:rPr>
              <w:t>.</w:t>
            </w:r>
          </w:p>
        </w:tc>
      </w:tr>
    </w:tbl>
    <w:p w14:paraId="77135931" w14:textId="77777777" w:rsidR="000431AC" w:rsidRPr="00AB0608" w:rsidRDefault="000431AC" w:rsidP="0071749B">
      <w:pPr>
        <w:spacing w:after="0" w:line="240" w:lineRule="auto"/>
        <w:jc w:val="both"/>
        <w:rPr>
          <w:rFonts w:cs="Arial"/>
          <w:szCs w:val="24"/>
        </w:rPr>
      </w:pPr>
    </w:p>
    <w:p w14:paraId="6767466D" w14:textId="77777777" w:rsidR="00D42419" w:rsidRDefault="00D42419" w:rsidP="008B207A">
      <w:pPr>
        <w:spacing w:after="120" w:line="240" w:lineRule="auto"/>
        <w:contextualSpacing/>
        <w:jc w:val="both"/>
        <w:rPr>
          <w:rFonts w:cs="Arial"/>
          <w:szCs w:val="24"/>
        </w:rPr>
      </w:pPr>
    </w:p>
    <w:p w14:paraId="15BDBF95" w14:textId="49FC1966" w:rsidR="00C022FF" w:rsidRPr="007F401D" w:rsidRDefault="00C022FF" w:rsidP="008B207A">
      <w:pPr>
        <w:spacing w:after="120" w:line="240" w:lineRule="auto"/>
        <w:contextualSpacing/>
        <w:jc w:val="both"/>
        <w:rPr>
          <w:rFonts w:cs="Arial"/>
          <w:szCs w:val="24"/>
        </w:rPr>
      </w:pPr>
      <w:r w:rsidRPr="007F401D">
        <w:rPr>
          <w:rFonts w:cs="Arial"/>
          <w:szCs w:val="24"/>
        </w:rPr>
        <w:t xml:space="preserve">En aquellos casos eventuales en los cuales se presente algún proyecto que rebase los montos establecidos con anterioridad, se trate de alguna excepción de cobertura estatal, la autorización del monto de apoyo de los mismos será determinado por el Comité Técnico de Evaluación, con base en el criterio de la Dirección de </w:t>
      </w:r>
      <w:r>
        <w:rPr>
          <w:rFonts w:cs="Arial"/>
          <w:szCs w:val="24"/>
        </w:rPr>
        <w:t>Comercio</w:t>
      </w:r>
      <w:r w:rsidRPr="007F401D">
        <w:rPr>
          <w:rFonts w:cs="Arial"/>
          <w:szCs w:val="24"/>
        </w:rPr>
        <w:t xml:space="preserve"> y en la trascendencia e impacto del proyecto para el cumplimiento del Plan Estatal de Desarrollo y el Programa Sectorial de Innovación y Desarrollo Económico.</w:t>
      </w:r>
    </w:p>
    <w:p w14:paraId="6FFFBBAF" w14:textId="77777777" w:rsidR="000431AC" w:rsidRPr="00AB0608" w:rsidRDefault="000431AC" w:rsidP="0071749B">
      <w:pPr>
        <w:spacing w:after="0" w:line="240" w:lineRule="auto"/>
        <w:jc w:val="both"/>
        <w:rPr>
          <w:rFonts w:cs="Arial"/>
          <w:szCs w:val="24"/>
        </w:rPr>
      </w:pPr>
    </w:p>
    <w:p w14:paraId="3E186EB0" w14:textId="465488D0" w:rsidR="004F1758" w:rsidRPr="00AB0608" w:rsidRDefault="002A2A8F" w:rsidP="008225D9">
      <w:pPr>
        <w:spacing w:after="0" w:line="240" w:lineRule="auto"/>
        <w:jc w:val="both"/>
        <w:rPr>
          <w:rFonts w:cs="Arial"/>
          <w:b/>
        </w:rPr>
      </w:pPr>
      <w:r w:rsidRPr="00AB0608">
        <w:rPr>
          <w:rFonts w:cs="Arial"/>
          <w:szCs w:val="24"/>
        </w:rPr>
        <w:t xml:space="preserve">Cualquier recurso adicional que se asigne al </w:t>
      </w:r>
      <w:r w:rsidR="005F3A5A" w:rsidRPr="00AB0608">
        <w:rPr>
          <w:rFonts w:cs="Arial"/>
          <w:szCs w:val="24"/>
        </w:rPr>
        <w:t>P</w:t>
      </w:r>
      <w:r w:rsidRPr="00AB0608">
        <w:rPr>
          <w:rFonts w:cs="Arial"/>
          <w:szCs w:val="24"/>
        </w:rPr>
        <w:t xml:space="preserve">rograma </w:t>
      </w:r>
      <w:r w:rsidR="00741E0F">
        <w:rPr>
          <w:rFonts w:cs="Arial"/>
          <w:szCs w:val="24"/>
        </w:rPr>
        <w:t>Apoyo para el F</w:t>
      </w:r>
      <w:r w:rsidR="00741E0F" w:rsidRPr="00EE31A9">
        <w:rPr>
          <w:rFonts w:cs="Arial"/>
          <w:szCs w:val="24"/>
        </w:rPr>
        <w:t xml:space="preserve">omento </w:t>
      </w:r>
      <w:r w:rsidR="00741E0F" w:rsidRPr="006333F2">
        <w:rPr>
          <w:rFonts w:cs="Arial"/>
          <w:szCs w:val="24"/>
        </w:rPr>
        <w:t>al Comercio y Desarrollo Empresarial 20</w:t>
      </w:r>
      <w:r w:rsidR="00741E0F">
        <w:rPr>
          <w:rFonts w:cs="Arial"/>
          <w:szCs w:val="24"/>
        </w:rPr>
        <w:t>20</w:t>
      </w:r>
      <w:r w:rsidRPr="00AB0608">
        <w:rPr>
          <w:rFonts w:cs="Arial"/>
          <w:szCs w:val="24"/>
        </w:rPr>
        <w:t>, se aplicará conf</w:t>
      </w:r>
      <w:r w:rsidR="00C022FF">
        <w:rPr>
          <w:rFonts w:cs="Arial"/>
          <w:szCs w:val="24"/>
        </w:rPr>
        <w:t>o</w:t>
      </w:r>
      <w:r w:rsidRPr="00AB0608">
        <w:rPr>
          <w:rFonts w:cs="Arial"/>
          <w:szCs w:val="24"/>
        </w:rPr>
        <w:t xml:space="preserve">rme a estas </w:t>
      </w:r>
      <w:r w:rsidR="00C022FF" w:rsidRPr="007F401D">
        <w:rPr>
          <w:rFonts w:cs="Arial"/>
          <w:szCs w:val="24"/>
        </w:rPr>
        <w:t>ROPs.</w:t>
      </w:r>
    </w:p>
    <w:p w14:paraId="3700597D" w14:textId="35D4AD2D" w:rsidR="00DB022A" w:rsidRDefault="00DB022A" w:rsidP="00DB022A">
      <w:pPr>
        <w:rPr>
          <w:rFonts w:cs="Arial"/>
          <w:szCs w:val="24"/>
        </w:rPr>
      </w:pPr>
    </w:p>
    <w:p w14:paraId="3B0456D0" w14:textId="77777777" w:rsidR="00F55D38" w:rsidRPr="00AB0608" w:rsidRDefault="00F55D38" w:rsidP="00DB022A">
      <w:pPr>
        <w:rPr>
          <w:rFonts w:cs="Arial"/>
          <w:szCs w:val="24"/>
        </w:rPr>
      </w:pPr>
    </w:p>
    <w:p w14:paraId="05F8EC50" w14:textId="1AD621F3" w:rsidR="00153515" w:rsidRPr="00AB0608" w:rsidRDefault="00153515" w:rsidP="00153515">
      <w:pPr>
        <w:pStyle w:val="Ttulo3"/>
        <w:rPr>
          <w:rFonts w:cs="Arial"/>
          <w:b/>
        </w:rPr>
      </w:pPr>
      <w:bookmarkStart w:id="7" w:name="_Toc2677023"/>
      <w:r w:rsidRPr="00AB0608">
        <w:rPr>
          <w:rFonts w:cs="Arial"/>
          <w:b/>
        </w:rPr>
        <w:lastRenderedPageBreak/>
        <w:t>Exclusiones y Limitaciones.</w:t>
      </w:r>
      <w:bookmarkEnd w:id="7"/>
      <w:r w:rsidRPr="00AB0608">
        <w:rPr>
          <w:rFonts w:cs="Arial"/>
          <w:b/>
        </w:rPr>
        <w:t xml:space="preserve"> </w:t>
      </w:r>
    </w:p>
    <w:p w14:paraId="5B876E2E" w14:textId="77777777" w:rsidR="00153515" w:rsidRPr="00AB0608" w:rsidRDefault="00153515" w:rsidP="00153515">
      <w:pPr>
        <w:autoSpaceDE w:val="0"/>
        <w:autoSpaceDN w:val="0"/>
        <w:adjustRightInd w:val="0"/>
        <w:spacing w:after="0" w:line="240" w:lineRule="auto"/>
        <w:rPr>
          <w:rFonts w:cs="Arial"/>
          <w:color w:val="000000"/>
          <w:szCs w:val="24"/>
        </w:rPr>
      </w:pPr>
    </w:p>
    <w:p w14:paraId="233D7205" w14:textId="5DC9EA13" w:rsidR="00254713" w:rsidRDefault="00EC04D8" w:rsidP="00254713">
      <w:pPr>
        <w:spacing w:after="0" w:line="240" w:lineRule="auto"/>
        <w:jc w:val="both"/>
        <w:rPr>
          <w:rFonts w:cs="Arial"/>
          <w:szCs w:val="24"/>
        </w:rPr>
      </w:pPr>
      <w:r w:rsidRPr="000F399D">
        <w:rPr>
          <w:rFonts w:cs="Arial"/>
          <w:szCs w:val="24"/>
        </w:rPr>
        <w:t>No se autorizarán recursos para el pago de salarios, viáticos, pasajes y adquisición de vehículos y bienes inmuebles.</w:t>
      </w:r>
    </w:p>
    <w:p w14:paraId="2625D304" w14:textId="141CFA73" w:rsidR="008225D9" w:rsidRDefault="008225D9" w:rsidP="00254713">
      <w:pPr>
        <w:spacing w:after="0" w:line="240" w:lineRule="auto"/>
        <w:jc w:val="both"/>
        <w:rPr>
          <w:rFonts w:cs="Arial"/>
          <w:szCs w:val="24"/>
        </w:rPr>
      </w:pPr>
    </w:p>
    <w:p w14:paraId="66BFF242" w14:textId="77777777" w:rsidR="00254713" w:rsidRPr="00AB0608" w:rsidRDefault="00254713" w:rsidP="00254713">
      <w:pPr>
        <w:spacing w:after="0" w:line="240" w:lineRule="auto"/>
        <w:jc w:val="both"/>
        <w:rPr>
          <w:rFonts w:cs="Arial"/>
          <w:szCs w:val="24"/>
        </w:rPr>
      </w:pPr>
    </w:p>
    <w:p w14:paraId="1D121057" w14:textId="77777777" w:rsidR="00B3727A" w:rsidRPr="00AA113F" w:rsidRDefault="00B3727A" w:rsidP="00B3727A">
      <w:pPr>
        <w:spacing w:line="240" w:lineRule="auto"/>
        <w:ind w:right="-113"/>
        <w:contextualSpacing/>
        <w:jc w:val="center"/>
        <w:rPr>
          <w:rFonts w:eastAsia="Arial" w:cs="Arial"/>
          <w:b/>
          <w:szCs w:val="24"/>
        </w:rPr>
      </w:pPr>
      <w:r w:rsidRPr="00AA113F">
        <w:rPr>
          <w:rFonts w:eastAsia="Arial" w:cs="Arial"/>
          <w:b/>
          <w:szCs w:val="24"/>
        </w:rPr>
        <w:t xml:space="preserve">CAPÍTULO IV. DE LOS DERECHOS, OBLIGACIONES Y SANCIONES </w:t>
      </w:r>
    </w:p>
    <w:p w14:paraId="5909A80E" w14:textId="77777777" w:rsidR="00B3727A" w:rsidRPr="00AA113F" w:rsidRDefault="00B3727A" w:rsidP="00B3727A">
      <w:pPr>
        <w:spacing w:line="240" w:lineRule="auto"/>
        <w:ind w:right="-113"/>
        <w:contextualSpacing/>
        <w:jc w:val="center"/>
        <w:rPr>
          <w:rFonts w:eastAsia="Arial" w:cs="Arial"/>
          <w:b/>
          <w:szCs w:val="24"/>
        </w:rPr>
      </w:pPr>
    </w:p>
    <w:p w14:paraId="628101BE" w14:textId="77777777" w:rsidR="00B3727A" w:rsidRPr="00AA113F" w:rsidRDefault="00B3727A" w:rsidP="00B3727A">
      <w:pPr>
        <w:spacing w:after="0" w:line="240" w:lineRule="auto"/>
        <w:jc w:val="center"/>
        <w:rPr>
          <w:rFonts w:eastAsia="Arial" w:cs="Arial"/>
          <w:b/>
          <w:szCs w:val="24"/>
        </w:rPr>
      </w:pPr>
      <w:r w:rsidRPr="00AA113F">
        <w:rPr>
          <w:rFonts w:eastAsia="Arial" w:cs="Arial"/>
          <w:b/>
          <w:szCs w:val="24"/>
        </w:rPr>
        <w:t xml:space="preserve">Sección I. De los derechos de </w:t>
      </w:r>
      <w:r w:rsidRPr="00AA113F">
        <w:rPr>
          <w:rFonts w:eastAsia="Arial" w:cs="Arial"/>
          <w:b/>
          <w:bCs/>
          <w:szCs w:val="24"/>
        </w:rPr>
        <w:t xml:space="preserve">las personas sujetas </w:t>
      </w:r>
      <w:r w:rsidRPr="00AA113F">
        <w:rPr>
          <w:rFonts w:eastAsia="Arial" w:cs="Arial"/>
          <w:b/>
          <w:szCs w:val="24"/>
        </w:rPr>
        <w:t>de derecho</w:t>
      </w:r>
    </w:p>
    <w:p w14:paraId="0A2CBC01" w14:textId="77777777" w:rsidR="00B3727A" w:rsidRPr="00AA113F" w:rsidRDefault="00B3727A" w:rsidP="00B3727A">
      <w:pPr>
        <w:spacing w:after="120" w:line="240" w:lineRule="auto"/>
        <w:contextualSpacing/>
        <w:jc w:val="both"/>
        <w:rPr>
          <w:rFonts w:cs="Arial"/>
          <w:szCs w:val="24"/>
        </w:rPr>
      </w:pPr>
    </w:p>
    <w:p w14:paraId="5952AE0D" w14:textId="03C690C3" w:rsidR="00B3727A" w:rsidRPr="00B3727A" w:rsidRDefault="00B3727A" w:rsidP="00B3727A">
      <w:pPr>
        <w:spacing w:after="120" w:line="240" w:lineRule="auto"/>
        <w:contextualSpacing/>
        <w:jc w:val="both"/>
        <w:rPr>
          <w:rFonts w:cs="Arial"/>
          <w:szCs w:val="24"/>
        </w:rPr>
      </w:pPr>
      <w:bookmarkStart w:id="8" w:name="_Toc2677025"/>
      <w:r w:rsidRPr="00AA113F">
        <w:rPr>
          <w:rFonts w:eastAsia="Arial" w:cs="Arial"/>
          <w:b/>
          <w:bCs/>
          <w:szCs w:val="24"/>
        </w:rPr>
        <w:t>Artículo 11.-</w:t>
      </w:r>
      <w:r w:rsidRPr="00AA113F">
        <w:rPr>
          <w:rFonts w:eastAsia="Arial" w:cs="Arial"/>
          <w:szCs w:val="24"/>
        </w:rPr>
        <w:t xml:space="preserve"> </w:t>
      </w:r>
      <w:r w:rsidRPr="00AA113F">
        <w:rPr>
          <w:rFonts w:cs="Arial"/>
          <w:szCs w:val="24"/>
        </w:rPr>
        <w:t>La persona sujeta de derecho tiene el derecho a:</w:t>
      </w:r>
    </w:p>
    <w:bookmarkEnd w:id="8"/>
    <w:p w14:paraId="73524F4B" w14:textId="7177E0BF" w:rsidR="00936A97" w:rsidRPr="00AB0608" w:rsidRDefault="00B3727A" w:rsidP="00B3727A">
      <w:pPr>
        <w:pStyle w:val="Ttulo3"/>
        <w:tabs>
          <w:tab w:val="left" w:pos="1204"/>
        </w:tabs>
        <w:rPr>
          <w:rFonts w:cs="Arial"/>
          <w:b/>
        </w:rPr>
      </w:pPr>
      <w:r>
        <w:rPr>
          <w:rFonts w:cs="Arial"/>
          <w:b/>
        </w:rPr>
        <w:tab/>
      </w:r>
    </w:p>
    <w:p w14:paraId="32110492" w14:textId="7546BEF5" w:rsidR="00D6250C" w:rsidRPr="00225108" w:rsidRDefault="00D6250C" w:rsidP="003A0131">
      <w:pPr>
        <w:pStyle w:val="Prrafodelista"/>
        <w:numPr>
          <w:ilvl w:val="0"/>
          <w:numId w:val="17"/>
        </w:numPr>
        <w:spacing w:after="120" w:line="240" w:lineRule="auto"/>
        <w:jc w:val="both"/>
        <w:rPr>
          <w:rFonts w:cs="Arial"/>
          <w:szCs w:val="24"/>
        </w:rPr>
      </w:pPr>
      <w:r w:rsidRPr="00225108">
        <w:rPr>
          <w:rFonts w:cs="Arial"/>
          <w:szCs w:val="24"/>
        </w:rPr>
        <w:t xml:space="preserve">Recibir asesoría y orientación de forma gratuita de la Dirección de </w:t>
      </w:r>
      <w:r>
        <w:rPr>
          <w:rFonts w:cs="Arial"/>
          <w:szCs w:val="24"/>
        </w:rPr>
        <w:t>Comercio</w:t>
      </w:r>
      <w:r w:rsidRPr="00225108">
        <w:rPr>
          <w:rFonts w:cs="Arial"/>
          <w:szCs w:val="24"/>
        </w:rPr>
        <w:t xml:space="preserve">, de los trámites, contenido y requisitos de las Reglas de Operación del </w:t>
      </w:r>
      <w:r>
        <w:rPr>
          <w:rFonts w:cs="Arial"/>
          <w:color w:val="000000"/>
          <w:szCs w:val="24"/>
        </w:rPr>
        <w:t>P</w:t>
      </w:r>
      <w:r w:rsidRPr="007F401D">
        <w:rPr>
          <w:rFonts w:cs="Arial"/>
          <w:color w:val="000000"/>
          <w:szCs w:val="24"/>
        </w:rPr>
        <w:t>rograma</w:t>
      </w:r>
      <w:r w:rsidRPr="00225108">
        <w:rPr>
          <w:rFonts w:cs="Arial"/>
          <w:szCs w:val="24"/>
        </w:rPr>
        <w:t xml:space="preserve"> </w:t>
      </w:r>
      <w:r w:rsidR="002C1294">
        <w:rPr>
          <w:rFonts w:cs="Arial"/>
          <w:szCs w:val="24"/>
        </w:rPr>
        <w:t>Apoyo para el F</w:t>
      </w:r>
      <w:r w:rsidR="002C1294" w:rsidRPr="00EE31A9">
        <w:rPr>
          <w:rFonts w:cs="Arial"/>
          <w:szCs w:val="24"/>
        </w:rPr>
        <w:t xml:space="preserve">omento </w:t>
      </w:r>
      <w:r w:rsidR="002C1294" w:rsidRPr="006333F2">
        <w:rPr>
          <w:rFonts w:cs="Arial"/>
          <w:szCs w:val="24"/>
        </w:rPr>
        <w:t>al Comercio y Desarrollo Empresarial 20</w:t>
      </w:r>
      <w:r w:rsidR="002C1294">
        <w:rPr>
          <w:rFonts w:cs="Arial"/>
          <w:szCs w:val="24"/>
        </w:rPr>
        <w:t>20</w:t>
      </w:r>
      <w:r>
        <w:rPr>
          <w:rFonts w:cs="Arial"/>
          <w:szCs w:val="24"/>
        </w:rPr>
        <w:t>.</w:t>
      </w:r>
    </w:p>
    <w:p w14:paraId="51E92D4E" w14:textId="77777777" w:rsidR="00D6250C" w:rsidRPr="00225108" w:rsidRDefault="00D6250C" w:rsidP="003A0131">
      <w:pPr>
        <w:pStyle w:val="Prrafodelista"/>
        <w:numPr>
          <w:ilvl w:val="0"/>
          <w:numId w:val="17"/>
        </w:numPr>
        <w:spacing w:after="120" w:line="240" w:lineRule="auto"/>
        <w:jc w:val="both"/>
        <w:rPr>
          <w:rFonts w:cs="Arial"/>
          <w:szCs w:val="24"/>
        </w:rPr>
      </w:pPr>
      <w:r w:rsidRPr="00225108">
        <w:rPr>
          <w:rFonts w:cs="Arial"/>
          <w:szCs w:val="24"/>
        </w:rPr>
        <w:t>Recibir un trato digno, respetuoso, oportuno, con calidad y equitativo, sin discriminación alguna.</w:t>
      </w:r>
    </w:p>
    <w:p w14:paraId="797BE21F" w14:textId="37C91691" w:rsidR="00D6250C" w:rsidRDefault="00D6250C" w:rsidP="003A0131">
      <w:pPr>
        <w:pStyle w:val="Prrafodelista"/>
        <w:numPr>
          <w:ilvl w:val="0"/>
          <w:numId w:val="17"/>
        </w:numPr>
        <w:spacing w:after="120" w:line="240" w:lineRule="auto"/>
        <w:jc w:val="both"/>
        <w:rPr>
          <w:rFonts w:cs="Arial"/>
          <w:szCs w:val="24"/>
        </w:rPr>
      </w:pPr>
      <w:r w:rsidRPr="00225108">
        <w:rPr>
          <w:rFonts w:cs="Arial"/>
          <w:szCs w:val="24"/>
        </w:rPr>
        <w:t>Recibir un trato equitativo, sin distinción de sexo, grupo étnico, edad, partido político o religión.</w:t>
      </w:r>
    </w:p>
    <w:p w14:paraId="53BBDCE0" w14:textId="088529D8" w:rsidR="00D42419" w:rsidRPr="0041778F" w:rsidRDefault="00D6250C" w:rsidP="0041778F">
      <w:pPr>
        <w:pStyle w:val="Prrafodelista"/>
        <w:numPr>
          <w:ilvl w:val="0"/>
          <w:numId w:val="17"/>
        </w:numPr>
        <w:spacing w:after="120" w:line="240" w:lineRule="auto"/>
        <w:jc w:val="both"/>
        <w:rPr>
          <w:rFonts w:cs="Arial"/>
          <w:szCs w:val="24"/>
        </w:rPr>
      </w:pPr>
      <w:r w:rsidRPr="0041778F">
        <w:rPr>
          <w:rFonts w:cs="Arial"/>
          <w:szCs w:val="24"/>
        </w:rPr>
        <w:t>Obtener información acerca de los resultados de su solicitud de apoyo o acerca de cualquier etapa de la gestión de su proyecto en el momento que así lo requiera</w:t>
      </w:r>
      <w:r w:rsidR="00D42419" w:rsidRPr="0041778F">
        <w:rPr>
          <w:rFonts w:cs="Arial"/>
          <w:szCs w:val="24"/>
        </w:rPr>
        <w:t>.</w:t>
      </w:r>
    </w:p>
    <w:p w14:paraId="161EEB42" w14:textId="77777777" w:rsidR="008C3343" w:rsidRPr="00BC26A5" w:rsidRDefault="008C3343" w:rsidP="008C3343">
      <w:pPr>
        <w:pStyle w:val="Prrafodelista"/>
        <w:spacing w:after="120" w:line="240" w:lineRule="auto"/>
        <w:jc w:val="both"/>
        <w:rPr>
          <w:rFonts w:cs="Arial"/>
          <w:szCs w:val="24"/>
        </w:rPr>
      </w:pPr>
    </w:p>
    <w:p w14:paraId="7BA1C543" w14:textId="5DA130B0" w:rsidR="00BC26A5" w:rsidRDefault="00BC26A5" w:rsidP="00BC26A5">
      <w:pPr>
        <w:spacing w:after="0" w:line="240" w:lineRule="auto"/>
        <w:contextualSpacing/>
        <w:jc w:val="center"/>
        <w:rPr>
          <w:rFonts w:eastAsia="Arial" w:cs="Arial"/>
          <w:b/>
          <w:szCs w:val="24"/>
        </w:rPr>
      </w:pPr>
      <w:r w:rsidRPr="007F401D">
        <w:rPr>
          <w:rFonts w:eastAsia="Arial" w:cs="Arial"/>
          <w:b/>
          <w:szCs w:val="24"/>
        </w:rPr>
        <w:t xml:space="preserve">Sección II. De las </w:t>
      </w:r>
      <w:r w:rsidRPr="007F401D">
        <w:rPr>
          <w:rFonts w:cs="Arial"/>
          <w:b/>
          <w:bCs/>
          <w:szCs w:val="24"/>
        </w:rPr>
        <w:t>obligaciones</w:t>
      </w:r>
      <w:r w:rsidRPr="007F401D">
        <w:rPr>
          <w:rFonts w:eastAsia="Arial" w:cs="Arial"/>
          <w:b/>
          <w:szCs w:val="24"/>
        </w:rPr>
        <w:t xml:space="preserve"> de </w:t>
      </w:r>
      <w:r w:rsidRPr="007F401D">
        <w:rPr>
          <w:rFonts w:eastAsia="Arial" w:cs="Arial"/>
          <w:b/>
          <w:bCs/>
          <w:szCs w:val="24"/>
        </w:rPr>
        <w:t>las</w:t>
      </w:r>
      <w:r>
        <w:rPr>
          <w:rFonts w:eastAsia="Arial" w:cs="Arial"/>
          <w:b/>
          <w:bCs/>
          <w:szCs w:val="24"/>
        </w:rPr>
        <w:t xml:space="preserve"> personas </w:t>
      </w:r>
      <w:r w:rsidRPr="007F401D">
        <w:rPr>
          <w:rFonts w:eastAsia="Arial" w:cs="Arial"/>
          <w:b/>
          <w:bCs/>
          <w:szCs w:val="24"/>
        </w:rPr>
        <w:t>sujet</w:t>
      </w:r>
      <w:r>
        <w:rPr>
          <w:rFonts w:eastAsia="Arial" w:cs="Arial"/>
          <w:b/>
          <w:bCs/>
          <w:szCs w:val="24"/>
        </w:rPr>
        <w:t>a</w:t>
      </w:r>
      <w:r w:rsidRPr="007F401D">
        <w:rPr>
          <w:rFonts w:eastAsia="Arial" w:cs="Arial"/>
          <w:b/>
          <w:bCs/>
          <w:szCs w:val="24"/>
        </w:rPr>
        <w:t xml:space="preserve">s </w:t>
      </w:r>
      <w:r w:rsidRPr="007F401D">
        <w:rPr>
          <w:rFonts w:eastAsia="Arial" w:cs="Arial"/>
          <w:b/>
          <w:szCs w:val="24"/>
        </w:rPr>
        <w:t>d</w:t>
      </w:r>
      <w:r>
        <w:rPr>
          <w:rFonts w:eastAsia="Arial" w:cs="Arial"/>
          <w:b/>
          <w:szCs w:val="24"/>
        </w:rPr>
        <w:t>e</w:t>
      </w:r>
      <w:r w:rsidRPr="007F401D">
        <w:rPr>
          <w:rFonts w:eastAsia="Arial" w:cs="Arial"/>
          <w:b/>
          <w:szCs w:val="24"/>
        </w:rPr>
        <w:t xml:space="preserve"> derecho</w:t>
      </w:r>
    </w:p>
    <w:p w14:paraId="0BD5ACDA" w14:textId="77777777" w:rsidR="00BC26A5" w:rsidRDefault="00BC26A5" w:rsidP="00BC26A5">
      <w:pPr>
        <w:spacing w:after="0" w:line="240" w:lineRule="auto"/>
        <w:contextualSpacing/>
        <w:jc w:val="center"/>
        <w:rPr>
          <w:rFonts w:eastAsia="Arial" w:cs="Arial"/>
          <w:b/>
          <w:szCs w:val="24"/>
        </w:rPr>
      </w:pPr>
    </w:p>
    <w:p w14:paraId="08198524" w14:textId="77777777" w:rsidR="00BC26A5" w:rsidRPr="007F401D" w:rsidRDefault="00BC26A5" w:rsidP="00BC26A5">
      <w:pPr>
        <w:pStyle w:val="Ttulo3"/>
        <w:contextualSpacing/>
        <w:rPr>
          <w:rFonts w:cs="Arial"/>
        </w:rPr>
      </w:pPr>
      <w:r w:rsidRPr="00BC26A5">
        <w:rPr>
          <w:rFonts w:eastAsia="Arial" w:cs="Arial"/>
          <w:b/>
          <w:bCs/>
        </w:rPr>
        <w:t>Artículo 12.-</w:t>
      </w:r>
      <w:r w:rsidRPr="007F401D">
        <w:rPr>
          <w:rFonts w:eastAsia="Arial" w:cs="Arial"/>
        </w:rPr>
        <w:t xml:space="preserve"> </w:t>
      </w:r>
      <w:r w:rsidRPr="007F401D">
        <w:rPr>
          <w:rFonts w:cs="Arial"/>
        </w:rPr>
        <w:t xml:space="preserve">La </w:t>
      </w:r>
      <w:r>
        <w:rPr>
          <w:rFonts w:cs="Arial"/>
        </w:rPr>
        <w:t>persona sujeta de derecho</w:t>
      </w:r>
      <w:r w:rsidRPr="007F401D">
        <w:rPr>
          <w:rFonts w:cs="Arial"/>
        </w:rPr>
        <w:t xml:space="preserve"> tiene la obligación de:</w:t>
      </w:r>
    </w:p>
    <w:p w14:paraId="266E96F4" w14:textId="77777777" w:rsidR="00BC26A5" w:rsidRPr="00AB0608" w:rsidRDefault="00BC26A5" w:rsidP="000A4AF8">
      <w:pPr>
        <w:rPr>
          <w:rFonts w:cs="Arial"/>
          <w:b/>
          <w:szCs w:val="24"/>
          <w:u w:val="single"/>
        </w:rPr>
      </w:pPr>
    </w:p>
    <w:p w14:paraId="196DA487" w14:textId="77777777" w:rsidR="006137C0" w:rsidRPr="00AB0608" w:rsidRDefault="006137C0" w:rsidP="003A0131">
      <w:pPr>
        <w:pStyle w:val="Prrafodelista"/>
        <w:numPr>
          <w:ilvl w:val="0"/>
          <w:numId w:val="4"/>
        </w:numPr>
        <w:spacing w:after="120" w:line="240" w:lineRule="auto"/>
        <w:ind w:left="714" w:hanging="357"/>
        <w:jc w:val="both"/>
        <w:rPr>
          <w:rFonts w:cs="Arial"/>
          <w:szCs w:val="24"/>
        </w:rPr>
      </w:pPr>
      <w:r w:rsidRPr="00AB0608">
        <w:rPr>
          <w:rFonts w:cs="Arial"/>
          <w:szCs w:val="24"/>
        </w:rPr>
        <w:t xml:space="preserve">Ajustar los proyectos presentados conforme a las recomendaciones brindadas por la Dirección de Comercio. </w:t>
      </w:r>
    </w:p>
    <w:p w14:paraId="1E4D873E" w14:textId="385EE600" w:rsidR="006137C0" w:rsidRPr="00AB0608" w:rsidRDefault="006137C0" w:rsidP="003A0131">
      <w:pPr>
        <w:pStyle w:val="Prrafodelista"/>
        <w:numPr>
          <w:ilvl w:val="0"/>
          <w:numId w:val="4"/>
        </w:numPr>
        <w:spacing w:after="120" w:line="240" w:lineRule="auto"/>
        <w:ind w:left="714" w:hanging="357"/>
        <w:jc w:val="both"/>
        <w:rPr>
          <w:rFonts w:cs="Arial"/>
          <w:szCs w:val="24"/>
        </w:rPr>
      </w:pPr>
      <w:r w:rsidRPr="00AB0608">
        <w:rPr>
          <w:rFonts w:cs="Arial"/>
          <w:szCs w:val="24"/>
        </w:rPr>
        <w:t xml:space="preserve">Ejercer los recursos otorgados con apego estricto a lo establecido en las presentes Reglas, en el </w:t>
      </w:r>
      <w:r w:rsidR="000A4AF8" w:rsidRPr="00AB0608">
        <w:rPr>
          <w:rFonts w:cs="Arial"/>
          <w:szCs w:val="24"/>
        </w:rPr>
        <w:t>i</w:t>
      </w:r>
      <w:r w:rsidRPr="00AB0608">
        <w:rPr>
          <w:rFonts w:cs="Arial"/>
          <w:szCs w:val="24"/>
        </w:rPr>
        <w:t xml:space="preserve">nstrumento </w:t>
      </w:r>
      <w:r w:rsidR="000A4AF8" w:rsidRPr="00AB0608">
        <w:rPr>
          <w:rFonts w:cs="Arial"/>
          <w:szCs w:val="24"/>
        </w:rPr>
        <w:t>j</w:t>
      </w:r>
      <w:r w:rsidRPr="00AB0608">
        <w:rPr>
          <w:rFonts w:cs="Arial"/>
          <w:szCs w:val="24"/>
        </w:rPr>
        <w:t xml:space="preserve">urídico, así como en la demás normatividad aplicable. </w:t>
      </w:r>
    </w:p>
    <w:p w14:paraId="1F4A28D9" w14:textId="76141706" w:rsidR="006137C0" w:rsidRPr="00AB0608" w:rsidRDefault="005565A2" w:rsidP="003A0131">
      <w:pPr>
        <w:pStyle w:val="Prrafodelista"/>
        <w:numPr>
          <w:ilvl w:val="0"/>
          <w:numId w:val="4"/>
        </w:numPr>
        <w:spacing w:after="120" w:line="240" w:lineRule="auto"/>
        <w:ind w:left="714" w:hanging="357"/>
        <w:jc w:val="both"/>
        <w:rPr>
          <w:rFonts w:cs="Arial"/>
          <w:szCs w:val="24"/>
        </w:rPr>
      </w:pPr>
      <w:r w:rsidRPr="005B2C0D">
        <w:rPr>
          <w:rFonts w:cs="Arial"/>
          <w:szCs w:val="24"/>
        </w:rPr>
        <w:t>Proporcionar bajo protesta de decir verdad,</w:t>
      </w:r>
      <w:r>
        <w:rPr>
          <w:rFonts w:cs="Arial"/>
          <w:szCs w:val="24"/>
        </w:rPr>
        <w:t xml:space="preserve"> </w:t>
      </w:r>
      <w:r w:rsidR="006137C0" w:rsidRPr="00AB0608">
        <w:rPr>
          <w:rFonts w:cs="Arial"/>
          <w:szCs w:val="24"/>
        </w:rPr>
        <w:t>la información requerida y facilidades necesarias para el monitoreo y seguimiento del proyecto aprobado. En particular,</w:t>
      </w:r>
      <w:r w:rsidR="000A4AF8" w:rsidRPr="00AB0608">
        <w:rPr>
          <w:rFonts w:cs="Arial"/>
          <w:szCs w:val="24"/>
        </w:rPr>
        <w:t xml:space="preserve"> la </w:t>
      </w:r>
      <w:bookmarkStart w:id="9" w:name="_Hlk26343019"/>
      <w:r w:rsidR="005958E5">
        <w:rPr>
          <w:rFonts w:cs="Arial"/>
          <w:szCs w:val="24"/>
        </w:rPr>
        <w:t>persona sujeta de derecho</w:t>
      </w:r>
      <w:r w:rsidR="006137C0" w:rsidRPr="00AB0608">
        <w:rPr>
          <w:rFonts w:cs="Arial"/>
          <w:szCs w:val="24"/>
        </w:rPr>
        <w:t xml:space="preserve"> </w:t>
      </w:r>
      <w:bookmarkEnd w:id="9"/>
      <w:r w:rsidR="006137C0" w:rsidRPr="00AB0608">
        <w:rPr>
          <w:rFonts w:cs="Arial"/>
          <w:szCs w:val="24"/>
        </w:rPr>
        <w:t>deberá proporcionar la información que les sea solicitada por parte del Programa para el cálculo del avance de los indicadores de la Matriz de Indicadores para Resultados.</w:t>
      </w:r>
    </w:p>
    <w:p w14:paraId="793620C7" w14:textId="32428FA3" w:rsidR="0011184F" w:rsidRPr="00F55D38" w:rsidRDefault="006137C0" w:rsidP="00513956">
      <w:pPr>
        <w:pStyle w:val="Prrafodelista"/>
        <w:numPr>
          <w:ilvl w:val="0"/>
          <w:numId w:val="4"/>
        </w:numPr>
        <w:spacing w:after="120" w:line="240" w:lineRule="auto"/>
        <w:ind w:left="714" w:hanging="357"/>
        <w:jc w:val="both"/>
        <w:rPr>
          <w:rFonts w:cs="Arial"/>
          <w:szCs w:val="24"/>
        </w:rPr>
      </w:pPr>
      <w:r w:rsidRPr="00F55D38">
        <w:rPr>
          <w:rFonts w:cs="Arial"/>
          <w:szCs w:val="24"/>
        </w:rPr>
        <w:lastRenderedPageBreak/>
        <w:t xml:space="preserve">Reportar a la Dirección de Comercio cualquier asunto no previsto que altere la ejecución de las </w:t>
      </w:r>
      <w:r w:rsidR="00074342" w:rsidRPr="00F55D38">
        <w:rPr>
          <w:rFonts w:cs="Arial"/>
          <w:szCs w:val="24"/>
        </w:rPr>
        <w:t>a</w:t>
      </w:r>
      <w:r w:rsidRPr="00F55D38">
        <w:rPr>
          <w:rFonts w:cs="Arial"/>
          <w:szCs w:val="24"/>
        </w:rPr>
        <w:t xml:space="preserve">cciones establecidas en el </w:t>
      </w:r>
      <w:r w:rsidR="00074342" w:rsidRPr="00F55D38">
        <w:rPr>
          <w:rFonts w:cs="Arial"/>
          <w:szCs w:val="24"/>
        </w:rPr>
        <w:t>i</w:t>
      </w:r>
      <w:r w:rsidRPr="00F55D38">
        <w:rPr>
          <w:rFonts w:cs="Arial"/>
          <w:szCs w:val="24"/>
        </w:rPr>
        <w:t xml:space="preserve">nstrumento </w:t>
      </w:r>
      <w:r w:rsidR="00074342" w:rsidRPr="00F55D38">
        <w:rPr>
          <w:rFonts w:cs="Arial"/>
          <w:szCs w:val="24"/>
        </w:rPr>
        <w:t>j</w:t>
      </w:r>
      <w:r w:rsidRPr="00F55D38">
        <w:rPr>
          <w:rFonts w:cs="Arial"/>
          <w:szCs w:val="24"/>
        </w:rPr>
        <w:t xml:space="preserve">urídico, para dar una solución conjunta. </w:t>
      </w:r>
    </w:p>
    <w:p w14:paraId="59806968" w14:textId="319CFF2B" w:rsidR="006137C0" w:rsidRDefault="006137C0" w:rsidP="003A0131">
      <w:pPr>
        <w:pStyle w:val="Prrafodelista"/>
        <w:numPr>
          <w:ilvl w:val="0"/>
          <w:numId w:val="4"/>
        </w:numPr>
        <w:spacing w:after="120" w:line="240" w:lineRule="auto"/>
        <w:ind w:left="714" w:hanging="357"/>
        <w:jc w:val="both"/>
        <w:rPr>
          <w:rFonts w:cs="Arial"/>
          <w:szCs w:val="24"/>
        </w:rPr>
      </w:pPr>
      <w:r w:rsidRPr="00AB0608">
        <w:rPr>
          <w:rFonts w:cs="Arial"/>
          <w:szCs w:val="24"/>
        </w:rPr>
        <w:t xml:space="preserve">Notificar a la Dirección de Comercio por oficio </w:t>
      </w:r>
      <w:r w:rsidR="00C4304A">
        <w:rPr>
          <w:rFonts w:cs="Arial"/>
          <w:szCs w:val="24"/>
        </w:rPr>
        <w:t>acerca de</w:t>
      </w:r>
      <w:r w:rsidRPr="00AB0608">
        <w:rPr>
          <w:rFonts w:cs="Arial"/>
          <w:szCs w:val="24"/>
        </w:rPr>
        <w:t xml:space="preserve"> cualquier cambio en la representación legal o en el domicilio de la empresa, en un plazo máximo de quince días naturales, contados a partir de la fecha de modificación. </w:t>
      </w:r>
    </w:p>
    <w:p w14:paraId="4748A9B9" w14:textId="7A8777BD" w:rsidR="00695713" w:rsidRPr="000C4A56" w:rsidRDefault="00695713" w:rsidP="003A0131">
      <w:pPr>
        <w:pStyle w:val="Prrafodelista"/>
        <w:numPr>
          <w:ilvl w:val="0"/>
          <w:numId w:val="4"/>
        </w:numPr>
        <w:spacing w:after="120" w:line="240" w:lineRule="auto"/>
        <w:jc w:val="both"/>
        <w:rPr>
          <w:rFonts w:cs="Arial"/>
          <w:szCs w:val="24"/>
        </w:rPr>
      </w:pPr>
      <w:r w:rsidRPr="000C4A56">
        <w:rPr>
          <w:rFonts w:cs="Arial"/>
          <w:szCs w:val="24"/>
        </w:rPr>
        <w:t>Emitir el o los comprobantes fiscales que se deberán enviar a la Secretaría de Hacienda</w:t>
      </w:r>
      <w:r w:rsidR="00942327">
        <w:rPr>
          <w:rFonts w:cs="Arial"/>
          <w:szCs w:val="24"/>
        </w:rPr>
        <w:t xml:space="preserve"> o </w:t>
      </w:r>
      <w:r w:rsidR="00942327">
        <w:t>Fideapech</w:t>
      </w:r>
      <w:r w:rsidRPr="000C4A56">
        <w:rPr>
          <w:rFonts w:cs="Arial"/>
          <w:szCs w:val="24"/>
        </w:rPr>
        <w:t>, por la ministración de los recursos de subsidios estatales, dentro de los 20 días posteriores a las mismas; marcando copia a los Departamentos, que en su caso sea competente.</w:t>
      </w:r>
    </w:p>
    <w:p w14:paraId="303C5D04" w14:textId="40D06B73" w:rsidR="00695713" w:rsidRPr="00C4304A" w:rsidRDefault="00695713" w:rsidP="003A0131">
      <w:pPr>
        <w:pStyle w:val="Prrafodelista"/>
        <w:numPr>
          <w:ilvl w:val="0"/>
          <w:numId w:val="4"/>
        </w:numPr>
        <w:spacing w:after="120" w:line="240" w:lineRule="auto"/>
        <w:jc w:val="both"/>
        <w:rPr>
          <w:rFonts w:cs="Arial"/>
          <w:szCs w:val="24"/>
        </w:rPr>
      </w:pPr>
      <w:r w:rsidRPr="00C4304A">
        <w:rPr>
          <w:rFonts w:cs="Arial"/>
          <w:szCs w:val="24"/>
        </w:rPr>
        <w:t>Proporcionar bajo protesta de decir verdad, la información y documentación, relacionada con el cumplimiento de los proyectos objeto del mismo, que le requiera cualquier órgano de control o autoridad fiscalizadora.</w:t>
      </w:r>
    </w:p>
    <w:p w14:paraId="16C94031" w14:textId="4D9AE139" w:rsidR="00695713" w:rsidRPr="000C4A56" w:rsidRDefault="00695713" w:rsidP="003A0131">
      <w:pPr>
        <w:pStyle w:val="Prrafodelista"/>
        <w:numPr>
          <w:ilvl w:val="0"/>
          <w:numId w:val="4"/>
        </w:numPr>
        <w:spacing w:after="0" w:line="240" w:lineRule="auto"/>
        <w:jc w:val="both"/>
        <w:rPr>
          <w:rFonts w:cs="Arial"/>
          <w:szCs w:val="24"/>
        </w:rPr>
      </w:pPr>
      <w:r w:rsidRPr="000C4A56">
        <w:rPr>
          <w:rFonts w:cs="Arial"/>
          <w:szCs w:val="24"/>
        </w:rPr>
        <w:t xml:space="preserve">Proporcionar los documentos necesarios, para medir de manera cuantificable el beneficio obtenido por </w:t>
      </w:r>
      <w:r w:rsidRPr="000C4A56">
        <w:rPr>
          <w:rFonts w:cs="Arial"/>
          <w:color w:val="000000"/>
          <w:szCs w:val="24"/>
        </w:rPr>
        <w:t xml:space="preserve">la </w:t>
      </w:r>
      <w:r w:rsidRPr="000C4A56">
        <w:rPr>
          <w:rFonts w:cs="Arial"/>
          <w:szCs w:val="24"/>
        </w:rPr>
        <w:t xml:space="preserve">MiPyME </w:t>
      </w:r>
      <w:r w:rsidR="00C4304A">
        <w:rPr>
          <w:rFonts w:cs="Arial"/>
          <w:szCs w:val="24"/>
        </w:rPr>
        <w:t xml:space="preserve">comercial, </w:t>
      </w:r>
      <w:r w:rsidRPr="000C4A56">
        <w:rPr>
          <w:rFonts w:cs="Arial"/>
          <w:szCs w:val="24"/>
        </w:rPr>
        <w:t>según sea aplicable.</w:t>
      </w:r>
    </w:p>
    <w:p w14:paraId="41B05431" w14:textId="77777777" w:rsidR="00695713" w:rsidRPr="000C4A56" w:rsidRDefault="00695713" w:rsidP="003A0131">
      <w:pPr>
        <w:pStyle w:val="Prrafodelista"/>
        <w:numPr>
          <w:ilvl w:val="0"/>
          <w:numId w:val="4"/>
        </w:numPr>
        <w:spacing w:after="120" w:line="276" w:lineRule="auto"/>
        <w:jc w:val="both"/>
        <w:rPr>
          <w:rFonts w:cs="Arial"/>
          <w:szCs w:val="24"/>
        </w:rPr>
      </w:pPr>
      <w:r w:rsidRPr="000C4A56">
        <w:rPr>
          <w:rFonts w:cs="Arial"/>
          <w:szCs w:val="24"/>
        </w:rPr>
        <w:t>Cumplir en tiempo y forma con las responsabilidades y compromisos pactados.</w:t>
      </w:r>
    </w:p>
    <w:p w14:paraId="78AF7192" w14:textId="77777777" w:rsidR="00695713" w:rsidRPr="000C4A56" w:rsidRDefault="00695713" w:rsidP="003A0131">
      <w:pPr>
        <w:pStyle w:val="Prrafodelista"/>
        <w:numPr>
          <w:ilvl w:val="0"/>
          <w:numId w:val="4"/>
        </w:numPr>
        <w:spacing w:after="120" w:line="240" w:lineRule="auto"/>
        <w:ind w:left="714" w:hanging="357"/>
        <w:jc w:val="both"/>
        <w:rPr>
          <w:rFonts w:cs="Arial"/>
          <w:szCs w:val="24"/>
        </w:rPr>
      </w:pPr>
      <w:r w:rsidRPr="000C4A56">
        <w:rPr>
          <w:rFonts w:cs="Arial"/>
          <w:szCs w:val="24"/>
        </w:rPr>
        <w:t>Presentar en tiempo y forma la documentación requerida en las presentes reglas, así como en los criterios técnicos y las que sean pertinentes para el seguimiento, así mismo acompañamiento del proyecto.</w:t>
      </w:r>
    </w:p>
    <w:p w14:paraId="39BC64A3" w14:textId="72064414" w:rsidR="00695713" w:rsidRPr="00AD5B3B" w:rsidRDefault="00695713" w:rsidP="003A0131">
      <w:pPr>
        <w:pStyle w:val="Prrafodelista"/>
        <w:numPr>
          <w:ilvl w:val="0"/>
          <w:numId w:val="4"/>
        </w:numPr>
        <w:spacing w:after="120" w:line="276" w:lineRule="auto"/>
        <w:jc w:val="both"/>
        <w:rPr>
          <w:rFonts w:cs="Arial"/>
          <w:szCs w:val="24"/>
        </w:rPr>
      </w:pPr>
      <w:r w:rsidRPr="00AD5B3B">
        <w:rPr>
          <w:rFonts w:cs="Arial"/>
          <w:szCs w:val="24"/>
        </w:rPr>
        <w:t>Apegarse a los lineamientos establecidos en las presentes reglas.</w:t>
      </w:r>
    </w:p>
    <w:p w14:paraId="0B6D8507" w14:textId="77777777" w:rsidR="00695713" w:rsidRPr="001714A1" w:rsidRDefault="00695713" w:rsidP="00695713">
      <w:pPr>
        <w:pStyle w:val="Prrafodelista"/>
        <w:spacing w:after="0" w:line="240" w:lineRule="auto"/>
        <w:jc w:val="both"/>
        <w:rPr>
          <w:rFonts w:cs="Arial"/>
          <w:szCs w:val="24"/>
        </w:rPr>
      </w:pPr>
    </w:p>
    <w:p w14:paraId="03951FC9" w14:textId="77777777" w:rsidR="00695713" w:rsidRPr="007F401D" w:rsidRDefault="00695713" w:rsidP="00695713">
      <w:pPr>
        <w:spacing w:after="0" w:line="240" w:lineRule="auto"/>
        <w:jc w:val="center"/>
        <w:rPr>
          <w:rFonts w:cs="Arial"/>
          <w:szCs w:val="24"/>
        </w:rPr>
      </w:pPr>
      <w:bookmarkStart w:id="10" w:name="_Toc7433551"/>
      <w:r w:rsidRPr="007F401D">
        <w:rPr>
          <w:rFonts w:eastAsia="Arial" w:cs="Arial"/>
          <w:b/>
          <w:szCs w:val="24"/>
        </w:rPr>
        <w:t xml:space="preserve">Sección III. De las </w:t>
      </w:r>
      <w:r w:rsidRPr="007F401D">
        <w:rPr>
          <w:rFonts w:cs="Arial"/>
          <w:b/>
          <w:bCs/>
          <w:szCs w:val="24"/>
        </w:rPr>
        <w:t>sanciones</w:t>
      </w:r>
      <w:r w:rsidRPr="007F401D">
        <w:rPr>
          <w:rFonts w:eastAsia="Arial" w:cs="Arial"/>
          <w:b/>
          <w:szCs w:val="24"/>
        </w:rPr>
        <w:t xml:space="preserve"> a </w:t>
      </w:r>
      <w:r w:rsidRPr="007F401D">
        <w:rPr>
          <w:rFonts w:eastAsia="Arial" w:cs="Arial"/>
          <w:b/>
          <w:bCs/>
          <w:szCs w:val="24"/>
        </w:rPr>
        <w:t>las</w:t>
      </w:r>
      <w:r>
        <w:rPr>
          <w:rFonts w:eastAsia="Arial" w:cs="Arial"/>
          <w:b/>
          <w:bCs/>
          <w:szCs w:val="24"/>
        </w:rPr>
        <w:t xml:space="preserve"> personas </w:t>
      </w:r>
      <w:r w:rsidRPr="007F401D">
        <w:rPr>
          <w:rFonts w:eastAsia="Arial" w:cs="Arial"/>
          <w:b/>
          <w:bCs/>
          <w:szCs w:val="24"/>
        </w:rPr>
        <w:t>sujet</w:t>
      </w:r>
      <w:r>
        <w:rPr>
          <w:rFonts w:eastAsia="Arial" w:cs="Arial"/>
          <w:b/>
          <w:bCs/>
          <w:szCs w:val="24"/>
        </w:rPr>
        <w:t>a</w:t>
      </w:r>
      <w:r w:rsidRPr="007F401D">
        <w:rPr>
          <w:rFonts w:eastAsia="Arial" w:cs="Arial"/>
          <w:b/>
          <w:bCs/>
          <w:szCs w:val="24"/>
        </w:rPr>
        <w:t xml:space="preserve">s </w:t>
      </w:r>
      <w:r w:rsidRPr="007F401D">
        <w:rPr>
          <w:rFonts w:eastAsia="Arial" w:cs="Arial"/>
          <w:b/>
          <w:szCs w:val="24"/>
        </w:rPr>
        <w:t>d</w:t>
      </w:r>
      <w:r>
        <w:rPr>
          <w:rFonts w:eastAsia="Arial" w:cs="Arial"/>
          <w:b/>
          <w:szCs w:val="24"/>
        </w:rPr>
        <w:t>e</w:t>
      </w:r>
      <w:r w:rsidRPr="007F401D">
        <w:rPr>
          <w:rFonts w:eastAsia="Arial" w:cs="Arial"/>
          <w:b/>
          <w:szCs w:val="24"/>
        </w:rPr>
        <w:t xml:space="preserve"> derecho</w:t>
      </w:r>
    </w:p>
    <w:p w14:paraId="2C2651D0" w14:textId="77777777" w:rsidR="00C34A74" w:rsidRDefault="00C34A74" w:rsidP="00C34A74">
      <w:pPr>
        <w:spacing w:after="120" w:line="276" w:lineRule="auto"/>
        <w:jc w:val="both"/>
        <w:rPr>
          <w:rFonts w:eastAsia="Arial" w:cs="Arial"/>
          <w:szCs w:val="24"/>
        </w:rPr>
      </w:pPr>
    </w:p>
    <w:p w14:paraId="2F521F54" w14:textId="045E3456" w:rsidR="00793944" w:rsidRDefault="00695713" w:rsidP="00E86AED">
      <w:pPr>
        <w:spacing w:after="120" w:line="240" w:lineRule="auto"/>
        <w:contextualSpacing/>
        <w:jc w:val="both"/>
        <w:rPr>
          <w:rFonts w:cs="Arial"/>
          <w:szCs w:val="24"/>
        </w:rPr>
      </w:pPr>
      <w:r w:rsidRPr="002553C4">
        <w:rPr>
          <w:rFonts w:eastAsia="Arial" w:cs="Arial"/>
          <w:b/>
          <w:bCs/>
          <w:szCs w:val="24"/>
        </w:rPr>
        <w:t>Artículo 13.-</w:t>
      </w:r>
      <w:bookmarkEnd w:id="10"/>
      <w:r w:rsidR="002553C4">
        <w:rPr>
          <w:rFonts w:eastAsia="Arial" w:cs="Arial"/>
          <w:b/>
          <w:bCs/>
          <w:szCs w:val="24"/>
        </w:rPr>
        <w:t xml:space="preserve"> </w:t>
      </w:r>
      <w:r w:rsidR="00C138D4" w:rsidRPr="00AB0608">
        <w:rPr>
          <w:rFonts w:cs="Arial"/>
          <w:szCs w:val="24"/>
        </w:rPr>
        <w:t>La Secretaría de Innovación y Desarrollo Económico podrá suspender o cancelar la ministrac</w:t>
      </w:r>
      <w:r w:rsidR="00522443" w:rsidRPr="00AB0608">
        <w:rPr>
          <w:rFonts w:cs="Arial"/>
          <w:szCs w:val="24"/>
        </w:rPr>
        <w:t>ión de los recursos estatales</w:t>
      </w:r>
      <w:r w:rsidR="00C138D4" w:rsidRPr="00AB0608">
        <w:rPr>
          <w:rFonts w:cs="Arial"/>
          <w:szCs w:val="24"/>
        </w:rPr>
        <w:t>, así como solicitar la devolución de los hubieren transferidos, cuando se determine que los mismos se han aplicado en fines o rubros de gasto distintos a lo solicitado, o por el incumplimiento de las obligaciones contraídas</w:t>
      </w:r>
      <w:r w:rsidR="0030104A" w:rsidRPr="00AB0608">
        <w:rPr>
          <w:rFonts w:cs="Arial"/>
          <w:szCs w:val="24"/>
        </w:rPr>
        <w:t>.</w:t>
      </w:r>
      <w:r w:rsidR="00C138D4" w:rsidRPr="00AB0608">
        <w:rPr>
          <w:rFonts w:cs="Arial"/>
          <w:szCs w:val="24"/>
        </w:rPr>
        <w:t xml:space="preserve"> </w:t>
      </w:r>
    </w:p>
    <w:p w14:paraId="4DD27682" w14:textId="77777777" w:rsidR="008C3343" w:rsidRDefault="008C3343" w:rsidP="00F52079">
      <w:pPr>
        <w:spacing w:after="120" w:line="240" w:lineRule="auto"/>
        <w:ind w:left="66"/>
        <w:contextualSpacing/>
        <w:jc w:val="both"/>
        <w:rPr>
          <w:rFonts w:cs="Arial"/>
          <w:szCs w:val="24"/>
        </w:rPr>
      </w:pPr>
    </w:p>
    <w:p w14:paraId="1CFE251C" w14:textId="2D0FAFA7" w:rsidR="00F52079" w:rsidRPr="007F401D" w:rsidRDefault="00F52079" w:rsidP="00F52079">
      <w:pPr>
        <w:spacing w:after="120" w:line="240" w:lineRule="auto"/>
        <w:ind w:left="66"/>
        <w:contextualSpacing/>
        <w:jc w:val="both"/>
        <w:rPr>
          <w:rFonts w:cs="Arial"/>
          <w:szCs w:val="24"/>
        </w:rPr>
      </w:pPr>
      <w:r w:rsidRPr="007F401D">
        <w:rPr>
          <w:rFonts w:cs="Arial"/>
          <w:szCs w:val="24"/>
        </w:rPr>
        <w:t xml:space="preserve">En el caso de que la Dirección de </w:t>
      </w:r>
      <w:r>
        <w:rPr>
          <w:rFonts w:cs="Arial"/>
          <w:szCs w:val="24"/>
        </w:rPr>
        <w:t>Comercio</w:t>
      </w:r>
      <w:r w:rsidRPr="007F401D">
        <w:rPr>
          <w:rFonts w:cs="Arial"/>
          <w:szCs w:val="24"/>
        </w:rPr>
        <w:t xml:space="preserve"> detecte el incumplimiento de acuerdo con lo estipulado en el instrumento jurídico celebrado entre ambas partes en el ejercicio de los recursos, la Dirección de </w:t>
      </w:r>
      <w:r w:rsidR="00A315B4">
        <w:rPr>
          <w:rFonts w:cs="Arial"/>
          <w:szCs w:val="24"/>
        </w:rPr>
        <w:t>Comercio</w:t>
      </w:r>
      <w:r w:rsidR="00A315B4" w:rsidRPr="007F401D">
        <w:rPr>
          <w:rFonts w:cs="Arial"/>
          <w:szCs w:val="24"/>
        </w:rPr>
        <w:t xml:space="preserve"> </w:t>
      </w:r>
      <w:r w:rsidRPr="007F401D">
        <w:rPr>
          <w:rFonts w:cs="Arial"/>
          <w:szCs w:val="24"/>
        </w:rPr>
        <w:t xml:space="preserve">suspenderá el apoyo y solicitará el reintegro de los recursos otorgados, así como sus cargas financieras correspondientes de conformidad con la normatividad vigente y quedará sujeto a </w:t>
      </w:r>
      <w:r w:rsidRPr="007F401D">
        <w:rPr>
          <w:rFonts w:cs="Arial"/>
          <w:szCs w:val="24"/>
        </w:rPr>
        <w:lastRenderedPageBreak/>
        <w:t>las disposiciones penales que resulten aplicables a través de la autoridad competente.</w:t>
      </w:r>
    </w:p>
    <w:p w14:paraId="5CE277B1" w14:textId="77777777" w:rsidR="00F52079" w:rsidRDefault="00F52079" w:rsidP="00F52079">
      <w:pPr>
        <w:autoSpaceDE w:val="0"/>
        <w:autoSpaceDN w:val="0"/>
        <w:adjustRightInd w:val="0"/>
        <w:spacing w:after="0" w:line="240" w:lineRule="auto"/>
        <w:jc w:val="both"/>
        <w:rPr>
          <w:rFonts w:cs="Arial"/>
          <w:color w:val="000000"/>
          <w:szCs w:val="24"/>
        </w:rPr>
      </w:pPr>
    </w:p>
    <w:p w14:paraId="771696F1" w14:textId="77777777" w:rsidR="00F52079" w:rsidRPr="007F401D" w:rsidRDefault="00F52079" w:rsidP="00F52079">
      <w:pPr>
        <w:autoSpaceDE w:val="0"/>
        <w:autoSpaceDN w:val="0"/>
        <w:adjustRightInd w:val="0"/>
        <w:spacing w:after="0" w:line="240" w:lineRule="auto"/>
        <w:jc w:val="both"/>
        <w:rPr>
          <w:rFonts w:cs="Arial"/>
          <w:szCs w:val="24"/>
        </w:rPr>
      </w:pPr>
      <w:r w:rsidRPr="007F401D">
        <w:rPr>
          <w:rFonts w:cs="Arial"/>
          <w:color w:val="000000"/>
          <w:szCs w:val="24"/>
        </w:rPr>
        <w:t>Así mismo se notificará a</w:t>
      </w:r>
      <w:r>
        <w:rPr>
          <w:rFonts w:cs="Arial"/>
          <w:color w:val="000000"/>
          <w:szCs w:val="24"/>
        </w:rPr>
        <w:t xml:space="preserve"> </w:t>
      </w:r>
      <w:r w:rsidRPr="007F401D">
        <w:rPr>
          <w:rFonts w:cs="Arial"/>
          <w:color w:val="000000"/>
          <w:szCs w:val="24"/>
        </w:rPr>
        <w:t>las Secretarías de Hacienda, así como de la Función Pública, para que de acuerdo con su ámbito de competencia se sancione conforme a lo estipulado en el Capítulo II del Título Segundo, en el Capítulo III Título Tercero, así como en el Capítulo III y IV del Título Cuarto de la Ley General de Responsabilidades Administrativas.</w:t>
      </w:r>
    </w:p>
    <w:p w14:paraId="38A98CFE" w14:textId="77777777" w:rsidR="00F52079" w:rsidRPr="007F401D" w:rsidRDefault="00F52079" w:rsidP="00F52079">
      <w:pPr>
        <w:spacing w:after="120" w:line="240" w:lineRule="auto"/>
        <w:ind w:left="66"/>
        <w:contextualSpacing/>
        <w:jc w:val="both"/>
        <w:rPr>
          <w:rFonts w:cs="Arial"/>
          <w:szCs w:val="24"/>
        </w:rPr>
      </w:pPr>
    </w:p>
    <w:p w14:paraId="5B92C669" w14:textId="4D047BB0" w:rsidR="00F52079" w:rsidRDefault="00F52079" w:rsidP="00F52079">
      <w:pPr>
        <w:spacing w:after="120" w:line="240" w:lineRule="auto"/>
        <w:ind w:left="66"/>
        <w:contextualSpacing/>
        <w:jc w:val="both"/>
        <w:rPr>
          <w:rFonts w:cs="Arial"/>
          <w:szCs w:val="24"/>
        </w:rPr>
      </w:pPr>
      <w:r w:rsidRPr="00DF2360">
        <w:rPr>
          <w:rFonts w:cs="Arial"/>
          <w:szCs w:val="24"/>
        </w:rPr>
        <w:t>Para efectos de comprobación de su ejercicio y fiscalización, los recursos presupuestales estatales aprobados, que, después de radicados, no hayan sido liberados</w:t>
      </w:r>
      <w:r>
        <w:rPr>
          <w:rFonts w:cs="Arial"/>
          <w:szCs w:val="24"/>
        </w:rPr>
        <w:t>,</w:t>
      </w:r>
      <w:r w:rsidRPr="00DF2360">
        <w:rPr>
          <w:rFonts w:cs="Arial"/>
          <w:szCs w:val="24"/>
        </w:rPr>
        <w:t xml:space="preserve"> ministrados y/o ejercidos por la</w:t>
      </w:r>
      <w:r w:rsidR="00A77D03">
        <w:rPr>
          <w:rFonts w:cs="Arial"/>
          <w:szCs w:val="24"/>
        </w:rPr>
        <w:t xml:space="preserve"> persona sujeta de derecho </w:t>
      </w:r>
      <w:r w:rsidRPr="00DF2360">
        <w:rPr>
          <w:rFonts w:cs="Arial"/>
          <w:szCs w:val="24"/>
        </w:rPr>
        <w:t xml:space="preserve">en el plazo pactado, serán considerados como recursos ociosos. </w:t>
      </w:r>
    </w:p>
    <w:p w14:paraId="1409B58E" w14:textId="5386D191" w:rsidR="00F52079" w:rsidRDefault="00F52079" w:rsidP="00F52079">
      <w:pPr>
        <w:spacing w:after="120" w:line="240" w:lineRule="auto"/>
        <w:ind w:left="66"/>
        <w:contextualSpacing/>
        <w:jc w:val="both"/>
        <w:rPr>
          <w:rFonts w:cs="Arial"/>
          <w:szCs w:val="24"/>
        </w:rPr>
      </w:pPr>
    </w:p>
    <w:p w14:paraId="100C3D02" w14:textId="77777777" w:rsidR="00C67CD7" w:rsidRDefault="00F52079" w:rsidP="00C67CD7">
      <w:pPr>
        <w:spacing w:after="120" w:line="240" w:lineRule="auto"/>
        <w:ind w:left="66"/>
        <w:contextualSpacing/>
        <w:jc w:val="both"/>
        <w:rPr>
          <w:rFonts w:cs="Arial"/>
          <w:szCs w:val="24"/>
        </w:rPr>
      </w:pPr>
      <w:r w:rsidRPr="007F401D">
        <w:rPr>
          <w:rFonts w:cs="Arial"/>
          <w:szCs w:val="24"/>
        </w:rPr>
        <w:t xml:space="preserve">No se consideran </w:t>
      </w:r>
      <w:r>
        <w:rPr>
          <w:rFonts w:cs="Arial"/>
          <w:szCs w:val="24"/>
        </w:rPr>
        <w:t xml:space="preserve">personas </w:t>
      </w:r>
      <w:r w:rsidRPr="007F401D">
        <w:rPr>
          <w:rFonts w:cs="Arial"/>
          <w:szCs w:val="24"/>
        </w:rPr>
        <w:t>beneficiarias al no efectuar el apoyo por incumplimiento de lo pactado.</w:t>
      </w:r>
    </w:p>
    <w:p w14:paraId="01A0AB02" w14:textId="0BCD18B0" w:rsidR="00C67CD7" w:rsidRDefault="00C67CD7" w:rsidP="00C67CD7">
      <w:pPr>
        <w:spacing w:after="120" w:line="240" w:lineRule="auto"/>
        <w:ind w:left="66"/>
        <w:contextualSpacing/>
        <w:jc w:val="both"/>
        <w:rPr>
          <w:rFonts w:cs="Arial"/>
          <w:szCs w:val="24"/>
        </w:rPr>
      </w:pPr>
    </w:p>
    <w:p w14:paraId="5638CAD0" w14:textId="77777777" w:rsidR="00C67CD7" w:rsidRDefault="00C67CD7" w:rsidP="00C67CD7">
      <w:pPr>
        <w:spacing w:after="120" w:line="240" w:lineRule="auto"/>
        <w:ind w:left="66"/>
        <w:contextualSpacing/>
        <w:jc w:val="both"/>
        <w:rPr>
          <w:rFonts w:cs="Arial"/>
          <w:szCs w:val="24"/>
        </w:rPr>
      </w:pPr>
    </w:p>
    <w:p w14:paraId="40A3FBD2" w14:textId="77777777" w:rsidR="00793944" w:rsidRDefault="00DA71F4" w:rsidP="00793944">
      <w:pPr>
        <w:spacing w:after="120" w:line="240" w:lineRule="auto"/>
        <w:ind w:left="66"/>
        <w:contextualSpacing/>
        <w:jc w:val="center"/>
        <w:rPr>
          <w:rFonts w:eastAsia="Arial" w:cs="Arial"/>
          <w:b/>
          <w:szCs w:val="24"/>
        </w:rPr>
      </w:pPr>
      <w:r w:rsidRPr="007F401D">
        <w:rPr>
          <w:rFonts w:eastAsia="Arial" w:cs="Arial"/>
          <w:b/>
          <w:szCs w:val="24"/>
        </w:rPr>
        <w:t>CAPÍTULO V. INSTANCIAS RESPONSABLES Y COORDINACIÓN INSTITUCIONAL</w:t>
      </w:r>
    </w:p>
    <w:p w14:paraId="21336585" w14:textId="77777777" w:rsidR="00793944" w:rsidRDefault="00793944" w:rsidP="00793944">
      <w:pPr>
        <w:spacing w:after="120" w:line="240" w:lineRule="auto"/>
        <w:ind w:left="66"/>
        <w:contextualSpacing/>
        <w:jc w:val="center"/>
        <w:rPr>
          <w:rFonts w:eastAsia="Arial" w:cs="Arial"/>
          <w:b/>
          <w:szCs w:val="24"/>
        </w:rPr>
      </w:pPr>
    </w:p>
    <w:p w14:paraId="7D955A27" w14:textId="6E006BC5" w:rsidR="00DA71F4" w:rsidRPr="007F401D" w:rsidRDefault="00DA71F4" w:rsidP="00793944">
      <w:pPr>
        <w:spacing w:after="120" w:line="240" w:lineRule="auto"/>
        <w:ind w:left="66"/>
        <w:contextualSpacing/>
        <w:jc w:val="center"/>
        <w:rPr>
          <w:rFonts w:eastAsia="Arial" w:cs="Arial"/>
          <w:b/>
          <w:szCs w:val="24"/>
        </w:rPr>
      </w:pPr>
      <w:r w:rsidRPr="007F401D">
        <w:rPr>
          <w:rFonts w:eastAsia="Arial" w:cs="Arial"/>
          <w:b/>
          <w:szCs w:val="24"/>
        </w:rPr>
        <w:t>Sección I. Instancia Ejecutora</w:t>
      </w:r>
    </w:p>
    <w:p w14:paraId="65B09502" w14:textId="77777777" w:rsidR="00DA71F4" w:rsidRDefault="00DA71F4" w:rsidP="00DA71F4">
      <w:pPr>
        <w:spacing w:after="120" w:line="240" w:lineRule="auto"/>
        <w:contextualSpacing/>
        <w:jc w:val="both"/>
        <w:rPr>
          <w:rFonts w:cs="Arial"/>
          <w:szCs w:val="24"/>
        </w:rPr>
      </w:pPr>
    </w:p>
    <w:p w14:paraId="59DFF6EC" w14:textId="30C47FAB" w:rsidR="0030104A" w:rsidRDefault="00DA71F4" w:rsidP="00DA71F4">
      <w:pPr>
        <w:spacing w:after="120" w:line="240" w:lineRule="auto"/>
        <w:contextualSpacing/>
        <w:jc w:val="both"/>
        <w:rPr>
          <w:rFonts w:cs="Arial"/>
          <w:color w:val="000000"/>
          <w:szCs w:val="24"/>
        </w:rPr>
      </w:pPr>
      <w:r w:rsidRPr="009274AF">
        <w:rPr>
          <w:rFonts w:eastAsia="Arial" w:cs="Arial"/>
          <w:b/>
          <w:bCs/>
          <w:szCs w:val="24"/>
        </w:rPr>
        <w:t>Artículo 14.-</w:t>
      </w:r>
      <w:r w:rsidRPr="009274AF">
        <w:rPr>
          <w:rFonts w:cs="Arial"/>
          <w:szCs w:val="24"/>
        </w:rPr>
        <w:t xml:space="preserve"> </w:t>
      </w:r>
      <w:r w:rsidR="002F58B8" w:rsidRPr="009274AF">
        <w:rPr>
          <w:rFonts w:cs="Arial"/>
          <w:color w:val="000000"/>
          <w:szCs w:val="24"/>
        </w:rPr>
        <w:t>El Programa “</w:t>
      </w:r>
      <w:r w:rsidR="002C1294">
        <w:rPr>
          <w:rFonts w:cs="Arial"/>
          <w:color w:val="000000"/>
          <w:szCs w:val="24"/>
        </w:rPr>
        <w:t>1S050B1</w:t>
      </w:r>
      <w:r w:rsidR="002F58B8" w:rsidRPr="009274AF">
        <w:rPr>
          <w:rFonts w:cs="Arial"/>
          <w:color w:val="000000"/>
          <w:szCs w:val="24"/>
        </w:rPr>
        <w:t xml:space="preserve"> </w:t>
      </w:r>
      <w:r w:rsidR="002C1294">
        <w:rPr>
          <w:rFonts w:cs="Arial"/>
          <w:szCs w:val="24"/>
        </w:rPr>
        <w:t>Apoyo para el F</w:t>
      </w:r>
      <w:r w:rsidR="002C1294" w:rsidRPr="00EE31A9">
        <w:rPr>
          <w:rFonts w:cs="Arial"/>
          <w:szCs w:val="24"/>
        </w:rPr>
        <w:t xml:space="preserve">omento </w:t>
      </w:r>
      <w:r w:rsidR="002C1294" w:rsidRPr="006333F2">
        <w:rPr>
          <w:rFonts w:cs="Arial"/>
          <w:szCs w:val="24"/>
        </w:rPr>
        <w:t>al Comercio y Desarrollo Empresarial 20</w:t>
      </w:r>
      <w:r w:rsidR="002C1294">
        <w:rPr>
          <w:rFonts w:cs="Arial"/>
          <w:szCs w:val="24"/>
        </w:rPr>
        <w:t>20</w:t>
      </w:r>
      <w:r w:rsidR="002F58B8" w:rsidRPr="009274AF">
        <w:rPr>
          <w:rFonts w:cs="Arial"/>
          <w:color w:val="000000"/>
          <w:szCs w:val="24"/>
        </w:rPr>
        <w:t>”</w:t>
      </w:r>
      <w:r w:rsidR="00042956">
        <w:rPr>
          <w:rFonts w:cs="Arial"/>
          <w:color w:val="000000"/>
          <w:szCs w:val="24"/>
        </w:rPr>
        <w:t xml:space="preserve"> </w:t>
      </w:r>
      <w:r w:rsidR="002F58B8" w:rsidRPr="009274AF">
        <w:rPr>
          <w:rFonts w:cs="Arial"/>
          <w:color w:val="000000"/>
          <w:szCs w:val="24"/>
        </w:rPr>
        <w:t>es ejecutado por</w:t>
      </w:r>
      <w:r w:rsidR="00042956">
        <w:rPr>
          <w:rFonts w:cs="Arial"/>
          <w:color w:val="000000"/>
          <w:szCs w:val="24"/>
        </w:rPr>
        <w:t xml:space="preserve"> </w:t>
      </w:r>
      <w:r w:rsidR="002F58B8" w:rsidRPr="009274AF">
        <w:rPr>
          <w:rFonts w:cs="Arial"/>
          <w:color w:val="000000"/>
          <w:szCs w:val="24"/>
        </w:rPr>
        <w:t xml:space="preserve">los Departamentos de </w:t>
      </w:r>
      <w:r w:rsidR="005C6715" w:rsidRPr="009274AF">
        <w:rPr>
          <w:rFonts w:cs="Arial"/>
          <w:szCs w:val="24"/>
        </w:rPr>
        <w:t>Comercio Interior, Comercio Exterior</w:t>
      </w:r>
      <w:r w:rsidRPr="009274AF">
        <w:rPr>
          <w:rFonts w:cs="Arial"/>
          <w:szCs w:val="24"/>
        </w:rPr>
        <w:t>, así como Desarrollo y Gestión Empresarial</w:t>
      </w:r>
      <w:r w:rsidR="002F58B8" w:rsidRPr="009274AF">
        <w:rPr>
          <w:rFonts w:cs="Arial"/>
          <w:color w:val="000000"/>
          <w:szCs w:val="24"/>
        </w:rPr>
        <w:t xml:space="preserve">, pertenecientes a la Dirección de </w:t>
      </w:r>
      <w:r w:rsidR="005C6715" w:rsidRPr="009274AF">
        <w:rPr>
          <w:rFonts w:cs="Arial"/>
          <w:color w:val="000000"/>
          <w:szCs w:val="24"/>
        </w:rPr>
        <w:t>Comercio</w:t>
      </w:r>
      <w:r w:rsidR="002F58B8" w:rsidRPr="009274AF">
        <w:rPr>
          <w:rFonts w:cs="Arial"/>
          <w:color w:val="000000"/>
          <w:szCs w:val="24"/>
        </w:rPr>
        <w:t xml:space="preserve"> de la Secretaría de Innovación y Desarrollo Económico del Gobierno del Estado de Chihuahua, mismos que se encuentran ubicados en:</w:t>
      </w:r>
    </w:p>
    <w:p w14:paraId="45C93BDE" w14:textId="77777777" w:rsidR="008C3343" w:rsidRDefault="008C3343" w:rsidP="00DA71F4">
      <w:pPr>
        <w:spacing w:after="120" w:line="240" w:lineRule="auto"/>
        <w:contextualSpacing/>
        <w:jc w:val="both"/>
        <w:rPr>
          <w:rFonts w:cs="Arial"/>
          <w:color w:val="000000"/>
          <w:szCs w:val="24"/>
        </w:rPr>
      </w:pPr>
    </w:p>
    <w:p w14:paraId="1B395810" w14:textId="6B6CC6EC" w:rsidR="00B016AA" w:rsidRPr="00AB0608" w:rsidRDefault="00B016AA" w:rsidP="00410B1C">
      <w:pPr>
        <w:spacing w:after="0"/>
        <w:jc w:val="both"/>
        <w:rPr>
          <w:rFonts w:cs="Arial"/>
          <w:szCs w:val="24"/>
          <w:highlight w:val="yellow"/>
        </w:rPr>
      </w:pPr>
      <w:r w:rsidRPr="00AB0608">
        <w:rPr>
          <w:rFonts w:cs="Arial"/>
          <w:b/>
          <w:bCs/>
          <w:szCs w:val="24"/>
        </w:rPr>
        <w:t xml:space="preserve">Departamento de Comercio Interior, Oficinas en la </w:t>
      </w:r>
      <w:r w:rsidR="007B6BDA">
        <w:rPr>
          <w:rFonts w:cs="Arial"/>
          <w:b/>
          <w:bCs/>
          <w:szCs w:val="24"/>
        </w:rPr>
        <w:t>C</w:t>
      </w:r>
      <w:r w:rsidRPr="00AB0608">
        <w:rPr>
          <w:rFonts w:cs="Arial"/>
          <w:b/>
          <w:bCs/>
          <w:szCs w:val="24"/>
        </w:rPr>
        <w:t>iudad de Chihuahua</w:t>
      </w:r>
      <w:r w:rsidR="00043C9C" w:rsidRPr="00AB0608">
        <w:rPr>
          <w:rFonts w:cs="Arial"/>
          <w:b/>
          <w:bCs/>
          <w:szCs w:val="24"/>
        </w:rPr>
        <w:t>.</w:t>
      </w:r>
    </w:p>
    <w:p w14:paraId="34C5E23C" w14:textId="1F47A95F" w:rsidR="00410B1C" w:rsidRPr="00AB0608" w:rsidRDefault="00410B1C" w:rsidP="00410B1C">
      <w:pPr>
        <w:spacing w:after="0"/>
        <w:jc w:val="both"/>
        <w:rPr>
          <w:rFonts w:cs="Arial"/>
          <w:szCs w:val="24"/>
        </w:rPr>
      </w:pPr>
      <w:r w:rsidRPr="00AB0608">
        <w:rPr>
          <w:rFonts w:cs="Arial"/>
          <w:szCs w:val="24"/>
        </w:rPr>
        <w:t xml:space="preserve">Número Telefónico: + 52 (614) 4423300  </w:t>
      </w:r>
    </w:p>
    <w:p w14:paraId="62A95966" w14:textId="15D786F5" w:rsidR="00B016AA" w:rsidRPr="00AB0608" w:rsidRDefault="00410B1C" w:rsidP="00410B1C">
      <w:pPr>
        <w:spacing w:after="0"/>
        <w:jc w:val="both"/>
        <w:rPr>
          <w:rFonts w:cs="Arial"/>
          <w:szCs w:val="24"/>
        </w:rPr>
      </w:pPr>
      <w:r w:rsidRPr="00AB0608">
        <w:rPr>
          <w:rFonts w:cs="Arial"/>
          <w:szCs w:val="24"/>
        </w:rPr>
        <w:t>Extensión. 342</w:t>
      </w:r>
      <w:r w:rsidR="00B016AA" w:rsidRPr="00AB0608">
        <w:rPr>
          <w:rFonts w:cs="Arial"/>
          <w:szCs w:val="24"/>
        </w:rPr>
        <w:t>0</w:t>
      </w:r>
    </w:p>
    <w:p w14:paraId="3EB7CC29" w14:textId="77777777" w:rsidR="00EC592D" w:rsidRPr="007F401D" w:rsidRDefault="00EC592D" w:rsidP="00EC592D">
      <w:pPr>
        <w:spacing w:after="0"/>
        <w:jc w:val="both"/>
        <w:rPr>
          <w:rFonts w:cs="Arial"/>
          <w:szCs w:val="24"/>
        </w:rPr>
      </w:pPr>
      <w:r w:rsidRPr="007F401D">
        <w:rPr>
          <w:rFonts w:cs="Arial"/>
          <w:szCs w:val="24"/>
        </w:rPr>
        <w:t>Domicilio:  Avenida</w:t>
      </w:r>
      <w:r w:rsidRPr="007F401D">
        <w:rPr>
          <w:rFonts w:cs="Arial"/>
          <w:b/>
          <w:szCs w:val="24"/>
        </w:rPr>
        <w:t xml:space="preserve"> </w:t>
      </w:r>
      <w:r w:rsidRPr="007F401D">
        <w:rPr>
          <w:rFonts w:cs="Arial"/>
          <w:szCs w:val="24"/>
        </w:rPr>
        <w:t>Don Quijote de la Mancha No. 1</w:t>
      </w:r>
    </w:p>
    <w:p w14:paraId="2C201CD5" w14:textId="77777777" w:rsidR="00EC592D" w:rsidRPr="007F401D" w:rsidRDefault="00EC592D" w:rsidP="00EC592D">
      <w:pPr>
        <w:spacing w:after="0"/>
        <w:jc w:val="both"/>
        <w:rPr>
          <w:rFonts w:cs="Arial"/>
          <w:szCs w:val="24"/>
        </w:rPr>
      </w:pPr>
      <w:r w:rsidRPr="007F401D">
        <w:rPr>
          <w:rFonts w:cs="Arial"/>
          <w:szCs w:val="24"/>
        </w:rPr>
        <w:t>Complejo Industrial Chihuahua, C.P. 31109</w:t>
      </w:r>
    </w:p>
    <w:p w14:paraId="1584051E" w14:textId="20635484" w:rsidR="00410B1C" w:rsidRPr="00AB0608" w:rsidRDefault="00410B1C" w:rsidP="00410B1C">
      <w:pPr>
        <w:spacing w:after="0"/>
        <w:jc w:val="both"/>
        <w:rPr>
          <w:rFonts w:cs="Arial"/>
          <w:szCs w:val="24"/>
        </w:rPr>
      </w:pPr>
      <w:r w:rsidRPr="00AB0608">
        <w:rPr>
          <w:rFonts w:cs="Arial"/>
          <w:szCs w:val="24"/>
        </w:rPr>
        <w:t>Chihuahua, Chih. México</w:t>
      </w:r>
    </w:p>
    <w:p w14:paraId="27D5DF44" w14:textId="02BD1713" w:rsidR="00E86AED" w:rsidRDefault="00410B1C" w:rsidP="00410B1C">
      <w:pPr>
        <w:spacing w:after="0"/>
        <w:jc w:val="both"/>
        <w:rPr>
          <w:rFonts w:cs="Arial"/>
          <w:szCs w:val="24"/>
        </w:rPr>
      </w:pPr>
      <w:r w:rsidRPr="00AB0608">
        <w:rPr>
          <w:rFonts w:cs="Arial"/>
          <w:szCs w:val="24"/>
        </w:rPr>
        <w:t xml:space="preserve">Horario de Atención: </w:t>
      </w:r>
      <w:r w:rsidR="00E86AED">
        <w:rPr>
          <w:rFonts w:cs="Arial"/>
          <w:szCs w:val="24"/>
        </w:rPr>
        <w:t>De l</w:t>
      </w:r>
      <w:r w:rsidRPr="00AB0608">
        <w:rPr>
          <w:rFonts w:cs="Arial"/>
          <w:szCs w:val="24"/>
        </w:rPr>
        <w:t>unes a viernes de 08:00 a. m. a 16:00 p. m. horas.</w:t>
      </w:r>
    </w:p>
    <w:p w14:paraId="2B2AD6E5" w14:textId="27A15BA2" w:rsidR="00647007" w:rsidRDefault="00647007" w:rsidP="00410B1C">
      <w:pPr>
        <w:spacing w:after="0"/>
        <w:jc w:val="both"/>
        <w:rPr>
          <w:rFonts w:cs="Arial"/>
          <w:szCs w:val="24"/>
        </w:rPr>
      </w:pPr>
    </w:p>
    <w:p w14:paraId="744526C5" w14:textId="1BED5A5D" w:rsidR="0011184F" w:rsidRDefault="0011184F" w:rsidP="00410B1C">
      <w:pPr>
        <w:spacing w:after="0"/>
        <w:jc w:val="both"/>
        <w:rPr>
          <w:rFonts w:cs="Arial"/>
          <w:szCs w:val="24"/>
        </w:rPr>
      </w:pPr>
    </w:p>
    <w:p w14:paraId="28B58CDB" w14:textId="22185A5D" w:rsidR="00883841" w:rsidRPr="00AB0608" w:rsidRDefault="00883841" w:rsidP="00883841">
      <w:pPr>
        <w:spacing w:after="0"/>
        <w:jc w:val="both"/>
        <w:rPr>
          <w:rFonts w:cs="Arial"/>
          <w:szCs w:val="24"/>
          <w:highlight w:val="yellow"/>
        </w:rPr>
      </w:pPr>
      <w:r w:rsidRPr="00AB0608">
        <w:rPr>
          <w:rFonts w:cs="Arial"/>
          <w:b/>
          <w:bCs/>
          <w:szCs w:val="24"/>
        </w:rPr>
        <w:lastRenderedPageBreak/>
        <w:t xml:space="preserve">Departamento de Comercio Exterior, Oficinas en la </w:t>
      </w:r>
      <w:r w:rsidR="007B6BDA">
        <w:rPr>
          <w:rFonts w:cs="Arial"/>
          <w:b/>
          <w:bCs/>
          <w:szCs w:val="24"/>
        </w:rPr>
        <w:t>C</w:t>
      </w:r>
      <w:r w:rsidRPr="00AB0608">
        <w:rPr>
          <w:rFonts w:cs="Arial"/>
          <w:b/>
          <w:bCs/>
          <w:szCs w:val="24"/>
        </w:rPr>
        <w:t>iudad de Chihuahua</w:t>
      </w:r>
      <w:r w:rsidR="00043C9C" w:rsidRPr="00AB0608">
        <w:rPr>
          <w:rFonts w:cs="Arial"/>
          <w:b/>
          <w:bCs/>
          <w:szCs w:val="24"/>
        </w:rPr>
        <w:t>.</w:t>
      </w:r>
    </w:p>
    <w:p w14:paraId="03971859" w14:textId="77777777" w:rsidR="00B016AA" w:rsidRPr="00AB0608" w:rsidRDefault="00B016AA" w:rsidP="00B016AA">
      <w:pPr>
        <w:spacing w:after="0"/>
        <w:jc w:val="both"/>
        <w:rPr>
          <w:rFonts w:cs="Arial"/>
          <w:szCs w:val="24"/>
        </w:rPr>
      </w:pPr>
      <w:r w:rsidRPr="00AB0608">
        <w:rPr>
          <w:rFonts w:cs="Arial"/>
          <w:szCs w:val="24"/>
        </w:rPr>
        <w:t xml:space="preserve">Número Telefónico: + 52 (614) 4423300  </w:t>
      </w:r>
    </w:p>
    <w:p w14:paraId="568DBD89" w14:textId="3494D51A" w:rsidR="00B016AA" w:rsidRPr="00AB0608" w:rsidRDefault="00B016AA" w:rsidP="00B016AA">
      <w:pPr>
        <w:spacing w:after="0"/>
        <w:jc w:val="both"/>
        <w:rPr>
          <w:rFonts w:cs="Arial"/>
          <w:szCs w:val="24"/>
        </w:rPr>
      </w:pPr>
      <w:r w:rsidRPr="00AB0608">
        <w:rPr>
          <w:rFonts w:cs="Arial"/>
          <w:szCs w:val="24"/>
        </w:rPr>
        <w:t>Extensión.</w:t>
      </w:r>
      <w:r w:rsidR="00211835" w:rsidRPr="00AB0608">
        <w:rPr>
          <w:rFonts w:cs="Arial"/>
          <w:szCs w:val="24"/>
        </w:rPr>
        <w:t xml:space="preserve"> </w:t>
      </w:r>
      <w:r w:rsidRPr="00AB0608">
        <w:rPr>
          <w:rFonts w:cs="Arial"/>
          <w:szCs w:val="24"/>
        </w:rPr>
        <w:t>3444</w:t>
      </w:r>
    </w:p>
    <w:p w14:paraId="2FD417C9" w14:textId="77777777" w:rsidR="00483FA4" w:rsidRPr="007F401D" w:rsidRDefault="00483FA4" w:rsidP="00483FA4">
      <w:pPr>
        <w:spacing w:after="0"/>
        <w:jc w:val="both"/>
        <w:rPr>
          <w:rFonts w:cs="Arial"/>
          <w:szCs w:val="24"/>
        </w:rPr>
      </w:pPr>
      <w:r w:rsidRPr="007F401D">
        <w:rPr>
          <w:rFonts w:cs="Arial"/>
          <w:szCs w:val="24"/>
        </w:rPr>
        <w:t>Domicilio:  Avenida</w:t>
      </w:r>
      <w:r w:rsidRPr="007F401D">
        <w:rPr>
          <w:rFonts w:cs="Arial"/>
          <w:b/>
          <w:szCs w:val="24"/>
        </w:rPr>
        <w:t xml:space="preserve"> </w:t>
      </w:r>
      <w:r w:rsidRPr="007F401D">
        <w:rPr>
          <w:rFonts w:cs="Arial"/>
          <w:szCs w:val="24"/>
        </w:rPr>
        <w:t>Don Quijote de la Mancha No. 1</w:t>
      </w:r>
    </w:p>
    <w:p w14:paraId="76A14864" w14:textId="77777777" w:rsidR="00483FA4" w:rsidRPr="007F401D" w:rsidRDefault="00483FA4" w:rsidP="00483FA4">
      <w:pPr>
        <w:spacing w:after="0"/>
        <w:jc w:val="both"/>
        <w:rPr>
          <w:rFonts w:cs="Arial"/>
          <w:szCs w:val="24"/>
        </w:rPr>
      </w:pPr>
      <w:r w:rsidRPr="007F401D">
        <w:rPr>
          <w:rFonts w:cs="Arial"/>
          <w:szCs w:val="24"/>
        </w:rPr>
        <w:t>Complejo Industrial Chihuahua, C.P. 31109</w:t>
      </w:r>
    </w:p>
    <w:p w14:paraId="7BFAE115" w14:textId="646CFBBD" w:rsidR="00B016AA" w:rsidRPr="00AB0608" w:rsidRDefault="00B016AA" w:rsidP="00B016AA">
      <w:pPr>
        <w:spacing w:after="0"/>
        <w:jc w:val="both"/>
        <w:rPr>
          <w:rFonts w:cs="Arial"/>
          <w:szCs w:val="24"/>
        </w:rPr>
      </w:pPr>
      <w:r w:rsidRPr="00AB0608">
        <w:rPr>
          <w:rFonts w:cs="Arial"/>
          <w:szCs w:val="24"/>
        </w:rPr>
        <w:t>Chihuahua, Chih. México</w:t>
      </w:r>
    </w:p>
    <w:p w14:paraId="1FDD306A" w14:textId="6CECB782" w:rsidR="00B016AA" w:rsidRPr="00AB0608" w:rsidRDefault="00B016AA" w:rsidP="00ED2BB3">
      <w:pPr>
        <w:spacing w:line="240" w:lineRule="auto"/>
        <w:contextualSpacing/>
        <w:jc w:val="both"/>
        <w:rPr>
          <w:rFonts w:cs="Arial"/>
          <w:szCs w:val="24"/>
        </w:rPr>
      </w:pPr>
      <w:r w:rsidRPr="00AB0608">
        <w:rPr>
          <w:rFonts w:cs="Arial"/>
          <w:szCs w:val="24"/>
        </w:rPr>
        <w:t xml:space="preserve">Horario de Atención: </w:t>
      </w:r>
      <w:r w:rsidR="008B1608">
        <w:rPr>
          <w:rFonts w:cs="Arial"/>
          <w:szCs w:val="24"/>
        </w:rPr>
        <w:t>De l</w:t>
      </w:r>
      <w:r w:rsidRPr="00AB0608">
        <w:rPr>
          <w:rFonts w:cs="Arial"/>
          <w:szCs w:val="24"/>
        </w:rPr>
        <w:t>unes a viernes de 08:00 a. m. a 16:00 p. m. horas</w:t>
      </w:r>
    </w:p>
    <w:p w14:paraId="28E00D32" w14:textId="77777777" w:rsidR="00ED2BB3" w:rsidRPr="00AB0608" w:rsidRDefault="00ED2BB3" w:rsidP="00944292">
      <w:pPr>
        <w:spacing w:after="0"/>
        <w:jc w:val="both"/>
        <w:rPr>
          <w:rFonts w:cs="Arial"/>
          <w:b/>
          <w:bCs/>
          <w:szCs w:val="24"/>
        </w:rPr>
      </w:pPr>
    </w:p>
    <w:p w14:paraId="1C057093" w14:textId="5274A43D" w:rsidR="00944292" w:rsidRPr="00C30CFF" w:rsidRDefault="00944292" w:rsidP="00944292">
      <w:pPr>
        <w:spacing w:after="0"/>
        <w:jc w:val="both"/>
        <w:rPr>
          <w:rFonts w:cs="Arial"/>
          <w:b/>
          <w:bCs/>
          <w:szCs w:val="24"/>
          <w:highlight w:val="yellow"/>
        </w:rPr>
      </w:pPr>
      <w:r w:rsidRPr="00C30CFF">
        <w:rPr>
          <w:rFonts w:cs="Arial"/>
          <w:b/>
          <w:bCs/>
          <w:szCs w:val="24"/>
        </w:rPr>
        <w:t xml:space="preserve">Departamento </w:t>
      </w:r>
      <w:r w:rsidR="00C30CFF" w:rsidRPr="00C30CFF">
        <w:rPr>
          <w:rFonts w:cs="Arial"/>
          <w:b/>
          <w:bCs/>
          <w:szCs w:val="24"/>
        </w:rPr>
        <w:t xml:space="preserve">de Desarrollo y Gestión Empresarial, </w:t>
      </w:r>
      <w:r w:rsidRPr="00C30CFF">
        <w:rPr>
          <w:rFonts w:cs="Arial"/>
          <w:b/>
          <w:bCs/>
          <w:szCs w:val="24"/>
        </w:rPr>
        <w:t xml:space="preserve">Oficinas en la </w:t>
      </w:r>
      <w:r w:rsidR="007B6BDA">
        <w:rPr>
          <w:rFonts w:cs="Arial"/>
          <w:b/>
          <w:bCs/>
          <w:szCs w:val="24"/>
        </w:rPr>
        <w:t>C</w:t>
      </w:r>
      <w:r w:rsidRPr="00C30CFF">
        <w:rPr>
          <w:rFonts w:cs="Arial"/>
          <w:b/>
          <w:bCs/>
          <w:szCs w:val="24"/>
        </w:rPr>
        <w:t>iudad de Chihuahua</w:t>
      </w:r>
      <w:r w:rsidR="00DC0020" w:rsidRPr="00C30CFF">
        <w:rPr>
          <w:rFonts w:cs="Arial"/>
          <w:b/>
          <w:bCs/>
          <w:szCs w:val="24"/>
        </w:rPr>
        <w:t>.</w:t>
      </w:r>
    </w:p>
    <w:p w14:paraId="66EF478C" w14:textId="77777777" w:rsidR="00B016AA" w:rsidRPr="00AB0608" w:rsidRDefault="00B016AA" w:rsidP="00B016AA">
      <w:pPr>
        <w:spacing w:after="0"/>
        <w:jc w:val="both"/>
        <w:rPr>
          <w:rFonts w:cs="Arial"/>
          <w:szCs w:val="24"/>
        </w:rPr>
      </w:pPr>
      <w:r w:rsidRPr="00AB0608">
        <w:rPr>
          <w:rFonts w:cs="Arial"/>
          <w:szCs w:val="24"/>
        </w:rPr>
        <w:t xml:space="preserve">Número Telefónico: + 52 (614) 4423300  </w:t>
      </w:r>
    </w:p>
    <w:p w14:paraId="0498C58B" w14:textId="2B4B3051" w:rsidR="00B016AA" w:rsidRPr="00AB0608" w:rsidRDefault="00B016AA" w:rsidP="00B016AA">
      <w:pPr>
        <w:spacing w:after="0"/>
        <w:jc w:val="both"/>
        <w:rPr>
          <w:rFonts w:cs="Arial"/>
          <w:szCs w:val="24"/>
        </w:rPr>
      </w:pPr>
      <w:r w:rsidRPr="00AB0608">
        <w:rPr>
          <w:rFonts w:cs="Arial"/>
          <w:szCs w:val="24"/>
        </w:rPr>
        <w:t>Extensión.</w:t>
      </w:r>
      <w:r w:rsidR="00DC0020" w:rsidRPr="00AB0608">
        <w:rPr>
          <w:rFonts w:cs="Arial"/>
          <w:szCs w:val="24"/>
        </w:rPr>
        <w:t xml:space="preserve"> </w:t>
      </w:r>
      <w:r w:rsidRPr="00AB0608">
        <w:rPr>
          <w:rFonts w:cs="Arial"/>
          <w:szCs w:val="24"/>
        </w:rPr>
        <w:t>3439</w:t>
      </w:r>
    </w:p>
    <w:p w14:paraId="44027B32" w14:textId="77777777" w:rsidR="00483FA4" w:rsidRPr="007F401D" w:rsidRDefault="00483FA4" w:rsidP="00483FA4">
      <w:pPr>
        <w:spacing w:after="0"/>
        <w:jc w:val="both"/>
        <w:rPr>
          <w:rFonts w:cs="Arial"/>
          <w:szCs w:val="24"/>
        </w:rPr>
      </w:pPr>
      <w:r w:rsidRPr="007F401D">
        <w:rPr>
          <w:rFonts w:cs="Arial"/>
          <w:szCs w:val="24"/>
        </w:rPr>
        <w:t>Domicilio:  Avenida</w:t>
      </w:r>
      <w:r w:rsidRPr="007F401D">
        <w:rPr>
          <w:rFonts w:cs="Arial"/>
          <w:b/>
          <w:szCs w:val="24"/>
        </w:rPr>
        <w:t xml:space="preserve"> </w:t>
      </w:r>
      <w:r w:rsidRPr="007F401D">
        <w:rPr>
          <w:rFonts w:cs="Arial"/>
          <w:szCs w:val="24"/>
        </w:rPr>
        <w:t>Don Quijote de la Mancha No. 1</w:t>
      </w:r>
    </w:p>
    <w:p w14:paraId="2E3CF878" w14:textId="77777777" w:rsidR="00483FA4" w:rsidRPr="007F401D" w:rsidRDefault="00483FA4" w:rsidP="00483FA4">
      <w:pPr>
        <w:spacing w:after="0"/>
        <w:jc w:val="both"/>
        <w:rPr>
          <w:rFonts w:cs="Arial"/>
          <w:szCs w:val="24"/>
        </w:rPr>
      </w:pPr>
      <w:r w:rsidRPr="007F401D">
        <w:rPr>
          <w:rFonts w:cs="Arial"/>
          <w:szCs w:val="24"/>
        </w:rPr>
        <w:t>Complejo Industrial Chihuahua, C.P. 31109</w:t>
      </w:r>
    </w:p>
    <w:p w14:paraId="2FFF68A5" w14:textId="60B817CC" w:rsidR="00B016AA" w:rsidRPr="00AB0608" w:rsidRDefault="00B016AA" w:rsidP="00B016AA">
      <w:pPr>
        <w:spacing w:after="0"/>
        <w:jc w:val="both"/>
        <w:rPr>
          <w:rFonts w:cs="Arial"/>
          <w:szCs w:val="24"/>
        </w:rPr>
      </w:pPr>
      <w:r w:rsidRPr="00AB0608">
        <w:rPr>
          <w:rFonts w:cs="Arial"/>
          <w:szCs w:val="24"/>
        </w:rPr>
        <w:t>Chihuahua, Chih. México</w:t>
      </w:r>
    </w:p>
    <w:p w14:paraId="0A151C67" w14:textId="5A9612F2" w:rsidR="00B016AA" w:rsidRPr="00AB0608" w:rsidRDefault="00B016AA" w:rsidP="00ED2BB3">
      <w:pPr>
        <w:spacing w:line="240" w:lineRule="auto"/>
        <w:contextualSpacing/>
        <w:jc w:val="both"/>
        <w:rPr>
          <w:rFonts w:cs="Arial"/>
          <w:szCs w:val="24"/>
        </w:rPr>
      </w:pPr>
      <w:r w:rsidRPr="00AB0608">
        <w:rPr>
          <w:rFonts w:cs="Arial"/>
          <w:szCs w:val="24"/>
        </w:rPr>
        <w:t xml:space="preserve">Horario de Atención: </w:t>
      </w:r>
      <w:r w:rsidR="00E86AED">
        <w:rPr>
          <w:rFonts w:cs="Arial"/>
          <w:szCs w:val="24"/>
        </w:rPr>
        <w:t>De l</w:t>
      </w:r>
      <w:r w:rsidRPr="00AB0608">
        <w:rPr>
          <w:rFonts w:cs="Arial"/>
          <w:szCs w:val="24"/>
        </w:rPr>
        <w:t>unes a viernes de 08:00 a. m. a 16:00 p. m. horas</w:t>
      </w:r>
    </w:p>
    <w:p w14:paraId="77BF57AD" w14:textId="77777777" w:rsidR="00ED2BB3" w:rsidRPr="00AB0608" w:rsidRDefault="00ED2BB3" w:rsidP="00ED2BB3">
      <w:pPr>
        <w:spacing w:line="240" w:lineRule="auto"/>
        <w:contextualSpacing/>
        <w:jc w:val="both"/>
        <w:rPr>
          <w:rFonts w:cs="Arial"/>
          <w:szCs w:val="24"/>
        </w:rPr>
      </w:pPr>
    </w:p>
    <w:p w14:paraId="34CA779E" w14:textId="2932EC18" w:rsidR="00003906" w:rsidRPr="00AB0608" w:rsidRDefault="00781420" w:rsidP="00ED2BB3">
      <w:pPr>
        <w:spacing w:line="240" w:lineRule="auto"/>
        <w:contextualSpacing/>
        <w:jc w:val="both"/>
        <w:rPr>
          <w:rFonts w:cs="Arial"/>
          <w:szCs w:val="24"/>
        </w:rPr>
      </w:pPr>
      <w:r>
        <w:rPr>
          <w:rFonts w:cs="Arial"/>
          <w:szCs w:val="24"/>
        </w:rPr>
        <w:t>L</w:t>
      </w:r>
      <w:r w:rsidR="007F2ED6" w:rsidRPr="00AB0608">
        <w:rPr>
          <w:rFonts w:cs="Arial"/>
          <w:szCs w:val="24"/>
        </w:rPr>
        <w:t xml:space="preserve">a Dirección de Comercio a través de los departamentos de Comercio Interior, Comercio </w:t>
      </w:r>
      <w:r w:rsidR="00B26272" w:rsidRPr="009274AF">
        <w:rPr>
          <w:rFonts w:cs="Arial"/>
          <w:szCs w:val="24"/>
        </w:rPr>
        <w:t>Exterior, así como Desarrollo y Gestión Empresarial</w:t>
      </w:r>
      <w:r w:rsidR="007F2ED6" w:rsidRPr="00AB0608">
        <w:rPr>
          <w:rFonts w:cs="Arial"/>
          <w:szCs w:val="24"/>
        </w:rPr>
        <w:t xml:space="preserve">, serán responsables de evaluar y verificar en el ámbito de sus facultades, el cumplimiento de las metas y objetivos asignados a cada una de las acciones apoyadas vía el </w:t>
      </w:r>
      <w:r w:rsidR="002D4476">
        <w:rPr>
          <w:rFonts w:cs="Arial"/>
          <w:szCs w:val="24"/>
        </w:rPr>
        <w:t>P</w:t>
      </w:r>
      <w:r w:rsidR="007F2ED6" w:rsidRPr="00AB0608">
        <w:rPr>
          <w:rFonts w:cs="Arial"/>
          <w:szCs w:val="24"/>
        </w:rPr>
        <w:t>rograma FCDE</w:t>
      </w:r>
      <w:r w:rsidR="00023019" w:rsidRPr="00AB0608">
        <w:rPr>
          <w:rFonts w:cs="Arial"/>
          <w:szCs w:val="24"/>
        </w:rPr>
        <w:t>.</w:t>
      </w:r>
    </w:p>
    <w:p w14:paraId="5C160471" w14:textId="19CABC64" w:rsidR="00DE2CE4" w:rsidRPr="00AB0608" w:rsidRDefault="00DE2CE4" w:rsidP="00ED2BB3">
      <w:pPr>
        <w:spacing w:line="240" w:lineRule="auto"/>
        <w:contextualSpacing/>
        <w:jc w:val="both"/>
        <w:rPr>
          <w:rFonts w:cs="Arial"/>
          <w:szCs w:val="24"/>
        </w:rPr>
      </w:pPr>
    </w:p>
    <w:p w14:paraId="1831ACF3" w14:textId="77777777" w:rsidR="0004541C" w:rsidRPr="007F401D" w:rsidRDefault="0004541C" w:rsidP="0004541C">
      <w:pPr>
        <w:pBdr>
          <w:top w:val="nil"/>
          <w:left w:val="nil"/>
          <w:bottom w:val="nil"/>
          <w:right w:val="nil"/>
          <w:between w:val="nil"/>
        </w:pBdr>
        <w:spacing w:after="0" w:line="240" w:lineRule="auto"/>
        <w:jc w:val="center"/>
        <w:rPr>
          <w:rFonts w:eastAsia="Arial" w:cs="Arial"/>
          <w:b/>
          <w:color w:val="000000"/>
          <w:szCs w:val="24"/>
        </w:rPr>
      </w:pPr>
      <w:r w:rsidRPr="007F401D">
        <w:rPr>
          <w:rFonts w:eastAsia="Arial" w:cs="Arial"/>
          <w:b/>
          <w:color w:val="000000"/>
          <w:szCs w:val="24"/>
        </w:rPr>
        <w:t>Sección II. Instancia Normativa</w:t>
      </w:r>
    </w:p>
    <w:p w14:paraId="44C4B5C7" w14:textId="77777777" w:rsidR="0004541C" w:rsidRPr="007F401D" w:rsidRDefault="0004541C" w:rsidP="0004541C">
      <w:pPr>
        <w:spacing w:after="120" w:line="240" w:lineRule="auto"/>
        <w:contextualSpacing/>
        <w:jc w:val="both"/>
        <w:rPr>
          <w:rFonts w:cs="Arial"/>
          <w:szCs w:val="24"/>
        </w:rPr>
      </w:pPr>
    </w:p>
    <w:p w14:paraId="6C049BF4" w14:textId="5B37A5F0" w:rsidR="00DE2CE4" w:rsidRPr="00AB0608" w:rsidRDefault="0004541C" w:rsidP="00DE2CE4">
      <w:pPr>
        <w:spacing w:line="240" w:lineRule="auto"/>
        <w:contextualSpacing/>
        <w:jc w:val="both"/>
        <w:rPr>
          <w:rFonts w:cs="Arial"/>
          <w:color w:val="000000"/>
          <w:szCs w:val="24"/>
        </w:rPr>
      </w:pPr>
      <w:bookmarkStart w:id="11" w:name="_Hlk23338659"/>
      <w:r w:rsidRPr="007F401D">
        <w:rPr>
          <w:rFonts w:eastAsia="Arial" w:cs="Arial"/>
          <w:b/>
          <w:bCs/>
          <w:szCs w:val="24"/>
        </w:rPr>
        <w:t>Artículo 1</w:t>
      </w:r>
      <w:r>
        <w:rPr>
          <w:rFonts w:eastAsia="Arial" w:cs="Arial"/>
          <w:b/>
          <w:bCs/>
          <w:szCs w:val="24"/>
        </w:rPr>
        <w:t>5</w:t>
      </w:r>
      <w:r w:rsidRPr="007F401D">
        <w:rPr>
          <w:rFonts w:eastAsia="Arial" w:cs="Arial"/>
          <w:b/>
          <w:bCs/>
          <w:szCs w:val="24"/>
        </w:rPr>
        <w:t>.-</w:t>
      </w:r>
      <w:bookmarkEnd w:id="11"/>
      <w:r>
        <w:rPr>
          <w:rFonts w:eastAsia="Arial" w:cs="Arial"/>
          <w:b/>
          <w:bCs/>
          <w:szCs w:val="24"/>
        </w:rPr>
        <w:t xml:space="preserve"> </w:t>
      </w:r>
      <w:r w:rsidR="00DE2CE4" w:rsidRPr="00AB0608">
        <w:rPr>
          <w:rFonts w:cs="Arial"/>
          <w:color w:val="000000"/>
          <w:szCs w:val="24"/>
        </w:rPr>
        <w:t xml:space="preserve">La definición de la normativa que regula al </w:t>
      </w:r>
      <w:r w:rsidR="005C42E7">
        <w:rPr>
          <w:rFonts w:cs="Arial"/>
          <w:color w:val="000000"/>
          <w:szCs w:val="24"/>
        </w:rPr>
        <w:t>P</w:t>
      </w:r>
      <w:r w:rsidR="00DE2CE4" w:rsidRPr="00AB0608">
        <w:rPr>
          <w:rFonts w:cs="Arial"/>
          <w:color w:val="000000"/>
          <w:szCs w:val="24"/>
        </w:rPr>
        <w:t xml:space="preserve">rograma </w:t>
      </w:r>
      <w:r w:rsidR="004A1622">
        <w:rPr>
          <w:rFonts w:cs="Arial"/>
          <w:color w:val="000000"/>
          <w:szCs w:val="24"/>
        </w:rPr>
        <w:t>1S050B1</w:t>
      </w:r>
      <w:r w:rsidR="00DE2CE4" w:rsidRPr="00AB0608">
        <w:rPr>
          <w:rFonts w:cs="Arial"/>
          <w:color w:val="000000"/>
          <w:szCs w:val="24"/>
        </w:rPr>
        <w:t xml:space="preserve"> </w:t>
      </w:r>
      <w:r w:rsidR="003A4D5A">
        <w:rPr>
          <w:rFonts w:cs="Arial"/>
          <w:szCs w:val="24"/>
        </w:rPr>
        <w:t>Apoyo para el F</w:t>
      </w:r>
      <w:r w:rsidR="003A4D5A" w:rsidRPr="00EE31A9">
        <w:rPr>
          <w:rFonts w:cs="Arial"/>
          <w:szCs w:val="24"/>
        </w:rPr>
        <w:t xml:space="preserve">omento </w:t>
      </w:r>
      <w:r w:rsidR="003A4D5A" w:rsidRPr="006333F2">
        <w:rPr>
          <w:rFonts w:cs="Arial"/>
          <w:szCs w:val="24"/>
        </w:rPr>
        <w:t>al Comercio y Desarrollo Empresarial</w:t>
      </w:r>
      <w:r w:rsidR="003A4D5A">
        <w:rPr>
          <w:rFonts w:cs="Arial"/>
          <w:szCs w:val="24"/>
        </w:rPr>
        <w:t xml:space="preserve"> </w:t>
      </w:r>
      <w:r w:rsidR="00DE2CE4" w:rsidRPr="00AB0608">
        <w:rPr>
          <w:rFonts w:cs="Arial"/>
          <w:color w:val="000000"/>
          <w:szCs w:val="24"/>
        </w:rPr>
        <w:t xml:space="preserve">corresponde en su parte operativa a la Dirección de </w:t>
      </w:r>
      <w:r w:rsidR="002359F1" w:rsidRPr="00AB0608">
        <w:rPr>
          <w:rFonts w:cs="Arial"/>
          <w:color w:val="000000"/>
          <w:szCs w:val="24"/>
        </w:rPr>
        <w:t>Comercio</w:t>
      </w:r>
      <w:r w:rsidR="00DE2CE4" w:rsidRPr="00AB0608">
        <w:rPr>
          <w:rFonts w:cs="Arial"/>
          <w:color w:val="000000"/>
          <w:szCs w:val="24"/>
        </w:rPr>
        <w:t xml:space="preserve"> de la Secretaría de Innovación y Desarrollo Económico, mientras que es su parte presupuestal la definición corresponde a la Secretaría de Hacienda</w:t>
      </w:r>
      <w:r w:rsidR="002359F1" w:rsidRPr="00AB0608">
        <w:rPr>
          <w:rFonts w:cs="Arial"/>
          <w:color w:val="000000"/>
          <w:szCs w:val="24"/>
        </w:rPr>
        <w:t>.</w:t>
      </w:r>
    </w:p>
    <w:p w14:paraId="5D423D20" w14:textId="1BCF8FD2" w:rsidR="00644F8A" w:rsidRPr="00AB0608" w:rsidRDefault="00644F8A" w:rsidP="00DE2CE4">
      <w:pPr>
        <w:spacing w:line="240" w:lineRule="auto"/>
        <w:contextualSpacing/>
        <w:jc w:val="both"/>
        <w:rPr>
          <w:rFonts w:cs="Arial"/>
          <w:color w:val="000000"/>
          <w:szCs w:val="24"/>
        </w:rPr>
      </w:pPr>
    </w:p>
    <w:p w14:paraId="16FFF417" w14:textId="77777777" w:rsidR="00BD473A" w:rsidRPr="007F401D" w:rsidRDefault="00BD473A" w:rsidP="00BD473A">
      <w:pPr>
        <w:pBdr>
          <w:top w:val="nil"/>
          <w:left w:val="nil"/>
          <w:bottom w:val="nil"/>
          <w:right w:val="nil"/>
          <w:between w:val="nil"/>
        </w:pBdr>
        <w:spacing w:after="0" w:line="240" w:lineRule="auto"/>
        <w:jc w:val="center"/>
        <w:rPr>
          <w:rFonts w:eastAsia="Arial" w:cs="Arial"/>
          <w:b/>
          <w:color w:val="000000"/>
          <w:szCs w:val="24"/>
        </w:rPr>
      </w:pPr>
      <w:r w:rsidRPr="007F401D">
        <w:rPr>
          <w:rFonts w:eastAsia="Arial" w:cs="Arial"/>
          <w:b/>
          <w:color w:val="000000"/>
          <w:szCs w:val="24"/>
        </w:rPr>
        <w:t xml:space="preserve">Sección III. Instancia </w:t>
      </w:r>
      <w:r>
        <w:rPr>
          <w:rFonts w:eastAsia="Arial" w:cs="Arial"/>
          <w:b/>
          <w:color w:val="000000"/>
          <w:szCs w:val="24"/>
        </w:rPr>
        <w:t xml:space="preserve">del </w:t>
      </w:r>
      <w:r w:rsidRPr="007F401D">
        <w:rPr>
          <w:rFonts w:cs="Arial"/>
          <w:b/>
          <w:bCs/>
          <w:szCs w:val="24"/>
        </w:rPr>
        <w:t>Seguimiento</w:t>
      </w:r>
    </w:p>
    <w:p w14:paraId="7443D6B7" w14:textId="77777777" w:rsidR="00BD473A" w:rsidRPr="007F401D" w:rsidRDefault="00BD473A" w:rsidP="00BD473A">
      <w:pPr>
        <w:spacing w:after="120" w:line="240" w:lineRule="auto"/>
        <w:contextualSpacing/>
        <w:jc w:val="both"/>
        <w:rPr>
          <w:rFonts w:cs="Arial"/>
          <w:szCs w:val="24"/>
        </w:rPr>
      </w:pPr>
    </w:p>
    <w:p w14:paraId="178611F2" w14:textId="2498EE4D" w:rsidR="00DB453E" w:rsidRDefault="00BD473A" w:rsidP="00117E3F">
      <w:pPr>
        <w:autoSpaceDE w:val="0"/>
        <w:autoSpaceDN w:val="0"/>
        <w:adjustRightInd w:val="0"/>
        <w:spacing w:after="0" w:line="240" w:lineRule="auto"/>
        <w:jc w:val="both"/>
        <w:rPr>
          <w:rFonts w:cs="Arial"/>
          <w:color w:val="000000"/>
          <w:szCs w:val="24"/>
        </w:rPr>
      </w:pPr>
      <w:bookmarkStart w:id="12" w:name="_Hlk23339204"/>
      <w:r w:rsidRPr="007F401D">
        <w:rPr>
          <w:rFonts w:eastAsia="Arial" w:cs="Arial"/>
          <w:b/>
          <w:bCs/>
          <w:szCs w:val="24"/>
        </w:rPr>
        <w:t>Artículo 1</w:t>
      </w:r>
      <w:r>
        <w:rPr>
          <w:rFonts w:eastAsia="Arial" w:cs="Arial"/>
          <w:b/>
          <w:bCs/>
          <w:szCs w:val="24"/>
        </w:rPr>
        <w:t>6</w:t>
      </w:r>
      <w:r w:rsidRPr="007F401D">
        <w:rPr>
          <w:rFonts w:eastAsia="Arial" w:cs="Arial"/>
          <w:b/>
          <w:bCs/>
          <w:szCs w:val="24"/>
        </w:rPr>
        <w:t>.-</w:t>
      </w:r>
      <w:bookmarkEnd w:id="12"/>
      <w:r>
        <w:rPr>
          <w:rFonts w:eastAsia="Arial" w:cs="Arial"/>
          <w:b/>
          <w:bCs/>
          <w:szCs w:val="24"/>
        </w:rPr>
        <w:t xml:space="preserve"> </w:t>
      </w:r>
      <w:r w:rsidR="00644F8A" w:rsidRPr="00AB0608">
        <w:rPr>
          <w:rFonts w:cs="Arial"/>
          <w:color w:val="000000"/>
          <w:szCs w:val="24"/>
        </w:rPr>
        <w:t xml:space="preserve">La Secretaría de Innovación y Desarrollo Económico a través de la Dirección de </w:t>
      </w:r>
      <w:r w:rsidR="00147A6F" w:rsidRPr="00AB0608">
        <w:rPr>
          <w:rFonts w:cs="Arial"/>
          <w:color w:val="000000"/>
          <w:szCs w:val="24"/>
        </w:rPr>
        <w:t>Comercio</w:t>
      </w:r>
      <w:r w:rsidR="00644F8A" w:rsidRPr="00AB0608">
        <w:rPr>
          <w:rFonts w:cs="Arial"/>
          <w:color w:val="000000"/>
          <w:szCs w:val="24"/>
        </w:rPr>
        <w:t xml:space="preserve"> con los Departamentos de</w:t>
      </w:r>
      <w:r w:rsidR="00147A6F" w:rsidRPr="00AB0608">
        <w:rPr>
          <w:rFonts w:cs="Arial"/>
          <w:color w:val="000000"/>
          <w:szCs w:val="24"/>
        </w:rPr>
        <w:t xml:space="preserve"> </w:t>
      </w:r>
      <w:r w:rsidR="00147A6F" w:rsidRPr="00AB0608">
        <w:rPr>
          <w:rFonts w:cs="Arial"/>
          <w:szCs w:val="24"/>
        </w:rPr>
        <w:t xml:space="preserve">Comercio Interior, Comercio </w:t>
      </w:r>
      <w:r w:rsidRPr="009274AF">
        <w:rPr>
          <w:rFonts w:cs="Arial"/>
          <w:szCs w:val="24"/>
        </w:rPr>
        <w:t>Exterior, así como Desarrollo y Gestión Empresarial</w:t>
      </w:r>
      <w:r w:rsidR="00147A6F" w:rsidRPr="00AB0608">
        <w:rPr>
          <w:rFonts w:cs="Arial"/>
          <w:color w:val="000000"/>
          <w:szCs w:val="24"/>
        </w:rPr>
        <w:t>,</w:t>
      </w:r>
      <w:r w:rsidR="00644F8A" w:rsidRPr="00AB0608">
        <w:rPr>
          <w:rFonts w:cs="Arial"/>
          <w:color w:val="000000"/>
          <w:szCs w:val="24"/>
        </w:rPr>
        <w:t xml:space="preserve"> son las instancias responsables de dar el seguimiento. </w:t>
      </w:r>
    </w:p>
    <w:p w14:paraId="19FAB4F3" w14:textId="41FC91DD" w:rsidR="00647007" w:rsidRDefault="00647007" w:rsidP="00117E3F">
      <w:pPr>
        <w:autoSpaceDE w:val="0"/>
        <w:autoSpaceDN w:val="0"/>
        <w:adjustRightInd w:val="0"/>
        <w:spacing w:after="0" w:line="240" w:lineRule="auto"/>
        <w:jc w:val="both"/>
        <w:rPr>
          <w:rFonts w:cs="Arial"/>
          <w:color w:val="000000"/>
          <w:szCs w:val="24"/>
        </w:rPr>
      </w:pPr>
    </w:p>
    <w:p w14:paraId="11749EFC" w14:textId="77777777" w:rsidR="00647007" w:rsidRDefault="00647007" w:rsidP="00117E3F">
      <w:pPr>
        <w:autoSpaceDE w:val="0"/>
        <w:autoSpaceDN w:val="0"/>
        <w:adjustRightInd w:val="0"/>
        <w:spacing w:after="0" w:line="240" w:lineRule="auto"/>
        <w:jc w:val="both"/>
        <w:rPr>
          <w:rFonts w:cs="Arial"/>
          <w:color w:val="000000"/>
          <w:szCs w:val="24"/>
        </w:rPr>
      </w:pPr>
    </w:p>
    <w:p w14:paraId="624B2324" w14:textId="77777777" w:rsidR="00647007" w:rsidRDefault="00647007" w:rsidP="00117E3F">
      <w:pPr>
        <w:autoSpaceDE w:val="0"/>
        <w:autoSpaceDN w:val="0"/>
        <w:adjustRightInd w:val="0"/>
        <w:spacing w:after="0" w:line="240" w:lineRule="auto"/>
        <w:jc w:val="both"/>
        <w:rPr>
          <w:rFonts w:eastAsia="Arial" w:cs="Arial"/>
          <w:b/>
          <w:color w:val="000000"/>
          <w:szCs w:val="24"/>
        </w:rPr>
      </w:pPr>
    </w:p>
    <w:p w14:paraId="62E9DBCA" w14:textId="77777777" w:rsidR="00DB453E" w:rsidRDefault="00DB453E" w:rsidP="00A04F63">
      <w:pPr>
        <w:pBdr>
          <w:top w:val="nil"/>
          <w:left w:val="nil"/>
          <w:bottom w:val="nil"/>
          <w:right w:val="nil"/>
          <w:between w:val="nil"/>
        </w:pBdr>
        <w:spacing w:after="0" w:line="240" w:lineRule="auto"/>
        <w:jc w:val="center"/>
        <w:rPr>
          <w:rFonts w:eastAsia="Arial" w:cs="Arial"/>
          <w:b/>
          <w:color w:val="000000"/>
          <w:szCs w:val="24"/>
        </w:rPr>
      </w:pPr>
    </w:p>
    <w:p w14:paraId="53B60E9B" w14:textId="36EE6039" w:rsidR="00A04F63" w:rsidRPr="007F401D" w:rsidRDefault="00A04F63" w:rsidP="00A04F63">
      <w:pPr>
        <w:pBdr>
          <w:top w:val="nil"/>
          <w:left w:val="nil"/>
          <w:bottom w:val="nil"/>
          <w:right w:val="nil"/>
          <w:between w:val="nil"/>
        </w:pBdr>
        <w:spacing w:after="0" w:line="240" w:lineRule="auto"/>
        <w:jc w:val="center"/>
        <w:rPr>
          <w:rFonts w:eastAsia="Arial" w:cs="Arial"/>
          <w:b/>
          <w:color w:val="000000"/>
          <w:szCs w:val="24"/>
        </w:rPr>
      </w:pPr>
      <w:r w:rsidRPr="007F401D">
        <w:rPr>
          <w:rFonts w:eastAsia="Arial" w:cs="Arial"/>
          <w:b/>
          <w:color w:val="000000"/>
          <w:szCs w:val="24"/>
        </w:rPr>
        <w:t>Sección IV. Coordinación Institucional</w:t>
      </w:r>
    </w:p>
    <w:p w14:paraId="0A5B262E" w14:textId="77777777" w:rsidR="00A04F63" w:rsidRPr="007F401D" w:rsidRDefault="00A04F63" w:rsidP="00A04F63">
      <w:pPr>
        <w:pStyle w:val="Ttulo2"/>
        <w:spacing w:line="240" w:lineRule="auto"/>
        <w:contextualSpacing/>
        <w:jc w:val="both"/>
        <w:rPr>
          <w:rFonts w:cs="Arial"/>
          <w:szCs w:val="24"/>
        </w:rPr>
      </w:pPr>
    </w:p>
    <w:p w14:paraId="58B5A1E0" w14:textId="2F215152" w:rsidR="00644F8A" w:rsidRPr="00AB0608" w:rsidRDefault="00A04F63" w:rsidP="00A04F63">
      <w:pPr>
        <w:autoSpaceDE w:val="0"/>
        <w:autoSpaceDN w:val="0"/>
        <w:adjustRightInd w:val="0"/>
        <w:spacing w:after="0" w:line="240" w:lineRule="auto"/>
        <w:jc w:val="both"/>
        <w:rPr>
          <w:rFonts w:cs="Arial"/>
          <w:color w:val="000000"/>
          <w:szCs w:val="24"/>
        </w:rPr>
      </w:pPr>
      <w:r w:rsidRPr="007F401D">
        <w:rPr>
          <w:rFonts w:eastAsia="Arial" w:cs="Arial"/>
          <w:b/>
          <w:bCs/>
          <w:szCs w:val="24"/>
        </w:rPr>
        <w:t>Artículo 1</w:t>
      </w:r>
      <w:r>
        <w:rPr>
          <w:rFonts w:eastAsia="Arial" w:cs="Arial"/>
          <w:b/>
          <w:bCs/>
          <w:szCs w:val="24"/>
        </w:rPr>
        <w:t>7</w:t>
      </w:r>
      <w:r w:rsidRPr="007F401D">
        <w:rPr>
          <w:rFonts w:eastAsia="Arial" w:cs="Arial"/>
          <w:b/>
          <w:bCs/>
          <w:szCs w:val="24"/>
        </w:rPr>
        <w:t>.-</w:t>
      </w:r>
      <w:r>
        <w:rPr>
          <w:rFonts w:eastAsia="Arial" w:cs="Arial"/>
          <w:b/>
          <w:bCs/>
          <w:szCs w:val="24"/>
        </w:rPr>
        <w:t xml:space="preserve"> </w:t>
      </w:r>
      <w:r w:rsidR="00644F8A" w:rsidRPr="00AB0608">
        <w:rPr>
          <w:rFonts w:cs="Arial"/>
          <w:color w:val="000000"/>
          <w:szCs w:val="24"/>
        </w:rPr>
        <w:t xml:space="preserve">Dada la transversalidad que caracteriza la actividad </w:t>
      </w:r>
      <w:r w:rsidR="005B4D17" w:rsidRPr="00AB0608">
        <w:rPr>
          <w:rFonts w:cs="Arial"/>
          <w:color w:val="000000"/>
          <w:szCs w:val="24"/>
        </w:rPr>
        <w:t>comercial</w:t>
      </w:r>
      <w:r w:rsidR="00644F8A" w:rsidRPr="00AB0608">
        <w:rPr>
          <w:rFonts w:cs="Arial"/>
          <w:color w:val="000000"/>
          <w:szCs w:val="24"/>
        </w:rPr>
        <w:t xml:space="preserve">, las acciones y recursos del Programa </w:t>
      </w:r>
      <w:r w:rsidR="002C1294">
        <w:rPr>
          <w:rFonts w:cs="Arial"/>
          <w:szCs w:val="24"/>
        </w:rPr>
        <w:t>Apoyo para el F</w:t>
      </w:r>
      <w:r w:rsidR="002C1294" w:rsidRPr="00EE31A9">
        <w:rPr>
          <w:rFonts w:cs="Arial"/>
          <w:szCs w:val="24"/>
        </w:rPr>
        <w:t xml:space="preserve">omento </w:t>
      </w:r>
      <w:r w:rsidR="002C1294" w:rsidRPr="006333F2">
        <w:rPr>
          <w:rFonts w:cs="Arial"/>
          <w:szCs w:val="24"/>
        </w:rPr>
        <w:t>al Comercio y Desarrollo Empresarial 20</w:t>
      </w:r>
      <w:r w:rsidR="002C1294">
        <w:rPr>
          <w:rFonts w:cs="Arial"/>
          <w:szCs w:val="24"/>
        </w:rPr>
        <w:t>20</w:t>
      </w:r>
      <w:r w:rsidR="002C1294">
        <w:rPr>
          <w:rFonts w:cs="Arial"/>
          <w:color w:val="000000"/>
          <w:szCs w:val="24"/>
        </w:rPr>
        <w:t xml:space="preserve"> </w:t>
      </w:r>
      <w:r w:rsidR="00FB63C2">
        <w:rPr>
          <w:rFonts w:cs="Arial"/>
          <w:color w:val="000000"/>
          <w:szCs w:val="24"/>
        </w:rPr>
        <w:t>“</w:t>
      </w:r>
      <w:r w:rsidR="00644F8A" w:rsidRPr="00AB0608">
        <w:rPr>
          <w:rFonts w:cs="Arial"/>
          <w:color w:val="000000"/>
          <w:szCs w:val="24"/>
        </w:rPr>
        <w:t>F</w:t>
      </w:r>
      <w:r w:rsidR="005B4D17" w:rsidRPr="00AB0608">
        <w:rPr>
          <w:rFonts w:cs="Arial"/>
          <w:color w:val="000000"/>
          <w:szCs w:val="24"/>
        </w:rPr>
        <w:t>C</w:t>
      </w:r>
      <w:r w:rsidR="00644F8A" w:rsidRPr="00AB0608">
        <w:rPr>
          <w:rFonts w:cs="Arial"/>
          <w:color w:val="000000"/>
          <w:szCs w:val="24"/>
        </w:rPr>
        <w:t>D</w:t>
      </w:r>
      <w:r w:rsidR="005B4D17" w:rsidRPr="00AB0608">
        <w:rPr>
          <w:rFonts w:cs="Arial"/>
          <w:color w:val="000000"/>
          <w:szCs w:val="24"/>
        </w:rPr>
        <w:t>E</w:t>
      </w:r>
      <w:r w:rsidR="00FB63C2">
        <w:rPr>
          <w:rFonts w:cs="Arial"/>
          <w:color w:val="000000"/>
          <w:szCs w:val="24"/>
        </w:rPr>
        <w:t>”</w:t>
      </w:r>
      <w:r w:rsidR="00644F8A" w:rsidRPr="00AB0608">
        <w:rPr>
          <w:rFonts w:cs="Arial"/>
          <w:color w:val="000000"/>
          <w:szCs w:val="24"/>
        </w:rPr>
        <w:t xml:space="preserve">, se podrán realizar en concurrencia con otros programas y fondos estatales, cuyos fines estén relacionados con el fomento </w:t>
      </w:r>
      <w:r w:rsidR="005B4D17" w:rsidRPr="00AB0608">
        <w:rPr>
          <w:rFonts w:cs="Arial"/>
          <w:color w:val="000000"/>
          <w:szCs w:val="24"/>
        </w:rPr>
        <w:t xml:space="preserve">al desarrollo </w:t>
      </w:r>
      <w:r w:rsidR="00644F8A" w:rsidRPr="00AB0608">
        <w:rPr>
          <w:rFonts w:cs="Arial"/>
          <w:color w:val="000000"/>
          <w:szCs w:val="24"/>
        </w:rPr>
        <w:t>de</w:t>
      </w:r>
      <w:r w:rsidR="005B4D17" w:rsidRPr="00AB0608">
        <w:rPr>
          <w:rFonts w:cs="Arial"/>
          <w:color w:val="000000"/>
          <w:szCs w:val="24"/>
        </w:rPr>
        <w:t>l comercio y</w:t>
      </w:r>
      <w:r w:rsidR="00644F8A" w:rsidRPr="00AB0608">
        <w:rPr>
          <w:rFonts w:cs="Arial"/>
          <w:color w:val="000000"/>
          <w:szCs w:val="24"/>
        </w:rPr>
        <w:t xml:space="preserve"> sin que haya duplicidad en las acciones. </w:t>
      </w:r>
    </w:p>
    <w:p w14:paraId="42C793A0" w14:textId="77777777" w:rsidR="005B4D17" w:rsidRPr="00AB0608" w:rsidRDefault="005B4D17" w:rsidP="005B4D17">
      <w:pPr>
        <w:autoSpaceDE w:val="0"/>
        <w:autoSpaceDN w:val="0"/>
        <w:adjustRightInd w:val="0"/>
        <w:spacing w:after="0" w:line="240" w:lineRule="auto"/>
        <w:jc w:val="both"/>
        <w:rPr>
          <w:rFonts w:cs="Arial"/>
          <w:color w:val="000000"/>
          <w:szCs w:val="24"/>
        </w:rPr>
      </w:pPr>
    </w:p>
    <w:p w14:paraId="4B0FE391" w14:textId="4FCADEEE" w:rsidR="00644F8A" w:rsidRPr="00AB0608" w:rsidRDefault="00644F8A" w:rsidP="005B4D17">
      <w:pPr>
        <w:autoSpaceDE w:val="0"/>
        <w:autoSpaceDN w:val="0"/>
        <w:adjustRightInd w:val="0"/>
        <w:spacing w:after="0" w:line="240" w:lineRule="auto"/>
        <w:jc w:val="both"/>
        <w:rPr>
          <w:rFonts w:cs="Arial"/>
          <w:color w:val="000000"/>
          <w:szCs w:val="24"/>
        </w:rPr>
      </w:pPr>
      <w:r w:rsidRPr="00AB0608">
        <w:rPr>
          <w:rFonts w:cs="Arial"/>
          <w:color w:val="000000"/>
          <w:szCs w:val="24"/>
        </w:rPr>
        <w:t xml:space="preserve">La Dirección de </w:t>
      </w:r>
      <w:r w:rsidR="005B4D17" w:rsidRPr="00AB0608">
        <w:rPr>
          <w:rFonts w:cs="Arial"/>
          <w:color w:val="000000"/>
          <w:szCs w:val="24"/>
        </w:rPr>
        <w:t>Comercio</w:t>
      </w:r>
      <w:r w:rsidRPr="00AB0608">
        <w:rPr>
          <w:rFonts w:cs="Arial"/>
          <w:color w:val="000000"/>
          <w:szCs w:val="24"/>
        </w:rPr>
        <w:t xml:space="preserve"> establecerá los mecanismos de coordinación necesarios para garantizar que sus acciones no se contrapongan o afecten con otros programas o acciones del gobierno estatal referentes a incrementar la competitividad de las y los </w:t>
      </w:r>
      <w:r w:rsidR="005B4D17" w:rsidRPr="00AB0608">
        <w:rPr>
          <w:rFonts w:cs="Arial"/>
          <w:color w:val="000000"/>
          <w:szCs w:val="24"/>
        </w:rPr>
        <w:t xml:space="preserve">empresarios de las </w:t>
      </w:r>
      <w:r w:rsidR="00025522">
        <w:t>MiPyMEs</w:t>
      </w:r>
      <w:r w:rsidR="00025522">
        <w:rPr>
          <w:rFonts w:cs="Arial"/>
          <w:szCs w:val="24"/>
        </w:rPr>
        <w:t xml:space="preserve"> </w:t>
      </w:r>
      <w:r w:rsidR="005B4D17" w:rsidRPr="00AB0608">
        <w:rPr>
          <w:rFonts w:cs="Arial"/>
          <w:color w:val="000000"/>
          <w:szCs w:val="24"/>
        </w:rPr>
        <w:t>Comerciales</w:t>
      </w:r>
      <w:r w:rsidRPr="00AB0608">
        <w:rPr>
          <w:rFonts w:cs="Arial"/>
          <w:color w:val="000000"/>
          <w:szCs w:val="24"/>
        </w:rPr>
        <w:t xml:space="preserve">; la coordinación institucional buscará potenciar el impacto de los recursos, fortalecer y ampliar la cobertura de las acciones, detonar la complementariedad, reducir gastos administrativos y eliminar la duplicidad de apoyos. </w:t>
      </w:r>
    </w:p>
    <w:p w14:paraId="1BA95B82" w14:textId="77777777" w:rsidR="005B4D17" w:rsidRPr="00AB0608" w:rsidRDefault="005B4D17" w:rsidP="005B4D17">
      <w:pPr>
        <w:autoSpaceDE w:val="0"/>
        <w:autoSpaceDN w:val="0"/>
        <w:adjustRightInd w:val="0"/>
        <w:spacing w:after="0" w:line="240" w:lineRule="auto"/>
        <w:jc w:val="both"/>
        <w:rPr>
          <w:rFonts w:cs="Arial"/>
          <w:color w:val="000000"/>
          <w:szCs w:val="24"/>
        </w:rPr>
      </w:pPr>
    </w:p>
    <w:p w14:paraId="3B9A1FAC" w14:textId="13712029" w:rsidR="00644F8A" w:rsidRPr="00AB0608" w:rsidRDefault="00644F8A" w:rsidP="009559D6">
      <w:pPr>
        <w:autoSpaceDE w:val="0"/>
        <w:autoSpaceDN w:val="0"/>
        <w:adjustRightInd w:val="0"/>
        <w:spacing w:after="0" w:line="240" w:lineRule="auto"/>
        <w:jc w:val="both"/>
        <w:rPr>
          <w:rFonts w:cs="Arial"/>
          <w:color w:val="000000"/>
          <w:szCs w:val="24"/>
        </w:rPr>
      </w:pPr>
      <w:r w:rsidRPr="00AB0608">
        <w:rPr>
          <w:rFonts w:cs="Arial"/>
          <w:color w:val="000000"/>
          <w:szCs w:val="24"/>
        </w:rPr>
        <w:t>Con este mismo propósito, podrá establecer acciones de</w:t>
      </w:r>
      <w:r w:rsidR="00761FD5">
        <w:rPr>
          <w:rFonts w:cs="Arial"/>
          <w:color w:val="000000"/>
          <w:szCs w:val="24"/>
        </w:rPr>
        <w:t xml:space="preserve"> </w:t>
      </w:r>
      <w:r w:rsidR="00761FD5" w:rsidRPr="007F401D">
        <w:rPr>
          <w:rFonts w:cs="Arial"/>
          <w:szCs w:val="24"/>
        </w:rPr>
        <w:t>coordinación</w:t>
      </w:r>
      <w:r w:rsidR="00761FD5">
        <w:rPr>
          <w:rFonts w:cs="Arial"/>
          <w:szCs w:val="24"/>
        </w:rPr>
        <w:t xml:space="preserve"> y concertación, en su caso</w:t>
      </w:r>
      <w:r w:rsidR="00761FD5" w:rsidRPr="007F401D">
        <w:rPr>
          <w:rFonts w:cs="Arial"/>
          <w:szCs w:val="24"/>
        </w:rPr>
        <w:t xml:space="preserve"> </w:t>
      </w:r>
      <w:r w:rsidRPr="00AB0608">
        <w:rPr>
          <w:rFonts w:cs="Arial"/>
          <w:color w:val="000000"/>
          <w:szCs w:val="24"/>
        </w:rPr>
        <w:t xml:space="preserve">con otras unidades del gobierno estatal centralizado y descentralizado involucradas en el desarrollo del sector </w:t>
      </w:r>
      <w:r w:rsidR="0030717B" w:rsidRPr="00AB0608">
        <w:rPr>
          <w:rFonts w:cs="Arial"/>
          <w:color w:val="000000"/>
          <w:szCs w:val="24"/>
        </w:rPr>
        <w:t>comercial y de servicios</w:t>
      </w:r>
      <w:r w:rsidRPr="00AB0608">
        <w:rPr>
          <w:rFonts w:cs="Arial"/>
          <w:color w:val="000000"/>
          <w:szCs w:val="24"/>
        </w:rPr>
        <w:t xml:space="preserve">, así como con Delegaciones del Gobierno Federal y de los municipios de la entidad, las organizaciones de la sociedad civil, el sector privado y académico, las cuales tendrán que darse en el marco de las disposiciones de las presentes reglas de operación y de la normatividad aplicable. </w:t>
      </w:r>
    </w:p>
    <w:p w14:paraId="08A16033" w14:textId="77777777" w:rsidR="009559D6" w:rsidRPr="00AB0608" w:rsidRDefault="009559D6" w:rsidP="009559D6">
      <w:pPr>
        <w:autoSpaceDE w:val="0"/>
        <w:autoSpaceDN w:val="0"/>
        <w:adjustRightInd w:val="0"/>
        <w:spacing w:after="0" w:line="240" w:lineRule="auto"/>
        <w:jc w:val="both"/>
        <w:rPr>
          <w:rFonts w:cs="Arial"/>
          <w:color w:val="000000"/>
          <w:szCs w:val="24"/>
        </w:rPr>
      </w:pPr>
    </w:p>
    <w:p w14:paraId="7A692AA9" w14:textId="779014A2" w:rsidR="00913785" w:rsidRDefault="00644F8A" w:rsidP="00644F8A">
      <w:pPr>
        <w:spacing w:line="240" w:lineRule="auto"/>
        <w:contextualSpacing/>
        <w:jc w:val="both"/>
        <w:rPr>
          <w:rFonts w:cs="Arial"/>
          <w:color w:val="000000"/>
          <w:szCs w:val="24"/>
        </w:rPr>
      </w:pPr>
      <w:r w:rsidRPr="00AB0608">
        <w:rPr>
          <w:rFonts w:cs="Arial"/>
          <w:color w:val="000000"/>
          <w:szCs w:val="24"/>
        </w:rPr>
        <w:t xml:space="preserve">Del mismo modo, se podrán implementar acciones que contribuyan a incrementar la competitividad de </w:t>
      </w:r>
      <w:r w:rsidR="0030717B" w:rsidRPr="00AB0608">
        <w:rPr>
          <w:rFonts w:cs="Arial"/>
          <w:color w:val="000000"/>
          <w:szCs w:val="24"/>
        </w:rPr>
        <w:t xml:space="preserve">las y los empresarios de las </w:t>
      </w:r>
      <w:r w:rsidR="003871F3">
        <w:t>MiPyMEs</w:t>
      </w:r>
      <w:r w:rsidR="003871F3" w:rsidRPr="00F443E4">
        <w:rPr>
          <w:rFonts w:cs="Arial"/>
          <w:szCs w:val="24"/>
        </w:rPr>
        <w:t xml:space="preserve"> </w:t>
      </w:r>
      <w:r w:rsidR="0030717B" w:rsidRPr="00AB0608">
        <w:rPr>
          <w:rFonts w:cs="Arial"/>
          <w:color w:val="000000"/>
          <w:szCs w:val="24"/>
        </w:rPr>
        <w:t>Comerciales</w:t>
      </w:r>
      <w:r w:rsidRPr="00AB0608">
        <w:rPr>
          <w:rFonts w:cs="Arial"/>
          <w:color w:val="000000"/>
          <w:szCs w:val="24"/>
        </w:rPr>
        <w:t>, cumpliendo con lo establecido en las presentes ROPs.</w:t>
      </w:r>
    </w:p>
    <w:p w14:paraId="6D749504" w14:textId="2C85B88F" w:rsidR="00647007" w:rsidRDefault="00647007" w:rsidP="00644F8A">
      <w:pPr>
        <w:spacing w:line="240" w:lineRule="auto"/>
        <w:contextualSpacing/>
        <w:jc w:val="both"/>
        <w:rPr>
          <w:rFonts w:cs="Arial"/>
          <w:color w:val="000000"/>
          <w:szCs w:val="24"/>
        </w:rPr>
      </w:pPr>
    </w:p>
    <w:p w14:paraId="21061467" w14:textId="01496DB7" w:rsidR="00647007" w:rsidRDefault="00647007" w:rsidP="00644F8A">
      <w:pPr>
        <w:spacing w:line="240" w:lineRule="auto"/>
        <w:contextualSpacing/>
        <w:jc w:val="both"/>
        <w:rPr>
          <w:rFonts w:cs="Arial"/>
          <w:color w:val="000000"/>
          <w:szCs w:val="24"/>
        </w:rPr>
      </w:pPr>
    </w:p>
    <w:p w14:paraId="7902C517" w14:textId="7A500BB9" w:rsidR="00647007" w:rsidRDefault="00647007" w:rsidP="00644F8A">
      <w:pPr>
        <w:spacing w:line="240" w:lineRule="auto"/>
        <w:contextualSpacing/>
        <w:jc w:val="both"/>
        <w:rPr>
          <w:rFonts w:cs="Arial"/>
          <w:color w:val="000000"/>
          <w:szCs w:val="24"/>
        </w:rPr>
      </w:pPr>
    </w:p>
    <w:p w14:paraId="581D0A1C" w14:textId="6D19C935" w:rsidR="00647007" w:rsidRDefault="00647007" w:rsidP="00644F8A">
      <w:pPr>
        <w:spacing w:line="240" w:lineRule="auto"/>
        <w:contextualSpacing/>
        <w:jc w:val="both"/>
        <w:rPr>
          <w:rFonts w:cs="Arial"/>
          <w:color w:val="000000"/>
          <w:szCs w:val="24"/>
        </w:rPr>
      </w:pPr>
    </w:p>
    <w:p w14:paraId="1148EBD2" w14:textId="358B8A9E" w:rsidR="00647007" w:rsidRDefault="00647007" w:rsidP="00644F8A">
      <w:pPr>
        <w:spacing w:line="240" w:lineRule="auto"/>
        <w:contextualSpacing/>
        <w:jc w:val="both"/>
        <w:rPr>
          <w:rFonts w:cs="Arial"/>
          <w:color w:val="000000"/>
          <w:szCs w:val="24"/>
        </w:rPr>
      </w:pPr>
    </w:p>
    <w:p w14:paraId="45519322" w14:textId="658660FB" w:rsidR="00647007" w:rsidRDefault="00647007" w:rsidP="00644F8A">
      <w:pPr>
        <w:spacing w:line="240" w:lineRule="auto"/>
        <w:contextualSpacing/>
        <w:jc w:val="both"/>
        <w:rPr>
          <w:rFonts w:cs="Arial"/>
          <w:color w:val="000000"/>
          <w:szCs w:val="24"/>
        </w:rPr>
      </w:pPr>
    </w:p>
    <w:p w14:paraId="6F437105" w14:textId="0953C5FB" w:rsidR="00647007" w:rsidRDefault="00647007" w:rsidP="00644F8A">
      <w:pPr>
        <w:spacing w:line="240" w:lineRule="auto"/>
        <w:contextualSpacing/>
        <w:jc w:val="both"/>
        <w:rPr>
          <w:rFonts w:cs="Arial"/>
          <w:color w:val="000000"/>
          <w:szCs w:val="24"/>
        </w:rPr>
      </w:pPr>
    </w:p>
    <w:p w14:paraId="6DDED6B8" w14:textId="18E034F3" w:rsidR="00647007" w:rsidRDefault="00647007" w:rsidP="00644F8A">
      <w:pPr>
        <w:spacing w:line="240" w:lineRule="auto"/>
        <w:contextualSpacing/>
        <w:jc w:val="both"/>
        <w:rPr>
          <w:rFonts w:cs="Arial"/>
          <w:color w:val="000000"/>
          <w:szCs w:val="24"/>
        </w:rPr>
      </w:pPr>
    </w:p>
    <w:p w14:paraId="6C5C1B87" w14:textId="77777777" w:rsidR="00647007" w:rsidRDefault="00647007" w:rsidP="00644F8A">
      <w:pPr>
        <w:spacing w:line="240" w:lineRule="auto"/>
        <w:contextualSpacing/>
        <w:jc w:val="both"/>
        <w:rPr>
          <w:rFonts w:cs="Arial"/>
          <w:color w:val="000000"/>
          <w:szCs w:val="24"/>
        </w:rPr>
      </w:pPr>
    </w:p>
    <w:p w14:paraId="0979CE0E" w14:textId="77777777" w:rsidR="00913785" w:rsidRPr="00AB0608" w:rsidRDefault="00913785" w:rsidP="00644F8A">
      <w:pPr>
        <w:spacing w:line="240" w:lineRule="auto"/>
        <w:contextualSpacing/>
        <w:jc w:val="both"/>
        <w:rPr>
          <w:rFonts w:cs="Arial"/>
          <w:color w:val="000000"/>
          <w:szCs w:val="24"/>
        </w:rPr>
      </w:pPr>
    </w:p>
    <w:p w14:paraId="77331FFD" w14:textId="77777777" w:rsidR="00436A4F" w:rsidRPr="00AB0608" w:rsidRDefault="00436A4F" w:rsidP="00644F8A">
      <w:pPr>
        <w:spacing w:line="240" w:lineRule="auto"/>
        <w:contextualSpacing/>
        <w:jc w:val="both"/>
        <w:rPr>
          <w:rFonts w:cs="Arial"/>
          <w:color w:val="000000"/>
          <w:szCs w:val="24"/>
        </w:rPr>
      </w:pPr>
    </w:p>
    <w:p w14:paraId="43C90087" w14:textId="77777777" w:rsidR="00D26A46" w:rsidRPr="007F401D" w:rsidRDefault="00D26A46" w:rsidP="00D26A46">
      <w:pPr>
        <w:ind w:right="-114"/>
        <w:jc w:val="center"/>
        <w:rPr>
          <w:rFonts w:eastAsia="Arial" w:cs="Arial"/>
          <w:b/>
          <w:szCs w:val="24"/>
        </w:rPr>
      </w:pPr>
      <w:r w:rsidRPr="007F401D">
        <w:rPr>
          <w:rFonts w:eastAsia="Arial" w:cs="Arial"/>
          <w:b/>
          <w:szCs w:val="24"/>
        </w:rPr>
        <w:lastRenderedPageBreak/>
        <w:t xml:space="preserve">CAPÍTULO VI. DE LA OPERACIÓN </w:t>
      </w:r>
    </w:p>
    <w:p w14:paraId="11261629" w14:textId="6AB1D211" w:rsidR="00D26A46" w:rsidRDefault="00D26A46" w:rsidP="00D26A46">
      <w:pPr>
        <w:spacing w:after="0" w:line="240" w:lineRule="auto"/>
        <w:jc w:val="center"/>
        <w:rPr>
          <w:rFonts w:eastAsia="Arial" w:cs="Arial"/>
          <w:b/>
          <w:szCs w:val="24"/>
        </w:rPr>
      </w:pPr>
      <w:bookmarkStart w:id="13" w:name="_Toc7433559"/>
      <w:r w:rsidRPr="007F401D">
        <w:rPr>
          <w:rFonts w:eastAsia="Arial" w:cs="Arial"/>
          <w:b/>
          <w:szCs w:val="24"/>
        </w:rPr>
        <w:t>Sección I. Proceso</w:t>
      </w:r>
    </w:p>
    <w:p w14:paraId="42D4D5B4" w14:textId="77777777" w:rsidR="00D26A46" w:rsidRPr="007F401D" w:rsidRDefault="00D26A46" w:rsidP="00D26A46">
      <w:pPr>
        <w:spacing w:after="0" w:line="240" w:lineRule="auto"/>
        <w:jc w:val="center"/>
        <w:rPr>
          <w:rFonts w:eastAsia="Arial" w:cs="Arial"/>
          <w:b/>
          <w:szCs w:val="24"/>
        </w:rPr>
      </w:pPr>
    </w:p>
    <w:p w14:paraId="26903634" w14:textId="55D3E7B0" w:rsidR="00913785" w:rsidRPr="00913785" w:rsidRDefault="00D26A46" w:rsidP="00913785">
      <w:pPr>
        <w:pStyle w:val="Ttulo3"/>
      </w:pPr>
      <w:r w:rsidRPr="00D26A46">
        <w:rPr>
          <w:rFonts w:eastAsia="Arial" w:cs="Arial"/>
          <w:b/>
          <w:bCs/>
        </w:rPr>
        <w:t>Artículo 18.-</w:t>
      </w:r>
      <w:r w:rsidRPr="00D26A46">
        <w:rPr>
          <w:rFonts w:eastAsia="Arial" w:cs="Arial"/>
        </w:rPr>
        <w:t xml:space="preserve"> De los apoyos económicos en especie</w:t>
      </w:r>
      <w:bookmarkEnd w:id="13"/>
      <w:r w:rsidR="007F1134">
        <w:rPr>
          <w:rFonts w:cs="Arial"/>
        </w:rPr>
        <w:t>.</w:t>
      </w:r>
    </w:p>
    <w:p w14:paraId="1101AAD0" w14:textId="77777777" w:rsidR="00E36918" w:rsidRPr="00E36918" w:rsidRDefault="00E36918" w:rsidP="00E36918"/>
    <w:tbl>
      <w:tblPr>
        <w:tblpPr w:leftFromText="141" w:rightFromText="141" w:vertAnchor="text" w:tblpY="1"/>
        <w:tblOverlap w:val="never"/>
        <w:tblW w:w="5009" w:type="pct"/>
        <w:tblCellMar>
          <w:left w:w="70" w:type="dxa"/>
          <w:right w:w="70" w:type="dxa"/>
        </w:tblCellMar>
        <w:tblLook w:val="04A0" w:firstRow="1" w:lastRow="0" w:firstColumn="1" w:lastColumn="0" w:noHBand="0" w:noVBand="1"/>
      </w:tblPr>
      <w:tblGrid>
        <w:gridCol w:w="2197"/>
        <w:gridCol w:w="4246"/>
        <w:gridCol w:w="1182"/>
        <w:gridCol w:w="1369"/>
      </w:tblGrid>
      <w:tr w:rsidR="00D6115D" w:rsidRPr="007F401D" w14:paraId="6A3BF24B" w14:textId="77777777" w:rsidTr="00B378DC">
        <w:trPr>
          <w:trHeight w:val="525"/>
        </w:trPr>
        <w:tc>
          <w:tcPr>
            <w:tcW w:w="1221" w:type="pct"/>
            <w:tcBorders>
              <w:top w:val="single" w:sz="8" w:space="0" w:color="auto"/>
              <w:left w:val="single" w:sz="8" w:space="0" w:color="auto"/>
              <w:bottom w:val="single" w:sz="8" w:space="0" w:color="auto"/>
              <w:right w:val="single" w:sz="4" w:space="0" w:color="auto"/>
            </w:tcBorders>
            <w:shd w:val="clear" w:color="auto" w:fill="BDD6EE" w:themeFill="accent5" w:themeFillTint="66"/>
            <w:vAlign w:val="center"/>
            <w:hideMark/>
          </w:tcPr>
          <w:p w14:paraId="270FEB55" w14:textId="52646577" w:rsidR="00D6115D" w:rsidRPr="007F401D" w:rsidRDefault="00D6115D" w:rsidP="00D6115D">
            <w:pPr>
              <w:jc w:val="center"/>
              <w:rPr>
                <w:rFonts w:eastAsia="Times New Roman" w:cs="Arial"/>
                <w:b/>
                <w:bCs/>
                <w:color w:val="000000"/>
                <w:szCs w:val="24"/>
                <w:lang w:eastAsia="es-MX"/>
              </w:rPr>
            </w:pPr>
            <w:r w:rsidRPr="009C21CE">
              <w:rPr>
                <w:rFonts w:eastAsia="Times New Roman" w:cs="Arial"/>
                <w:b/>
                <w:bCs/>
                <w:color w:val="000000"/>
                <w:szCs w:val="24"/>
                <w:lang w:eastAsia="es-MX"/>
              </w:rPr>
              <w:t>Acción</w:t>
            </w:r>
          </w:p>
        </w:tc>
        <w:tc>
          <w:tcPr>
            <w:tcW w:w="2360" w:type="pct"/>
            <w:tcBorders>
              <w:top w:val="single" w:sz="8" w:space="0" w:color="auto"/>
              <w:left w:val="nil"/>
              <w:bottom w:val="single" w:sz="8" w:space="0" w:color="auto"/>
              <w:right w:val="single" w:sz="4" w:space="0" w:color="auto"/>
            </w:tcBorders>
            <w:shd w:val="clear" w:color="auto" w:fill="BDD6EE" w:themeFill="accent5" w:themeFillTint="66"/>
            <w:vAlign w:val="center"/>
            <w:hideMark/>
          </w:tcPr>
          <w:p w14:paraId="28C3D5F3" w14:textId="77777777" w:rsidR="00D6115D" w:rsidRPr="007F401D" w:rsidRDefault="00D6115D" w:rsidP="00D6115D">
            <w:pPr>
              <w:jc w:val="center"/>
              <w:rPr>
                <w:rFonts w:eastAsia="Times New Roman" w:cs="Arial"/>
                <w:b/>
                <w:bCs/>
                <w:color w:val="000000"/>
                <w:szCs w:val="24"/>
                <w:lang w:eastAsia="es-MX"/>
              </w:rPr>
            </w:pPr>
            <w:r w:rsidRPr="007F401D">
              <w:rPr>
                <w:rFonts w:eastAsia="Times New Roman" w:cs="Arial"/>
                <w:b/>
                <w:bCs/>
                <w:color w:val="000000"/>
                <w:szCs w:val="24"/>
                <w:lang w:eastAsia="es-MX"/>
              </w:rPr>
              <w:t>Actividad</w:t>
            </w:r>
          </w:p>
        </w:tc>
        <w:tc>
          <w:tcPr>
            <w:tcW w:w="657" w:type="pct"/>
            <w:tcBorders>
              <w:top w:val="single" w:sz="8" w:space="0" w:color="auto"/>
              <w:left w:val="nil"/>
              <w:bottom w:val="single" w:sz="8" w:space="0" w:color="auto"/>
              <w:right w:val="single" w:sz="8" w:space="0" w:color="auto"/>
            </w:tcBorders>
            <w:shd w:val="clear" w:color="auto" w:fill="BDD6EE" w:themeFill="accent5" w:themeFillTint="66"/>
            <w:vAlign w:val="center"/>
            <w:hideMark/>
          </w:tcPr>
          <w:p w14:paraId="7BF39C59" w14:textId="77777777" w:rsidR="00D6115D" w:rsidRPr="007F401D" w:rsidRDefault="00D6115D" w:rsidP="00D6115D">
            <w:pPr>
              <w:jc w:val="center"/>
              <w:rPr>
                <w:rFonts w:eastAsia="Times New Roman" w:cs="Arial"/>
                <w:b/>
                <w:bCs/>
                <w:color w:val="000000"/>
                <w:szCs w:val="24"/>
                <w:lang w:eastAsia="es-MX"/>
              </w:rPr>
            </w:pPr>
            <w:r w:rsidRPr="007F401D">
              <w:rPr>
                <w:rFonts w:eastAsia="Times New Roman" w:cs="Arial"/>
                <w:b/>
                <w:bCs/>
                <w:color w:val="000000"/>
                <w:szCs w:val="24"/>
                <w:lang w:eastAsia="es-MX"/>
              </w:rPr>
              <w:t>Valor por actividad</w:t>
            </w:r>
          </w:p>
        </w:tc>
        <w:tc>
          <w:tcPr>
            <w:tcW w:w="761" w:type="pct"/>
            <w:tcBorders>
              <w:top w:val="single" w:sz="8" w:space="0" w:color="auto"/>
              <w:left w:val="single" w:sz="4" w:space="0" w:color="auto"/>
              <w:bottom w:val="single" w:sz="8" w:space="0" w:color="auto"/>
              <w:right w:val="single" w:sz="8" w:space="0" w:color="auto"/>
            </w:tcBorders>
            <w:shd w:val="clear" w:color="auto" w:fill="BDD6EE" w:themeFill="accent5" w:themeFillTint="66"/>
            <w:vAlign w:val="center"/>
            <w:hideMark/>
          </w:tcPr>
          <w:p w14:paraId="4BC1F0B3" w14:textId="77777777" w:rsidR="00D6115D" w:rsidRPr="007F401D" w:rsidRDefault="00D6115D" w:rsidP="00D6115D">
            <w:pPr>
              <w:jc w:val="center"/>
              <w:rPr>
                <w:rFonts w:eastAsia="Times New Roman" w:cs="Arial"/>
                <w:b/>
                <w:bCs/>
                <w:color w:val="000000"/>
                <w:szCs w:val="24"/>
                <w:lang w:eastAsia="es-MX"/>
              </w:rPr>
            </w:pPr>
            <w:r w:rsidRPr="007F401D">
              <w:rPr>
                <w:rFonts w:eastAsia="Times New Roman" w:cs="Arial"/>
                <w:b/>
                <w:bCs/>
                <w:color w:val="000000"/>
                <w:szCs w:val="24"/>
                <w:lang w:eastAsia="es-MX"/>
              </w:rPr>
              <w:t>Porcentaje de Avance</w:t>
            </w:r>
          </w:p>
        </w:tc>
      </w:tr>
    </w:tbl>
    <w:tbl>
      <w:tblPr>
        <w:tblW w:w="5000" w:type="pct"/>
        <w:tblCellMar>
          <w:left w:w="70" w:type="dxa"/>
          <w:right w:w="70" w:type="dxa"/>
        </w:tblCellMar>
        <w:tblLook w:val="04A0" w:firstRow="1" w:lastRow="0" w:firstColumn="1" w:lastColumn="0" w:noHBand="0" w:noVBand="1"/>
      </w:tblPr>
      <w:tblGrid>
        <w:gridCol w:w="2248"/>
        <w:gridCol w:w="4180"/>
        <w:gridCol w:w="1182"/>
        <w:gridCol w:w="1368"/>
      </w:tblGrid>
      <w:tr w:rsidR="007F1134" w:rsidRPr="00AB0608" w14:paraId="7BBE5493" w14:textId="77777777" w:rsidTr="00FF6156">
        <w:trPr>
          <w:trHeight w:val="510"/>
        </w:trPr>
        <w:tc>
          <w:tcPr>
            <w:tcW w:w="1252" w:type="pct"/>
            <w:tcBorders>
              <w:top w:val="single" w:sz="4" w:space="0" w:color="auto"/>
              <w:left w:val="single" w:sz="4" w:space="0" w:color="auto"/>
              <w:bottom w:val="single" w:sz="4" w:space="0" w:color="auto"/>
              <w:right w:val="single" w:sz="4" w:space="0" w:color="auto"/>
            </w:tcBorders>
            <w:vAlign w:val="center"/>
            <w:hideMark/>
          </w:tcPr>
          <w:p w14:paraId="116B9D2C" w14:textId="77777777" w:rsidR="007F1134" w:rsidRPr="00AB0608" w:rsidRDefault="007F1134" w:rsidP="007F1134">
            <w:pPr>
              <w:spacing w:after="0"/>
              <w:jc w:val="center"/>
              <w:rPr>
                <w:rFonts w:eastAsia="Times New Roman" w:cs="Arial"/>
                <w:bCs/>
                <w:color w:val="000000"/>
                <w:szCs w:val="24"/>
                <w:lang w:eastAsia="es-MX"/>
              </w:rPr>
            </w:pPr>
            <w:r w:rsidRPr="00AB0608">
              <w:rPr>
                <w:rFonts w:eastAsia="Times New Roman" w:cs="Arial"/>
                <w:bCs/>
                <w:color w:val="000000"/>
                <w:szCs w:val="24"/>
                <w:lang w:eastAsia="es-MX"/>
              </w:rPr>
              <w:t>1. Solicitud.</w:t>
            </w:r>
          </w:p>
        </w:tc>
        <w:tc>
          <w:tcPr>
            <w:tcW w:w="2328" w:type="pct"/>
            <w:tcBorders>
              <w:top w:val="single" w:sz="4" w:space="0" w:color="auto"/>
              <w:left w:val="nil"/>
              <w:bottom w:val="single" w:sz="4" w:space="0" w:color="auto"/>
              <w:right w:val="single" w:sz="4" w:space="0" w:color="auto"/>
            </w:tcBorders>
            <w:vAlign w:val="center"/>
            <w:hideMark/>
          </w:tcPr>
          <w:p w14:paraId="5F96CAE2" w14:textId="22D3EEDA" w:rsidR="00A97C40" w:rsidRPr="00AB0608" w:rsidRDefault="007F1134" w:rsidP="007F1134">
            <w:pPr>
              <w:spacing w:after="0"/>
              <w:jc w:val="both"/>
              <w:rPr>
                <w:rFonts w:eastAsia="Times New Roman" w:cs="Arial"/>
                <w:color w:val="000000"/>
                <w:szCs w:val="24"/>
                <w:lang w:eastAsia="es-MX"/>
              </w:rPr>
            </w:pPr>
            <w:r w:rsidRPr="00AB0608">
              <w:rPr>
                <w:rFonts w:eastAsia="Times New Roman" w:cs="Arial"/>
                <w:color w:val="000000"/>
                <w:szCs w:val="24"/>
                <w:lang w:eastAsia="es-MX"/>
              </w:rPr>
              <w:t xml:space="preserve">Se recibe la solicitud de la </w:t>
            </w:r>
            <w:r w:rsidR="00670926">
              <w:rPr>
                <w:rFonts w:eastAsia="Times New Roman" w:cs="Arial"/>
                <w:color w:val="000000"/>
                <w:szCs w:val="24"/>
                <w:lang w:eastAsia="es-MX"/>
              </w:rPr>
              <w:t xml:space="preserve">persona sujeta de derecho </w:t>
            </w:r>
            <w:r w:rsidRPr="00AB0608">
              <w:rPr>
                <w:rFonts w:eastAsia="Times New Roman" w:cs="Arial"/>
                <w:color w:val="000000"/>
                <w:szCs w:val="24"/>
                <w:lang w:eastAsia="es-MX"/>
              </w:rPr>
              <w:t xml:space="preserve">de </w:t>
            </w:r>
            <w:r w:rsidR="00670926">
              <w:rPr>
                <w:rFonts w:eastAsia="Times New Roman" w:cs="Arial"/>
                <w:color w:val="000000"/>
                <w:szCs w:val="24"/>
                <w:lang w:eastAsia="es-MX"/>
              </w:rPr>
              <w:t xml:space="preserve">la </w:t>
            </w:r>
            <w:r w:rsidRPr="00AB0608">
              <w:rPr>
                <w:rFonts w:eastAsia="Times New Roman" w:cs="Arial"/>
                <w:color w:val="000000"/>
                <w:szCs w:val="24"/>
                <w:lang w:eastAsia="es-MX"/>
              </w:rPr>
              <w:t>Mi</w:t>
            </w:r>
            <w:r w:rsidR="00545316">
              <w:rPr>
                <w:rFonts w:eastAsia="Times New Roman" w:cs="Arial"/>
                <w:color w:val="000000"/>
                <w:szCs w:val="24"/>
                <w:lang w:eastAsia="es-MX"/>
              </w:rPr>
              <w:t>P</w:t>
            </w:r>
            <w:r w:rsidRPr="00AB0608">
              <w:rPr>
                <w:rFonts w:eastAsia="Times New Roman" w:cs="Arial"/>
                <w:color w:val="000000"/>
                <w:szCs w:val="24"/>
                <w:lang w:eastAsia="es-MX"/>
              </w:rPr>
              <w:t>y</w:t>
            </w:r>
            <w:r w:rsidR="00545316">
              <w:rPr>
                <w:rFonts w:eastAsia="Times New Roman" w:cs="Arial"/>
                <w:color w:val="000000"/>
                <w:szCs w:val="24"/>
                <w:lang w:eastAsia="es-MX"/>
              </w:rPr>
              <w:t>M</w:t>
            </w:r>
            <w:r w:rsidRPr="00AB0608">
              <w:rPr>
                <w:rFonts w:eastAsia="Times New Roman" w:cs="Arial"/>
                <w:color w:val="000000"/>
                <w:szCs w:val="24"/>
                <w:lang w:eastAsia="es-MX"/>
              </w:rPr>
              <w:t>e comercial, clúster u organismo donde se detallan las características del proyecto y su impacto.</w:t>
            </w:r>
          </w:p>
          <w:p w14:paraId="1516BD19" w14:textId="77777777" w:rsidR="007F1134" w:rsidRPr="00AB0608" w:rsidRDefault="007F1134" w:rsidP="007F1134">
            <w:pPr>
              <w:spacing w:after="0"/>
              <w:rPr>
                <w:rFonts w:eastAsia="Times New Roman" w:cs="Arial"/>
                <w:color w:val="000000"/>
                <w:szCs w:val="24"/>
                <w:lang w:eastAsia="es-MX"/>
              </w:rPr>
            </w:pPr>
          </w:p>
        </w:tc>
        <w:tc>
          <w:tcPr>
            <w:tcW w:w="658" w:type="pct"/>
            <w:tcBorders>
              <w:top w:val="single" w:sz="4" w:space="0" w:color="auto"/>
              <w:left w:val="nil"/>
              <w:bottom w:val="single" w:sz="4" w:space="0" w:color="auto"/>
              <w:right w:val="single" w:sz="4" w:space="0" w:color="auto"/>
            </w:tcBorders>
            <w:vAlign w:val="center"/>
            <w:hideMark/>
          </w:tcPr>
          <w:p w14:paraId="2461242D"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17%</w:t>
            </w:r>
          </w:p>
        </w:tc>
        <w:tc>
          <w:tcPr>
            <w:tcW w:w="762" w:type="pct"/>
            <w:tcBorders>
              <w:top w:val="single" w:sz="4" w:space="0" w:color="auto"/>
              <w:left w:val="nil"/>
              <w:bottom w:val="single" w:sz="4" w:space="0" w:color="auto"/>
              <w:right w:val="single" w:sz="4" w:space="0" w:color="auto"/>
            </w:tcBorders>
            <w:vAlign w:val="center"/>
            <w:hideMark/>
          </w:tcPr>
          <w:p w14:paraId="3DB59FC0"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17%</w:t>
            </w:r>
          </w:p>
        </w:tc>
      </w:tr>
      <w:tr w:rsidR="007F1134" w:rsidRPr="00AB0608" w14:paraId="1E2E5F6F" w14:textId="77777777" w:rsidTr="00FF6156">
        <w:trPr>
          <w:trHeight w:val="510"/>
        </w:trPr>
        <w:tc>
          <w:tcPr>
            <w:tcW w:w="1252" w:type="pct"/>
            <w:vMerge w:val="restart"/>
            <w:tcBorders>
              <w:top w:val="single" w:sz="4" w:space="0" w:color="auto"/>
              <w:left w:val="single" w:sz="4" w:space="0" w:color="auto"/>
              <w:bottom w:val="single" w:sz="4" w:space="0" w:color="auto"/>
              <w:right w:val="single" w:sz="4" w:space="0" w:color="auto"/>
            </w:tcBorders>
            <w:vAlign w:val="center"/>
            <w:hideMark/>
          </w:tcPr>
          <w:p w14:paraId="4FBF84B6" w14:textId="77777777" w:rsidR="007F1134" w:rsidRPr="00AB0608" w:rsidRDefault="007F1134" w:rsidP="007F1134">
            <w:pPr>
              <w:spacing w:after="0"/>
              <w:jc w:val="center"/>
              <w:rPr>
                <w:rFonts w:eastAsia="Times New Roman" w:cs="Arial"/>
                <w:bCs/>
                <w:color w:val="000000"/>
                <w:szCs w:val="24"/>
                <w:lang w:eastAsia="es-MX"/>
              </w:rPr>
            </w:pPr>
            <w:r w:rsidRPr="00AB0608">
              <w:rPr>
                <w:rFonts w:eastAsia="Times New Roman" w:cs="Arial"/>
                <w:bCs/>
                <w:color w:val="000000"/>
                <w:szCs w:val="24"/>
                <w:lang w:eastAsia="es-MX"/>
              </w:rPr>
              <w:t>2. Análisis.</w:t>
            </w:r>
          </w:p>
        </w:tc>
        <w:tc>
          <w:tcPr>
            <w:tcW w:w="2328" w:type="pct"/>
            <w:tcBorders>
              <w:top w:val="single" w:sz="4" w:space="0" w:color="auto"/>
              <w:left w:val="nil"/>
              <w:bottom w:val="single" w:sz="4" w:space="0" w:color="auto"/>
              <w:right w:val="single" w:sz="4" w:space="0" w:color="auto"/>
            </w:tcBorders>
            <w:vAlign w:val="center"/>
            <w:hideMark/>
          </w:tcPr>
          <w:p w14:paraId="5615D74E" w14:textId="1AC8C255" w:rsidR="00FF6156" w:rsidRDefault="007F1134" w:rsidP="00894C4A">
            <w:pPr>
              <w:spacing w:after="0"/>
              <w:jc w:val="both"/>
              <w:rPr>
                <w:rFonts w:eastAsia="Times New Roman" w:cs="Arial"/>
                <w:color w:val="000000"/>
                <w:szCs w:val="24"/>
                <w:lang w:eastAsia="es-MX"/>
              </w:rPr>
            </w:pPr>
            <w:r w:rsidRPr="00AB0608">
              <w:rPr>
                <w:rFonts w:eastAsia="Times New Roman" w:cs="Arial"/>
                <w:color w:val="000000"/>
                <w:szCs w:val="24"/>
                <w:lang w:eastAsia="es-MX"/>
              </w:rPr>
              <w:t xml:space="preserve">Se analiza el impacto del proyecto y el beneficio de la participación de la </w:t>
            </w:r>
            <w:r w:rsidR="00894C4A" w:rsidRPr="007F401D">
              <w:rPr>
                <w:rFonts w:eastAsia="Times New Roman" w:cs="Arial"/>
                <w:color w:val="000000"/>
                <w:szCs w:val="24"/>
                <w:lang w:eastAsia="es-MX"/>
              </w:rPr>
              <w:t>SIDE</w:t>
            </w:r>
            <w:r w:rsidR="00894C4A">
              <w:rPr>
                <w:rFonts w:eastAsia="Times New Roman" w:cs="Arial"/>
                <w:color w:val="000000"/>
                <w:szCs w:val="24"/>
                <w:lang w:eastAsia="es-MX"/>
              </w:rPr>
              <w:t>.</w:t>
            </w:r>
          </w:p>
          <w:p w14:paraId="6BA46A80" w14:textId="46332243" w:rsidR="00006888" w:rsidRPr="00AB0608" w:rsidRDefault="00006888" w:rsidP="00894C4A">
            <w:pPr>
              <w:spacing w:after="0"/>
              <w:jc w:val="both"/>
              <w:rPr>
                <w:rFonts w:eastAsia="Times New Roman" w:cs="Arial"/>
                <w:color w:val="000000"/>
                <w:szCs w:val="24"/>
                <w:lang w:eastAsia="es-MX"/>
              </w:rPr>
            </w:pP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D96A4DE"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17%</w:t>
            </w:r>
          </w:p>
        </w:tc>
        <w:tc>
          <w:tcPr>
            <w:tcW w:w="762" w:type="pct"/>
            <w:vMerge w:val="restart"/>
            <w:tcBorders>
              <w:top w:val="single" w:sz="4" w:space="0" w:color="auto"/>
              <w:left w:val="single" w:sz="4" w:space="0" w:color="auto"/>
              <w:bottom w:val="single" w:sz="4" w:space="0" w:color="auto"/>
              <w:right w:val="single" w:sz="4" w:space="0" w:color="auto"/>
            </w:tcBorders>
            <w:vAlign w:val="center"/>
            <w:hideMark/>
          </w:tcPr>
          <w:p w14:paraId="373F9B1C"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34%</w:t>
            </w:r>
          </w:p>
        </w:tc>
      </w:tr>
      <w:tr w:rsidR="007F1134" w:rsidRPr="00AB0608" w14:paraId="52A3A4A7" w14:textId="77777777" w:rsidTr="00FF6156">
        <w:trPr>
          <w:trHeight w:val="255"/>
        </w:trPr>
        <w:tc>
          <w:tcPr>
            <w:tcW w:w="1252" w:type="pct"/>
            <w:vMerge/>
            <w:tcBorders>
              <w:top w:val="single" w:sz="4" w:space="0" w:color="auto"/>
              <w:left w:val="single" w:sz="4" w:space="0" w:color="auto"/>
              <w:bottom w:val="single" w:sz="4" w:space="0" w:color="auto"/>
              <w:right w:val="single" w:sz="4" w:space="0" w:color="auto"/>
            </w:tcBorders>
            <w:vAlign w:val="center"/>
            <w:hideMark/>
          </w:tcPr>
          <w:p w14:paraId="740FEC21" w14:textId="77777777" w:rsidR="007F1134" w:rsidRPr="00AB0608" w:rsidRDefault="007F1134" w:rsidP="007F1134">
            <w:pPr>
              <w:spacing w:after="0"/>
              <w:rPr>
                <w:rFonts w:eastAsia="Times New Roman" w:cs="Arial"/>
                <w:bCs/>
                <w:color w:val="000000"/>
                <w:szCs w:val="24"/>
                <w:lang w:eastAsia="es-MX"/>
              </w:rPr>
            </w:pPr>
          </w:p>
        </w:tc>
        <w:tc>
          <w:tcPr>
            <w:tcW w:w="2328" w:type="pct"/>
            <w:tcBorders>
              <w:top w:val="single" w:sz="4" w:space="0" w:color="auto"/>
              <w:left w:val="nil"/>
              <w:bottom w:val="single" w:sz="4" w:space="0" w:color="auto"/>
              <w:right w:val="single" w:sz="4" w:space="0" w:color="auto"/>
            </w:tcBorders>
            <w:vAlign w:val="center"/>
            <w:hideMark/>
          </w:tcPr>
          <w:p w14:paraId="37EFFA4C" w14:textId="0A167665" w:rsidR="00FF6156" w:rsidRPr="00AB0608" w:rsidRDefault="007F1134" w:rsidP="007F1134">
            <w:pPr>
              <w:spacing w:after="0"/>
              <w:jc w:val="both"/>
              <w:rPr>
                <w:rFonts w:eastAsia="Times New Roman" w:cs="Arial"/>
                <w:color w:val="000000"/>
                <w:szCs w:val="24"/>
                <w:lang w:eastAsia="es-MX"/>
              </w:rPr>
            </w:pPr>
            <w:r w:rsidRPr="00AB0608">
              <w:rPr>
                <w:rFonts w:eastAsia="Times New Roman" w:cs="Arial"/>
                <w:color w:val="000000"/>
                <w:szCs w:val="24"/>
                <w:lang w:eastAsia="es-MX"/>
              </w:rPr>
              <w:t xml:space="preserve">Se </w:t>
            </w:r>
            <w:r w:rsidR="008D411C" w:rsidRPr="007F401D">
              <w:rPr>
                <w:rFonts w:eastAsia="Times New Roman" w:cs="Arial"/>
                <w:color w:val="000000"/>
                <w:szCs w:val="24"/>
                <w:lang w:eastAsia="es-MX"/>
              </w:rPr>
              <w:t xml:space="preserve">establece </w:t>
            </w:r>
            <w:r w:rsidRPr="00AB0608">
              <w:rPr>
                <w:rFonts w:eastAsia="Times New Roman" w:cs="Arial"/>
                <w:color w:val="000000"/>
                <w:szCs w:val="24"/>
                <w:lang w:eastAsia="es-MX"/>
              </w:rPr>
              <w:t>el monto del apoyo económico.</w:t>
            </w:r>
          </w:p>
          <w:p w14:paraId="0E3ED6A0" w14:textId="77777777" w:rsidR="007F1134" w:rsidRPr="00AB0608" w:rsidRDefault="007F1134" w:rsidP="007F1134">
            <w:pPr>
              <w:spacing w:after="0"/>
              <w:rPr>
                <w:rFonts w:eastAsia="Times New Roman" w:cs="Arial"/>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C73EC" w14:textId="77777777" w:rsidR="007F1134" w:rsidRPr="00AB0608" w:rsidRDefault="007F1134" w:rsidP="007F1134">
            <w:pPr>
              <w:spacing w:after="0"/>
              <w:rPr>
                <w:rFonts w:eastAsia="Times New Roman" w:cs="Arial"/>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7D644" w14:textId="77777777" w:rsidR="007F1134" w:rsidRPr="00AB0608" w:rsidRDefault="007F1134" w:rsidP="007F1134">
            <w:pPr>
              <w:spacing w:after="0"/>
              <w:rPr>
                <w:rFonts w:eastAsia="Times New Roman" w:cs="Arial"/>
                <w:color w:val="000000"/>
                <w:szCs w:val="24"/>
                <w:lang w:eastAsia="es-MX"/>
              </w:rPr>
            </w:pPr>
          </w:p>
        </w:tc>
      </w:tr>
      <w:tr w:rsidR="007F1134" w:rsidRPr="00AB0608" w14:paraId="7FBEA450" w14:textId="77777777" w:rsidTr="00FF6156">
        <w:trPr>
          <w:trHeight w:val="510"/>
        </w:trPr>
        <w:tc>
          <w:tcPr>
            <w:tcW w:w="1252" w:type="pct"/>
            <w:tcBorders>
              <w:top w:val="single" w:sz="4" w:space="0" w:color="auto"/>
              <w:left w:val="single" w:sz="4" w:space="0" w:color="auto"/>
              <w:bottom w:val="single" w:sz="4" w:space="0" w:color="auto"/>
              <w:right w:val="single" w:sz="4" w:space="0" w:color="auto"/>
            </w:tcBorders>
            <w:vAlign w:val="center"/>
            <w:hideMark/>
          </w:tcPr>
          <w:p w14:paraId="6AF06C1D" w14:textId="77777777" w:rsidR="007F1134" w:rsidRPr="00AB0608" w:rsidRDefault="007F1134" w:rsidP="007F1134">
            <w:pPr>
              <w:spacing w:after="0"/>
              <w:jc w:val="center"/>
              <w:rPr>
                <w:rFonts w:eastAsia="Times New Roman" w:cs="Arial"/>
                <w:bCs/>
                <w:color w:val="000000"/>
                <w:szCs w:val="24"/>
                <w:lang w:eastAsia="es-MX"/>
              </w:rPr>
            </w:pPr>
            <w:r w:rsidRPr="00AB0608">
              <w:rPr>
                <w:rFonts w:eastAsia="Times New Roman" w:cs="Arial"/>
                <w:bCs/>
                <w:color w:val="000000"/>
                <w:szCs w:val="24"/>
                <w:lang w:eastAsia="es-MX"/>
              </w:rPr>
              <w:t>3. Elaboración del Convenio.</w:t>
            </w:r>
          </w:p>
        </w:tc>
        <w:tc>
          <w:tcPr>
            <w:tcW w:w="2328" w:type="pct"/>
            <w:tcBorders>
              <w:top w:val="single" w:sz="4" w:space="0" w:color="auto"/>
              <w:left w:val="nil"/>
              <w:bottom w:val="single" w:sz="4" w:space="0" w:color="auto"/>
              <w:right w:val="single" w:sz="4" w:space="0" w:color="auto"/>
            </w:tcBorders>
            <w:vAlign w:val="center"/>
            <w:hideMark/>
          </w:tcPr>
          <w:p w14:paraId="6413E0DB" w14:textId="77777777" w:rsidR="00966969" w:rsidRDefault="007F1134" w:rsidP="007F1134">
            <w:pPr>
              <w:spacing w:after="0"/>
              <w:jc w:val="both"/>
              <w:rPr>
                <w:rFonts w:eastAsia="Times New Roman" w:cs="Arial"/>
                <w:color w:val="000000"/>
                <w:szCs w:val="24"/>
                <w:lang w:eastAsia="es-MX"/>
              </w:rPr>
            </w:pPr>
            <w:r w:rsidRPr="00AB0608">
              <w:rPr>
                <w:rFonts w:eastAsia="Times New Roman" w:cs="Arial"/>
                <w:color w:val="000000"/>
                <w:szCs w:val="24"/>
                <w:lang w:eastAsia="es-MX"/>
              </w:rPr>
              <w:t>Se elabora</w:t>
            </w:r>
            <w:r w:rsidR="00006888">
              <w:rPr>
                <w:rFonts w:eastAsia="Times New Roman" w:cs="Arial"/>
                <w:color w:val="000000"/>
                <w:szCs w:val="24"/>
                <w:lang w:eastAsia="es-MX"/>
              </w:rPr>
              <w:t xml:space="preserve"> </w:t>
            </w:r>
            <w:r w:rsidRPr="00AB0608">
              <w:rPr>
                <w:rFonts w:eastAsia="Times New Roman" w:cs="Arial"/>
                <w:color w:val="000000"/>
                <w:szCs w:val="24"/>
                <w:lang w:eastAsia="es-MX"/>
              </w:rPr>
              <w:t xml:space="preserve">un convenio entre </w:t>
            </w:r>
            <w:r w:rsidR="00006888">
              <w:rPr>
                <w:rFonts w:eastAsia="Times New Roman" w:cs="Arial"/>
                <w:color w:val="000000"/>
                <w:szCs w:val="24"/>
                <w:lang w:eastAsia="es-MX"/>
              </w:rPr>
              <w:t>l</w:t>
            </w:r>
            <w:r w:rsidR="00006888" w:rsidRPr="00AB0608">
              <w:rPr>
                <w:rFonts w:eastAsia="Times New Roman" w:cs="Arial"/>
                <w:color w:val="000000"/>
                <w:szCs w:val="24"/>
                <w:lang w:eastAsia="es-MX"/>
              </w:rPr>
              <w:t xml:space="preserve">a </w:t>
            </w:r>
            <w:r w:rsidR="00006888">
              <w:rPr>
                <w:rFonts w:eastAsia="Times New Roman" w:cs="Arial"/>
                <w:color w:val="000000"/>
                <w:szCs w:val="24"/>
                <w:lang w:eastAsia="es-MX"/>
              </w:rPr>
              <w:t xml:space="preserve">persona sujeta de derecho </w:t>
            </w:r>
            <w:r w:rsidR="00006888" w:rsidRPr="00AB0608">
              <w:rPr>
                <w:rFonts w:eastAsia="Times New Roman" w:cs="Arial"/>
                <w:color w:val="000000"/>
                <w:szCs w:val="24"/>
                <w:lang w:eastAsia="es-MX"/>
              </w:rPr>
              <w:t xml:space="preserve">de </w:t>
            </w:r>
            <w:r w:rsidR="00006888">
              <w:rPr>
                <w:rFonts w:eastAsia="Times New Roman" w:cs="Arial"/>
                <w:color w:val="000000"/>
                <w:szCs w:val="24"/>
                <w:lang w:eastAsia="es-MX"/>
              </w:rPr>
              <w:t xml:space="preserve">la </w:t>
            </w:r>
            <w:r w:rsidR="00545316" w:rsidRPr="00AB0608">
              <w:rPr>
                <w:rFonts w:eastAsia="Times New Roman" w:cs="Arial"/>
                <w:color w:val="000000"/>
                <w:szCs w:val="24"/>
                <w:lang w:eastAsia="es-MX"/>
              </w:rPr>
              <w:t>Mi</w:t>
            </w:r>
            <w:r w:rsidR="00545316">
              <w:rPr>
                <w:rFonts w:eastAsia="Times New Roman" w:cs="Arial"/>
                <w:color w:val="000000"/>
                <w:szCs w:val="24"/>
                <w:lang w:eastAsia="es-MX"/>
              </w:rPr>
              <w:t>P</w:t>
            </w:r>
            <w:r w:rsidR="00545316" w:rsidRPr="00AB0608">
              <w:rPr>
                <w:rFonts w:eastAsia="Times New Roman" w:cs="Arial"/>
                <w:color w:val="000000"/>
                <w:szCs w:val="24"/>
                <w:lang w:eastAsia="es-MX"/>
              </w:rPr>
              <w:t>y</w:t>
            </w:r>
            <w:r w:rsidR="00545316">
              <w:rPr>
                <w:rFonts w:eastAsia="Times New Roman" w:cs="Arial"/>
                <w:color w:val="000000"/>
                <w:szCs w:val="24"/>
                <w:lang w:eastAsia="es-MX"/>
              </w:rPr>
              <w:t>M</w:t>
            </w:r>
            <w:r w:rsidR="00545316" w:rsidRPr="00AB0608">
              <w:rPr>
                <w:rFonts w:eastAsia="Times New Roman" w:cs="Arial"/>
                <w:color w:val="000000"/>
                <w:szCs w:val="24"/>
                <w:lang w:eastAsia="es-MX"/>
              </w:rPr>
              <w:t>e</w:t>
            </w:r>
            <w:r w:rsidR="00545316">
              <w:rPr>
                <w:rFonts w:eastAsia="Times New Roman" w:cs="Arial"/>
                <w:color w:val="000000"/>
                <w:szCs w:val="24"/>
                <w:lang w:eastAsia="es-MX"/>
              </w:rPr>
              <w:t xml:space="preserve"> </w:t>
            </w:r>
            <w:r w:rsidR="00006888" w:rsidRPr="00AB0608">
              <w:rPr>
                <w:rFonts w:eastAsia="Times New Roman" w:cs="Arial"/>
                <w:color w:val="000000"/>
                <w:szCs w:val="24"/>
                <w:lang w:eastAsia="es-MX"/>
              </w:rPr>
              <w:t>comercial,</w:t>
            </w:r>
            <w:r w:rsidRPr="00AB0608">
              <w:rPr>
                <w:rFonts w:eastAsia="Times New Roman" w:cs="Arial"/>
                <w:color w:val="000000"/>
                <w:szCs w:val="24"/>
                <w:lang w:eastAsia="es-MX"/>
              </w:rPr>
              <w:t xml:space="preserve"> clúster</w:t>
            </w:r>
            <w:r w:rsidR="00966969">
              <w:rPr>
                <w:rFonts w:eastAsia="Times New Roman" w:cs="Arial"/>
                <w:color w:val="000000"/>
                <w:szCs w:val="24"/>
                <w:lang w:eastAsia="es-MX"/>
              </w:rPr>
              <w:t xml:space="preserve">, </w:t>
            </w:r>
            <w:r w:rsidRPr="00AB0608">
              <w:rPr>
                <w:rFonts w:eastAsia="Times New Roman" w:cs="Arial"/>
                <w:color w:val="000000"/>
                <w:szCs w:val="24"/>
                <w:lang w:eastAsia="es-MX"/>
              </w:rPr>
              <w:t>organismo</w:t>
            </w:r>
            <w:r w:rsidR="00966969">
              <w:rPr>
                <w:rFonts w:eastAsia="Times New Roman" w:cs="Arial"/>
                <w:color w:val="000000"/>
                <w:szCs w:val="24"/>
                <w:lang w:eastAsia="es-MX"/>
              </w:rPr>
              <w:t xml:space="preserve">, </w:t>
            </w:r>
          </w:p>
          <w:p w14:paraId="5EBA82CC" w14:textId="1CEA205A" w:rsidR="00FF6156" w:rsidRPr="00AB0608" w:rsidRDefault="00966969" w:rsidP="00966969">
            <w:pPr>
              <w:pStyle w:val="Default"/>
              <w:jc w:val="both"/>
              <w:rPr>
                <w:rFonts w:eastAsia="Times New Roman"/>
                <w:lang w:eastAsia="es-MX"/>
              </w:rPr>
            </w:pPr>
            <w:r>
              <w:t xml:space="preserve">FIDEAPECH o </w:t>
            </w:r>
            <w:r>
              <w:rPr>
                <w:sz w:val="22"/>
                <w:szCs w:val="22"/>
              </w:rPr>
              <w:t>ICATECH</w:t>
            </w:r>
            <w:r w:rsidR="007F1134" w:rsidRPr="00AB0608">
              <w:rPr>
                <w:rFonts w:eastAsia="Times New Roman"/>
                <w:lang w:eastAsia="es-MX"/>
              </w:rPr>
              <w:t xml:space="preserve"> y el Gobierno del Estado de Chihuahua, donde se establecen los compromisos de ambas partes</w:t>
            </w:r>
            <w:r w:rsidR="00CE077E">
              <w:rPr>
                <w:rFonts w:eastAsia="Times New Roman"/>
                <w:lang w:eastAsia="es-MX"/>
              </w:rPr>
              <w:t>, según sea aplicable.</w:t>
            </w:r>
          </w:p>
          <w:p w14:paraId="0AD3AD58" w14:textId="77777777" w:rsidR="007F1134" w:rsidRPr="00AB0608" w:rsidRDefault="007F1134" w:rsidP="007F1134">
            <w:pPr>
              <w:spacing w:after="0"/>
              <w:rPr>
                <w:rFonts w:eastAsia="Times New Roman" w:cs="Arial"/>
                <w:color w:val="000000"/>
                <w:szCs w:val="24"/>
                <w:lang w:eastAsia="es-MX"/>
              </w:rPr>
            </w:pPr>
          </w:p>
        </w:tc>
        <w:tc>
          <w:tcPr>
            <w:tcW w:w="658" w:type="pct"/>
            <w:tcBorders>
              <w:top w:val="single" w:sz="4" w:space="0" w:color="auto"/>
              <w:left w:val="nil"/>
              <w:bottom w:val="single" w:sz="4" w:space="0" w:color="auto"/>
              <w:right w:val="single" w:sz="4" w:space="0" w:color="auto"/>
            </w:tcBorders>
            <w:vAlign w:val="center"/>
            <w:hideMark/>
          </w:tcPr>
          <w:p w14:paraId="75ADBB2B"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16%</w:t>
            </w:r>
          </w:p>
        </w:tc>
        <w:tc>
          <w:tcPr>
            <w:tcW w:w="762" w:type="pct"/>
            <w:tcBorders>
              <w:top w:val="single" w:sz="4" w:space="0" w:color="auto"/>
              <w:left w:val="nil"/>
              <w:bottom w:val="single" w:sz="4" w:space="0" w:color="auto"/>
              <w:right w:val="single" w:sz="4" w:space="0" w:color="auto"/>
            </w:tcBorders>
            <w:vAlign w:val="center"/>
            <w:hideMark/>
          </w:tcPr>
          <w:p w14:paraId="24F25549"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50%</w:t>
            </w:r>
          </w:p>
        </w:tc>
      </w:tr>
      <w:tr w:rsidR="007F1134" w:rsidRPr="00AB0608" w14:paraId="65B397F8" w14:textId="77777777" w:rsidTr="00FF6156">
        <w:trPr>
          <w:trHeight w:val="255"/>
        </w:trPr>
        <w:tc>
          <w:tcPr>
            <w:tcW w:w="1252" w:type="pct"/>
            <w:vMerge w:val="restart"/>
            <w:tcBorders>
              <w:top w:val="single" w:sz="4" w:space="0" w:color="auto"/>
              <w:left w:val="single" w:sz="4" w:space="0" w:color="auto"/>
              <w:bottom w:val="single" w:sz="4" w:space="0" w:color="auto"/>
              <w:right w:val="single" w:sz="4" w:space="0" w:color="auto"/>
            </w:tcBorders>
            <w:vAlign w:val="center"/>
            <w:hideMark/>
          </w:tcPr>
          <w:p w14:paraId="4FB28640" w14:textId="77777777" w:rsidR="007F1134" w:rsidRPr="00AB0608" w:rsidRDefault="007F1134" w:rsidP="007F1134">
            <w:pPr>
              <w:spacing w:after="0"/>
              <w:jc w:val="center"/>
              <w:rPr>
                <w:rFonts w:eastAsia="Times New Roman" w:cs="Arial"/>
                <w:bCs/>
                <w:color w:val="000000"/>
                <w:szCs w:val="24"/>
                <w:lang w:eastAsia="es-MX"/>
              </w:rPr>
            </w:pPr>
            <w:r w:rsidRPr="00AB0608">
              <w:rPr>
                <w:rFonts w:eastAsia="Times New Roman" w:cs="Arial"/>
                <w:bCs/>
                <w:color w:val="000000"/>
                <w:szCs w:val="24"/>
                <w:lang w:eastAsia="es-MX"/>
              </w:rPr>
              <w:t>4. Trámite del Apoyo Económico.</w:t>
            </w:r>
          </w:p>
        </w:tc>
        <w:tc>
          <w:tcPr>
            <w:tcW w:w="2328" w:type="pct"/>
            <w:tcBorders>
              <w:top w:val="single" w:sz="4" w:space="0" w:color="auto"/>
              <w:left w:val="nil"/>
              <w:bottom w:val="single" w:sz="4" w:space="0" w:color="auto"/>
              <w:right w:val="single" w:sz="4" w:space="0" w:color="auto"/>
            </w:tcBorders>
            <w:vAlign w:val="center"/>
            <w:hideMark/>
          </w:tcPr>
          <w:p w14:paraId="0ED52264" w14:textId="381E2995" w:rsidR="007F1134" w:rsidRPr="00AB0608" w:rsidRDefault="007F1134" w:rsidP="007F1134">
            <w:pPr>
              <w:spacing w:after="0"/>
              <w:jc w:val="both"/>
              <w:rPr>
                <w:rFonts w:eastAsia="Times New Roman" w:cs="Arial"/>
                <w:color w:val="000000"/>
                <w:szCs w:val="24"/>
                <w:lang w:eastAsia="es-MX"/>
              </w:rPr>
            </w:pPr>
            <w:r w:rsidRPr="00AB0608">
              <w:rPr>
                <w:rFonts w:eastAsia="Times New Roman" w:cs="Arial"/>
                <w:color w:val="000000"/>
                <w:szCs w:val="24"/>
                <w:lang w:eastAsia="es-MX"/>
              </w:rPr>
              <w:t xml:space="preserve">Se recibe la documentación de la o el empresario de </w:t>
            </w:r>
            <w:r w:rsidR="00545316" w:rsidRPr="00AB0608">
              <w:rPr>
                <w:rFonts w:eastAsia="Times New Roman" w:cs="Arial"/>
                <w:color w:val="000000"/>
                <w:szCs w:val="24"/>
                <w:lang w:eastAsia="es-MX"/>
              </w:rPr>
              <w:t>Mi</w:t>
            </w:r>
            <w:r w:rsidR="00545316">
              <w:rPr>
                <w:rFonts w:eastAsia="Times New Roman" w:cs="Arial"/>
                <w:color w:val="000000"/>
                <w:szCs w:val="24"/>
                <w:lang w:eastAsia="es-MX"/>
              </w:rPr>
              <w:t>P</w:t>
            </w:r>
            <w:r w:rsidR="00545316" w:rsidRPr="00AB0608">
              <w:rPr>
                <w:rFonts w:eastAsia="Times New Roman" w:cs="Arial"/>
                <w:color w:val="000000"/>
                <w:szCs w:val="24"/>
                <w:lang w:eastAsia="es-MX"/>
              </w:rPr>
              <w:t>y</w:t>
            </w:r>
            <w:r w:rsidR="00545316">
              <w:rPr>
                <w:rFonts w:eastAsia="Times New Roman" w:cs="Arial"/>
                <w:color w:val="000000"/>
                <w:szCs w:val="24"/>
                <w:lang w:eastAsia="es-MX"/>
              </w:rPr>
              <w:t>M</w:t>
            </w:r>
            <w:r w:rsidR="00545316" w:rsidRPr="00AB0608">
              <w:rPr>
                <w:rFonts w:eastAsia="Times New Roman" w:cs="Arial"/>
                <w:color w:val="000000"/>
                <w:szCs w:val="24"/>
                <w:lang w:eastAsia="es-MX"/>
              </w:rPr>
              <w:t>e</w:t>
            </w:r>
            <w:r w:rsidR="00545316">
              <w:rPr>
                <w:rFonts w:eastAsia="Times New Roman" w:cs="Arial"/>
                <w:color w:val="000000"/>
                <w:szCs w:val="24"/>
                <w:lang w:eastAsia="es-MX"/>
              </w:rPr>
              <w:t xml:space="preserve">s </w:t>
            </w:r>
            <w:r w:rsidRPr="00AB0608">
              <w:rPr>
                <w:rFonts w:eastAsia="Times New Roman" w:cs="Arial"/>
                <w:color w:val="000000"/>
                <w:szCs w:val="24"/>
                <w:lang w:eastAsia="es-MX"/>
              </w:rPr>
              <w:t xml:space="preserve">comerciales solicitante. </w:t>
            </w:r>
          </w:p>
        </w:tc>
        <w:tc>
          <w:tcPr>
            <w:tcW w:w="658" w:type="pct"/>
            <w:vMerge w:val="restart"/>
            <w:tcBorders>
              <w:top w:val="single" w:sz="4" w:space="0" w:color="auto"/>
              <w:left w:val="single" w:sz="4" w:space="0" w:color="auto"/>
              <w:bottom w:val="single" w:sz="4" w:space="0" w:color="000000"/>
              <w:right w:val="single" w:sz="4" w:space="0" w:color="auto"/>
            </w:tcBorders>
            <w:vAlign w:val="center"/>
            <w:hideMark/>
          </w:tcPr>
          <w:p w14:paraId="21950157"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27%</w:t>
            </w:r>
          </w:p>
        </w:tc>
        <w:tc>
          <w:tcPr>
            <w:tcW w:w="762" w:type="pct"/>
            <w:vMerge w:val="restart"/>
            <w:tcBorders>
              <w:top w:val="single" w:sz="4" w:space="0" w:color="auto"/>
              <w:left w:val="single" w:sz="4" w:space="0" w:color="auto"/>
              <w:bottom w:val="single" w:sz="4" w:space="0" w:color="000000"/>
              <w:right w:val="single" w:sz="4" w:space="0" w:color="auto"/>
            </w:tcBorders>
            <w:vAlign w:val="center"/>
            <w:hideMark/>
          </w:tcPr>
          <w:p w14:paraId="6C61241F"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77%</w:t>
            </w:r>
          </w:p>
        </w:tc>
      </w:tr>
      <w:tr w:rsidR="007F1134" w:rsidRPr="00AB0608" w14:paraId="620E0C69" w14:textId="77777777" w:rsidTr="00FF6156">
        <w:trPr>
          <w:trHeight w:val="510"/>
        </w:trPr>
        <w:tc>
          <w:tcPr>
            <w:tcW w:w="1252" w:type="pct"/>
            <w:vMerge/>
            <w:tcBorders>
              <w:top w:val="nil"/>
              <w:left w:val="single" w:sz="4" w:space="0" w:color="auto"/>
              <w:bottom w:val="single" w:sz="4" w:space="0" w:color="auto"/>
              <w:right w:val="single" w:sz="4" w:space="0" w:color="auto"/>
            </w:tcBorders>
            <w:vAlign w:val="center"/>
            <w:hideMark/>
          </w:tcPr>
          <w:p w14:paraId="35D9F5B6" w14:textId="77777777" w:rsidR="007F1134" w:rsidRPr="00AB0608" w:rsidRDefault="007F1134" w:rsidP="007F1134">
            <w:pPr>
              <w:spacing w:after="0"/>
              <w:rPr>
                <w:rFonts w:eastAsia="Times New Roman" w:cs="Arial"/>
                <w:bCs/>
                <w:color w:val="000000"/>
                <w:szCs w:val="24"/>
                <w:lang w:eastAsia="es-MX"/>
              </w:rPr>
            </w:pPr>
          </w:p>
        </w:tc>
        <w:tc>
          <w:tcPr>
            <w:tcW w:w="2328" w:type="pct"/>
            <w:tcBorders>
              <w:top w:val="nil"/>
              <w:left w:val="nil"/>
              <w:bottom w:val="single" w:sz="4" w:space="0" w:color="auto"/>
              <w:right w:val="single" w:sz="4" w:space="0" w:color="auto"/>
            </w:tcBorders>
            <w:vAlign w:val="center"/>
            <w:hideMark/>
          </w:tcPr>
          <w:p w14:paraId="6A69C849" w14:textId="0B0319E6" w:rsidR="007F1134" w:rsidRPr="00AB0608" w:rsidRDefault="007F1134" w:rsidP="007F1134">
            <w:pPr>
              <w:spacing w:after="0"/>
              <w:jc w:val="both"/>
              <w:rPr>
                <w:rFonts w:eastAsia="Times New Roman" w:cs="Arial"/>
                <w:color w:val="000000"/>
                <w:szCs w:val="24"/>
                <w:lang w:eastAsia="es-MX"/>
              </w:rPr>
            </w:pPr>
            <w:r w:rsidRPr="0067661D">
              <w:rPr>
                <w:rFonts w:eastAsia="Times New Roman" w:cs="Arial"/>
                <w:color w:val="000000"/>
                <w:szCs w:val="24"/>
                <w:lang w:eastAsia="es-MX"/>
              </w:rPr>
              <w:t>Se lleva a cabo el trámite del apoyo económico</w:t>
            </w:r>
            <w:r w:rsidR="00EE4819" w:rsidRPr="0067661D">
              <w:rPr>
                <w:rFonts w:eastAsia="Times New Roman" w:cs="Arial"/>
                <w:color w:val="000000"/>
                <w:szCs w:val="24"/>
                <w:lang w:eastAsia="es-MX"/>
              </w:rPr>
              <w:t>,</w:t>
            </w:r>
            <w:r w:rsidR="00E73845" w:rsidRPr="0067661D">
              <w:rPr>
                <w:rFonts w:eastAsia="Times New Roman" w:cs="Arial"/>
                <w:color w:val="000000"/>
                <w:szCs w:val="24"/>
                <w:lang w:eastAsia="es-MX"/>
              </w:rPr>
              <w:t xml:space="preserve"> </w:t>
            </w:r>
            <w:r w:rsidR="00EE4819" w:rsidRPr="0067661D">
              <w:rPr>
                <w:rFonts w:eastAsia="Times New Roman" w:cs="Arial"/>
                <w:color w:val="000000"/>
                <w:szCs w:val="24"/>
                <w:lang w:eastAsia="es-MX"/>
              </w:rPr>
              <w:t xml:space="preserve">la </w:t>
            </w:r>
            <w:r w:rsidRPr="0067661D">
              <w:rPr>
                <w:rFonts w:eastAsia="Times New Roman" w:cs="Arial"/>
                <w:color w:val="000000"/>
                <w:szCs w:val="24"/>
                <w:lang w:eastAsia="es-MX"/>
              </w:rPr>
              <w:t xml:space="preserve">autorización del Comité Técnico de Evaluación del </w:t>
            </w:r>
            <w:r w:rsidR="008B730A">
              <w:rPr>
                <w:rFonts w:eastAsia="Times New Roman" w:cs="Arial"/>
                <w:color w:val="000000"/>
                <w:szCs w:val="24"/>
                <w:lang w:eastAsia="es-MX"/>
              </w:rPr>
              <w:t>P</w:t>
            </w:r>
            <w:r w:rsidRPr="0067661D">
              <w:rPr>
                <w:rFonts w:eastAsia="Times New Roman" w:cs="Arial"/>
                <w:color w:val="000000"/>
                <w:szCs w:val="24"/>
                <w:lang w:eastAsia="es-MX"/>
              </w:rPr>
              <w:t xml:space="preserve">rograma </w:t>
            </w:r>
            <w:r w:rsidR="0067661D" w:rsidRPr="0067661D">
              <w:rPr>
                <w:rFonts w:cs="Arial"/>
                <w:szCs w:val="24"/>
              </w:rPr>
              <w:t>FCDE</w:t>
            </w:r>
            <w:r w:rsidRPr="0067661D">
              <w:rPr>
                <w:rFonts w:eastAsia="Times New Roman" w:cs="Arial"/>
                <w:color w:val="000000"/>
                <w:szCs w:val="24"/>
                <w:lang w:eastAsia="es-MX"/>
              </w:rPr>
              <w:t xml:space="preserve">, oficio de suficiencia presupuestal, convenio, </w:t>
            </w:r>
            <w:r w:rsidR="0067661D" w:rsidRPr="0067661D">
              <w:rPr>
                <w:rFonts w:eastAsia="Times New Roman" w:cs="Arial"/>
                <w:color w:val="000000"/>
                <w:szCs w:val="24"/>
                <w:lang w:eastAsia="es-MX"/>
              </w:rPr>
              <w:t>etcétera</w:t>
            </w:r>
            <w:r w:rsidR="00EE4819" w:rsidRPr="0067661D">
              <w:rPr>
                <w:rFonts w:eastAsia="Times New Roman" w:cs="Arial"/>
                <w:color w:val="000000"/>
                <w:szCs w:val="24"/>
                <w:lang w:eastAsia="es-MX"/>
              </w:rPr>
              <w:t>.</w:t>
            </w:r>
          </w:p>
          <w:p w14:paraId="77358BE8" w14:textId="77777777" w:rsidR="007F1134" w:rsidRPr="00AB0608" w:rsidRDefault="007F1134" w:rsidP="007F1134">
            <w:pPr>
              <w:spacing w:after="0"/>
              <w:jc w:val="both"/>
              <w:rPr>
                <w:rFonts w:eastAsia="Times New Roman" w:cs="Arial"/>
                <w:color w:val="000000"/>
                <w:szCs w:val="24"/>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C4538FE" w14:textId="77777777" w:rsidR="007F1134" w:rsidRPr="00AB0608" w:rsidRDefault="007F1134" w:rsidP="007F1134">
            <w:pPr>
              <w:spacing w:after="0"/>
              <w:rPr>
                <w:rFonts w:eastAsia="Times New Roman" w:cs="Arial"/>
                <w:color w:val="000000"/>
                <w:szCs w:val="24"/>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6A84FE6" w14:textId="77777777" w:rsidR="007F1134" w:rsidRPr="00AB0608" w:rsidRDefault="007F1134" w:rsidP="007F1134">
            <w:pPr>
              <w:spacing w:after="0"/>
              <w:rPr>
                <w:rFonts w:eastAsia="Times New Roman" w:cs="Arial"/>
                <w:color w:val="000000"/>
                <w:szCs w:val="24"/>
                <w:lang w:eastAsia="es-MX"/>
              </w:rPr>
            </w:pPr>
          </w:p>
        </w:tc>
      </w:tr>
      <w:tr w:rsidR="007F1134" w:rsidRPr="00AB0608" w14:paraId="53F429A6" w14:textId="77777777" w:rsidTr="00FF6156">
        <w:trPr>
          <w:trHeight w:val="510"/>
        </w:trPr>
        <w:tc>
          <w:tcPr>
            <w:tcW w:w="1252" w:type="pct"/>
            <w:tcBorders>
              <w:top w:val="single" w:sz="4" w:space="0" w:color="auto"/>
              <w:left w:val="single" w:sz="4" w:space="0" w:color="auto"/>
              <w:bottom w:val="single" w:sz="4" w:space="0" w:color="auto"/>
              <w:right w:val="single" w:sz="4" w:space="0" w:color="auto"/>
            </w:tcBorders>
            <w:vAlign w:val="center"/>
            <w:hideMark/>
          </w:tcPr>
          <w:p w14:paraId="4FFEFA86" w14:textId="77777777" w:rsidR="007F1134" w:rsidRPr="00AB0608" w:rsidRDefault="007F1134" w:rsidP="007F1134">
            <w:pPr>
              <w:spacing w:after="0"/>
              <w:jc w:val="center"/>
              <w:rPr>
                <w:rFonts w:eastAsia="Times New Roman" w:cs="Arial"/>
                <w:bCs/>
                <w:color w:val="000000"/>
                <w:szCs w:val="24"/>
                <w:lang w:eastAsia="es-MX"/>
              </w:rPr>
            </w:pPr>
            <w:r w:rsidRPr="00AB0608">
              <w:rPr>
                <w:rFonts w:eastAsia="Times New Roman" w:cs="Arial"/>
                <w:bCs/>
                <w:color w:val="000000"/>
                <w:szCs w:val="24"/>
                <w:lang w:eastAsia="es-MX"/>
              </w:rPr>
              <w:lastRenderedPageBreak/>
              <w:t>5. Ejecución del Apoyo.</w:t>
            </w:r>
          </w:p>
        </w:tc>
        <w:tc>
          <w:tcPr>
            <w:tcW w:w="2328" w:type="pct"/>
            <w:tcBorders>
              <w:top w:val="single" w:sz="4" w:space="0" w:color="auto"/>
              <w:left w:val="nil"/>
              <w:bottom w:val="single" w:sz="4" w:space="0" w:color="auto"/>
              <w:right w:val="single" w:sz="4" w:space="0" w:color="auto"/>
            </w:tcBorders>
            <w:vAlign w:val="center"/>
            <w:hideMark/>
          </w:tcPr>
          <w:p w14:paraId="03DDD37B" w14:textId="77777777" w:rsidR="007F1134" w:rsidRPr="00AB0608" w:rsidRDefault="007F1134" w:rsidP="007F1134">
            <w:pPr>
              <w:spacing w:after="0"/>
              <w:jc w:val="both"/>
              <w:rPr>
                <w:rFonts w:eastAsia="Times New Roman" w:cs="Arial"/>
                <w:color w:val="000000"/>
                <w:szCs w:val="24"/>
                <w:lang w:eastAsia="es-MX"/>
              </w:rPr>
            </w:pPr>
            <w:r w:rsidRPr="00AB0608">
              <w:rPr>
                <w:rFonts w:eastAsia="Times New Roman" w:cs="Arial"/>
                <w:color w:val="000000"/>
                <w:szCs w:val="24"/>
                <w:lang w:eastAsia="es-MX"/>
              </w:rPr>
              <w:t>Se entrega el apoyo económico correspondiente.</w:t>
            </w:r>
          </w:p>
        </w:tc>
        <w:tc>
          <w:tcPr>
            <w:tcW w:w="658" w:type="pct"/>
            <w:tcBorders>
              <w:top w:val="single" w:sz="4" w:space="0" w:color="auto"/>
              <w:left w:val="nil"/>
              <w:bottom w:val="single" w:sz="4" w:space="0" w:color="auto"/>
              <w:right w:val="single" w:sz="4" w:space="0" w:color="auto"/>
            </w:tcBorders>
            <w:vAlign w:val="center"/>
            <w:hideMark/>
          </w:tcPr>
          <w:p w14:paraId="7006BF44"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7%</w:t>
            </w:r>
          </w:p>
        </w:tc>
        <w:tc>
          <w:tcPr>
            <w:tcW w:w="762" w:type="pct"/>
            <w:tcBorders>
              <w:top w:val="single" w:sz="4" w:space="0" w:color="auto"/>
              <w:left w:val="nil"/>
              <w:bottom w:val="single" w:sz="4" w:space="0" w:color="auto"/>
              <w:right w:val="single" w:sz="4" w:space="0" w:color="auto"/>
            </w:tcBorders>
            <w:vAlign w:val="center"/>
            <w:hideMark/>
          </w:tcPr>
          <w:p w14:paraId="4DE48CA3" w14:textId="77777777" w:rsidR="007F1134" w:rsidRPr="00AB0608" w:rsidRDefault="007F1134" w:rsidP="007F1134">
            <w:pPr>
              <w:spacing w:after="0"/>
              <w:jc w:val="center"/>
              <w:rPr>
                <w:rFonts w:eastAsia="Times New Roman" w:cs="Arial"/>
                <w:color w:val="000000"/>
                <w:szCs w:val="24"/>
                <w:lang w:eastAsia="es-MX"/>
              </w:rPr>
            </w:pPr>
            <w:r w:rsidRPr="00AB0608">
              <w:rPr>
                <w:rFonts w:eastAsia="Times New Roman" w:cs="Arial"/>
                <w:color w:val="000000"/>
                <w:szCs w:val="24"/>
                <w:lang w:eastAsia="es-MX"/>
              </w:rPr>
              <w:t>84%</w:t>
            </w:r>
          </w:p>
        </w:tc>
      </w:tr>
      <w:tr w:rsidR="007F1134" w:rsidRPr="00AB0608" w14:paraId="24C9B0BC" w14:textId="77777777" w:rsidTr="00FF6156">
        <w:trPr>
          <w:trHeight w:val="300"/>
        </w:trPr>
        <w:tc>
          <w:tcPr>
            <w:tcW w:w="1252" w:type="pct"/>
            <w:vMerge w:val="restart"/>
            <w:tcBorders>
              <w:top w:val="single" w:sz="4" w:space="0" w:color="auto"/>
              <w:left w:val="single" w:sz="4" w:space="0" w:color="auto"/>
              <w:bottom w:val="single" w:sz="4" w:space="0" w:color="000000"/>
              <w:right w:val="single" w:sz="4" w:space="0" w:color="auto"/>
            </w:tcBorders>
            <w:vAlign w:val="center"/>
            <w:hideMark/>
          </w:tcPr>
          <w:p w14:paraId="58EE9660" w14:textId="77777777" w:rsidR="007F1134" w:rsidRPr="00AB0608" w:rsidRDefault="007F1134" w:rsidP="007F1134">
            <w:pPr>
              <w:spacing w:after="0" w:line="240" w:lineRule="auto"/>
              <w:contextualSpacing/>
              <w:jc w:val="center"/>
              <w:rPr>
                <w:rFonts w:eastAsia="Times New Roman" w:cs="Arial"/>
                <w:bCs/>
                <w:color w:val="000000"/>
                <w:szCs w:val="24"/>
                <w:lang w:eastAsia="es-MX"/>
              </w:rPr>
            </w:pPr>
            <w:r w:rsidRPr="00AB0608">
              <w:rPr>
                <w:rFonts w:eastAsia="Times New Roman" w:cs="Arial"/>
                <w:bCs/>
                <w:color w:val="000000"/>
                <w:szCs w:val="24"/>
                <w:lang w:eastAsia="es-MX"/>
              </w:rPr>
              <w:t>6. Evaluación y Seguimiento.</w:t>
            </w:r>
          </w:p>
        </w:tc>
        <w:tc>
          <w:tcPr>
            <w:tcW w:w="2328" w:type="pct"/>
            <w:tcBorders>
              <w:top w:val="single" w:sz="4" w:space="0" w:color="auto"/>
              <w:left w:val="nil"/>
              <w:bottom w:val="single" w:sz="4" w:space="0" w:color="auto"/>
              <w:right w:val="single" w:sz="4" w:space="0" w:color="auto"/>
            </w:tcBorders>
            <w:vAlign w:val="center"/>
            <w:hideMark/>
          </w:tcPr>
          <w:p w14:paraId="540BCF3E" w14:textId="58F931C5" w:rsidR="007F1134" w:rsidRPr="00AB0608" w:rsidRDefault="007F1134" w:rsidP="007F1134">
            <w:pPr>
              <w:spacing w:after="0" w:line="240" w:lineRule="auto"/>
              <w:contextualSpacing/>
              <w:jc w:val="both"/>
              <w:rPr>
                <w:rFonts w:eastAsia="Times New Roman" w:cs="Arial"/>
                <w:color w:val="000000"/>
                <w:szCs w:val="24"/>
                <w:lang w:eastAsia="es-MX"/>
              </w:rPr>
            </w:pPr>
            <w:r w:rsidRPr="00AB0608">
              <w:rPr>
                <w:rFonts w:eastAsia="Times New Roman" w:cs="Arial"/>
                <w:color w:val="000000"/>
                <w:szCs w:val="24"/>
                <w:lang w:eastAsia="es-MX"/>
              </w:rPr>
              <w:t xml:space="preserve">Se revisa la aplicación del apoyo para la constitución de empresas u organismos, el </w:t>
            </w:r>
            <w:r w:rsidRPr="00AB0608">
              <w:rPr>
                <w:rFonts w:eastAsia="Times New Roman" w:cs="Arial"/>
                <w:szCs w:val="24"/>
                <w:lang w:eastAsia="es-MX"/>
              </w:rPr>
              <w:t>trámite de tabla nutrimental</w:t>
            </w:r>
            <w:r w:rsidRPr="00AB0608">
              <w:rPr>
                <w:rFonts w:eastAsia="Times New Roman" w:cs="Arial"/>
                <w:color w:val="000000"/>
                <w:szCs w:val="24"/>
                <w:lang w:eastAsia="es-MX"/>
              </w:rPr>
              <w:t xml:space="preserve">, el registro de marcas, el código de barras, la capacitación o certificación, la </w:t>
            </w:r>
            <w:r w:rsidRPr="00AB0608">
              <w:rPr>
                <w:rFonts w:eastAsia="Times New Roman" w:cs="Arial"/>
                <w:szCs w:val="24"/>
                <w:lang w:eastAsia="es-MX"/>
              </w:rPr>
              <w:t xml:space="preserve">participación en ferias, </w:t>
            </w:r>
            <w:r w:rsidRPr="00AB0608">
              <w:rPr>
                <w:rFonts w:cs="Arial"/>
                <w:szCs w:val="24"/>
              </w:rPr>
              <w:t xml:space="preserve">exposiciones, </w:t>
            </w:r>
            <w:r w:rsidRPr="00AB0608">
              <w:rPr>
                <w:rFonts w:eastAsia="Times New Roman" w:cs="Arial"/>
                <w:szCs w:val="24"/>
                <w:lang w:eastAsia="es-MX"/>
              </w:rPr>
              <w:t>encuentros de negocios, misiones comerciales nacionales y extranjeras</w:t>
            </w:r>
            <w:r w:rsidR="00F978CD">
              <w:rPr>
                <w:rFonts w:eastAsia="Times New Roman" w:cs="Arial"/>
                <w:szCs w:val="24"/>
                <w:lang w:eastAsia="es-MX"/>
              </w:rPr>
              <w:t>.</w:t>
            </w:r>
          </w:p>
        </w:tc>
        <w:tc>
          <w:tcPr>
            <w:tcW w:w="658" w:type="pct"/>
            <w:vMerge w:val="restart"/>
            <w:tcBorders>
              <w:top w:val="single" w:sz="4" w:space="0" w:color="auto"/>
              <w:left w:val="single" w:sz="4" w:space="0" w:color="auto"/>
              <w:bottom w:val="single" w:sz="4" w:space="0" w:color="000000"/>
              <w:right w:val="single" w:sz="4" w:space="0" w:color="auto"/>
            </w:tcBorders>
            <w:vAlign w:val="center"/>
            <w:hideMark/>
          </w:tcPr>
          <w:p w14:paraId="641A6CB7" w14:textId="77777777" w:rsidR="007F1134" w:rsidRPr="00AB0608" w:rsidRDefault="007F1134" w:rsidP="007F1134">
            <w:pPr>
              <w:spacing w:after="0" w:line="240" w:lineRule="auto"/>
              <w:contextualSpacing/>
              <w:jc w:val="center"/>
              <w:rPr>
                <w:rFonts w:eastAsia="Times New Roman" w:cs="Arial"/>
                <w:color w:val="000000"/>
                <w:szCs w:val="24"/>
                <w:lang w:eastAsia="es-MX"/>
              </w:rPr>
            </w:pPr>
            <w:r w:rsidRPr="00AB0608">
              <w:rPr>
                <w:rFonts w:eastAsia="Times New Roman" w:cs="Arial"/>
                <w:color w:val="000000"/>
                <w:szCs w:val="24"/>
                <w:lang w:eastAsia="es-MX"/>
              </w:rPr>
              <w:t>16%</w:t>
            </w:r>
          </w:p>
        </w:tc>
        <w:tc>
          <w:tcPr>
            <w:tcW w:w="762" w:type="pct"/>
            <w:vMerge w:val="restart"/>
            <w:tcBorders>
              <w:top w:val="single" w:sz="4" w:space="0" w:color="auto"/>
              <w:left w:val="single" w:sz="4" w:space="0" w:color="auto"/>
              <w:bottom w:val="single" w:sz="4" w:space="0" w:color="000000"/>
              <w:right w:val="single" w:sz="4" w:space="0" w:color="auto"/>
            </w:tcBorders>
            <w:vAlign w:val="center"/>
            <w:hideMark/>
          </w:tcPr>
          <w:p w14:paraId="64C99799" w14:textId="77777777" w:rsidR="007F1134" w:rsidRPr="00AB0608" w:rsidRDefault="007F1134" w:rsidP="007F1134">
            <w:pPr>
              <w:spacing w:after="0" w:line="240" w:lineRule="auto"/>
              <w:contextualSpacing/>
              <w:jc w:val="center"/>
              <w:rPr>
                <w:rFonts w:eastAsia="Times New Roman" w:cs="Arial"/>
                <w:color w:val="000000"/>
                <w:szCs w:val="24"/>
                <w:lang w:eastAsia="es-MX"/>
              </w:rPr>
            </w:pPr>
            <w:r w:rsidRPr="00AB0608">
              <w:rPr>
                <w:rFonts w:eastAsia="Times New Roman" w:cs="Arial"/>
                <w:color w:val="000000"/>
                <w:szCs w:val="24"/>
                <w:lang w:eastAsia="es-MX"/>
              </w:rPr>
              <w:t>100%</w:t>
            </w:r>
          </w:p>
        </w:tc>
      </w:tr>
      <w:tr w:rsidR="007F1134" w:rsidRPr="00AB0608" w14:paraId="55028E45" w14:textId="77777777" w:rsidTr="00FF6156">
        <w:trPr>
          <w:trHeight w:val="255"/>
        </w:trPr>
        <w:tc>
          <w:tcPr>
            <w:tcW w:w="1252" w:type="pct"/>
            <w:vMerge/>
            <w:tcBorders>
              <w:top w:val="single" w:sz="4" w:space="0" w:color="auto"/>
              <w:left w:val="single" w:sz="4" w:space="0" w:color="auto"/>
              <w:bottom w:val="single" w:sz="4" w:space="0" w:color="auto"/>
              <w:right w:val="single" w:sz="4" w:space="0" w:color="auto"/>
            </w:tcBorders>
            <w:vAlign w:val="center"/>
            <w:hideMark/>
          </w:tcPr>
          <w:p w14:paraId="688DE234" w14:textId="77777777" w:rsidR="007F1134" w:rsidRPr="00AB0608" w:rsidRDefault="007F1134" w:rsidP="007F1134">
            <w:pPr>
              <w:spacing w:after="0" w:line="240" w:lineRule="auto"/>
              <w:contextualSpacing/>
              <w:rPr>
                <w:rFonts w:eastAsia="Times New Roman" w:cs="Arial"/>
                <w:bCs/>
                <w:color w:val="000000"/>
                <w:szCs w:val="24"/>
                <w:lang w:eastAsia="es-MX"/>
              </w:rPr>
            </w:pPr>
          </w:p>
        </w:tc>
        <w:tc>
          <w:tcPr>
            <w:tcW w:w="2328" w:type="pct"/>
            <w:tcBorders>
              <w:top w:val="nil"/>
              <w:left w:val="nil"/>
              <w:bottom w:val="single" w:sz="4" w:space="0" w:color="auto"/>
              <w:right w:val="single" w:sz="4" w:space="0" w:color="auto"/>
            </w:tcBorders>
            <w:vAlign w:val="center"/>
            <w:hideMark/>
          </w:tcPr>
          <w:p w14:paraId="262BD0CA" w14:textId="51105B1E" w:rsidR="007F1134" w:rsidRPr="00AB0608" w:rsidRDefault="00CD06FE" w:rsidP="007F1134">
            <w:pPr>
              <w:spacing w:after="0" w:line="240" w:lineRule="auto"/>
              <w:contextualSpacing/>
              <w:jc w:val="both"/>
              <w:rPr>
                <w:rFonts w:eastAsia="Times New Roman" w:cs="Arial"/>
                <w:color w:val="000000"/>
                <w:szCs w:val="24"/>
                <w:lang w:eastAsia="es-MX"/>
              </w:rPr>
            </w:pPr>
            <w:r w:rsidRPr="00AB0608">
              <w:rPr>
                <w:rFonts w:eastAsia="Times New Roman" w:cs="Arial"/>
                <w:color w:val="000000"/>
                <w:szCs w:val="24"/>
                <w:lang w:eastAsia="es-MX"/>
              </w:rPr>
              <w:t>Se revisa el cumplimiento de los compromisos establecidos en el convenio según corresponda</w:t>
            </w:r>
          </w:p>
        </w:tc>
        <w:tc>
          <w:tcPr>
            <w:tcW w:w="0" w:type="auto"/>
            <w:vMerge/>
            <w:tcBorders>
              <w:top w:val="nil"/>
              <w:left w:val="single" w:sz="4" w:space="0" w:color="auto"/>
              <w:bottom w:val="single" w:sz="4" w:space="0" w:color="auto"/>
              <w:right w:val="single" w:sz="4" w:space="0" w:color="auto"/>
            </w:tcBorders>
            <w:vAlign w:val="center"/>
            <w:hideMark/>
          </w:tcPr>
          <w:p w14:paraId="79F59E6F" w14:textId="77777777" w:rsidR="007F1134" w:rsidRPr="00AB0608" w:rsidRDefault="007F1134" w:rsidP="007F1134">
            <w:pPr>
              <w:spacing w:after="0" w:line="240" w:lineRule="auto"/>
              <w:contextualSpacing/>
              <w:rPr>
                <w:rFonts w:eastAsia="Times New Roman" w:cs="Arial"/>
                <w:color w:val="000000"/>
                <w:szCs w:val="24"/>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ECC0C59" w14:textId="77777777" w:rsidR="007F1134" w:rsidRPr="00AB0608" w:rsidRDefault="007F1134" w:rsidP="007F1134">
            <w:pPr>
              <w:spacing w:after="0" w:line="240" w:lineRule="auto"/>
              <w:contextualSpacing/>
              <w:rPr>
                <w:rFonts w:eastAsia="Times New Roman" w:cs="Arial"/>
                <w:color w:val="000000"/>
                <w:szCs w:val="24"/>
                <w:lang w:eastAsia="es-MX"/>
              </w:rPr>
            </w:pPr>
          </w:p>
        </w:tc>
      </w:tr>
      <w:tr w:rsidR="007F1134" w:rsidRPr="00AB0608" w14:paraId="4CBF5B32" w14:textId="77777777" w:rsidTr="00FF6156">
        <w:trPr>
          <w:trHeight w:val="510"/>
        </w:trPr>
        <w:tc>
          <w:tcPr>
            <w:tcW w:w="1252" w:type="pct"/>
            <w:vMerge/>
            <w:tcBorders>
              <w:top w:val="single" w:sz="4" w:space="0" w:color="auto"/>
              <w:left w:val="single" w:sz="4" w:space="0" w:color="auto"/>
              <w:bottom w:val="single" w:sz="4" w:space="0" w:color="auto"/>
              <w:right w:val="single" w:sz="4" w:space="0" w:color="auto"/>
            </w:tcBorders>
            <w:vAlign w:val="center"/>
            <w:hideMark/>
          </w:tcPr>
          <w:p w14:paraId="5E18C209" w14:textId="77777777" w:rsidR="007F1134" w:rsidRPr="00AB0608" w:rsidRDefault="007F1134" w:rsidP="007F1134">
            <w:pPr>
              <w:spacing w:after="0" w:line="240" w:lineRule="auto"/>
              <w:contextualSpacing/>
              <w:rPr>
                <w:rFonts w:eastAsia="Times New Roman" w:cs="Arial"/>
                <w:bCs/>
                <w:color w:val="000000"/>
                <w:szCs w:val="24"/>
                <w:lang w:eastAsia="es-MX"/>
              </w:rPr>
            </w:pPr>
          </w:p>
        </w:tc>
        <w:tc>
          <w:tcPr>
            <w:tcW w:w="2328" w:type="pct"/>
            <w:tcBorders>
              <w:top w:val="single" w:sz="4" w:space="0" w:color="auto"/>
              <w:left w:val="nil"/>
              <w:bottom w:val="single" w:sz="4" w:space="0" w:color="auto"/>
              <w:right w:val="single" w:sz="4" w:space="0" w:color="auto"/>
            </w:tcBorders>
            <w:vAlign w:val="center"/>
            <w:hideMark/>
          </w:tcPr>
          <w:p w14:paraId="76D8AC5B" w14:textId="22B303C2" w:rsidR="00CD06FE" w:rsidRPr="00AB0608" w:rsidRDefault="00CD06FE" w:rsidP="007F1134">
            <w:pPr>
              <w:spacing w:after="0" w:line="240" w:lineRule="auto"/>
              <w:contextualSpacing/>
              <w:jc w:val="both"/>
              <w:rPr>
                <w:rFonts w:eastAsia="Times New Roman" w:cs="Arial"/>
                <w:color w:val="000000"/>
                <w:szCs w:val="24"/>
                <w:lang w:eastAsia="es-MX"/>
              </w:rPr>
            </w:pPr>
            <w:r w:rsidRPr="00AB0608">
              <w:rPr>
                <w:rFonts w:eastAsia="Times New Roman" w:cs="Arial"/>
                <w:color w:val="000000"/>
                <w:szCs w:val="24"/>
                <w:lang w:eastAsia="es-MX"/>
              </w:rPr>
              <w:t>Concluir con el trámite de apoyo económico</w:t>
            </w:r>
            <w:r>
              <w:rPr>
                <w:rFonts w:eastAsia="Times New Roman" w:cs="Arial"/>
                <w:color w:val="000000"/>
                <w:szCs w:val="24"/>
                <w:lang w:eastAsia="es-MX"/>
              </w:rPr>
              <w:t>, la c</w:t>
            </w:r>
            <w:r w:rsidRPr="00AB0608">
              <w:rPr>
                <w:rFonts w:eastAsia="Times New Roman" w:cs="Arial"/>
                <w:color w:val="000000"/>
                <w:szCs w:val="24"/>
                <w:lang w:eastAsia="es-MX"/>
              </w:rPr>
              <w:t>omprobación del apoyo, evidencia, soporte documental, entrega de reportes,</w:t>
            </w:r>
            <w:r>
              <w:rPr>
                <w:rFonts w:eastAsia="Times New Roman" w:cs="Arial"/>
                <w:color w:val="000000"/>
                <w:szCs w:val="24"/>
                <w:lang w:eastAsia="es-MX"/>
              </w:rPr>
              <w:t xml:space="preserve"> </w:t>
            </w:r>
            <w:r w:rsidRPr="0067661D">
              <w:rPr>
                <w:rFonts w:eastAsia="Times New Roman" w:cs="Arial"/>
                <w:color w:val="000000"/>
                <w:szCs w:val="24"/>
                <w:lang w:eastAsia="es-MX"/>
              </w:rPr>
              <w:t>etcétera</w:t>
            </w:r>
            <w:r>
              <w:rPr>
                <w:rFonts w:eastAsia="Times New Roman" w:cs="Arial"/>
                <w:color w:val="000000"/>
                <w:szCs w:val="24"/>
                <w:lang w:eastAsia="es-MX"/>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91E22" w14:textId="77777777" w:rsidR="007F1134" w:rsidRPr="00AB0608" w:rsidRDefault="007F1134" w:rsidP="007F1134">
            <w:pPr>
              <w:spacing w:after="0" w:line="240" w:lineRule="auto"/>
              <w:contextualSpacing/>
              <w:rPr>
                <w:rFonts w:eastAsia="Times New Roman" w:cs="Arial"/>
                <w:color w:val="000000"/>
                <w:szCs w:val="2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600F5" w14:textId="77777777" w:rsidR="007F1134" w:rsidRPr="00AB0608" w:rsidRDefault="007F1134" w:rsidP="007F1134">
            <w:pPr>
              <w:spacing w:after="0" w:line="240" w:lineRule="auto"/>
              <w:contextualSpacing/>
              <w:rPr>
                <w:rFonts w:eastAsia="Times New Roman" w:cs="Arial"/>
                <w:color w:val="000000"/>
                <w:szCs w:val="24"/>
                <w:lang w:eastAsia="es-MX"/>
              </w:rPr>
            </w:pPr>
          </w:p>
        </w:tc>
      </w:tr>
    </w:tbl>
    <w:p w14:paraId="5028CF6A" w14:textId="77777777" w:rsidR="00375BA0" w:rsidRPr="00AB0608" w:rsidRDefault="00375BA0" w:rsidP="00375BA0">
      <w:pPr>
        <w:pStyle w:val="Ttulo2"/>
        <w:spacing w:line="240" w:lineRule="auto"/>
        <w:contextualSpacing/>
        <w:rPr>
          <w:rFonts w:cs="Arial"/>
          <w:b/>
          <w:szCs w:val="24"/>
        </w:rPr>
      </w:pPr>
      <w:bookmarkStart w:id="14" w:name="_Toc2076338"/>
    </w:p>
    <w:p w14:paraId="2934CAFA" w14:textId="77777777" w:rsidR="00E3310D" w:rsidRDefault="00E3310D" w:rsidP="00E3310D">
      <w:pPr>
        <w:ind w:right="283"/>
        <w:contextualSpacing/>
        <w:jc w:val="center"/>
        <w:rPr>
          <w:rFonts w:eastAsia="Arial" w:cs="Arial"/>
          <w:b/>
          <w:szCs w:val="24"/>
        </w:rPr>
      </w:pPr>
      <w:bookmarkStart w:id="15" w:name="_Toc2076339"/>
      <w:bookmarkEnd w:id="14"/>
      <w:r w:rsidRPr="007F401D">
        <w:rPr>
          <w:rFonts w:eastAsia="Arial" w:cs="Arial"/>
          <w:b/>
          <w:szCs w:val="24"/>
        </w:rPr>
        <w:t>Sección II. Ejecución - Avances Físicos y Financieros</w:t>
      </w:r>
    </w:p>
    <w:p w14:paraId="695B8EEB" w14:textId="77777777" w:rsidR="00E3310D" w:rsidRPr="007F401D" w:rsidRDefault="00E3310D" w:rsidP="00E3310D">
      <w:pPr>
        <w:ind w:right="283"/>
        <w:contextualSpacing/>
        <w:jc w:val="center"/>
        <w:rPr>
          <w:rFonts w:eastAsia="Arial" w:cs="Arial"/>
          <w:b/>
          <w:szCs w:val="24"/>
        </w:rPr>
      </w:pPr>
    </w:p>
    <w:p w14:paraId="7886ACC0" w14:textId="56D4BECD" w:rsidR="00E3310D" w:rsidRPr="007F401D" w:rsidRDefault="00E3310D" w:rsidP="00E3310D">
      <w:pPr>
        <w:pBdr>
          <w:top w:val="nil"/>
          <w:left w:val="nil"/>
          <w:bottom w:val="nil"/>
          <w:right w:val="nil"/>
          <w:between w:val="nil"/>
        </w:pBdr>
        <w:spacing w:after="0" w:line="240" w:lineRule="auto"/>
        <w:jc w:val="both"/>
        <w:rPr>
          <w:rFonts w:eastAsia="Arial" w:cs="Arial"/>
          <w:color w:val="000000"/>
          <w:szCs w:val="24"/>
        </w:rPr>
      </w:pPr>
      <w:r w:rsidRPr="007F401D">
        <w:rPr>
          <w:rFonts w:eastAsia="Arial" w:cs="Arial"/>
          <w:b/>
          <w:color w:val="000000"/>
          <w:szCs w:val="24"/>
        </w:rPr>
        <w:t xml:space="preserve">Artículo </w:t>
      </w:r>
      <w:r w:rsidR="000D4E11">
        <w:rPr>
          <w:rFonts w:eastAsia="Arial" w:cs="Arial"/>
          <w:b/>
          <w:color w:val="000000"/>
          <w:szCs w:val="24"/>
        </w:rPr>
        <w:t>19</w:t>
      </w:r>
      <w:r w:rsidRPr="007F401D">
        <w:rPr>
          <w:rFonts w:eastAsia="Arial" w:cs="Arial"/>
          <w:b/>
          <w:color w:val="000000"/>
          <w:szCs w:val="24"/>
        </w:rPr>
        <w:t xml:space="preserve">.- </w:t>
      </w:r>
      <w:r w:rsidRPr="007F401D">
        <w:rPr>
          <w:rFonts w:eastAsia="Arial" w:cs="Arial"/>
          <w:color w:val="000000"/>
          <w:szCs w:val="24"/>
        </w:rPr>
        <w:t>Los avances físicos y financieros deberán identificar y registrar a la población atendida diferenciada por tipo de género, grupo de edad, municipio y localidad donde se entregó el apoyo.</w:t>
      </w:r>
    </w:p>
    <w:p w14:paraId="619E4AB8" w14:textId="77777777" w:rsidR="00E3310D" w:rsidRPr="007F401D" w:rsidRDefault="00E3310D" w:rsidP="00E3310D">
      <w:pPr>
        <w:pBdr>
          <w:top w:val="nil"/>
          <w:left w:val="nil"/>
          <w:bottom w:val="nil"/>
          <w:right w:val="nil"/>
          <w:between w:val="nil"/>
        </w:pBdr>
        <w:spacing w:after="0" w:line="240" w:lineRule="auto"/>
        <w:ind w:left="-709"/>
        <w:jc w:val="both"/>
        <w:rPr>
          <w:rFonts w:eastAsia="Arial" w:cs="Arial"/>
          <w:color w:val="000000"/>
          <w:szCs w:val="24"/>
        </w:rPr>
      </w:pPr>
    </w:p>
    <w:p w14:paraId="10A5502F" w14:textId="77777777" w:rsidR="00E3310D" w:rsidRPr="007F401D" w:rsidRDefault="00E3310D" w:rsidP="00E3310D">
      <w:pPr>
        <w:pBdr>
          <w:top w:val="nil"/>
          <w:left w:val="nil"/>
          <w:bottom w:val="nil"/>
          <w:right w:val="nil"/>
          <w:between w:val="nil"/>
        </w:pBdr>
        <w:spacing w:after="0" w:line="240" w:lineRule="auto"/>
        <w:jc w:val="both"/>
        <w:rPr>
          <w:rFonts w:eastAsia="Arial" w:cs="Arial"/>
          <w:color w:val="000000"/>
          <w:szCs w:val="24"/>
        </w:rPr>
      </w:pPr>
      <w:r w:rsidRPr="007F401D">
        <w:rPr>
          <w:rFonts w:eastAsia="Arial" w:cs="Arial"/>
          <w:color w:val="000000"/>
          <w:szCs w:val="24"/>
        </w:rPr>
        <w:t xml:space="preserve">Esta información permitirá conocer los avances de la operación del </w:t>
      </w:r>
      <w:r>
        <w:rPr>
          <w:rFonts w:cs="Arial"/>
          <w:color w:val="000000"/>
          <w:szCs w:val="24"/>
        </w:rPr>
        <w:t>P</w:t>
      </w:r>
      <w:r w:rsidRPr="007F401D">
        <w:rPr>
          <w:rFonts w:cs="Arial"/>
          <w:color w:val="000000"/>
          <w:szCs w:val="24"/>
        </w:rPr>
        <w:t xml:space="preserve">rograma </w:t>
      </w:r>
      <w:r w:rsidRPr="007F401D">
        <w:rPr>
          <w:rFonts w:eastAsia="Arial" w:cs="Arial"/>
          <w:color w:val="000000"/>
          <w:szCs w:val="24"/>
        </w:rPr>
        <w:t>Presupuestario en el período que se reporta, y será utilizada para integrar los informes institucionales correspondientes de manera mensual.</w:t>
      </w:r>
    </w:p>
    <w:p w14:paraId="3101DEA9" w14:textId="77777777" w:rsidR="00E3310D" w:rsidRPr="007F401D" w:rsidRDefault="00E3310D" w:rsidP="00E3310D">
      <w:pPr>
        <w:pBdr>
          <w:top w:val="nil"/>
          <w:left w:val="nil"/>
          <w:bottom w:val="nil"/>
          <w:right w:val="nil"/>
          <w:between w:val="nil"/>
        </w:pBdr>
        <w:spacing w:after="0" w:line="240" w:lineRule="auto"/>
        <w:ind w:left="-709"/>
        <w:jc w:val="both"/>
        <w:rPr>
          <w:rFonts w:eastAsia="Arial" w:cs="Arial"/>
          <w:color w:val="000000"/>
          <w:szCs w:val="24"/>
        </w:rPr>
      </w:pPr>
    </w:p>
    <w:p w14:paraId="53E2C7F3" w14:textId="7246C4D1" w:rsidR="00E3310D" w:rsidRDefault="00E3310D" w:rsidP="00E3310D">
      <w:pPr>
        <w:pBdr>
          <w:top w:val="nil"/>
          <w:left w:val="nil"/>
          <w:bottom w:val="nil"/>
          <w:right w:val="nil"/>
          <w:between w:val="nil"/>
        </w:pBdr>
        <w:spacing w:after="0" w:line="240" w:lineRule="auto"/>
        <w:jc w:val="both"/>
        <w:rPr>
          <w:rFonts w:eastAsia="Arial" w:cs="Arial"/>
          <w:szCs w:val="24"/>
        </w:rPr>
      </w:pPr>
      <w:r w:rsidRPr="007F401D">
        <w:rPr>
          <w:rFonts w:eastAsia="Arial" w:cs="Arial"/>
          <w:color w:val="000000"/>
          <w:szCs w:val="24"/>
        </w:rPr>
        <w:t>Será responsabilidad de la Instancia Normativa concentrar y analizar dicha información para la toma de decisiones oportuna.</w:t>
      </w:r>
    </w:p>
    <w:p w14:paraId="3E1D8B25" w14:textId="77777777" w:rsidR="00E3310D" w:rsidRDefault="00E3310D" w:rsidP="00E3310D">
      <w:pPr>
        <w:pBdr>
          <w:top w:val="nil"/>
          <w:left w:val="nil"/>
          <w:bottom w:val="nil"/>
          <w:right w:val="nil"/>
          <w:between w:val="nil"/>
        </w:pBdr>
        <w:spacing w:after="0" w:line="240" w:lineRule="auto"/>
        <w:jc w:val="both"/>
        <w:rPr>
          <w:rFonts w:eastAsia="Arial" w:cs="Arial"/>
          <w:szCs w:val="24"/>
        </w:rPr>
      </w:pPr>
    </w:p>
    <w:p w14:paraId="1BA28EC4" w14:textId="77777777" w:rsidR="00647007" w:rsidRDefault="00E3310D" w:rsidP="00E3310D">
      <w:pPr>
        <w:pBdr>
          <w:top w:val="nil"/>
          <w:left w:val="nil"/>
          <w:bottom w:val="nil"/>
          <w:right w:val="nil"/>
          <w:between w:val="nil"/>
        </w:pBdr>
        <w:spacing w:after="0" w:line="240" w:lineRule="auto"/>
        <w:jc w:val="both"/>
        <w:rPr>
          <w:rFonts w:eastAsia="Arial" w:cs="Arial"/>
          <w:color w:val="000000"/>
          <w:szCs w:val="24"/>
        </w:rPr>
      </w:pPr>
      <w:r w:rsidRPr="007F401D">
        <w:rPr>
          <w:rFonts w:eastAsia="Arial" w:cs="Arial"/>
          <w:szCs w:val="24"/>
        </w:rPr>
        <w:t>La</w:t>
      </w:r>
      <w:r w:rsidRPr="007F401D">
        <w:rPr>
          <w:rFonts w:eastAsia="Arial" w:cs="Arial"/>
          <w:color w:val="000000"/>
          <w:szCs w:val="24"/>
        </w:rPr>
        <w:t xml:space="preserve"> información deberá ser entregada a su vez a la Secretaría de Hacienda a través del área responsable del ejercicio de los recursos.</w:t>
      </w:r>
    </w:p>
    <w:p w14:paraId="6133BA21" w14:textId="77777777" w:rsidR="00647007" w:rsidRDefault="00647007" w:rsidP="00E3310D">
      <w:pPr>
        <w:pBdr>
          <w:top w:val="nil"/>
          <w:left w:val="nil"/>
          <w:bottom w:val="nil"/>
          <w:right w:val="nil"/>
          <w:between w:val="nil"/>
        </w:pBdr>
        <w:spacing w:after="0" w:line="240" w:lineRule="auto"/>
        <w:jc w:val="both"/>
        <w:rPr>
          <w:rFonts w:eastAsia="Arial" w:cs="Arial"/>
          <w:color w:val="000000"/>
          <w:szCs w:val="24"/>
        </w:rPr>
      </w:pPr>
    </w:p>
    <w:p w14:paraId="5F12E466" w14:textId="77777777" w:rsidR="00647007" w:rsidRDefault="00647007" w:rsidP="00E3310D">
      <w:pPr>
        <w:pBdr>
          <w:top w:val="nil"/>
          <w:left w:val="nil"/>
          <w:bottom w:val="nil"/>
          <w:right w:val="nil"/>
          <w:between w:val="nil"/>
        </w:pBdr>
        <w:spacing w:after="0" w:line="240" w:lineRule="auto"/>
        <w:jc w:val="both"/>
        <w:rPr>
          <w:rFonts w:eastAsia="Arial" w:cs="Arial"/>
          <w:color w:val="000000"/>
          <w:szCs w:val="24"/>
        </w:rPr>
      </w:pPr>
    </w:p>
    <w:p w14:paraId="732C021E" w14:textId="18786DA4" w:rsidR="005A0FB5" w:rsidRDefault="00E3310D" w:rsidP="00E3310D">
      <w:pPr>
        <w:pBdr>
          <w:top w:val="nil"/>
          <w:left w:val="nil"/>
          <w:bottom w:val="nil"/>
          <w:right w:val="nil"/>
          <w:between w:val="nil"/>
        </w:pBdr>
        <w:spacing w:after="0" w:line="240" w:lineRule="auto"/>
        <w:jc w:val="both"/>
        <w:rPr>
          <w:rFonts w:eastAsia="Arial" w:cs="Arial"/>
          <w:color w:val="000000"/>
          <w:szCs w:val="24"/>
        </w:rPr>
      </w:pPr>
      <w:r>
        <w:rPr>
          <w:rFonts w:eastAsia="Arial" w:cs="Arial"/>
          <w:color w:val="000000"/>
          <w:szCs w:val="24"/>
        </w:rPr>
        <w:tab/>
      </w:r>
    </w:p>
    <w:p w14:paraId="6FC6A95D" w14:textId="77777777" w:rsidR="005A0FB5" w:rsidRPr="007F401D" w:rsidRDefault="005A0FB5" w:rsidP="00E3310D">
      <w:pPr>
        <w:pBdr>
          <w:top w:val="nil"/>
          <w:left w:val="nil"/>
          <w:bottom w:val="nil"/>
          <w:right w:val="nil"/>
          <w:between w:val="nil"/>
        </w:pBdr>
        <w:spacing w:after="0" w:line="240" w:lineRule="auto"/>
        <w:jc w:val="both"/>
        <w:rPr>
          <w:rFonts w:eastAsia="Arial" w:cs="Arial"/>
          <w:color w:val="000000"/>
          <w:szCs w:val="24"/>
        </w:rPr>
      </w:pPr>
    </w:p>
    <w:p w14:paraId="1E7EA1B6" w14:textId="77777777" w:rsidR="00E3310D" w:rsidRPr="007F401D" w:rsidRDefault="00E3310D" w:rsidP="00E3310D">
      <w:pPr>
        <w:pBdr>
          <w:top w:val="nil"/>
          <w:left w:val="nil"/>
          <w:bottom w:val="nil"/>
          <w:right w:val="nil"/>
          <w:between w:val="nil"/>
        </w:pBdr>
        <w:spacing w:after="0" w:line="240" w:lineRule="auto"/>
        <w:jc w:val="center"/>
        <w:rPr>
          <w:rFonts w:eastAsia="Arial" w:cs="Arial"/>
          <w:b/>
          <w:color w:val="000000"/>
          <w:szCs w:val="24"/>
        </w:rPr>
      </w:pPr>
      <w:r w:rsidRPr="007F401D">
        <w:rPr>
          <w:rFonts w:eastAsia="Arial" w:cs="Arial"/>
          <w:b/>
          <w:color w:val="000000"/>
          <w:szCs w:val="24"/>
        </w:rPr>
        <w:lastRenderedPageBreak/>
        <w:t>Sección III. Acta de Entrega-Recepción</w:t>
      </w:r>
    </w:p>
    <w:p w14:paraId="7B0E819B" w14:textId="77777777" w:rsidR="00E3310D" w:rsidRPr="007F401D" w:rsidRDefault="00E3310D" w:rsidP="00E3310D">
      <w:pPr>
        <w:pBdr>
          <w:top w:val="nil"/>
          <w:left w:val="nil"/>
          <w:bottom w:val="nil"/>
          <w:right w:val="nil"/>
          <w:between w:val="nil"/>
        </w:pBdr>
        <w:spacing w:after="0" w:line="240" w:lineRule="auto"/>
        <w:jc w:val="center"/>
        <w:rPr>
          <w:rFonts w:eastAsia="Arial" w:cs="Arial"/>
          <w:b/>
          <w:color w:val="000000"/>
          <w:szCs w:val="24"/>
        </w:rPr>
      </w:pPr>
    </w:p>
    <w:p w14:paraId="6794B038" w14:textId="335C42B5" w:rsidR="00E3310D" w:rsidRDefault="00E3310D" w:rsidP="005A0FB5">
      <w:pPr>
        <w:pBdr>
          <w:top w:val="nil"/>
          <w:left w:val="nil"/>
          <w:bottom w:val="nil"/>
          <w:right w:val="nil"/>
          <w:between w:val="nil"/>
        </w:pBdr>
        <w:spacing w:after="0" w:line="240" w:lineRule="auto"/>
        <w:jc w:val="both"/>
        <w:rPr>
          <w:rFonts w:eastAsia="Arial" w:cs="Arial"/>
          <w:b/>
          <w:color w:val="000000"/>
          <w:szCs w:val="24"/>
        </w:rPr>
      </w:pPr>
      <w:r w:rsidRPr="007F401D">
        <w:rPr>
          <w:rFonts w:eastAsia="Arial" w:cs="Arial"/>
          <w:b/>
          <w:color w:val="000000"/>
          <w:szCs w:val="24"/>
        </w:rPr>
        <w:t>Artículo 2</w:t>
      </w:r>
      <w:r w:rsidR="000D4E11">
        <w:rPr>
          <w:rFonts w:eastAsia="Arial" w:cs="Arial"/>
          <w:b/>
          <w:color w:val="000000"/>
          <w:szCs w:val="24"/>
        </w:rPr>
        <w:t>0</w:t>
      </w:r>
      <w:r w:rsidRPr="007F401D">
        <w:rPr>
          <w:rFonts w:eastAsia="Arial" w:cs="Arial"/>
          <w:b/>
          <w:color w:val="000000"/>
          <w:szCs w:val="24"/>
        </w:rPr>
        <w:t>.-</w:t>
      </w:r>
      <w:r w:rsidRPr="007F401D">
        <w:rPr>
          <w:rFonts w:eastAsia="Arial" w:cs="Arial"/>
          <w:bCs/>
          <w:color w:val="000000"/>
          <w:szCs w:val="24"/>
        </w:rPr>
        <w:t xml:space="preserve"> Se deberá apegar a lo especificado en los acuerdos de voluntades que se generen con motivo del otorgamiento del apoyo solicitado.</w:t>
      </w:r>
      <w:r w:rsidRPr="007F401D">
        <w:rPr>
          <w:rFonts w:eastAsia="Arial" w:cs="Arial"/>
          <w:bCs/>
          <w:szCs w:val="24"/>
        </w:rPr>
        <w:t xml:space="preserve">  </w:t>
      </w:r>
    </w:p>
    <w:p w14:paraId="4E393A52" w14:textId="77777777" w:rsidR="00E3310D" w:rsidRDefault="00E3310D" w:rsidP="00E3310D">
      <w:pPr>
        <w:pBdr>
          <w:top w:val="nil"/>
          <w:left w:val="nil"/>
          <w:bottom w:val="nil"/>
          <w:right w:val="nil"/>
          <w:between w:val="nil"/>
        </w:pBdr>
        <w:spacing w:after="0" w:line="240" w:lineRule="auto"/>
        <w:jc w:val="center"/>
        <w:rPr>
          <w:rFonts w:eastAsia="Arial" w:cs="Arial"/>
          <w:b/>
          <w:color w:val="000000"/>
          <w:szCs w:val="24"/>
        </w:rPr>
      </w:pPr>
    </w:p>
    <w:p w14:paraId="047F3DCD" w14:textId="77777777" w:rsidR="00E3310D" w:rsidRPr="007F401D" w:rsidRDefault="00E3310D" w:rsidP="00E3310D">
      <w:pPr>
        <w:pBdr>
          <w:top w:val="nil"/>
          <w:left w:val="nil"/>
          <w:bottom w:val="nil"/>
          <w:right w:val="nil"/>
          <w:between w:val="nil"/>
        </w:pBdr>
        <w:spacing w:after="0" w:line="240" w:lineRule="auto"/>
        <w:jc w:val="center"/>
        <w:rPr>
          <w:rFonts w:eastAsia="Arial" w:cs="Arial"/>
          <w:b/>
          <w:color w:val="000000"/>
          <w:szCs w:val="24"/>
        </w:rPr>
      </w:pPr>
      <w:r w:rsidRPr="007F401D">
        <w:rPr>
          <w:rFonts w:eastAsia="Arial" w:cs="Arial"/>
          <w:b/>
          <w:color w:val="000000"/>
          <w:szCs w:val="24"/>
        </w:rPr>
        <w:t>Sección IV. Cierre del Ejercicio</w:t>
      </w:r>
    </w:p>
    <w:p w14:paraId="20728511" w14:textId="77777777" w:rsidR="00E3310D" w:rsidRPr="007F401D" w:rsidRDefault="00E3310D" w:rsidP="00E3310D">
      <w:pPr>
        <w:pBdr>
          <w:top w:val="nil"/>
          <w:left w:val="nil"/>
          <w:bottom w:val="nil"/>
          <w:right w:val="nil"/>
          <w:between w:val="nil"/>
        </w:pBdr>
        <w:spacing w:after="0" w:line="240" w:lineRule="auto"/>
        <w:jc w:val="both"/>
        <w:rPr>
          <w:rFonts w:eastAsia="Arial" w:cs="Arial"/>
          <w:b/>
          <w:color w:val="000000"/>
          <w:szCs w:val="24"/>
        </w:rPr>
      </w:pPr>
    </w:p>
    <w:p w14:paraId="64679B5D" w14:textId="3D64D498" w:rsidR="00E3310D" w:rsidRPr="007F401D" w:rsidRDefault="00E3310D" w:rsidP="00E3310D">
      <w:pPr>
        <w:pBdr>
          <w:top w:val="nil"/>
          <w:left w:val="nil"/>
          <w:bottom w:val="nil"/>
          <w:right w:val="nil"/>
          <w:between w:val="nil"/>
        </w:pBdr>
        <w:spacing w:after="0" w:line="240" w:lineRule="auto"/>
        <w:jc w:val="both"/>
        <w:rPr>
          <w:rFonts w:eastAsia="Arial" w:cs="Arial"/>
          <w:color w:val="000000"/>
          <w:szCs w:val="24"/>
        </w:rPr>
      </w:pPr>
      <w:r w:rsidRPr="007F401D">
        <w:rPr>
          <w:rFonts w:eastAsia="Arial" w:cs="Arial"/>
          <w:b/>
          <w:color w:val="000000"/>
          <w:szCs w:val="24"/>
        </w:rPr>
        <w:t>Artículo 2</w:t>
      </w:r>
      <w:r w:rsidR="000D4E11">
        <w:rPr>
          <w:rFonts w:eastAsia="Arial" w:cs="Arial"/>
          <w:b/>
          <w:color w:val="000000"/>
          <w:szCs w:val="24"/>
        </w:rPr>
        <w:t>1</w:t>
      </w:r>
      <w:r w:rsidRPr="007F401D">
        <w:rPr>
          <w:rFonts w:eastAsia="Arial" w:cs="Arial"/>
          <w:b/>
          <w:color w:val="000000"/>
          <w:szCs w:val="24"/>
        </w:rPr>
        <w:t xml:space="preserve">.- </w:t>
      </w:r>
      <w:r w:rsidRPr="007F401D">
        <w:rPr>
          <w:rFonts w:eastAsia="Arial" w:cs="Arial"/>
          <w:color w:val="000000"/>
          <w:szCs w:val="24"/>
        </w:rPr>
        <w:t xml:space="preserve">La Instancia Ejecutora, integrará a través de su Dirección Administrativa el cierre del ejercicio presupuestal y se informará a la Secretaría de Hacienda. </w:t>
      </w:r>
    </w:p>
    <w:p w14:paraId="75C035D8" w14:textId="77777777" w:rsidR="00E3310D" w:rsidRPr="007F401D" w:rsidRDefault="00E3310D" w:rsidP="00E3310D">
      <w:pPr>
        <w:pBdr>
          <w:top w:val="nil"/>
          <w:left w:val="nil"/>
          <w:bottom w:val="nil"/>
          <w:right w:val="nil"/>
          <w:between w:val="nil"/>
        </w:pBdr>
        <w:spacing w:after="0" w:line="240" w:lineRule="auto"/>
        <w:jc w:val="center"/>
        <w:rPr>
          <w:rFonts w:eastAsia="Arial" w:cs="Arial"/>
          <w:b/>
          <w:color w:val="000000"/>
          <w:szCs w:val="24"/>
        </w:rPr>
      </w:pPr>
    </w:p>
    <w:p w14:paraId="69DE915C" w14:textId="77777777" w:rsidR="00E3310D" w:rsidRPr="007F401D" w:rsidRDefault="00E3310D" w:rsidP="00E3310D">
      <w:pPr>
        <w:pBdr>
          <w:top w:val="nil"/>
          <w:left w:val="nil"/>
          <w:bottom w:val="nil"/>
          <w:right w:val="nil"/>
          <w:between w:val="nil"/>
        </w:pBdr>
        <w:spacing w:after="0" w:line="240" w:lineRule="auto"/>
        <w:jc w:val="center"/>
        <w:rPr>
          <w:rFonts w:eastAsia="Arial" w:cs="Arial"/>
          <w:b/>
          <w:color w:val="000000"/>
          <w:szCs w:val="24"/>
        </w:rPr>
      </w:pPr>
      <w:r w:rsidRPr="007F401D">
        <w:rPr>
          <w:rFonts w:eastAsia="Arial" w:cs="Arial"/>
          <w:b/>
          <w:color w:val="000000"/>
          <w:szCs w:val="24"/>
        </w:rPr>
        <w:t>Sección V. Recursos no devengados</w:t>
      </w:r>
    </w:p>
    <w:p w14:paraId="1A7B53DC" w14:textId="77777777" w:rsidR="00E3310D" w:rsidRPr="007F401D" w:rsidRDefault="00E3310D" w:rsidP="00E3310D">
      <w:pPr>
        <w:pBdr>
          <w:top w:val="nil"/>
          <w:left w:val="nil"/>
          <w:bottom w:val="nil"/>
          <w:right w:val="nil"/>
          <w:between w:val="nil"/>
        </w:pBdr>
        <w:spacing w:after="0" w:line="240" w:lineRule="auto"/>
        <w:jc w:val="center"/>
        <w:rPr>
          <w:rFonts w:eastAsia="Arial" w:cs="Arial"/>
          <w:b/>
          <w:color w:val="000000"/>
          <w:szCs w:val="24"/>
          <w:u w:val="single"/>
        </w:rPr>
      </w:pPr>
    </w:p>
    <w:p w14:paraId="084CE5CF" w14:textId="5CFE5C48" w:rsidR="00E3310D" w:rsidRDefault="00E3310D" w:rsidP="00E3310D">
      <w:pPr>
        <w:spacing w:after="0" w:line="240" w:lineRule="auto"/>
        <w:jc w:val="both"/>
        <w:rPr>
          <w:rFonts w:eastAsia="Arial" w:cs="Arial"/>
          <w:szCs w:val="24"/>
        </w:rPr>
      </w:pPr>
      <w:r w:rsidRPr="007F401D">
        <w:rPr>
          <w:rFonts w:eastAsia="Arial" w:cs="Arial"/>
          <w:b/>
          <w:szCs w:val="24"/>
        </w:rPr>
        <w:t>Artículo 2</w:t>
      </w:r>
      <w:r w:rsidR="000D4E11">
        <w:rPr>
          <w:rFonts w:eastAsia="Arial" w:cs="Arial"/>
          <w:b/>
          <w:szCs w:val="24"/>
        </w:rPr>
        <w:t>2</w:t>
      </w:r>
      <w:r w:rsidRPr="007F401D">
        <w:rPr>
          <w:rFonts w:eastAsia="Arial" w:cs="Arial"/>
          <w:b/>
          <w:szCs w:val="24"/>
        </w:rPr>
        <w:t>-</w:t>
      </w:r>
      <w:r w:rsidRPr="007F401D">
        <w:rPr>
          <w:rFonts w:eastAsia="Arial" w:cs="Arial"/>
          <w:szCs w:val="24"/>
        </w:rPr>
        <w:t xml:space="preserve"> Los recursos estatales que opera la Secretaría de Innovación y Desarrollo Económico a través de la Dirección de </w:t>
      </w:r>
      <w:r w:rsidR="00CD6E96">
        <w:rPr>
          <w:rFonts w:eastAsia="Arial" w:cs="Arial"/>
          <w:szCs w:val="24"/>
        </w:rPr>
        <w:t>Comercio</w:t>
      </w:r>
      <w:r w:rsidRPr="007F401D">
        <w:rPr>
          <w:rFonts w:eastAsia="Arial" w:cs="Arial"/>
          <w:szCs w:val="24"/>
        </w:rPr>
        <w:t>, que no se destinen a los fines autorizados y los no devengados al 31 de diciembre</w:t>
      </w:r>
      <w:r w:rsidRPr="007F401D">
        <w:rPr>
          <w:rFonts w:eastAsia="Arial" w:cs="Arial"/>
          <w:b/>
          <w:szCs w:val="24"/>
        </w:rPr>
        <w:t xml:space="preserve"> </w:t>
      </w:r>
      <w:r w:rsidRPr="007F401D">
        <w:rPr>
          <w:rFonts w:eastAsia="Arial" w:cs="Arial"/>
          <w:szCs w:val="24"/>
        </w:rPr>
        <w:t>de cada año, deberán ser reintegrados a la Secretaría de Hacienda de Gobierno del Estado.</w:t>
      </w:r>
    </w:p>
    <w:p w14:paraId="252720C8" w14:textId="77777777" w:rsidR="00857C71" w:rsidRPr="007F401D" w:rsidRDefault="00857C71" w:rsidP="00E3310D">
      <w:pPr>
        <w:spacing w:after="0" w:line="240" w:lineRule="auto"/>
        <w:jc w:val="both"/>
        <w:rPr>
          <w:rFonts w:eastAsia="Arial" w:cs="Arial"/>
          <w:szCs w:val="24"/>
        </w:rPr>
      </w:pPr>
    </w:p>
    <w:p w14:paraId="0918E33C" w14:textId="77777777" w:rsidR="00E3310D" w:rsidRPr="007F401D" w:rsidRDefault="00E3310D" w:rsidP="00E3310D">
      <w:pPr>
        <w:autoSpaceDE w:val="0"/>
        <w:autoSpaceDN w:val="0"/>
        <w:adjustRightInd w:val="0"/>
        <w:spacing w:after="0" w:line="240" w:lineRule="auto"/>
        <w:contextualSpacing/>
        <w:rPr>
          <w:rFonts w:cs="Arial"/>
          <w:bCs/>
          <w:color w:val="000000"/>
          <w:szCs w:val="24"/>
        </w:rPr>
      </w:pPr>
      <w:r w:rsidRPr="007F401D">
        <w:rPr>
          <w:rFonts w:cs="Arial"/>
          <w:bCs/>
          <w:color w:val="000000"/>
          <w:szCs w:val="24"/>
        </w:rPr>
        <w:t xml:space="preserve">. </w:t>
      </w:r>
    </w:p>
    <w:p w14:paraId="1AD22EA5" w14:textId="77777777" w:rsidR="00E3310D" w:rsidRPr="007F401D" w:rsidRDefault="00E3310D" w:rsidP="00E3310D">
      <w:pPr>
        <w:tabs>
          <w:tab w:val="left" w:pos="2340"/>
        </w:tabs>
        <w:autoSpaceDE w:val="0"/>
        <w:autoSpaceDN w:val="0"/>
        <w:adjustRightInd w:val="0"/>
        <w:spacing w:after="0" w:line="240" w:lineRule="auto"/>
        <w:contextualSpacing/>
        <w:rPr>
          <w:rFonts w:cs="Arial"/>
          <w:bCs/>
          <w:color w:val="000000"/>
          <w:szCs w:val="24"/>
        </w:rPr>
      </w:pPr>
      <w:r>
        <w:rPr>
          <w:rFonts w:cs="Arial"/>
          <w:bCs/>
          <w:color w:val="000000"/>
          <w:szCs w:val="24"/>
        </w:rPr>
        <w:tab/>
      </w:r>
    </w:p>
    <w:p w14:paraId="0C542C1D" w14:textId="77777777" w:rsidR="00E3310D" w:rsidRDefault="00E3310D" w:rsidP="00E3310D">
      <w:pPr>
        <w:spacing w:line="240" w:lineRule="auto"/>
        <w:ind w:right="-113"/>
        <w:contextualSpacing/>
        <w:jc w:val="center"/>
        <w:rPr>
          <w:rFonts w:eastAsia="Arial" w:cs="Arial"/>
          <w:b/>
          <w:szCs w:val="24"/>
        </w:rPr>
      </w:pPr>
      <w:r w:rsidRPr="007F401D">
        <w:rPr>
          <w:rFonts w:eastAsia="Arial" w:cs="Arial"/>
          <w:b/>
          <w:szCs w:val="24"/>
        </w:rPr>
        <w:t>CAPÍTULO VII. AUDITORÍA, CONTROL Y SEGUIMIENTO</w:t>
      </w:r>
    </w:p>
    <w:p w14:paraId="142D028B" w14:textId="77777777" w:rsidR="00E3310D" w:rsidRPr="007F401D" w:rsidRDefault="00E3310D" w:rsidP="00E3310D">
      <w:pPr>
        <w:spacing w:line="240" w:lineRule="auto"/>
        <w:ind w:right="-113"/>
        <w:contextualSpacing/>
        <w:jc w:val="center"/>
        <w:rPr>
          <w:rFonts w:cs="Arial"/>
          <w:szCs w:val="24"/>
        </w:rPr>
      </w:pPr>
    </w:p>
    <w:p w14:paraId="0342DC37" w14:textId="6A11931F" w:rsidR="00E3310D" w:rsidRPr="007F401D" w:rsidRDefault="00E3310D" w:rsidP="00E3310D">
      <w:pPr>
        <w:autoSpaceDE w:val="0"/>
        <w:autoSpaceDN w:val="0"/>
        <w:adjustRightInd w:val="0"/>
        <w:spacing w:after="0" w:line="240" w:lineRule="auto"/>
        <w:jc w:val="both"/>
        <w:rPr>
          <w:rFonts w:cs="Arial"/>
          <w:szCs w:val="24"/>
        </w:rPr>
      </w:pPr>
      <w:r w:rsidRPr="007F401D">
        <w:rPr>
          <w:rFonts w:eastAsia="Arial" w:cs="Arial"/>
          <w:b/>
          <w:szCs w:val="24"/>
        </w:rPr>
        <w:t>Artículo 2</w:t>
      </w:r>
      <w:r w:rsidR="006F5193">
        <w:rPr>
          <w:rFonts w:eastAsia="Arial" w:cs="Arial"/>
          <w:b/>
          <w:szCs w:val="24"/>
        </w:rPr>
        <w:t>3</w:t>
      </w:r>
      <w:r w:rsidRPr="007F401D">
        <w:rPr>
          <w:rFonts w:eastAsia="Arial" w:cs="Arial"/>
          <w:b/>
          <w:szCs w:val="24"/>
        </w:rPr>
        <w:t>.-</w:t>
      </w:r>
      <w:r w:rsidRPr="007F401D">
        <w:rPr>
          <w:rFonts w:eastAsia="Arial" w:cs="Arial"/>
          <w:szCs w:val="24"/>
        </w:rPr>
        <w:t xml:space="preserve"> </w:t>
      </w:r>
      <w:r w:rsidRPr="007F401D">
        <w:rPr>
          <w:rFonts w:cs="Arial"/>
          <w:szCs w:val="24"/>
        </w:rPr>
        <w:t xml:space="preserve">De acuerdo con los lineamientos para la formulación de los programas operativos anuales y la elaboración del Presupuesto de Egresos para el Estado de Chihuahua, los recursos estatales otorgados para el </w:t>
      </w:r>
      <w:r>
        <w:rPr>
          <w:rFonts w:cs="Arial"/>
          <w:color w:val="000000"/>
          <w:szCs w:val="24"/>
        </w:rPr>
        <w:t>P</w:t>
      </w:r>
      <w:r w:rsidRPr="007F401D">
        <w:rPr>
          <w:rFonts w:cs="Arial"/>
          <w:color w:val="000000"/>
          <w:szCs w:val="24"/>
        </w:rPr>
        <w:t xml:space="preserve">rograma </w:t>
      </w:r>
      <w:r w:rsidRPr="007F401D">
        <w:rPr>
          <w:rFonts w:cs="Arial"/>
          <w:szCs w:val="24"/>
        </w:rPr>
        <w:t xml:space="preserve">de </w:t>
      </w:r>
      <w:r w:rsidR="00857C71">
        <w:rPr>
          <w:rFonts w:cs="Arial"/>
          <w:szCs w:val="24"/>
        </w:rPr>
        <w:t>Apoyo para el F</w:t>
      </w:r>
      <w:r w:rsidR="00857C71" w:rsidRPr="00EE31A9">
        <w:rPr>
          <w:rFonts w:cs="Arial"/>
          <w:szCs w:val="24"/>
        </w:rPr>
        <w:t xml:space="preserve">omento </w:t>
      </w:r>
      <w:r w:rsidR="00857C71" w:rsidRPr="006333F2">
        <w:rPr>
          <w:rFonts w:cs="Arial"/>
          <w:szCs w:val="24"/>
        </w:rPr>
        <w:t>al Comercio y Desarrollo Empresarial 20</w:t>
      </w:r>
      <w:r w:rsidR="00857C71">
        <w:rPr>
          <w:rFonts w:cs="Arial"/>
          <w:szCs w:val="24"/>
        </w:rPr>
        <w:t xml:space="preserve">20 </w:t>
      </w:r>
      <w:r w:rsidRPr="007F401D">
        <w:rPr>
          <w:rFonts w:cs="Arial"/>
          <w:szCs w:val="24"/>
        </w:rPr>
        <w:t xml:space="preserve">están sujetos al módulo del sistema hacendario PbR/SED, del sistema de Evaluación del Desempeño </w:t>
      </w:r>
      <w:r>
        <w:rPr>
          <w:rFonts w:cs="Arial"/>
          <w:szCs w:val="24"/>
        </w:rPr>
        <w:t>“</w:t>
      </w:r>
      <w:r w:rsidRPr="007F401D">
        <w:rPr>
          <w:rFonts w:cs="Arial"/>
          <w:szCs w:val="24"/>
        </w:rPr>
        <w:t>SED</w:t>
      </w:r>
      <w:r>
        <w:rPr>
          <w:rFonts w:cs="Arial"/>
          <w:szCs w:val="24"/>
        </w:rPr>
        <w:t>”</w:t>
      </w:r>
      <w:r w:rsidRPr="007F401D">
        <w:rPr>
          <w:rFonts w:cs="Arial"/>
          <w:szCs w:val="24"/>
        </w:rPr>
        <w:t xml:space="preserve"> incluido en el Presupuesto Basado en Resultados </w:t>
      </w:r>
      <w:r>
        <w:rPr>
          <w:rFonts w:cs="Arial"/>
          <w:szCs w:val="24"/>
        </w:rPr>
        <w:t>“</w:t>
      </w:r>
      <w:r w:rsidRPr="007F401D">
        <w:rPr>
          <w:rFonts w:cs="Arial"/>
          <w:szCs w:val="24"/>
        </w:rPr>
        <w:t>PbR</w:t>
      </w:r>
      <w:r>
        <w:rPr>
          <w:rFonts w:cs="Arial"/>
          <w:szCs w:val="24"/>
        </w:rPr>
        <w:t>”</w:t>
      </w:r>
      <w:r w:rsidRPr="007F401D">
        <w:rPr>
          <w:rFonts w:cs="Arial"/>
          <w:szCs w:val="24"/>
        </w:rPr>
        <w:t>; mismo que se lleva a cabo de manera sistemática el seguimiento mensualmente, según el calendario emitido por el Departamento de Planeación Estratégica y Evaluación, de la Dirección de Presupuesto, de la Subsecretaría de Egresos, de la Secretaría de Hacienda del Gobierno del Estado de Chihuahua</w:t>
      </w:r>
      <w:r w:rsidR="006F5193">
        <w:rPr>
          <w:rFonts w:cs="Arial"/>
          <w:szCs w:val="24"/>
        </w:rPr>
        <w:t>.</w:t>
      </w:r>
    </w:p>
    <w:p w14:paraId="3706DCDC" w14:textId="77777777" w:rsidR="00E3310D" w:rsidRPr="007F401D" w:rsidRDefault="00E3310D" w:rsidP="00E3310D">
      <w:pPr>
        <w:autoSpaceDE w:val="0"/>
        <w:autoSpaceDN w:val="0"/>
        <w:adjustRightInd w:val="0"/>
        <w:spacing w:after="0" w:line="240" w:lineRule="auto"/>
        <w:jc w:val="both"/>
        <w:rPr>
          <w:rFonts w:cs="Arial"/>
          <w:szCs w:val="24"/>
        </w:rPr>
      </w:pPr>
    </w:p>
    <w:p w14:paraId="1D53A437" w14:textId="2A678D92" w:rsidR="00E3310D" w:rsidRPr="007F401D" w:rsidRDefault="00E3310D" w:rsidP="00E3310D">
      <w:pPr>
        <w:autoSpaceDE w:val="0"/>
        <w:autoSpaceDN w:val="0"/>
        <w:adjustRightInd w:val="0"/>
        <w:spacing w:after="0" w:line="240" w:lineRule="auto"/>
        <w:jc w:val="both"/>
        <w:rPr>
          <w:rFonts w:cs="Arial"/>
          <w:szCs w:val="24"/>
        </w:rPr>
      </w:pPr>
      <w:r w:rsidRPr="007F401D">
        <w:rPr>
          <w:rFonts w:cs="Arial"/>
          <w:szCs w:val="24"/>
        </w:rPr>
        <w:t xml:space="preserve">Los recursos que el Gobierno del Estado otorgue al </w:t>
      </w:r>
      <w:r>
        <w:rPr>
          <w:rFonts w:cs="Arial"/>
          <w:color w:val="000000"/>
          <w:szCs w:val="24"/>
        </w:rPr>
        <w:t>P</w:t>
      </w:r>
      <w:r w:rsidRPr="007F401D">
        <w:rPr>
          <w:rFonts w:cs="Arial"/>
          <w:color w:val="000000"/>
          <w:szCs w:val="24"/>
        </w:rPr>
        <w:t xml:space="preserve">rograma </w:t>
      </w:r>
      <w:r w:rsidR="00455E1D">
        <w:rPr>
          <w:rFonts w:cs="Arial"/>
          <w:szCs w:val="24"/>
        </w:rPr>
        <w:t>Apoyo para el F</w:t>
      </w:r>
      <w:r w:rsidR="00455E1D" w:rsidRPr="00EE31A9">
        <w:rPr>
          <w:rFonts w:cs="Arial"/>
          <w:szCs w:val="24"/>
        </w:rPr>
        <w:t xml:space="preserve">omento </w:t>
      </w:r>
      <w:r w:rsidR="00455E1D" w:rsidRPr="006333F2">
        <w:rPr>
          <w:rFonts w:cs="Arial"/>
          <w:szCs w:val="24"/>
        </w:rPr>
        <w:t>al Comercio y Desarrollo Empresarial 20</w:t>
      </w:r>
      <w:r w:rsidR="00455E1D">
        <w:rPr>
          <w:rFonts w:cs="Arial"/>
          <w:szCs w:val="24"/>
        </w:rPr>
        <w:t xml:space="preserve">20 </w:t>
      </w:r>
      <w:r w:rsidRPr="007F401D">
        <w:rPr>
          <w:rFonts w:cs="Arial"/>
          <w:szCs w:val="24"/>
        </w:rPr>
        <w:t>serán revisados y evaluados por la instancia ejecutora, con independencia de las facultades de seguimiento, auditoría y fiscalización de las Secretarías de Hacienda, de la Función Pública, Auditoría Superior del Estado y Auditoría Superior de la Federación, en su caso.</w:t>
      </w:r>
    </w:p>
    <w:p w14:paraId="32D1ED90" w14:textId="77777777" w:rsidR="00E3310D" w:rsidRPr="007F401D" w:rsidRDefault="00E3310D" w:rsidP="00E3310D">
      <w:pPr>
        <w:autoSpaceDE w:val="0"/>
        <w:autoSpaceDN w:val="0"/>
        <w:adjustRightInd w:val="0"/>
        <w:spacing w:after="0" w:line="240" w:lineRule="auto"/>
        <w:jc w:val="both"/>
        <w:rPr>
          <w:rFonts w:cs="Arial"/>
          <w:szCs w:val="24"/>
        </w:rPr>
      </w:pPr>
      <w:r w:rsidRPr="007F401D">
        <w:rPr>
          <w:rFonts w:cs="Arial"/>
          <w:szCs w:val="24"/>
        </w:rPr>
        <w:t xml:space="preserve">Asimismo, los recursos de las partidas </w:t>
      </w:r>
      <w:r>
        <w:rPr>
          <w:rFonts w:cs="Arial"/>
          <w:szCs w:val="24"/>
        </w:rPr>
        <w:t>“</w:t>
      </w:r>
      <w:r w:rsidRPr="007F401D">
        <w:rPr>
          <w:rFonts w:cs="Arial"/>
          <w:szCs w:val="24"/>
        </w:rPr>
        <w:t>1000 servicios personales</w:t>
      </w:r>
      <w:r>
        <w:rPr>
          <w:rFonts w:cs="Arial"/>
          <w:szCs w:val="24"/>
        </w:rPr>
        <w:t>”</w:t>
      </w:r>
      <w:r w:rsidRPr="007F401D">
        <w:rPr>
          <w:rFonts w:cs="Arial"/>
          <w:szCs w:val="24"/>
        </w:rPr>
        <w:t xml:space="preserve">, </w:t>
      </w:r>
      <w:r>
        <w:rPr>
          <w:rFonts w:cs="Arial"/>
          <w:szCs w:val="24"/>
        </w:rPr>
        <w:t>“</w:t>
      </w:r>
      <w:r w:rsidRPr="007F401D">
        <w:rPr>
          <w:rFonts w:cs="Arial"/>
          <w:szCs w:val="24"/>
        </w:rPr>
        <w:t>2000 materiales</w:t>
      </w:r>
      <w:r>
        <w:rPr>
          <w:rFonts w:cs="Arial"/>
          <w:szCs w:val="24"/>
        </w:rPr>
        <w:t xml:space="preserve"> </w:t>
      </w:r>
      <w:r w:rsidRPr="007F401D">
        <w:rPr>
          <w:rFonts w:cs="Arial"/>
          <w:szCs w:val="24"/>
        </w:rPr>
        <w:t>y suministros</w:t>
      </w:r>
      <w:r>
        <w:rPr>
          <w:rFonts w:cs="Arial"/>
          <w:szCs w:val="24"/>
        </w:rPr>
        <w:t>”</w:t>
      </w:r>
      <w:r w:rsidRPr="007F401D">
        <w:rPr>
          <w:rFonts w:cs="Arial"/>
          <w:szCs w:val="24"/>
        </w:rPr>
        <w:t xml:space="preserve"> y </w:t>
      </w:r>
      <w:r>
        <w:rPr>
          <w:rFonts w:cs="Arial"/>
          <w:szCs w:val="24"/>
        </w:rPr>
        <w:t>“</w:t>
      </w:r>
      <w:r w:rsidRPr="007F401D">
        <w:rPr>
          <w:rFonts w:cs="Arial"/>
          <w:szCs w:val="24"/>
        </w:rPr>
        <w:t>3000 servicios generales</w:t>
      </w:r>
      <w:r>
        <w:rPr>
          <w:rFonts w:cs="Arial"/>
          <w:szCs w:val="24"/>
        </w:rPr>
        <w:t>”</w:t>
      </w:r>
      <w:r w:rsidRPr="007F401D">
        <w:rPr>
          <w:rFonts w:cs="Arial"/>
          <w:szCs w:val="24"/>
        </w:rPr>
        <w:t xml:space="preserve"> del gasto corriente, </w:t>
      </w:r>
      <w:r w:rsidRPr="007F401D">
        <w:rPr>
          <w:rFonts w:cs="Arial"/>
          <w:szCs w:val="24"/>
        </w:rPr>
        <w:lastRenderedPageBreak/>
        <w:t>cuantificables monetariamente estarán sujetos a</w:t>
      </w:r>
      <w:r>
        <w:rPr>
          <w:rFonts w:cs="Arial"/>
          <w:szCs w:val="24"/>
        </w:rPr>
        <w:t>l</w:t>
      </w:r>
      <w:r w:rsidRPr="007F401D">
        <w:rPr>
          <w:rFonts w:cs="Arial"/>
          <w:szCs w:val="24"/>
        </w:rPr>
        <w:t xml:space="preserve"> control de la Secretaría de Hacienda, según corresponda.</w:t>
      </w:r>
    </w:p>
    <w:p w14:paraId="3A936FB3" w14:textId="77777777" w:rsidR="00E3310D" w:rsidRPr="007F401D" w:rsidRDefault="00E3310D" w:rsidP="00E3310D">
      <w:pPr>
        <w:autoSpaceDE w:val="0"/>
        <w:autoSpaceDN w:val="0"/>
        <w:adjustRightInd w:val="0"/>
        <w:spacing w:after="0" w:line="240" w:lineRule="auto"/>
        <w:jc w:val="both"/>
        <w:rPr>
          <w:rFonts w:cs="Arial"/>
          <w:szCs w:val="24"/>
        </w:rPr>
      </w:pPr>
    </w:p>
    <w:p w14:paraId="4530FD52" w14:textId="77777777" w:rsidR="00E3310D" w:rsidRPr="007F401D" w:rsidRDefault="00E3310D" w:rsidP="00E3310D">
      <w:pPr>
        <w:autoSpaceDE w:val="0"/>
        <w:autoSpaceDN w:val="0"/>
        <w:adjustRightInd w:val="0"/>
        <w:spacing w:after="0" w:line="240" w:lineRule="auto"/>
        <w:jc w:val="both"/>
        <w:rPr>
          <w:rFonts w:cs="Arial"/>
          <w:szCs w:val="24"/>
        </w:rPr>
      </w:pPr>
      <w:r w:rsidRPr="007F401D">
        <w:rPr>
          <w:rFonts w:cs="Arial"/>
          <w:szCs w:val="24"/>
        </w:rPr>
        <w:t>Los recursos estatales ejercidos podrán ser revisados por</w:t>
      </w:r>
      <w:r>
        <w:rPr>
          <w:rFonts w:cs="Arial"/>
          <w:szCs w:val="24"/>
        </w:rPr>
        <w:t xml:space="preserve"> </w:t>
      </w:r>
      <w:r w:rsidRPr="007F401D">
        <w:rPr>
          <w:rFonts w:cs="Arial"/>
          <w:szCs w:val="24"/>
        </w:rPr>
        <w:t>la Secretaría de la Función Pública o por la Auditoría Superior del Estado de Chihuahua.</w:t>
      </w:r>
    </w:p>
    <w:p w14:paraId="0372FDB9" w14:textId="77777777" w:rsidR="00E3310D" w:rsidRPr="007F401D" w:rsidRDefault="00E3310D" w:rsidP="00E3310D">
      <w:pPr>
        <w:autoSpaceDE w:val="0"/>
        <w:autoSpaceDN w:val="0"/>
        <w:adjustRightInd w:val="0"/>
        <w:spacing w:after="0" w:line="240" w:lineRule="auto"/>
        <w:jc w:val="both"/>
        <w:rPr>
          <w:rFonts w:cs="Arial"/>
          <w:szCs w:val="24"/>
        </w:rPr>
      </w:pPr>
    </w:p>
    <w:p w14:paraId="452DA1F8" w14:textId="77777777" w:rsidR="00EE4E27" w:rsidRDefault="00E3310D" w:rsidP="00EE4E27">
      <w:pPr>
        <w:autoSpaceDE w:val="0"/>
        <w:autoSpaceDN w:val="0"/>
        <w:adjustRightInd w:val="0"/>
        <w:spacing w:after="0" w:line="240" w:lineRule="auto"/>
        <w:jc w:val="both"/>
        <w:rPr>
          <w:rFonts w:cs="Arial"/>
          <w:szCs w:val="24"/>
        </w:rPr>
      </w:pPr>
      <w:r>
        <w:rPr>
          <w:rFonts w:cs="Arial"/>
          <w:szCs w:val="24"/>
        </w:rPr>
        <w:t>L</w:t>
      </w:r>
      <w:r w:rsidRPr="007F401D">
        <w:rPr>
          <w:rFonts w:cs="Arial"/>
          <w:szCs w:val="24"/>
        </w:rPr>
        <w:t xml:space="preserve">a operación del </w:t>
      </w:r>
      <w:r>
        <w:rPr>
          <w:rFonts w:cs="Arial"/>
          <w:color w:val="000000"/>
          <w:szCs w:val="24"/>
        </w:rPr>
        <w:t>P</w:t>
      </w:r>
      <w:r w:rsidRPr="007F401D">
        <w:rPr>
          <w:rFonts w:cs="Arial"/>
          <w:color w:val="000000"/>
          <w:szCs w:val="24"/>
        </w:rPr>
        <w:t xml:space="preserve">rograma </w:t>
      </w:r>
      <w:r>
        <w:rPr>
          <w:rFonts w:cs="Arial"/>
          <w:color w:val="000000"/>
          <w:szCs w:val="24"/>
        </w:rPr>
        <w:t>P</w:t>
      </w:r>
      <w:r w:rsidRPr="007F401D">
        <w:rPr>
          <w:rFonts w:cs="Arial"/>
          <w:szCs w:val="24"/>
        </w:rPr>
        <w:t>resupuestario se sujeta al Programa Anual de Evaluación llevado a cabo por el Departamento de Planeación Estratégica y Evaluación, de la Dirección de Presupuesto, de la Subsecretaría de Egresos, de la Secretaría de Hacienda del Gobierno del Estado de Chihuahua.</w:t>
      </w:r>
    </w:p>
    <w:p w14:paraId="0772CE87" w14:textId="77777777" w:rsidR="00EE4E27" w:rsidRDefault="00EE4E27" w:rsidP="00EE4E27">
      <w:pPr>
        <w:autoSpaceDE w:val="0"/>
        <w:autoSpaceDN w:val="0"/>
        <w:adjustRightInd w:val="0"/>
        <w:spacing w:after="0" w:line="240" w:lineRule="auto"/>
        <w:jc w:val="both"/>
        <w:rPr>
          <w:rFonts w:cs="Arial"/>
          <w:szCs w:val="24"/>
        </w:rPr>
      </w:pPr>
    </w:p>
    <w:p w14:paraId="2DAAEA8C" w14:textId="77777777" w:rsidR="00E3310D" w:rsidRPr="007F401D" w:rsidRDefault="00E3310D" w:rsidP="00E3310D">
      <w:pPr>
        <w:autoSpaceDE w:val="0"/>
        <w:autoSpaceDN w:val="0"/>
        <w:adjustRightInd w:val="0"/>
        <w:spacing w:after="0" w:line="240" w:lineRule="auto"/>
        <w:jc w:val="both"/>
        <w:rPr>
          <w:rFonts w:cs="Arial"/>
          <w:szCs w:val="24"/>
        </w:rPr>
      </w:pPr>
    </w:p>
    <w:p w14:paraId="10F4BA74" w14:textId="77777777" w:rsidR="00E3310D" w:rsidRPr="007F401D" w:rsidRDefault="00E3310D" w:rsidP="00E3310D">
      <w:pPr>
        <w:ind w:right="-114"/>
        <w:jc w:val="center"/>
        <w:rPr>
          <w:rFonts w:eastAsia="Arial" w:cs="Arial"/>
          <w:b/>
          <w:szCs w:val="24"/>
        </w:rPr>
      </w:pPr>
      <w:r w:rsidRPr="007F401D">
        <w:rPr>
          <w:rFonts w:eastAsia="Arial" w:cs="Arial"/>
          <w:b/>
          <w:szCs w:val="24"/>
        </w:rPr>
        <w:t>CAPÍTULO VIII. EVALUACIÓN</w:t>
      </w:r>
    </w:p>
    <w:p w14:paraId="17A1B375" w14:textId="77777777" w:rsidR="00E3310D" w:rsidRPr="007F401D" w:rsidRDefault="00E3310D" w:rsidP="00E3310D">
      <w:pPr>
        <w:pBdr>
          <w:top w:val="nil"/>
          <w:left w:val="nil"/>
          <w:bottom w:val="nil"/>
          <w:right w:val="nil"/>
          <w:between w:val="nil"/>
        </w:pBdr>
        <w:spacing w:after="0" w:line="240" w:lineRule="auto"/>
        <w:jc w:val="center"/>
        <w:rPr>
          <w:rFonts w:eastAsia="Arial" w:cs="Arial"/>
          <w:b/>
          <w:color w:val="000000"/>
          <w:szCs w:val="24"/>
        </w:rPr>
      </w:pPr>
      <w:r w:rsidRPr="007F401D">
        <w:rPr>
          <w:rFonts w:eastAsia="Arial" w:cs="Arial"/>
          <w:b/>
          <w:color w:val="000000"/>
          <w:szCs w:val="24"/>
        </w:rPr>
        <w:t>Sección I. Evaluación Interna</w:t>
      </w:r>
    </w:p>
    <w:p w14:paraId="316E55A3" w14:textId="77777777" w:rsidR="00E3310D" w:rsidRDefault="00E3310D" w:rsidP="00E3310D">
      <w:pPr>
        <w:autoSpaceDE w:val="0"/>
        <w:autoSpaceDN w:val="0"/>
        <w:adjustRightInd w:val="0"/>
        <w:spacing w:after="0" w:line="240" w:lineRule="auto"/>
        <w:contextualSpacing/>
        <w:jc w:val="both"/>
        <w:rPr>
          <w:rFonts w:cs="Arial"/>
          <w:szCs w:val="24"/>
        </w:rPr>
      </w:pPr>
    </w:p>
    <w:p w14:paraId="70D828A7" w14:textId="710D9E7A" w:rsidR="00E3310D" w:rsidRPr="007F401D" w:rsidRDefault="00E3310D" w:rsidP="00E3310D">
      <w:pPr>
        <w:autoSpaceDE w:val="0"/>
        <w:autoSpaceDN w:val="0"/>
        <w:adjustRightInd w:val="0"/>
        <w:spacing w:after="0" w:line="240" w:lineRule="auto"/>
        <w:contextualSpacing/>
        <w:jc w:val="both"/>
        <w:rPr>
          <w:rFonts w:cs="Arial"/>
          <w:szCs w:val="24"/>
        </w:rPr>
      </w:pPr>
      <w:r w:rsidRPr="007F401D">
        <w:rPr>
          <w:rFonts w:eastAsia="Arial" w:cs="Arial"/>
          <w:b/>
          <w:szCs w:val="24"/>
        </w:rPr>
        <w:t>Artículo 2</w:t>
      </w:r>
      <w:r w:rsidR="003D304B">
        <w:rPr>
          <w:rFonts w:eastAsia="Arial" w:cs="Arial"/>
          <w:b/>
          <w:szCs w:val="24"/>
        </w:rPr>
        <w:t>4</w:t>
      </w:r>
      <w:r w:rsidRPr="007F401D">
        <w:rPr>
          <w:rFonts w:eastAsia="Arial" w:cs="Arial"/>
          <w:b/>
          <w:szCs w:val="24"/>
        </w:rPr>
        <w:t>.-</w:t>
      </w:r>
      <w:r w:rsidRPr="007F401D">
        <w:rPr>
          <w:rFonts w:eastAsia="Arial" w:cs="Arial"/>
          <w:szCs w:val="24"/>
        </w:rPr>
        <w:t xml:space="preserve"> </w:t>
      </w:r>
      <w:r w:rsidRPr="007F401D">
        <w:rPr>
          <w:rFonts w:cs="Arial"/>
          <w:szCs w:val="24"/>
        </w:rPr>
        <w:t xml:space="preserve">Las evaluaciones internas que se realicen al </w:t>
      </w:r>
      <w:r>
        <w:rPr>
          <w:rFonts w:cs="Arial"/>
          <w:color w:val="000000"/>
          <w:szCs w:val="24"/>
        </w:rPr>
        <w:t>P</w:t>
      </w:r>
      <w:r w:rsidRPr="007F401D">
        <w:rPr>
          <w:rFonts w:cs="Arial"/>
          <w:color w:val="000000"/>
          <w:szCs w:val="24"/>
        </w:rPr>
        <w:t xml:space="preserve">rograma </w:t>
      </w:r>
      <w:r>
        <w:rPr>
          <w:rFonts w:cs="Arial"/>
          <w:color w:val="000000"/>
          <w:szCs w:val="24"/>
        </w:rPr>
        <w:t>P</w:t>
      </w:r>
      <w:r w:rsidRPr="007F401D">
        <w:rPr>
          <w:rFonts w:cs="Arial"/>
          <w:szCs w:val="24"/>
        </w:rPr>
        <w:t>resupuestario “</w:t>
      </w:r>
      <w:r w:rsidR="00455E1D">
        <w:rPr>
          <w:rFonts w:cs="Arial"/>
          <w:szCs w:val="24"/>
        </w:rPr>
        <w:t>Apoyo para el F</w:t>
      </w:r>
      <w:r w:rsidR="00455E1D" w:rsidRPr="00EE31A9">
        <w:rPr>
          <w:rFonts w:cs="Arial"/>
          <w:szCs w:val="24"/>
        </w:rPr>
        <w:t xml:space="preserve">omento </w:t>
      </w:r>
      <w:r w:rsidR="00455E1D" w:rsidRPr="006333F2">
        <w:rPr>
          <w:rFonts w:cs="Arial"/>
          <w:szCs w:val="24"/>
        </w:rPr>
        <w:t>al Comercio y Desarrollo Empresarial 20</w:t>
      </w:r>
      <w:r w:rsidR="00455E1D">
        <w:rPr>
          <w:rFonts w:cs="Arial"/>
          <w:szCs w:val="24"/>
        </w:rPr>
        <w:t>20</w:t>
      </w:r>
      <w:r w:rsidRPr="007F401D">
        <w:rPr>
          <w:rFonts w:cs="Arial"/>
          <w:szCs w:val="24"/>
        </w:rPr>
        <w:t xml:space="preserve">”, serán coordinadas y llevadas a cabo a través de la Unidad Técnica de Evaluación del Gobierno del Estado de Chihuahua “UTE”, representada por el Departamento de Planeación Estratégica y Evaluación, de la Dirección de Presupuesto, de la Subsecretaría de Egresos, de la Secretaría de Hacienda del Gobierno del Estado de Chihuahua. </w:t>
      </w:r>
    </w:p>
    <w:p w14:paraId="2F9C71B9" w14:textId="77777777" w:rsidR="00E3310D" w:rsidRPr="007F401D" w:rsidRDefault="00E3310D" w:rsidP="00E3310D">
      <w:pPr>
        <w:autoSpaceDE w:val="0"/>
        <w:autoSpaceDN w:val="0"/>
        <w:adjustRightInd w:val="0"/>
        <w:spacing w:after="0" w:line="240" w:lineRule="auto"/>
        <w:contextualSpacing/>
        <w:jc w:val="both"/>
        <w:rPr>
          <w:rFonts w:cs="Arial"/>
          <w:szCs w:val="24"/>
        </w:rPr>
      </w:pPr>
    </w:p>
    <w:p w14:paraId="1FC3A525" w14:textId="77777777" w:rsidR="00E3310D" w:rsidRPr="007F401D" w:rsidRDefault="00E3310D" w:rsidP="00E3310D">
      <w:pPr>
        <w:pBdr>
          <w:top w:val="nil"/>
          <w:left w:val="nil"/>
          <w:bottom w:val="nil"/>
          <w:right w:val="nil"/>
          <w:between w:val="nil"/>
        </w:pBdr>
        <w:spacing w:after="0" w:line="240" w:lineRule="auto"/>
        <w:jc w:val="center"/>
        <w:rPr>
          <w:rFonts w:eastAsia="Arial" w:cs="Arial"/>
          <w:b/>
          <w:color w:val="000000"/>
          <w:szCs w:val="24"/>
        </w:rPr>
      </w:pPr>
      <w:r w:rsidRPr="007F401D">
        <w:rPr>
          <w:rFonts w:eastAsia="Arial" w:cs="Arial"/>
          <w:b/>
          <w:color w:val="000000"/>
          <w:szCs w:val="24"/>
        </w:rPr>
        <w:t>Sección II. Evaluación Externa</w:t>
      </w:r>
    </w:p>
    <w:p w14:paraId="2FA3353D" w14:textId="77777777" w:rsidR="00E3310D" w:rsidRPr="007F401D" w:rsidRDefault="00E3310D" w:rsidP="00E3310D">
      <w:pPr>
        <w:spacing w:line="240" w:lineRule="auto"/>
        <w:contextualSpacing/>
        <w:rPr>
          <w:rFonts w:cs="Arial"/>
          <w:szCs w:val="24"/>
        </w:rPr>
      </w:pPr>
    </w:p>
    <w:p w14:paraId="3D0C4629" w14:textId="46CEE577" w:rsidR="005A0FB5" w:rsidRDefault="00E3310D" w:rsidP="00DC00D5">
      <w:pPr>
        <w:autoSpaceDE w:val="0"/>
        <w:autoSpaceDN w:val="0"/>
        <w:adjustRightInd w:val="0"/>
        <w:spacing w:after="0" w:line="240" w:lineRule="auto"/>
        <w:jc w:val="both"/>
        <w:rPr>
          <w:rFonts w:cs="Arial"/>
          <w:szCs w:val="24"/>
        </w:rPr>
      </w:pPr>
      <w:r w:rsidRPr="007F401D">
        <w:rPr>
          <w:rFonts w:eastAsia="Arial" w:cs="Arial"/>
          <w:b/>
          <w:szCs w:val="24"/>
        </w:rPr>
        <w:t xml:space="preserve">Artículo </w:t>
      </w:r>
      <w:r w:rsidR="003D304B">
        <w:rPr>
          <w:rFonts w:eastAsia="Arial" w:cs="Arial"/>
          <w:b/>
          <w:szCs w:val="24"/>
        </w:rPr>
        <w:t>25</w:t>
      </w:r>
      <w:r w:rsidRPr="007F401D">
        <w:rPr>
          <w:rFonts w:eastAsia="Arial" w:cs="Arial"/>
          <w:b/>
          <w:szCs w:val="24"/>
        </w:rPr>
        <w:t>.-</w:t>
      </w:r>
      <w:r w:rsidRPr="007F401D">
        <w:rPr>
          <w:rFonts w:eastAsia="Arial" w:cs="Arial"/>
          <w:szCs w:val="24"/>
        </w:rPr>
        <w:t xml:space="preserve"> </w:t>
      </w:r>
      <w:r w:rsidRPr="007F401D">
        <w:rPr>
          <w:rFonts w:cs="Arial"/>
          <w:szCs w:val="24"/>
        </w:rPr>
        <w:t xml:space="preserve">Las evaluaciones externas que se realicen al </w:t>
      </w:r>
      <w:r>
        <w:rPr>
          <w:rFonts w:cs="Arial"/>
          <w:color w:val="000000"/>
          <w:szCs w:val="24"/>
        </w:rPr>
        <w:t>P</w:t>
      </w:r>
      <w:r w:rsidRPr="007F401D">
        <w:rPr>
          <w:rFonts w:cs="Arial"/>
          <w:color w:val="000000"/>
          <w:szCs w:val="24"/>
        </w:rPr>
        <w:t xml:space="preserve">rograma </w:t>
      </w:r>
      <w:r>
        <w:rPr>
          <w:rFonts w:cs="Arial"/>
          <w:color w:val="000000"/>
          <w:szCs w:val="24"/>
        </w:rPr>
        <w:t>P</w:t>
      </w:r>
      <w:r w:rsidRPr="007F401D">
        <w:rPr>
          <w:rFonts w:cs="Arial"/>
          <w:szCs w:val="24"/>
        </w:rPr>
        <w:t>resupuestario “</w:t>
      </w:r>
      <w:r w:rsidR="00455E1D">
        <w:rPr>
          <w:rFonts w:cs="Arial"/>
          <w:szCs w:val="24"/>
        </w:rPr>
        <w:t>Apoyo para el F</w:t>
      </w:r>
      <w:r w:rsidR="00455E1D" w:rsidRPr="00EE31A9">
        <w:rPr>
          <w:rFonts w:cs="Arial"/>
          <w:szCs w:val="24"/>
        </w:rPr>
        <w:t xml:space="preserve">omento </w:t>
      </w:r>
      <w:r w:rsidR="00455E1D" w:rsidRPr="006333F2">
        <w:rPr>
          <w:rFonts w:cs="Arial"/>
          <w:szCs w:val="24"/>
        </w:rPr>
        <w:t>al Comercio y Desarrollo Empresarial 20</w:t>
      </w:r>
      <w:r w:rsidR="00455E1D">
        <w:rPr>
          <w:rFonts w:cs="Arial"/>
          <w:szCs w:val="24"/>
        </w:rPr>
        <w:t>20</w:t>
      </w:r>
      <w:r w:rsidRPr="007F401D">
        <w:rPr>
          <w:rFonts w:cs="Arial"/>
          <w:szCs w:val="24"/>
        </w:rPr>
        <w:t xml:space="preserve">”, serán coordinadas por el Departamento de Planeación Estratégica y Evaluación, de la Dirección de Presupuesto, de la Subsecretaría de Egresos, de la Secretaría de Hacienda del Gobierno del Estado de Chihuahua, de acuerdo con lo establecido en el Programa Anual de Evaluación </w:t>
      </w:r>
      <w:r>
        <w:rPr>
          <w:rFonts w:cs="Arial"/>
          <w:szCs w:val="24"/>
        </w:rPr>
        <w:t>“</w:t>
      </w:r>
      <w:r w:rsidRPr="007F401D">
        <w:rPr>
          <w:rFonts w:cs="Arial"/>
          <w:szCs w:val="24"/>
        </w:rPr>
        <w:t>PAE</w:t>
      </w:r>
      <w:r>
        <w:rPr>
          <w:rFonts w:cs="Arial"/>
          <w:szCs w:val="24"/>
        </w:rPr>
        <w:t>”</w:t>
      </w:r>
      <w:r w:rsidRPr="007F401D">
        <w:rPr>
          <w:rFonts w:cs="Arial"/>
          <w:szCs w:val="24"/>
        </w:rPr>
        <w:t xml:space="preserve"> vigente, que emita la Secretaría citada con anterioridad</w:t>
      </w:r>
      <w:r>
        <w:rPr>
          <w:rFonts w:cs="Arial"/>
          <w:szCs w:val="24"/>
        </w:rPr>
        <w:t>,</w:t>
      </w:r>
      <w:r w:rsidRPr="007F401D">
        <w:rPr>
          <w:rFonts w:cs="Arial"/>
          <w:szCs w:val="24"/>
        </w:rPr>
        <w:t xml:space="preserve"> así mismo llevando a cabo los trámites pertinentes por</w:t>
      </w:r>
      <w:r>
        <w:rPr>
          <w:rFonts w:cs="Arial"/>
          <w:szCs w:val="24"/>
        </w:rPr>
        <w:t xml:space="preserve"> </w:t>
      </w:r>
      <w:r w:rsidRPr="007F401D">
        <w:rPr>
          <w:rFonts w:cs="Arial"/>
          <w:szCs w:val="24"/>
        </w:rPr>
        <w:t>la Secretaría de Innovación y Desarrollo Económico, para la contratación de una empresa u organización certificada como Institución Técnica de Evaluación “ITE”, para llevar a cabo la evaluación a programas presupuestarios.</w:t>
      </w:r>
    </w:p>
    <w:p w14:paraId="0A45D06A" w14:textId="77777777" w:rsidR="00647007" w:rsidRDefault="00647007" w:rsidP="00DC00D5">
      <w:pPr>
        <w:autoSpaceDE w:val="0"/>
        <w:autoSpaceDN w:val="0"/>
        <w:adjustRightInd w:val="0"/>
        <w:spacing w:after="0" w:line="240" w:lineRule="auto"/>
        <w:jc w:val="both"/>
        <w:rPr>
          <w:rFonts w:cs="Arial"/>
          <w:szCs w:val="24"/>
        </w:rPr>
      </w:pPr>
    </w:p>
    <w:p w14:paraId="44497039" w14:textId="5063215C" w:rsidR="00DC00D5" w:rsidRDefault="00DC00D5" w:rsidP="00DC00D5">
      <w:pPr>
        <w:autoSpaceDE w:val="0"/>
        <w:autoSpaceDN w:val="0"/>
        <w:adjustRightInd w:val="0"/>
        <w:spacing w:after="0" w:line="240" w:lineRule="auto"/>
        <w:jc w:val="both"/>
        <w:rPr>
          <w:rFonts w:cs="Arial"/>
          <w:szCs w:val="24"/>
        </w:rPr>
      </w:pPr>
    </w:p>
    <w:p w14:paraId="06039A6C" w14:textId="77777777" w:rsidR="00DC00D5" w:rsidRDefault="00DC00D5" w:rsidP="00DC00D5">
      <w:pPr>
        <w:autoSpaceDE w:val="0"/>
        <w:autoSpaceDN w:val="0"/>
        <w:adjustRightInd w:val="0"/>
        <w:spacing w:after="0" w:line="240" w:lineRule="auto"/>
        <w:jc w:val="both"/>
        <w:rPr>
          <w:rFonts w:cs="Arial"/>
          <w:szCs w:val="24"/>
        </w:rPr>
      </w:pPr>
    </w:p>
    <w:p w14:paraId="5814CEC0" w14:textId="77777777" w:rsidR="00647007" w:rsidRDefault="00647007" w:rsidP="00E10ADB">
      <w:pPr>
        <w:autoSpaceDE w:val="0"/>
        <w:autoSpaceDN w:val="0"/>
        <w:adjustRightInd w:val="0"/>
        <w:spacing w:after="0" w:line="240" w:lineRule="auto"/>
        <w:jc w:val="center"/>
        <w:rPr>
          <w:rFonts w:eastAsia="Arial" w:cs="Arial"/>
          <w:b/>
          <w:szCs w:val="24"/>
        </w:rPr>
      </w:pPr>
    </w:p>
    <w:p w14:paraId="7E51B5C0" w14:textId="3E4E2CAD" w:rsidR="00E3310D" w:rsidRDefault="00E3310D" w:rsidP="00E10ADB">
      <w:pPr>
        <w:autoSpaceDE w:val="0"/>
        <w:autoSpaceDN w:val="0"/>
        <w:adjustRightInd w:val="0"/>
        <w:spacing w:after="0" w:line="240" w:lineRule="auto"/>
        <w:jc w:val="center"/>
        <w:rPr>
          <w:rFonts w:eastAsia="Arial" w:cs="Arial"/>
          <w:b/>
          <w:szCs w:val="24"/>
        </w:rPr>
      </w:pPr>
      <w:r w:rsidRPr="007F401D">
        <w:rPr>
          <w:rFonts w:eastAsia="Arial" w:cs="Arial"/>
          <w:b/>
          <w:szCs w:val="24"/>
        </w:rPr>
        <w:t>CAPÍTULO IX. TRANSPARENCIA</w:t>
      </w:r>
    </w:p>
    <w:p w14:paraId="03879503" w14:textId="77777777" w:rsidR="00DC00D5" w:rsidRPr="00DC00D5" w:rsidRDefault="00DC00D5" w:rsidP="00DC00D5">
      <w:pPr>
        <w:autoSpaceDE w:val="0"/>
        <w:autoSpaceDN w:val="0"/>
        <w:adjustRightInd w:val="0"/>
        <w:spacing w:after="0" w:line="240" w:lineRule="auto"/>
        <w:jc w:val="both"/>
        <w:rPr>
          <w:rFonts w:cs="Arial"/>
          <w:szCs w:val="24"/>
        </w:rPr>
      </w:pPr>
    </w:p>
    <w:p w14:paraId="1FB673EC" w14:textId="60CED4EB" w:rsidR="00E3310D" w:rsidRPr="009822F4" w:rsidRDefault="00E3310D" w:rsidP="00E3310D">
      <w:pPr>
        <w:spacing w:line="240" w:lineRule="auto"/>
        <w:contextualSpacing/>
        <w:jc w:val="both"/>
        <w:rPr>
          <w:rFonts w:cs="Arial"/>
          <w:bCs/>
          <w:szCs w:val="24"/>
        </w:rPr>
      </w:pPr>
      <w:r w:rsidRPr="00A054B7">
        <w:rPr>
          <w:rFonts w:eastAsia="Arial" w:cs="Arial"/>
          <w:b/>
          <w:szCs w:val="24"/>
        </w:rPr>
        <w:t xml:space="preserve">Artículo </w:t>
      </w:r>
      <w:r w:rsidR="00C37DB4">
        <w:rPr>
          <w:rFonts w:eastAsia="Arial" w:cs="Arial"/>
          <w:b/>
          <w:szCs w:val="24"/>
        </w:rPr>
        <w:t>26</w:t>
      </w:r>
      <w:r w:rsidRPr="00A054B7">
        <w:rPr>
          <w:rFonts w:eastAsia="Arial" w:cs="Arial"/>
          <w:b/>
          <w:szCs w:val="24"/>
        </w:rPr>
        <w:t>.-</w:t>
      </w:r>
      <w:r w:rsidRPr="009822F4">
        <w:rPr>
          <w:rFonts w:eastAsia="Arial" w:cs="Arial"/>
          <w:bCs/>
          <w:szCs w:val="24"/>
        </w:rPr>
        <w:t xml:space="preserve"> </w:t>
      </w:r>
      <w:r w:rsidRPr="009822F4">
        <w:rPr>
          <w:rFonts w:cs="Arial"/>
          <w:bCs/>
          <w:szCs w:val="24"/>
        </w:rPr>
        <w:t xml:space="preserve">De los registros de personas físicas y morales atendidas que a través del presente </w:t>
      </w:r>
      <w:r w:rsidRPr="009822F4">
        <w:rPr>
          <w:rFonts w:cs="Arial"/>
          <w:bCs/>
          <w:color w:val="000000"/>
          <w:szCs w:val="24"/>
        </w:rPr>
        <w:t xml:space="preserve">Programa </w:t>
      </w:r>
      <w:r w:rsidRPr="009822F4">
        <w:rPr>
          <w:rFonts w:cs="Arial"/>
          <w:bCs/>
          <w:szCs w:val="24"/>
        </w:rPr>
        <w:t>“</w:t>
      </w:r>
      <w:r w:rsidR="00A75FCE">
        <w:rPr>
          <w:rFonts w:cs="Arial"/>
          <w:szCs w:val="24"/>
        </w:rPr>
        <w:t>Apoyo para el F</w:t>
      </w:r>
      <w:r w:rsidR="00A75FCE" w:rsidRPr="00EE31A9">
        <w:rPr>
          <w:rFonts w:cs="Arial"/>
          <w:szCs w:val="24"/>
        </w:rPr>
        <w:t xml:space="preserve">omento </w:t>
      </w:r>
      <w:r w:rsidR="00A75FCE" w:rsidRPr="006333F2">
        <w:rPr>
          <w:rFonts w:cs="Arial"/>
          <w:szCs w:val="24"/>
        </w:rPr>
        <w:t>al Comercio y Desarrollo Empresarial 20</w:t>
      </w:r>
      <w:r w:rsidR="00A75FCE">
        <w:rPr>
          <w:rFonts w:cs="Arial"/>
          <w:szCs w:val="24"/>
        </w:rPr>
        <w:t>20</w:t>
      </w:r>
      <w:r w:rsidRPr="009822F4">
        <w:rPr>
          <w:rFonts w:cs="Arial"/>
          <w:bCs/>
          <w:szCs w:val="24"/>
        </w:rPr>
        <w:t xml:space="preserve">”, reciban recursos públicos en bienes o servicios, o bien de cualquiera de los tres órdenes de gobierno, previa la entrega del Aviso de Privacidad para la Protección de Datos Personales, se elaborará por la instancia ejecutora una relación de </w:t>
      </w:r>
      <w:r w:rsidRPr="009822F4">
        <w:rPr>
          <w:rFonts w:eastAsia="Arial" w:cs="Arial"/>
          <w:bCs/>
          <w:szCs w:val="24"/>
        </w:rPr>
        <w:t xml:space="preserve">las personas sujetas </w:t>
      </w:r>
      <w:r w:rsidRPr="009822F4">
        <w:rPr>
          <w:rFonts w:cs="Arial"/>
          <w:bCs/>
          <w:szCs w:val="24"/>
        </w:rPr>
        <w:t>de derecho, integrada por su nombre, así como tipo de bien y/o servicio recibido.</w:t>
      </w:r>
    </w:p>
    <w:p w14:paraId="3589F13D" w14:textId="77777777" w:rsidR="00E3310D" w:rsidRDefault="00E3310D" w:rsidP="00E3310D">
      <w:pPr>
        <w:spacing w:line="240" w:lineRule="auto"/>
        <w:contextualSpacing/>
        <w:jc w:val="both"/>
        <w:rPr>
          <w:rFonts w:cs="Arial"/>
          <w:szCs w:val="24"/>
        </w:rPr>
      </w:pPr>
    </w:p>
    <w:p w14:paraId="07F87619" w14:textId="77777777" w:rsidR="00E3310D" w:rsidRPr="007F401D" w:rsidRDefault="00E3310D" w:rsidP="00E3310D">
      <w:pPr>
        <w:spacing w:line="240" w:lineRule="auto"/>
        <w:contextualSpacing/>
        <w:jc w:val="both"/>
        <w:rPr>
          <w:rFonts w:cs="Arial"/>
          <w:b/>
          <w:szCs w:val="24"/>
        </w:rPr>
      </w:pPr>
      <w:r w:rsidRPr="007F401D">
        <w:rPr>
          <w:rFonts w:cs="Arial"/>
          <w:szCs w:val="24"/>
        </w:rPr>
        <w:t>Esta información se desagregará en variables clave que permitan conocer las características particulares de la población atendida, sin requerir el consentimiento expreso del Titular de los Datos Personales para su difusión</w:t>
      </w:r>
      <w:r>
        <w:rPr>
          <w:rFonts w:cs="Arial"/>
          <w:szCs w:val="24"/>
        </w:rPr>
        <w:t xml:space="preserve"> </w:t>
      </w:r>
      <w:r w:rsidRPr="007F401D">
        <w:rPr>
          <w:rFonts w:cs="Arial"/>
          <w:szCs w:val="24"/>
        </w:rPr>
        <w:t>pública, al actualizarse el supuesto del artículo 27, fracción I, de la Ley de Protección de Datos Personales del Estado de Chihuahua.</w:t>
      </w:r>
    </w:p>
    <w:p w14:paraId="61D754C1" w14:textId="77777777" w:rsidR="00E3310D" w:rsidRPr="007F401D" w:rsidRDefault="00E3310D" w:rsidP="00E3310D">
      <w:pPr>
        <w:autoSpaceDE w:val="0"/>
        <w:autoSpaceDN w:val="0"/>
        <w:adjustRightInd w:val="0"/>
        <w:spacing w:after="0" w:line="240" w:lineRule="auto"/>
        <w:jc w:val="both"/>
        <w:rPr>
          <w:rFonts w:cs="Arial"/>
          <w:szCs w:val="24"/>
        </w:rPr>
      </w:pPr>
    </w:p>
    <w:p w14:paraId="1CDB4862" w14:textId="0B193E8B" w:rsidR="00E3310D" w:rsidRPr="002E523E" w:rsidRDefault="00E3310D" w:rsidP="00E3310D">
      <w:pPr>
        <w:autoSpaceDE w:val="0"/>
        <w:autoSpaceDN w:val="0"/>
        <w:adjustRightInd w:val="0"/>
        <w:spacing w:after="0" w:line="240" w:lineRule="auto"/>
        <w:jc w:val="both"/>
        <w:rPr>
          <w:rFonts w:cs="Arial"/>
          <w:color w:val="000000"/>
          <w:szCs w:val="24"/>
        </w:rPr>
      </w:pPr>
      <w:r w:rsidRPr="002E523E">
        <w:rPr>
          <w:rFonts w:cs="Arial"/>
          <w:color w:val="000000"/>
          <w:szCs w:val="24"/>
        </w:rPr>
        <w:t>La instancia ejecutora deberá levantar el padrón con la información relativa al total de</w:t>
      </w:r>
      <w:r>
        <w:rPr>
          <w:rFonts w:cs="Arial"/>
          <w:color w:val="000000"/>
          <w:szCs w:val="24"/>
        </w:rPr>
        <w:t xml:space="preserve"> las personas </w:t>
      </w:r>
      <w:r w:rsidRPr="002E523E">
        <w:rPr>
          <w:rFonts w:cs="Arial"/>
          <w:color w:val="000000"/>
          <w:szCs w:val="24"/>
        </w:rPr>
        <w:t>sujet</w:t>
      </w:r>
      <w:r>
        <w:rPr>
          <w:rFonts w:cs="Arial"/>
          <w:color w:val="000000"/>
          <w:szCs w:val="24"/>
        </w:rPr>
        <w:t>a</w:t>
      </w:r>
      <w:r w:rsidRPr="002E523E">
        <w:rPr>
          <w:rFonts w:cs="Arial"/>
          <w:color w:val="000000"/>
          <w:szCs w:val="24"/>
        </w:rPr>
        <w:t xml:space="preserve">s de derecho del Programa </w:t>
      </w:r>
      <w:r w:rsidRPr="002E523E">
        <w:rPr>
          <w:rFonts w:cs="Arial"/>
          <w:szCs w:val="24"/>
        </w:rPr>
        <w:t>“</w:t>
      </w:r>
      <w:r w:rsidR="00A75FCE">
        <w:rPr>
          <w:rFonts w:cs="Arial"/>
          <w:szCs w:val="24"/>
        </w:rPr>
        <w:t>Apoyo para el F</w:t>
      </w:r>
      <w:r w:rsidR="00A75FCE" w:rsidRPr="00EE31A9">
        <w:rPr>
          <w:rFonts w:cs="Arial"/>
          <w:szCs w:val="24"/>
        </w:rPr>
        <w:t xml:space="preserve">omento </w:t>
      </w:r>
      <w:r w:rsidR="00A75FCE" w:rsidRPr="006333F2">
        <w:rPr>
          <w:rFonts w:cs="Arial"/>
          <w:szCs w:val="24"/>
        </w:rPr>
        <w:t>al Comercio y Desarrollo Empresarial 20</w:t>
      </w:r>
      <w:r w:rsidR="00A75FCE">
        <w:rPr>
          <w:rFonts w:cs="Arial"/>
          <w:szCs w:val="24"/>
        </w:rPr>
        <w:t>20</w:t>
      </w:r>
      <w:r w:rsidRPr="002E523E">
        <w:rPr>
          <w:rFonts w:cs="Arial"/>
          <w:szCs w:val="24"/>
        </w:rPr>
        <w:t>”,</w:t>
      </w:r>
      <w:r w:rsidRPr="002E523E">
        <w:rPr>
          <w:rFonts w:cs="Arial"/>
          <w:color w:val="000000"/>
          <w:szCs w:val="24"/>
        </w:rPr>
        <w:t xml:space="preserve"> el cual deberá contener los datos suficientes que permita</w:t>
      </w:r>
      <w:r>
        <w:rPr>
          <w:rFonts w:cs="Arial"/>
          <w:color w:val="000000"/>
          <w:szCs w:val="24"/>
        </w:rPr>
        <w:t>n</w:t>
      </w:r>
      <w:r w:rsidRPr="002E523E">
        <w:rPr>
          <w:rFonts w:cs="Arial"/>
          <w:color w:val="000000"/>
          <w:szCs w:val="24"/>
        </w:rPr>
        <w:t xml:space="preserve"> su identificación, su ubicación y condiciones que acrediten el acceso al Programa. Para la integración de los datos e información de </w:t>
      </w:r>
      <w:r w:rsidRPr="002E523E">
        <w:rPr>
          <w:rFonts w:eastAsia="Arial" w:cs="Arial"/>
          <w:szCs w:val="24"/>
        </w:rPr>
        <w:t xml:space="preserve">las personas sujetas de derecho, </w:t>
      </w:r>
      <w:r w:rsidRPr="002E523E">
        <w:rPr>
          <w:rFonts w:cs="Arial"/>
          <w:color w:val="000000"/>
          <w:szCs w:val="24"/>
        </w:rPr>
        <w:t>se tendrá como instrumento de aplicación el formato en Excel del Padrón de Beneficiarios emitido por la Secretaría de Hacienda; información que da respuesta a la integración y actualización permanente de dicho padrón de acuerdo con las disposiciones legales vigentes.</w:t>
      </w:r>
    </w:p>
    <w:p w14:paraId="23748A08"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48E011BF" w14:textId="314C76CA" w:rsidR="00E3310D" w:rsidRPr="007F401D" w:rsidRDefault="00E3310D" w:rsidP="00E3310D">
      <w:pPr>
        <w:autoSpaceDE w:val="0"/>
        <w:autoSpaceDN w:val="0"/>
        <w:adjustRightInd w:val="0"/>
        <w:spacing w:after="0" w:line="240" w:lineRule="auto"/>
        <w:jc w:val="both"/>
        <w:rPr>
          <w:rFonts w:cs="Arial"/>
          <w:color w:val="000000"/>
          <w:szCs w:val="24"/>
        </w:rPr>
      </w:pPr>
      <w:r w:rsidRPr="007F401D">
        <w:rPr>
          <w:rFonts w:cs="Arial"/>
          <w:color w:val="000000"/>
          <w:szCs w:val="24"/>
        </w:rPr>
        <w:t xml:space="preserve">Los datos personales recabados serán protegidos, incorporados y tratados en el Padrón de Beneficiarios, en términos de la Ley de Protección de Datos Personales y supletoriamente en la Ley de Transparencia y Acceso a la Información Pública, ambas para el Estado de Chihuahua y demás disposiciones aplicables, los cuales en ningún caso serán difundidos o distribuidos. </w:t>
      </w:r>
    </w:p>
    <w:p w14:paraId="5715B91B"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776B3026" w14:textId="77777777" w:rsidR="00E3310D" w:rsidRDefault="00E3310D" w:rsidP="00E3310D">
      <w:pPr>
        <w:autoSpaceDE w:val="0"/>
        <w:autoSpaceDN w:val="0"/>
        <w:adjustRightInd w:val="0"/>
        <w:spacing w:after="0" w:line="240" w:lineRule="auto"/>
        <w:jc w:val="both"/>
        <w:rPr>
          <w:rFonts w:cs="Arial"/>
          <w:color w:val="000000"/>
          <w:szCs w:val="24"/>
        </w:rPr>
      </w:pPr>
      <w:r w:rsidRPr="007F401D">
        <w:rPr>
          <w:rFonts w:cs="Arial"/>
          <w:color w:val="000000"/>
          <w:szCs w:val="24"/>
        </w:rPr>
        <w:t xml:space="preserve">Las instancias responsables, son garantes del uso y protección de los datos personales que recaben, exceptuándose los casos donde conforme a los objetivos del </w:t>
      </w:r>
      <w:r>
        <w:rPr>
          <w:rFonts w:cs="Arial"/>
          <w:color w:val="000000"/>
          <w:szCs w:val="24"/>
        </w:rPr>
        <w:t>P</w:t>
      </w:r>
      <w:r w:rsidRPr="007F401D">
        <w:rPr>
          <w:rFonts w:cs="Arial"/>
          <w:color w:val="000000"/>
          <w:szCs w:val="24"/>
        </w:rPr>
        <w:t>rograma, sea innecesario solicitar, manejar, almacenar, difundir ni distribuir datos sensibles de los solicitantes y/o beneficiarios, salvo consentimiento expreso hecho por el titular, entendiéndose como datos sensibles los que hagan referencia al origen racial o étnico, preferencias sexuales, creencias religiosas, filosóficas y morales, afiliación sindical y demás información íntima del particular.</w:t>
      </w:r>
    </w:p>
    <w:p w14:paraId="66231EDC"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6C63BDE7" w14:textId="2BCF2D8F" w:rsidR="00E3310D" w:rsidRPr="007F401D" w:rsidRDefault="00E3310D" w:rsidP="00E3310D">
      <w:pPr>
        <w:autoSpaceDE w:val="0"/>
        <w:autoSpaceDN w:val="0"/>
        <w:adjustRightInd w:val="0"/>
        <w:spacing w:after="0" w:line="240" w:lineRule="auto"/>
        <w:jc w:val="both"/>
        <w:rPr>
          <w:rFonts w:cs="Arial"/>
          <w:color w:val="000000"/>
          <w:szCs w:val="24"/>
        </w:rPr>
      </w:pPr>
      <w:r w:rsidRPr="007F401D">
        <w:rPr>
          <w:rFonts w:cs="Arial"/>
          <w:color w:val="000000"/>
          <w:szCs w:val="24"/>
        </w:rPr>
        <w:t xml:space="preserve">La </w:t>
      </w:r>
      <w:r w:rsidR="00A84BE3">
        <w:rPr>
          <w:rFonts w:cs="Arial"/>
          <w:color w:val="000000"/>
          <w:szCs w:val="24"/>
        </w:rPr>
        <w:t xml:space="preserve">persona </w:t>
      </w:r>
      <w:r w:rsidRPr="007F401D">
        <w:rPr>
          <w:rFonts w:cs="Arial"/>
          <w:color w:val="000000"/>
          <w:szCs w:val="24"/>
        </w:rPr>
        <w:t>sujet</w:t>
      </w:r>
      <w:r w:rsidR="00A84BE3">
        <w:rPr>
          <w:rFonts w:cs="Arial"/>
          <w:color w:val="000000"/>
          <w:szCs w:val="24"/>
        </w:rPr>
        <w:t>a</w:t>
      </w:r>
      <w:r w:rsidRPr="007F401D">
        <w:rPr>
          <w:rFonts w:cs="Arial"/>
          <w:color w:val="000000"/>
          <w:szCs w:val="24"/>
        </w:rPr>
        <w:t xml:space="preserve"> de derecho cuenta en todo momento con la posibilidad de ejercitar los derechos de acceso, rectificación, cancelación y oposición, a la información contenida de su persona en el Padrón de Beneficiarios; a través del correo electrónico: </w:t>
      </w:r>
      <w:r w:rsidRPr="007F401D">
        <w:rPr>
          <w:rFonts w:cs="Arial"/>
          <w:color w:val="0563C2"/>
          <w:szCs w:val="24"/>
        </w:rPr>
        <w:t>cristina.alcala@chihuahua.com.mx</w:t>
      </w:r>
      <w:r w:rsidRPr="007F401D">
        <w:rPr>
          <w:rFonts w:cs="Arial"/>
          <w:color w:val="000000"/>
          <w:szCs w:val="24"/>
        </w:rPr>
        <w:t>, o bien, en la Unidad de Transparencia de la Secretaría de Innovación y Desarrollo Económico del Gobierno del Estado, ubicada en la Avenida Don Quijote de la Mancha No. 1, Complejo Industrial Chihuahua, C.P. 31109, con número telefónico del conmutador 4423300 o bien en las instalaciones del Instituto Chihuahuense de Transparencia y Acceso a la Información Pública, localizadas en Avenida Teófilo Borunda No. 2009, colonia “Los Arquitos”, con número telefónico del conmutador 2013</w:t>
      </w:r>
      <w:r w:rsidR="005B0014">
        <w:rPr>
          <w:rFonts w:cs="Arial"/>
          <w:color w:val="000000"/>
          <w:szCs w:val="24"/>
        </w:rPr>
        <w:t>3</w:t>
      </w:r>
      <w:r w:rsidRPr="007F401D">
        <w:rPr>
          <w:rFonts w:cs="Arial"/>
          <w:color w:val="000000"/>
          <w:szCs w:val="24"/>
        </w:rPr>
        <w:t xml:space="preserve">00, ambos domicilios ubicados en esta </w:t>
      </w:r>
      <w:r>
        <w:rPr>
          <w:rFonts w:cs="Arial"/>
          <w:color w:val="000000"/>
          <w:szCs w:val="24"/>
        </w:rPr>
        <w:t>c</w:t>
      </w:r>
      <w:r w:rsidRPr="007F401D">
        <w:rPr>
          <w:rFonts w:cs="Arial"/>
          <w:color w:val="000000"/>
          <w:szCs w:val="24"/>
        </w:rPr>
        <w:t>iudad de Chihuahua.</w:t>
      </w:r>
    </w:p>
    <w:p w14:paraId="49793AE8"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4AD5B703" w14:textId="77777777" w:rsidR="00E3310D" w:rsidRPr="007F401D" w:rsidRDefault="00E3310D" w:rsidP="00E3310D">
      <w:pPr>
        <w:autoSpaceDE w:val="0"/>
        <w:autoSpaceDN w:val="0"/>
        <w:adjustRightInd w:val="0"/>
        <w:spacing w:after="0" w:line="240" w:lineRule="auto"/>
        <w:jc w:val="both"/>
        <w:rPr>
          <w:rFonts w:cs="Arial"/>
          <w:color w:val="000000"/>
          <w:szCs w:val="24"/>
        </w:rPr>
      </w:pPr>
      <w:r w:rsidRPr="007F401D">
        <w:rPr>
          <w:rFonts w:cs="Arial"/>
          <w:color w:val="000000"/>
          <w:szCs w:val="24"/>
        </w:rPr>
        <w:t>La información que integra el Padrón de Beneficiarios, esta exceptuada de utilizarse con fines políticos, electorales, comerciales o de cualquier índole distinta al objeto y fines establecidos en las normas</w:t>
      </w:r>
      <w:r>
        <w:rPr>
          <w:rFonts w:cs="Arial"/>
          <w:color w:val="000000"/>
          <w:szCs w:val="24"/>
        </w:rPr>
        <w:t xml:space="preserve"> aplicables</w:t>
      </w:r>
      <w:r w:rsidRPr="007F401D">
        <w:rPr>
          <w:rFonts w:cs="Arial"/>
          <w:color w:val="000000"/>
          <w:szCs w:val="24"/>
        </w:rPr>
        <w:t xml:space="preserve"> a</w:t>
      </w:r>
      <w:r>
        <w:rPr>
          <w:rFonts w:cs="Arial"/>
          <w:color w:val="000000"/>
          <w:szCs w:val="24"/>
        </w:rPr>
        <w:t>l</w:t>
      </w:r>
      <w:r w:rsidRPr="007F401D">
        <w:rPr>
          <w:rFonts w:cs="Arial"/>
          <w:color w:val="000000"/>
          <w:szCs w:val="24"/>
        </w:rPr>
        <w:t xml:space="preserve"> efecto.</w:t>
      </w:r>
    </w:p>
    <w:p w14:paraId="03DADB0A"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5C1EC0AF" w14:textId="49E3A3F7" w:rsidR="00EF0D8A" w:rsidRPr="007F401D" w:rsidRDefault="00E3310D" w:rsidP="00E3310D">
      <w:pPr>
        <w:autoSpaceDE w:val="0"/>
        <w:autoSpaceDN w:val="0"/>
        <w:adjustRightInd w:val="0"/>
        <w:spacing w:after="0" w:line="240" w:lineRule="auto"/>
        <w:jc w:val="both"/>
        <w:rPr>
          <w:rFonts w:cs="Arial"/>
          <w:szCs w:val="24"/>
        </w:rPr>
      </w:pPr>
      <w:r w:rsidRPr="007F401D">
        <w:rPr>
          <w:rFonts w:cs="Arial"/>
          <w:szCs w:val="24"/>
        </w:rPr>
        <w:t>Esta información se integrará al Portal de Transparencia del Gobierno del Estado en los términos que establecen las Leyes de Transparencia y Acceso a la Información Pública, de Presupuesto de Egresos, Contabilidad Gubernamental y Gasto Público, ambas disposiciones del Estado de Chihuahua.</w:t>
      </w:r>
    </w:p>
    <w:p w14:paraId="0AEBB6DD"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0FD2F6F5" w14:textId="77777777" w:rsidR="00E3310D" w:rsidRPr="007F401D" w:rsidRDefault="00E3310D" w:rsidP="00E3310D">
      <w:pPr>
        <w:jc w:val="center"/>
        <w:rPr>
          <w:rFonts w:cs="Arial"/>
          <w:szCs w:val="24"/>
        </w:rPr>
      </w:pPr>
      <w:r w:rsidRPr="007F401D">
        <w:rPr>
          <w:rFonts w:eastAsia="Arial" w:cs="Arial"/>
          <w:b/>
          <w:szCs w:val="24"/>
        </w:rPr>
        <w:t>Sección I. Difusión</w:t>
      </w:r>
    </w:p>
    <w:p w14:paraId="1184E935" w14:textId="5D75F175" w:rsidR="000D7F40" w:rsidRPr="007F401D" w:rsidRDefault="00E3310D" w:rsidP="00E3310D">
      <w:pPr>
        <w:spacing w:after="120" w:line="240" w:lineRule="auto"/>
        <w:contextualSpacing/>
        <w:jc w:val="both"/>
        <w:rPr>
          <w:rFonts w:cs="Arial"/>
          <w:szCs w:val="24"/>
        </w:rPr>
      </w:pPr>
      <w:bookmarkStart w:id="16" w:name="_Hlk23343521"/>
      <w:r w:rsidRPr="007F401D">
        <w:rPr>
          <w:rFonts w:eastAsia="Arial" w:cs="Arial"/>
          <w:b/>
          <w:szCs w:val="24"/>
        </w:rPr>
        <w:t xml:space="preserve">Artículo </w:t>
      </w:r>
      <w:r w:rsidR="00C51F6E">
        <w:rPr>
          <w:rFonts w:eastAsia="Arial" w:cs="Arial"/>
          <w:b/>
          <w:szCs w:val="24"/>
        </w:rPr>
        <w:t>27</w:t>
      </w:r>
      <w:r w:rsidRPr="007F401D">
        <w:rPr>
          <w:rFonts w:eastAsia="Arial" w:cs="Arial"/>
          <w:b/>
          <w:szCs w:val="24"/>
        </w:rPr>
        <w:t>.-</w:t>
      </w:r>
      <w:r w:rsidRPr="007F401D">
        <w:rPr>
          <w:rFonts w:eastAsia="Arial" w:cs="Arial"/>
          <w:szCs w:val="24"/>
        </w:rPr>
        <w:t xml:space="preserve"> </w:t>
      </w:r>
      <w:bookmarkEnd w:id="16"/>
      <w:r w:rsidRPr="007F401D">
        <w:rPr>
          <w:rFonts w:cs="Arial"/>
          <w:szCs w:val="24"/>
        </w:rPr>
        <w:t>De acuerdo con los Artículos 71 y 73 de la Ley de Transparencia y Acceso a la información Pública del Estado de Chihuahua, la Secretaría de Innovación y Desarrollo Económico publica su misión, visión, así como su presupuesto, programa operativo anual, reglas de operación, matriz de indicadores</w:t>
      </w:r>
      <w:r>
        <w:rPr>
          <w:rFonts w:cs="Arial"/>
          <w:szCs w:val="24"/>
        </w:rPr>
        <w:t>,</w:t>
      </w:r>
      <w:r w:rsidRPr="007F401D">
        <w:rPr>
          <w:rFonts w:cs="Arial"/>
          <w:szCs w:val="24"/>
        </w:rPr>
        <w:t xml:space="preserve"> así mismo el seguimiento de metas por cada año fiscal, siendo esta información actualizada cada mes de acuerdo con el artículo 72 de la misma ley.</w:t>
      </w:r>
    </w:p>
    <w:p w14:paraId="095A797D" w14:textId="77777777" w:rsidR="00E3310D" w:rsidRPr="007F401D" w:rsidRDefault="00E3310D" w:rsidP="00E3310D">
      <w:pPr>
        <w:spacing w:after="120" w:line="240" w:lineRule="auto"/>
        <w:contextualSpacing/>
        <w:jc w:val="both"/>
        <w:rPr>
          <w:rFonts w:cs="Arial"/>
          <w:szCs w:val="24"/>
        </w:rPr>
      </w:pPr>
    </w:p>
    <w:p w14:paraId="6EF355DF" w14:textId="77777777" w:rsidR="00E3310D" w:rsidRPr="007F401D" w:rsidRDefault="00E3310D" w:rsidP="00E3310D">
      <w:pPr>
        <w:spacing w:after="120" w:line="240" w:lineRule="auto"/>
        <w:contextualSpacing/>
        <w:jc w:val="both"/>
        <w:rPr>
          <w:rFonts w:cs="Arial"/>
          <w:szCs w:val="24"/>
        </w:rPr>
      </w:pPr>
      <w:r w:rsidRPr="007F401D">
        <w:rPr>
          <w:rFonts w:cs="Arial"/>
          <w:szCs w:val="24"/>
        </w:rPr>
        <w:t xml:space="preserve">La anterior información está a disposición pública a consultarse en el sitio web de la Secretaría de Innovación y Desarrollo Económico: </w:t>
      </w:r>
    </w:p>
    <w:p w14:paraId="4000BE77" w14:textId="5FDCC4DD" w:rsidR="00E82154" w:rsidRDefault="00486C8C" w:rsidP="00E10ADB">
      <w:pPr>
        <w:spacing w:after="120" w:line="240" w:lineRule="auto"/>
        <w:contextualSpacing/>
        <w:rPr>
          <w:rFonts w:cs="Arial"/>
          <w:color w:val="000000"/>
          <w:szCs w:val="24"/>
        </w:rPr>
      </w:pPr>
      <w:hyperlink r:id="rId9" w:history="1">
        <w:r w:rsidR="00E3310D" w:rsidRPr="007F401D">
          <w:rPr>
            <w:rStyle w:val="Hipervnculo"/>
            <w:rFonts w:cs="Arial"/>
            <w:szCs w:val="24"/>
          </w:rPr>
          <w:t>http://www.chihuahua.com.mx/Transparencia/principal.html</w:t>
        </w:r>
      </w:hyperlink>
    </w:p>
    <w:p w14:paraId="10DC72CB" w14:textId="77777777" w:rsidR="00E82154" w:rsidRDefault="00E82154" w:rsidP="00E3310D">
      <w:pPr>
        <w:autoSpaceDE w:val="0"/>
        <w:autoSpaceDN w:val="0"/>
        <w:adjustRightInd w:val="0"/>
        <w:spacing w:after="0" w:line="240" w:lineRule="auto"/>
        <w:jc w:val="both"/>
        <w:rPr>
          <w:rFonts w:cs="Arial"/>
          <w:color w:val="000000"/>
          <w:szCs w:val="24"/>
        </w:rPr>
      </w:pPr>
    </w:p>
    <w:p w14:paraId="3654D0FD" w14:textId="7797AD33" w:rsidR="00E3310D" w:rsidRPr="007F401D" w:rsidRDefault="00E3310D" w:rsidP="00E3310D">
      <w:pPr>
        <w:autoSpaceDE w:val="0"/>
        <w:autoSpaceDN w:val="0"/>
        <w:adjustRightInd w:val="0"/>
        <w:spacing w:after="0" w:line="240" w:lineRule="auto"/>
        <w:jc w:val="both"/>
        <w:rPr>
          <w:rFonts w:cs="Arial"/>
          <w:color w:val="000000"/>
          <w:szCs w:val="24"/>
        </w:rPr>
      </w:pPr>
      <w:r w:rsidRPr="007F401D">
        <w:rPr>
          <w:rFonts w:cs="Arial"/>
          <w:color w:val="000000"/>
          <w:szCs w:val="24"/>
        </w:rPr>
        <w:t xml:space="preserve">Además de ser publicadas en el Periódico Oficial del Estado, estas reglas de </w:t>
      </w:r>
      <w:r>
        <w:rPr>
          <w:rFonts w:cs="Arial"/>
          <w:color w:val="000000"/>
          <w:szCs w:val="24"/>
        </w:rPr>
        <w:t>o</w:t>
      </w:r>
      <w:r w:rsidRPr="007F401D">
        <w:rPr>
          <w:rFonts w:cs="Arial"/>
          <w:color w:val="000000"/>
          <w:szCs w:val="24"/>
        </w:rPr>
        <w:t xml:space="preserve">peración se darán a conocer en la página de internet de la Secretaría de Innovación y Desarrollo Económico: </w:t>
      </w:r>
    </w:p>
    <w:p w14:paraId="79ED92DA" w14:textId="1AEC5535" w:rsidR="00E3310D" w:rsidRDefault="00486C8C" w:rsidP="00E3310D">
      <w:pPr>
        <w:spacing w:after="120" w:line="240" w:lineRule="auto"/>
        <w:contextualSpacing/>
        <w:rPr>
          <w:rStyle w:val="Hipervnculo"/>
          <w:rFonts w:cs="Arial"/>
          <w:szCs w:val="24"/>
        </w:rPr>
      </w:pPr>
      <w:hyperlink r:id="rId10" w:history="1">
        <w:r w:rsidR="00E3310D" w:rsidRPr="007F401D">
          <w:rPr>
            <w:rStyle w:val="Hipervnculo"/>
            <w:rFonts w:cs="Arial"/>
            <w:szCs w:val="24"/>
          </w:rPr>
          <w:t>http://www.chihuahua.com.mx/pbr.aspx</w:t>
        </w:r>
      </w:hyperlink>
    </w:p>
    <w:p w14:paraId="778DA293" w14:textId="77777777" w:rsidR="005A0FB5" w:rsidRDefault="005A0FB5" w:rsidP="00E3310D">
      <w:pPr>
        <w:spacing w:after="120" w:line="240" w:lineRule="auto"/>
        <w:contextualSpacing/>
        <w:rPr>
          <w:rStyle w:val="Hipervnculo"/>
          <w:rFonts w:cs="Arial"/>
          <w:szCs w:val="24"/>
        </w:rPr>
      </w:pPr>
    </w:p>
    <w:p w14:paraId="502D5E63" w14:textId="77777777" w:rsidR="00E3310D" w:rsidRPr="007F401D" w:rsidRDefault="00E3310D" w:rsidP="00E3310D">
      <w:pPr>
        <w:pBdr>
          <w:top w:val="nil"/>
          <w:left w:val="nil"/>
          <w:bottom w:val="nil"/>
          <w:right w:val="nil"/>
          <w:between w:val="nil"/>
        </w:pBdr>
        <w:spacing w:after="0" w:line="240" w:lineRule="auto"/>
        <w:jc w:val="center"/>
        <w:rPr>
          <w:rFonts w:cs="Arial"/>
          <w:szCs w:val="24"/>
        </w:rPr>
      </w:pPr>
      <w:r w:rsidRPr="007F401D">
        <w:rPr>
          <w:rFonts w:eastAsia="Arial" w:cs="Arial"/>
          <w:b/>
          <w:color w:val="000000"/>
          <w:szCs w:val="24"/>
        </w:rPr>
        <w:lastRenderedPageBreak/>
        <w:t>Sección II.</w:t>
      </w:r>
      <w:r w:rsidRPr="007F401D">
        <w:rPr>
          <w:rFonts w:eastAsia="Arial" w:cs="Arial"/>
          <w:b/>
          <w:szCs w:val="24"/>
        </w:rPr>
        <w:t xml:space="preserve"> </w:t>
      </w:r>
      <w:r w:rsidRPr="007F401D">
        <w:rPr>
          <w:rFonts w:cs="Arial"/>
          <w:b/>
          <w:szCs w:val="24"/>
        </w:rPr>
        <w:t>Blindaje Electoral</w:t>
      </w:r>
    </w:p>
    <w:p w14:paraId="778AE204" w14:textId="77777777" w:rsidR="00E3310D" w:rsidRPr="007F401D" w:rsidRDefault="00E3310D" w:rsidP="00E3310D">
      <w:pPr>
        <w:autoSpaceDE w:val="0"/>
        <w:autoSpaceDN w:val="0"/>
        <w:adjustRightInd w:val="0"/>
        <w:spacing w:after="0" w:line="240" w:lineRule="auto"/>
        <w:rPr>
          <w:rFonts w:cs="Arial"/>
          <w:b/>
          <w:bCs/>
          <w:szCs w:val="24"/>
        </w:rPr>
      </w:pPr>
    </w:p>
    <w:p w14:paraId="7336EDDE" w14:textId="44774E3D" w:rsidR="00E3310D" w:rsidRDefault="00E3310D" w:rsidP="00E3310D">
      <w:pPr>
        <w:autoSpaceDE w:val="0"/>
        <w:autoSpaceDN w:val="0"/>
        <w:adjustRightInd w:val="0"/>
        <w:spacing w:after="0" w:line="240" w:lineRule="auto"/>
        <w:jc w:val="both"/>
        <w:rPr>
          <w:rFonts w:cs="Arial"/>
          <w:szCs w:val="24"/>
        </w:rPr>
      </w:pPr>
      <w:r w:rsidRPr="007F401D">
        <w:rPr>
          <w:rFonts w:eastAsia="Arial" w:cs="Arial"/>
          <w:b/>
          <w:szCs w:val="24"/>
        </w:rPr>
        <w:t xml:space="preserve">Artículo </w:t>
      </w:r>
      <w:r w:rsidR="00C51F6E">
        <w:rPr>
          <w:rFonts w:eastAsia="Arial" w:cs="Arial"/>
          <w:b/>
          <w:szCs w:val="24"/>
        </w:rPr>
        <w:t>28</w:t>
      </w:r>
      <w:r w:rsidRPr="007F401D">
        <w:rPr>
          <w:rFonts w:eastAsia="Arial" w:cs="Arial"/>
          <w:b/>
          <w:szCs w:val="24"/>
        </w:rPr>
        <w:t>.-</w:t>
      </w:r>
      <w:r w:rsidRPr="007F401D">
        <w:rPr>
          <w:rFonts w:eastAsia="Arial" w:cs="Arial"/>
          <w:szCs w:val="24"/>
        </w:rPr>
        <w:t xml:space="preserve"> </w:t>
      </w:r>
      <w:r w:rsidRPr="007F401D">
        <w:rPr>
          <w:rFonts w:cs="Arial"/>
          <w:szCs w:val="24"/>
        </w:rPr>
        <w:t xml:space="preserve">En todo momento, pero particularmente en los periodos de elecciones federales, estatales y/o municipales, la instancia ejecutora, así como en general las y los servidores públicos involucrados en el </w:t>
      </w:r>
      <w:r>
        <w:rPr>
          <w:rFonts w:cs="Arial"/>
          <w:color w:val="000000"/>
          <w:szCs w:val="24"/>
        </w:rPr>
        <w:t>P</w:t>
      </w:r>
      <w:r w:rsidRPr="007F401D">
        <w:rPr>
          <w:rFonts w:cs="Arial"/>
          <w:color w:val="000000"/>
          <w:szCs w:val="24"/>
        </w:rPr>
        <w:t>rograma</w:t>
      </w:r>
      <w:r w:rsidRPr="007F401D">
        <w:rPr>
          <w:rFonts w:cs="Arial"/>
          <w:szCs w:val="24"/>
        </w:rPr>
        <w:t>, están impedidos para utilizar los recursos públicos cualquiera que sea su origen, con la finalidad de inducir o coaccionar a la ciudadanía para votar a favor o en contra de cualquier partido político, coalición o candidato, su contravención conlleva la denuncia para integrar los Procedimientos de Responsabilidad Administrativa, Electoral y Penal en su caso.</w:t>
      </w:r>
      <w:bookmarkStart w:id="17" w:name="_Toc7433573"/>
    </w:p>
    <w:p w14:paraId="300147DD" w14:textId="77777777" w:rsidR="00E82154" w:rsidRPr="007F401D" w:rsidRDefault="00E82154" w:rsidP="00E3310D">
      <w:pPr>
        <w:autoSpaceDE w:val="0"/>
        <w:autoSpaceDN w:val="0"/>
        <w:adjustRightInd w:val="0"/>
        <w:spacing w:after="0" w:line="240" w:lineRule="auto"/>
        <w:jc w:val="both"/>
        <w:rPr>
          <w:rFonts w:cs="Arial"/>
          <w:szCs w:val="24"/>
        </w:rPr>
      </w:pPr>
    </w:p>
    <w:p w14:paraId="1D50498C" w14:textId="77777777" w:rsidR="00E3310D" w:rsidRPr="007F401D" w:rsidRDefault="00E3310D" w:rsidP="00E3310D">
      <w:pPr>
        <w:pBdr>
          <w:top w:val="nil"/>
          <w:left w:val="nil"/>
          <w:bottom w:val="nil"/>
          <w:right w:val="nil"/>
          <w:between w:val="nil"/>
        </w:pBdr>
        <w:spacing w:after="0" w:line="240" w:lineRule="auto"/>
        <w:jc w:val="center"/>
        <w:rPr>
          <w:rFonts w:cs="Arial"/>
          <w:szCs w:val="24"/>
        </w:rPr>
      </w:pPr>
      <w:r w:rsidRPr="007F401D">
        <w:rPr>
          <w:rFonts w:eastAsia="Arial" w:cs="Arial"/>
          <w:b/>
          <w:color w:val="000000"/>
          <w:szCs w:val="24"/>
        </w:rPr>
        <w:t>Sección III.</w:t>
      </w:r>
      <w:r w:rsidRPr="007F401D">
        <w:rPr>
          <w:rFonts w:eastAsia="Arial" w:cs="Arial"/>
          <w:b/>
          <w:szCs w:val="24"/>
        </w:rPr>
        <w:t xml:space="preserve"> </w:t>
      </w:r>
      <w:r w:rsidRPr="007F401D">
        <w:rPr>
          <w:rFonts w:cs="Arial"/>
          <w:b/>
          <w:bCs/>
          <w:szCs w:val="24"/>
        </w:rPr>
        <w:t>Contraloría Social</w:t>
      </w:r>
    </w:p>
    <w:bookmarkEnd w:id="17"/>
    <w:p w14:paraId="2C2248EA"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54C3121B" w14:textId="3E790AAB" w:rsidR="00EF0D8A" w:rsidRDefault="00E3310D" w:rsidP="00E3310D">
      <w:pPr>
        <w:autoSpaceDE w:val="0"/>
        <w:autoSpaceDN w:val="0"/>
        <w:adjustRightInd w:val="0"/>
        <w:spacing w:after="0" w:line="240" w:lineRule="auto"/>
        <w:jc w:val="both"/>
        <w:rPr>
          <w:rFonts w:cs="Arial"/>
          <w:color w:val="000000"/>
          <w:szCs w:val="24"/>
        </w:rPr>
      </w:pPr>
      <w:r w:rsidRPr="007F401D">
        <w:rPr>
          <w:rFonts w:eastAsia="Arial" w:cs="Arial"/>
          <w:b/>
          <w:szCs w:val="24"/>
        </w:rPr>
        <w:t xml:space="preserve">Artículo </w:t>
      </w:r>
      <w:r w:rsidR="00C51F6E">
        <w:rPr>
          <w:rFonts w:eastAsia="Arial" w:cs="Arial"/>
          <w:b/>
          <w:szCs w:val="24"/>
        </w:rPr>
        <w:t>2</w:t>
      </w:r>
      <w:r w:rsidR="0051080D">
        <w:rPr>
          <w:rFonts w:eastAsia="Arial" w:cs="Arial"/>
          <w:b/>
          <w:szCs w:val="24"/>
        </w:rPr>
        <w:t>9</w:t>
      </w:r>
      <w:r w:rsidRPr="007F401D">
        <w:rPr>
          <w:rFonts w:eastAsia="Arial" w:cs="Arial"/>
          <w:b/>
          <w:szCs w:val="24"/>
        </w:rPr>
        <w:t>.-</w:t>
      </w:r>
      <w:r w:rsidRPr="007F401D">
        <w:rPr>
          <w:rFonts w:eastAsia="Arial" w:cs="Arial"/>
          <w:szCs w:val="24"/>
        </w:rPr>
        <w:t xml:space="preserve"> </w:t>
      </w:r>
      <w:r w:rsidRPr="007F401D">
        <w:rPr>
          <w:rFonts w:cs="Arial"/>
          <w:color w:val="000000"/>
          <w:szCs w:val="24"/>
        </w:rPr>
        <w:t xml:space="preserve">La instancia ejecutora promoverá la Controlaría Social con base en la normatividad establecida, fomentando acciones para transparentar la operación del </w:t>
      </w:r>
      <w:r>
        <w:rPr>
          <w:rFonts w:cs="Arial"/>
          <w:color w:val="000000"/>
          <w:szCs w:val="24"/>
        </w:rPr>
        <w:t>P</w:t>
      </w:r>
      <w:r w:rsidRPr="007F401D">
        <w:rPr>
          <w:rFonts w:cs="Arial"/>
          <w:color w:val="000000"/>
          <w:szCs w:val="24"/>
        </w:rPr>
        <w:t>rograma.</w:t>
      </w:r>
      <w:bookmarkStart w:id="18" w:name="_Toc7433574"/>
    </w:p>
    <w:p w14:paraId="46F679E8"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78AFA6AC"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059A1C2F" w14:textId="77777777" w:rsidR="00E3310D" w:rsidRDefault="00E3310D" w:rsidP="00E3310D">
      <w:pPr>
        <w:spacing w:line="240" w:lineRule="auto"/>
        <w:ind w:right="-114"/>
        <w:contextualSpacing/>
        <w:jc w:val="center"/>
        <w:rPr>
          <w:rFonts w:eastAsia="Arial" w:cs="Arial"/>
          <w:b/>
          <w:szCs w:val="24"/>
        </w:rPr>
      </w:pPr>
      <w:r w:rsidRPr="007F401D">
        <w:rPr>
          <w:rFonts w:eastAsia="Arial" w:cs="Arial"/>
          <w:b/>
          <w:szCs w:val="24"/>
        </w:rPr>
        <w:t>CAPÍTULO X. IGUALDAD DE GÉNERO</w:t>
      </w:r>
      <w:bookmarkEnd w:id="18"/>
    </w:p>
    <w:p w14:paraId="0437E8C1" w14:textId="77777777" w:rsidR="00E3310D" w:rsidRPr="007F401D" w:rsidRDefault="00E3310D" w:rsidP="00E3310D">
      <w:pPr>
        <w:spacing w:line="240" w:lineRule="auto"/>
        <w:ind w:right="-114"/>
        <w:contextualSpacing/>
        <w:jc w:val="center"/>
        <w:rPr>
          <w:rFonts w:cs="Arial"/>
          <w:color w:val="000000"/>
          <w:szCs w:val="24"/>
        </w:rPr>
      </w:pPr>
    </w:p>
    <w:p w14:paraId="124AF911" w14:textId="4FDE4E88" w:rsidR="0051549A" w:rsidRDefault="00E3310D" w:rsidP="00E3310D">
      <w:pPr>
        <w:spacing w:after="120" w:line="240" w:lineRule="auto"/>
        <w:contextualSpacing/>
        <w:jc w:val="both"/>
        <w:rPr>
          <w:rFonts w:cs="Arial"/>
          <w:color w:val="000000"/>
          <w:szCs w:val="24"/>
        </w:rPr>
      </w:pPr>
      <w:r w:rsidRPr="008C6C1C">
        <w:rPr>
          <w:rFonts w:eastAsia="Arial" w:cs="Arial"/>
          <w:b/>
          <w:szCs w:val="24"/>
        </w:rPr>
        <w:t xml:space="preserve">Artículo </w:t>
      </w:r>
      <w:r w:rsidR="0051080D">
        <w:rPr>
          <w:rFonts w:eastAsia="Arial" w:cs="Arial"/>
          <w:b/>
          <w:szCs w:val="24"/>
        </w:rPr>
        <w:t>30</w:t>
      </w:r>
      <w:r w:rsidRPr="008C6C1C">
        <w:rPr>
          <w:rFonts w:eastAsia="Arial" w:cs="Arial"/>
          <w:b/>
          <w:szCs w:val="24"/>
        </w:rPr>
        <w:t>.-</w:t>
      </w:r>
      <w:r w:rsidRPr="008C6C1C">
        <w:rPr>
          <w:rFonts w:eastAsia="Arial" w:cs="Arial"/>
          <w:szCs w:val="24"/>
        </w:rPr>
        <w:t xml:space="preserve"> </w:t>
      </w:r>
      <w:r w:rsidRPr="008C6C1C">
        <w:rPr>
          <w:rFonts w:cs="Arial"/>
          <w:color w:val="000000"/>
          <w:szCs w:val="24"/>
        </w:rPr>
        <w:t xml:space="preserve">En el ámbito de su competencia, el </w:t>
      </w:r>
      <w:r>
        <w:rPr>
          <w:rFonts w:cs="Arial"/>
          <w:color w:val="000000"/>
          <w:szCs w:val="24"/>
        </w:rPr>
        <w:t>P</w:t>
      </w:r>
      <w:r w:rsidRPr="007F401D">
        <w:rPr>
          <w:rFonts w:cs="Arial"/>
          <w:color w:val="000000"/>
          <w:szCs w:val="24"/>
        </w:rPr>
        <w:t xml:space="preserve">rograma </w:t>
      </w:r>
      <w:r w:rsidRPr="008C6C1C">
        <w:rPr>
          <w:rFonts w:cs="Arial"/>
          <w:szCs w:val="24"/>
        </w:rPr>
        <w:t>“</w:t>
      </w:r>
      <w:r w:rsidR="00A75FCE">
        <w:rPr>
          <w:rFonts w:cs="Arial"/>
          <w:szCs w:val="24"/>
        </w:rPr>
        <w:t>Apoyo para el F</w:t>
      </w:r>
      <w:r w:rsidR="00A75FCE" w:rsidRPr="00EE31A9">
        <w:rPr>
          <w:rFonts w:cs="Arial"/>
          <w:szCs w:val="24"/>
        </w:rPr>
        <w:t xml:space="preserve">omento </w:t>
      </w:r>
      <w:r w:rsidR="00A75FCE" w:rsidRPr="006333F2">
        <w:rPr>
          <w:rFonts w:cs="Arial"/>
          <w:szCs w:val="24"/>
        </w:rPr>
        <w:t>al Comercio y Desarrollo Empresarial 20</w:t>
      </w:r>
      <w:r w:rsidR="00A75FCE">
        <w:rPr>
          <w:rFonts w:cs="Arial"/>
          <w:szCs w:val="24"/>
        </w:rPr>
        <w:t>20</w:t>
      </w:r>
      <w:r w:rsidR="008B0945">
        <w:rPr>
          <w:rFonts w:cs="Arial"/>
          <w:color w:val="000000"/>
          <w:szCs w:val="24"/>
        </w:rPr>
        <w:t xml:space="preserve">” </w:t>
      </w:r>
      <w:r w:rsidRPr="008C6C1C">
        <w:rPr>
          <w:rFonts w:cs="Arial"/>
          <w:color w:val="000000"/>
          <w:szCs w:val="24"/>
        </w:rPr>
        <w:t xml:space="preserve">incorporará </w:t>
      </w:r>
      <w:r w:rsidRPr="008C6C1C">
        <w:rPr>
          <w:rFonts w:cs="Arial"/>
          <w:szCs w:val="24"/>
        </w:rPr>
        <w:t>la perspectiva de género para identificar las circunstancias de las brechas de desigualdad, que generan desventajas, en particular a las mujeres, a fin de determinar los mecanismos que incidan en su reducción o eliminación y potenciar la igualdad entre mujeres y hombres para fomentar el desarrollo, en condiciones de igualdad, que garantice la vigencia y el ejercicio de sus derechos.</w:t>
      </w:r>
    </w:p>
    <w:p w14:paraId="426835D3" w14:textId="77777777" w:rsidR="00E3310D" w:rsidRDefault="00E3310D" w:rsidP="00E3310D">
      <w:pPr>
        <w:tabs>
          <w:tab w:val="left" w:pos="225"/>
          <w:tab w:val="left" w:pos="1335"/>
        </w:tabs>
        <w:spacing w:after="120" w:line="240" w:lineRule="auto"/>
        <w:contextualSpacing/>
        <w:jc w:val="both"/>
        <w:rPr>
          <w:rFonts w:cs="Arial"/>
          <w:color w:val="000000"/>
          <w:szCs w:val="24"/>
        </w:rPr>
      </w:pPr>
      <w:r>
        <w:rPr>
          <w:rFonts w:cs="Arial"/>
          <w:color w:val="000000"/>
          <w:szCs w:val="24"/>
        </w:rPr>
        <w:tab/>
      </w:r>
      <w:r>
        <w:rPr>
          <w:rFonts w:cs="Arial"/>
          <w:color w:val="000000"/>
          <w:szCs w:val="24"/>
        </w:rPr>
        <w:tab/>
      </w:r>
    </w:p>
    <w:p w14:paraId="32E5C9AD" w14:textId="77777777" w:rsidR="00E3310D" w:rsidRPr="007F401D" w:rsidRDefault="00E3310D" w:rsidP="00E3310D">
      <w:pPr>
        <w:spacing w:after="120" w:line="240" w:lineRule="auto"/>
        <w:contextualSpacing/>
        <w:jc w:val="both"/>
        <w:rPr>
          <w:rFonts w:cs="Arial"/>
          <w:b/>
          <w:bCs/>
          <w:szCs w:val="24"/>
        </w:rPr>
      </w:pPr>
    </w:p>
    <w:p w14:paraId="3476CC83" w14:textId="77777777" w:rsidR="00E3310D" w:rsidRDefault="00E3310D" w:rsidP="00E3310D">
      <w:pPr>
        <w:spacing w:line="240" w:lineRule="auto"/>
        <w:ind w:right="-114"/>
        <w:contextualSpacing/>
        <w:jc w:val="center"/>
        <w:rPr>
          <w:rFonts w:eastAsia="Arial" w:cs="Arial"/>
          <w:b/>
          <w:szCs w:val="24"/>
        </w:rPr>
      </w:pPr>
      <w:r w:rsidRPr="007F401D">
        <w:rPr>
          <w:rFonts w:eastAsia="Arial" w:cs="Arial"/>
          <w:b/>
          <w:szCs w:val="24"/>
        </w:rPr>
        <w:t>CAPÍTULO XI. QUEJAS Y DENUNCIAS</w:t>
      </w:r>
    </w:p>
    <w:p w14:paraId="4C908F30" w14:textId="77777777" w:rsidR="00E3310D" w:rsidRPr="007F401D" w:rsidRDefault="00E3310D" w:rsidP="00E3310D">
      <w:pPr>
        <w:spacing w:line="240" w:lineRule="auto"/>
        <w:ind w:right="-114"/>
        <w:contextualSpacing/>
        <w:jc w:val="center"/>
        <w:rPr>
          <w:rFonts w:cs="Arial"/>
          <w:szCs w:val="24"/>
        </w:rPr>
      </w:pPr>
    </w:p>
    <w:p w14:paraId="60D1F6DB" w14:textId="73FE7664" w:rsidR="00E3310D" w:rsidRPr="005C2D98" w:rsidRDefault="00E3310D" w:rsidP="00E3310D">
      <w:pPr>
        <w:autoSpaceDE w:val="0"/>
        <w:autoSpaceDN w:val="0"/>
        <w:adjustRightInd w:val="0"/>
        <w:spacing w:after="0" w:line="240" w:lineRule="auto"/>
        <w:contextualSpacing/>
        <w:jc w:val="both"/>
        <w:rPr>
          <w:rFonts w:cs="Arial"/>
          <w:szCs w:val="24"/>
        </w:rPr>
      </w:pPr>
      <w:r w:rsidRPr="005C2D98">
        <w:rPr>
          <w:rFonts w:eastAsia="Arial" w:cs="Arial"/>
          <w:b/>
          <w:szCs w:val="24"/>
        </w:rPr>
        <w:t xml:space="preserve">Artículo </w:t>
      </w:r>
      <w:r w:rsidR="0051080D">
        <w:rPr>
          <w:rFonts w:eastAsia="Arial" w:cs="Arial"/>
          <w:b/>
          <w:szCs w:val="24"/>
        </w:rPr>
        <w:t>31</w:t>
      </w:r>
      <w:r w:rsidRPr="005C2D98">
        <w:rPr>
          <w:rFonts w:eastAsia="Arial" w:cs="Arial"/>
          <w:b/>
          <w:szCs w:val="24"/>
        </w:rPr>
        <w:t>.-</w:t>
      </w:r>
      <w:r w:rsidRPr="005C2D98">
        <w:rPr>
          <w:rFonts w:eastAsia="Arial" w:cs="Arial"/>
          <w:szCs w:val="24"/>
        </w:rPr>
        <w:t xml:space="preserve"> </w:t>
      </w:r>
      <w:r w:rsidRPr="005C2D98">
        <w:rPr>
          <w:rFonts w:cs="Arial"/>
          <w:szCs w:val="24"/>
        </w:rPr>
        <w:t>Las quejas y/o denuncias acerca de cualquier hecho, acto u omisión que produzca o pueda producir daños al ejercicio de los derechos establecidos en las presentes Reglas de Operación o contravengan sus disposiciones y de la demás normatividad aplicable, pueden ser presentadas ante las instancias competentes conforme al siguiente procedimiento:</w:t>
      </w:r>
    </w:p>
    <w:p w14:paraId="71F82844" w14:textId="77777777" w:rsidR="00E3310D" w:rsidRPr="007F401D" w:rsidRDefault="00E3310D" w:rsidP="00E3310D">
      <w:pPr>
        <w:autoSpaceDE w:val="0"/>
        <w:autoSpaceDN w:val="0"/>
        <w:adjustRightInd w:val="0"/>
        <w:spacing w:after="0" w:line="240" w:lineRule="auto"/>
        <w:jc w:val="both"/>
        <w:rPr>
          <w:rFonts w:cs="Arial"/>
          <w:szCs w:val="24"/>
        </w:rPr>
      </w:pPr>
    </w:p>
    <w:p w14:paraId="582DAA71" w14:textId="77777777" w:rsidR="00E3310D" w:rsidRPr="007F401D" w:rsidRDefault="00E3310D" w:rsidP="003A0131">
      <w:pPr>
        <w:pStyle w:val="Prrafodelista"/>
        <w:numPr>
          <w:ilvl w:val="0"/>
          <w:numId w:val="18"/>
        </w:numPr>
        <w:autoSpaceDE w:val="0"/>
        <w:autoSpaceDN w:val="0"/>
        <w:adjustRightInd w:val="0"/>
        <w:spacing w:after="0" w:line="240" w:lineRule="auto"/>
        <w:jc w:val="both"/>
        <w:rPr>
          <w:rFonts w:cs="Arial"/>
          <w:szCs w:val="24"/>
        </w:rPr>
      </w:pPr>
      <w:r w:rsidRPr="007F401D">
        <w:rPr>
          <w:rFonts w:cs="Arial"/>
          <w:szCs w:val="24"/>
        </w:rPr>
        <w:t xml:space="preserve">Las quejas y denuncias deberán realizarse personalmente en la oficina del Departamento Jurídico de la Secretaría de Innovación y Desarrollo Económico, ubicada en la Avenida Don Quijote de la Mancha No. 1, </w:t>
      </w:r>
      <w:r w:rsidRPr="007F401D">
        <w:rPr>
          <w:rFonts w:cs="Arial"/>
          <w:szCs w:val="24"/>
        </w:rPr>
        <w:lastRenderedPageBreak/>
        <w:t>Complejo Industrial Chihuahua, C.P. 31109, en Chihuahua, Chih., o bien por escrito, con los siguientes requisitos:</w:t>
      </w:r>
    </w:p>
    <w:p w14:paraId="6AF0A70F" w14:textId="77777777" w:rsidR="00E3310D" w:rsidRPr="007F401D" w:rsidRDefault="00E3310D" w:rsidP="00E3310D">
      <w:pPr>
        <w:autoSpaceDE w:val="0"/>
        <w:autoSpaceDN w:val="0"/>
        <w:adjustRightInd w:val="0"/>
        <w:spacing w:after="0" w:line="240" w:lineRule="auto"/>
        <w:jc w:val="both"/>
        <w:rPr>
          <w:rFonts w:cs="Arial"/>
          <w:szCs w:val="24"/>
        </w:rPr>
      </w:pPr>
    </w:p>
    <w:p w14:paraId="2D45EDE0" w14:textId="77777777" w:rsidR="00E3310D" w:rsidRPr="007F401D" w:rsidRDefault="00E3310D" w:rsidP="003A0131">
      <w:pPr>
        <w:pStyle w:val="Prrafodelista"/>
        <w:numPr>
          <w:ilvl w:val="0"/>
          <w:numId w:val="19"/>
        </w:numPr>
        <w:autoSpaceDE w:val="0"/>
        <w:autoSpaceDN w:val="0"/>
        <w:adjustRightInd w:val="0"/>
        <w:spacing w:after="0" w:line="240" w:lineRule="auto"/>
        <w:jc w:val="both"/>
        <w:rPr>
          <w:rFonts w:cs="Arial"/>
          <w:szCs w:val="24"/>
        </w:rPr>
      </w:pPr>
      <w:r w:rsidRPr="007F401D">
        <w:rPr>
          <w:rFonts w:cs="Arial"/>
          <w:szCs w:val="24"/>
        </w:rPr>
        <w:t>El nombre o razón social, domicilio y demás datos que permitan la identificación del denunciante y, en su caso, de su representante legal o legítimo;</w:t>
      </w:r>
    </w:p>
    <w:p w14:paraId="6EC374ED" w14:textId="77777777" w:rsidR="00E3310D" w:rsidRPr="007F401D" w:rsidRDefault="00E3310D" w:rsidP="003A0131">
      <w:pPr>
        <w:pStyle w:val="Prrafodelista"/>
        <w:numPr>
          <w:ilvl w:val="0"/>
          <w:numId w:val="19"/>
        </w:numPr>
        <w:autoSpaceDE w:val="0"/>
        <w:autoSpaceDN w:val="0"/>
        <w:adjustRightInd w:val="0"/>
        <w:spacing w:after="0" w:line="240" w:lineRule="auto"/>
        <w:jc w:val="both"/>
        <w:rPr>
          <w:rFonts w:cs="Arial"/>
          <w:szCs w:val="24"/>
        </w:rPr>
      </w:pPr>
      <w:r w:rsidRPr="007F401D">
        <w:rPr>
          <w:rFonts w:cs="Arial"/>
          <w:szCs w:val="24"/>
        </w:rPr>
        <w:t>Los actos, hechos u omisiones denunciados;</w:t>
      </w:r>
    </w:p>
    <w:p w14:paraId="5B699E09" w14:textId="77777777" w:rsidR="00E3310D" w:rsidRPr="007F401D" w:rsidRDefault="00E3310D" w:rsidP="003A0131">
      <w:pPr>
        <w:pStyle w:val="Prrafodelista"/>
        <w:numPr>
          <w:ilvl w:val="0"/>
          <w:numId w:val="19"/>
        </w:numPr>
        <w:autoSpaceDE w:val="0"/>
        <w:autoSpaceDN w:val="0"/>
        <w:adjustRightInd w:val="0"/>
        <w:spacing w:after="0" w:line="240" w:lineRule="auto"/>
        <w:jc w:val="both"/>
        <w:rPr>
          <w:rFonts w:cs="Arial"/>
          <w:szCs w:val="24"/>
        </w:rPr>
      </w:pPr>
      <w:r w:rsidRPr="007F401D">
        <w:rPr>
          <w:rFonts w:cs="Arial"/>
          <w:szCs w:val="24"/>
        </w:rPr>
        <w:t>Los datos que permitan identificar a la presunta autoridad infractora, y</w:t>
      </w:r>
    </w:p>
    <w:p w14:paraId="7DE09582" w14:textId="77777777" w:rsidR="00E3310D" w:rsidRPr="007F401D" w:rsidRDefault="00E3310D" w:rsidP="003A0131">
      <w:pPr>
        <w:pStyle w:val="Prrafodelista"/>
        <w:numPr>
          <w:ilvl w:val="0"/>
          <w:numId w:val="19"/>
        </w:numPr>
        <w:autoSpaceDE w:val="0"/>
        <w:autoSpaceDN w:val="0"/>
        <w:adjustRightInd w:val="0"/>
        <w:spacing w:after="0" w:line="240" w:lineRule="auto"/>
        <w:jc w:val="both"/>
        <w:rPr>
          <w:rFonts w:cs="Arial"/>
          <w:szCs w:val="24"/>
        </w:rPr>
      </w:pPr>
      <w:r w:rsidRPr="007F401D">
        <w:rPr>
          <w:rFonts w:cs="Arial"/>
          <w:szCs w:val="24"/>
        </w:rPr>
        <w:t>Las pruebas que en su caso ofrezca el denunciante.</w:t>
      </w:r>
    </w:p>
    <w:p w14:paraId="2BD49F0E" w14:textId="77777777" w:rsidR="00E3310D" w:rsidRPr="007F401D" w:rsidRDefault="00E3310D" w:rsidP="00E3310D">
      <w:pPr>
        <w:autoSpaceDE w:val="0"/>
        <w:autoSpaceDN w:val="0"/>
        <w:adjustRightInd w:val="0"/>
        <w:spacing w:after="0" w:line="240" w:lineRule="auto"/>
        <w:jc w:val="both"/>
        <w:rPr>
          <w:rFonts w:cs="Arial"/>
          <w:szCs w:val="24"/>
        </w:rPr>
      </w:pPr>
    </w:p>
    <w:p w14:paraId="16E69542" w14:textId="674A7A42" w:rsidR="00E3310D" w:rsidRDefault="00E3310D" w:rsidP="00E3310D">
      <w:pPr>
        <w:autoSpaceDE w:val="0"/>
        <w:autoSpaceDN w:val="0"/>
        <w:adjustRightInd w:val="0"/>
        <w:spacing w:after="0" w:line="240" w:lineRule="auto"/>
        <w:ind w:left="708"/>
        <w:jc w:val="both"/>
        <w:rPr>
          <w:rFonts w:cs="Arial"/>
          <w:szCs w:val="24"/>
        </w:rPr>
      </w:pPr>
      <w:r w:rsidRPr="007F401D">
        <w:rPr>
          <w:rFonts w:cs="Arial"/>
          <w:szCs w:val="24"/>
        </w:rPr>
        <w:t>En caso de que se detecten irregularidades, la autoridad competente substanciará y aplicará, en su caso, la sanción que corresponda en los términos de la Ley General de Responsabilidades Administrativas.</w:t>
      </w:r>
    </w:p>
    <w:p w14:paraId="26F8CF28" w14:textId="77777777" w:rsidR="00E3310D" w:rsidRPr="007F401D" w:rsidRDefault="00E3310D" w:rsidP="00E3310D">
      <w:pPr>
        <w:autoSpaceDE w:val="0"/>
        <w:autoSpaceDN w:val="0"/>
        <w:adjustRightInd w:val="0"/>
        <w:spacing w:after="0" w:line="240" w:lineRule="auto"/>
        <w:ind w:left="708"/>
        <w:jc w:val="both"/>
        <w:rPr>
          <w:rFonts w:cs="Arial"/>
          <w:color w:val="000000"/>
          <w:szCs w:val="24"/>
        </w:rPr>
      </w:pPr>
    </w:p>
    <w:p w14:paraId="323004A1" w14:textId="77777777" w:rsidR="00E3310D" w:rsidRPr="007F401D" w:rsidRDefault="00E3310D" w:rsidP="00E3310D">
      <w:pPr>
        <w:autoSpaceDE w:val="0"/>
        <w:autoSpaceDN w:val="0"/>
        <w:adjustRightInd w:val="0"/>
        <w:spacing w:after="0" w:line="240" w:lineRule="auto"/>
        <w:ind w:left="708"/>
        <w:jc w:val="both"/>
        <w:rPr>
          <w:rFonts w:cs="Arial"/>
          <w:color w:val="000000"/>
          <w:szCs w:val="24"/>
        </w:rPr>
      </w:pPr>
      <w:r w:rsidRPr="007F401D">
        <w:rPr>
          <w:rFonts w:cs="Arial"/>
          <w:color w:val="000000"/>
          <w:szCs w:val="24"/>
        </w:rPr>
        <w:t>Si los actos u omisiones investigados son susceptibles de aplicarse sanción pecuniaria, suspensión, destitución e inhabilitación, la denuncia será turnada ante la Secretaría de la Función Pública a efecto de iniciar el procedimiento disciplinario correspondiente, a donde deberá acudir el denunciante para coadyuvar en el desahogo y seguimiento del mismo.</w:t>
      </w:r>
    </w:p>
    <w:p w14:paraId="772E58D2" w14:textId="77777777" w:rsidR="00E3310D" w:rsidRPr="007F401D" w:rsidRDefault="00E3310D" w:rsidP="00E3310D">
      <w:pPr>
        <w:autoSpaceDE w:val="0"/>
        <w:autoSpaceDN w:val="0"/>
        <w:adjustRightInd w:val="0"/>
        <w:spacing w:after="0" w:line="240" w:lineRule="auto"/>
        <w:jc w:val="both"/>
        <w:rPr>
          <w:rFonts w:cs="Arial"/>
          <w:color w:val="000000"/>
          <w:szCs w:val="24"/>
        </w:rPr>
      </w:pPr>
    </w:p>
    <w:p w14:paraId="4812634E" w14:textId="77777777" w:rsidR="00E3310D" w:rsidRPr="007F401D" w:rsidRDefault="00E3310D" w:rsidP="00E3310D">
      <w:pPr>
        <w:autoSpaceDE w:val="0"/>
        <w:autoSpaceDN w:val="0"/>
        <w:adjustRightInd w:val="0"/>
        <w:spacing w:after="0" w:line="240" w:lineRule="auto"/>
        <w:ind w:left="708"/>
        <w:jc w:val="both"/>
        <w:rPr>
          <w:rFonts w:cs="Arial"/>
          <w:color w:val="000000"/>
          <w:szCs w:val="24"/>
        </w:rPr>
      </w:pPr>
      <w:r w:rsidRPr="007F401D">
        <w:rPr>
          <w:rFonts w:cs="Arial"/>
          <w:color w:val="000000"/>
          <w:szCs w:val="24"/>
        </w:rPr>
        <w:t xml:space="preserve">La información para tales efectos, podrá consultarse en el portal del Gobierno del Estado de Chihuahua, en el hipervínculo: </w:t>
      </w:r>
    </w:p>
    <w:p w14:paraId="70152443" w14:textId="0EF3BBCC" w:rsidR="00E3310D" w:rsidRPr="007F401D" w:rsidRDefault="00486C8C" w:rsidP="00E3310D">
      <w:pPr>
        <w:autoSpaceDE w:val="0"/>
        <w:autoSpaceDN w:val="0"/>
        <w:adjustRightInd w:val="0"/>
        <w:spacing w:after="0" w:line="240" w:lineRule="auto"/>
        <w:ind w:left="708"/>
        <w:jc w:val="both"/>
        <w:rPr>
          <w:rFonts w:cs="Arial"/>
          <w:color w:val="000000"/>
          <w:szCs w:val="24"/>
        </w:rPr>
      </w:pPr>
      <w:hyperlink r:id="rId11" w:history="1">
        <w:r w:rsidR="00E3310D" w:rsidRPr="007F401D">
          <w:rPr>
            <w:rStyle w:val="Hipervnculo"/>
            <w:rFonts w:cs="Arial"/>
            <w:szCs w:val="24"/>
          </w:rPr>
          <w:t>www.chihuahua.gob.mx/sfp</w:t>
        </w:r>
      </w:hyperlink>
      <w:r w:rsidR="00E3310D" w:rsidRPr="007F401D">
        <w:rPr>
          <w:rFonts w:cs="Arial"/>
          <w:color w:val="000000"/>
          <w:szCs w:val="24"/>
        </w:rPr>
        <w:t>.</w:t>
      </w:r>
    </w:p>
    <w:p w14:paraId="761D16D2" w14:textId="77777777" w:rsidR="00E3310D" w:rsidRPr="007F401D" w:rsidRDefault="00E3310D" w:rsidP="00E3310D">
      <w:pPr>
        <w:autoSpaceDE w:val="0"/>
        <w:autoSpaceDN w:val="0"/>
        <w:adjustRightInd w:val="0"/>
        <w:spacing w:after="0" w:line="240" w:lineRule="auto"/>
        <w:ind w:firstLine="2835"/>
        <w:jc w:val="both"/>
        <w:rPr>
          <w:rFonts w:cs="Arial"/>
          <w:color w:val="000000"/>
          <w:szCs w:val="24"/>
        </w:rPr>
      </w:pPr>
    </w:p>
    <w:p w14:paraId="015742AA" w14:textId="2A5ABDA4" w:rsidR="00A202FE" w:rsidRPr="005A0FB5" w:rsidRDefault="00E3310D" w:rsidP="00CC2923">
      <w:pPr>
        <w:pStyle w:val="Prrafodelista"/>
        <w:numPr>
          <w:ilvl w:val="0"/>
          <w:numId w:val="18"/>
        </w:numPr>
        <w:autoSpaceDE w:val="0"/>
        <w:autoSpaceDN w:val="0"/>
        <w:adjustRightInd w:val="0"/>
        <w:spacing w:after="120" w:line="240" w:lineRule="auto"/>
        <w:ind w:left="708" w:hanging="357"/>
        <w:jc w:val="both"/>
        <w:rPr>
          <w:rFonts w:cs="Arial"/>
          <w:szCs w:val="24"/>
        </w:rPr>
      </w:pPr>
      <w:r w:rsidRPr="005A0FB5">
        <w:rPr>
          <w:rFonts w:cs="Arial"/>
          <w:color w:val="000000"/>
          <w:szCs w:val="24"/>
        </w:rPr>
        <w:t>Las quejas y/o denuncias también se podrán presentar por escrito o vía correo electrónico, ante las instancias competentes conforme al siguiente procedimiento:</w:t>
      </w:r>
    </w:p>
    <w:p w14:paraId="417B074D" w14:textId="4C3B1B29" w:rsidR="00E3310D" w:rsidRDefault="00E3310D" w:rsidP="00E3310D">
      <w:pPr>
        <w:spacing w:after="120" w:line="240" w:lineRule="auto"/>
        <w:ind w:left="708"/>
        <w:contextualSpacing/>
        <w:jc w:val="both"/>
        <w:rPr>
          <w:rStyle w:val="Hipervnculo"/>
          <w:rFonts w:cs="Arial"/>
          <w:szCs w:val="24"/>
        </w:rPr>
      </w:pPr>
      <w:r w:rsidRPr="007F401D">
        <w:rPr>
          <w:rFonts w:cs="Arial"/>
          <w:szCs w:val="24"/>
        </w:rPr>
        <w:t xml:space="preserve">La Secretaría de Innovación y Desarrollo Económico a través de la Dirección de </w:t>
      </w:r>
      <w:r w:rsidR="00D65ECC">
        <w:rPr>
          <w:rFonts w:cs="Arial"/>
          <w:szCs w:val="24"/>
        </w:rPr>
        <w:t>Comercio</w:t>
      </w:r>
      <w:r w:rsidRPr="007F401D">
        <w:rPr>
          <w:rFonts w:cs="Arial"/>
          <w:szCs w:val="24"/>
        </w:rPr>
        <w:t xml:space="preserve"> con Domicilio en: Don Quijote de la Mancha No. 1. Complejo Industrial Chihuahua, C.P. 31136 Teléfono: (614) 4423300. Extensión: 3410. Correo Electrónico</w:t>
      </w:r>
      <w:r w:rsidRPr="007F401D">
        <w:rPr>
          <w:rStyle w:val="Hipervnculo"/>
          <w:rFonts w:cs="Arial"/>
          <w:color w:val="2F5496" w:themeColor="accent1" w:themeShade="BF"/>
          <w:szCs w:val="24"/>
        </w:rPr>
        <w:t xml:space="preserve">: </w:t>
      </w:r>
      <w:hyperlink r:id="rId12" w:history="1">
        <w:r w:rsidR="00A202FE" w:rsidRPr="00B63BE6">
          <w:rPr>
            <w:rStyle w:val="Hipervnculo"/>
            <w:rFonts w:cs="Arial"/>
            <w:szCs w:val="24"/>
          </w:rPr>
          <w:t>silvia.roman@chihuahua.com.mx</w:t>
        </w:r>
      </w:hyperlink>
    </w:p>
    <w:p w14:paraId="128DC8B7" w14:textId="6459DFA2" w:rsidR="00647007" w:rsidRDefault="00647007" w:rsidP="00E3310D">
      <w:pPr>
        <w:spacing w:after="120" w:line="240" w:lineRule="auto"/>
        <w:ind w:left="708"/>
        <w:contextualSpacing/>
        <w:jc w:val="both"/>
        <w:rPr>
          <w:rStyle w:val="Hipervnculo"/>
          <w:rFonts w:cs="Arial"/>
          <w:szCs w:val="24"/>
        </w:rPr>
      </w:pPr>
    </w:p>
    <w:p w14:paraId="66E52ACF" w14:textId="00A822B1" w:rsidR="00647007" w:rsidRDefault="00647007" w:rsidP="00E3310D">
      <w:pPr>
        <w:spacing w:after="120" w:line="240" w:lineRule="auto"/>
        <w:ind w:left="708"/>
        <w:contextualSpacing/>
        <w:jc w:val="both"/>
        <w:rPr>
          <w:rStyle w:val="Hipervnculo"/>
          <w:rFonts w:cs="Arial"/>
          <w:szCs w:val="24"/>
        </w:rPr>
      </w:pPr>
    </w:p>
    <w:p w14:paraId="4D478B76" w14:textId="4CBDF952" w:rsidR="00647007" w:rsidRDefault="00647007" w:rsidP="00E3310D">
      <w:pPr>
        <w:spacing w:after="120" w:line="240" w:lineRule="auto"/>
        <w:ind w:left="708"/>
        <w:contextualSpacing/>
        <w:jc w:val="both"/>
        <w:rPr>
          <w:rStyle w:val="Hipervnculo"/>
          <w:rFonts w:cs="Arial"/>
          <w:szCs w:val="24"/>
        </w:rPr>
      </w:pPr>
    </w:p>
    <w:p w14:paraId="2F12A0B9" w14:textId="78AC9C31" w:rsidR="00647007" w:rsidRDefault="00647007" w:rsidP="00E3310D">
      <w:pPr>
        <w:spacing w:after="120" w:line="240" w:lineRule="auto"/>
        <w:ind w:left="708"/>
        <w:contextualSpacing/>
        <w:jc w:val="both"/>
        <w:rPr>
          <w:rStyle w:val="Hipervnculo"/>
          <w:rFonts w:cs="Arial"/>
          <w:szCs w:val="24"/>
        </w:rPr>
      </w:pPr>
    </w:p>
    <w:p w14:paraId="10F0EC7B" w14:textId="05ACD4B9" w:rsidR="00647007" w:rsidRDefault="00647007" w:rsidP="00E3310D">
      <w:pPr>
        <w:spacing w:after="120" w:line="240" w:lineRule="auto"/>
        <w:ind w:left="708"/>
        <w:contextualSpacing/>
        <w:jc w:val="both"/>
        <w:rPr>
          <w:rStyle w:val="Hipervnculo"/>
          <w:rFonts w:cs="Arial"/>
          <w:szCs w:val="24"/>
        </w:rPr>
      </w:pPr>
    </w:p>
    <w:p w14:paraId="52696CDC" w14:textId="77777777" w:rsidR="00647007" w:rsidRPr="007F401D" w:rsidRDefault="00647007" w:rsidP="00E3310D">
      <w:pPr>
        <w:spacing w:after="120" w:line="240" w:lineRule="auto"/>
        <w:ind w:left="708"/>
        <w:contextualSpacing/>
        <w:jc w:val="both"/>
        <w:rPr>
          <w:rStyle w:val="Hipervnculo"/>
          <w:rFonts w:cs="Arial"/>
          <w:color w:val="2F5496" w:themeColor="accent1" w:themeShade="BF"/>
          <w:szCs w:val="24"/>
        </w:rPr>
      </w:pPr>
    </w:p>
    <w:p w14:paraId="27D3EE10" w14:textId="77777777" w:rsidR="00E3310D" w:rsidRPr="007F401D" w:rsidRDefault="00E3310D" w:rsidP="00E3310D">
      <w:pPr>
        <w:spacing w:after="120" w:line="240" w:lineRule="auto"/>
        <w:contextualSpacing/>
        <w:jc w:val="both"/>
        <w:rPr>
          <w:rStyle w:val="Hipervnculo"/>
          <w:rFonts w:cs="Arial"/>
          <w:color w:val="2F5496" w:themeColor="accent1" w:themeShade="BF"/>
          <w:szCs w:val="24"/>
        </w:rPr>
      </w:pPr>
    </w:p>
    <w:p w14:paraId="6DD21B1F" w14:textId="77777777" w:rsidR="00FF0288" w:rsidRDefault="00FF0288" w:rsidP="00E3310D">
      <w:pPr>
        <w:spacing w:after="120" w:line="240" w:lineRule="auto"/>
        <w:ind w:left="708"/>
        <w:contextualSpacing/>
        <w:jc w:val="both"/>
        <w:rPr>
          <w:rFonts w:cs="Arial"/>
          <w:szCs w:val="24"/>
        </w:rPr>
      </w:pPr>
    </w:p>
    <w:p w14:paraId="0C02C9F2" w14:textId="77777777" w:rsidR="00FF0288" w:rsidRDefault="00FF0288" w:rsidP="00E3310D">
      <w:pPr>
        <w:spacing w:after="120" w:line="240" w:lineRule="auto"/>
        <w:ind w:left="708"/>
        <w:contextualSpacing/>
        <w:jc w:val="both"/>
        <w:rPr>
          <w:rFonts w:cs="Arial"/>
          <w:szCs w:val="24"/>
        </w:rPr>
      </w:pPr>
    </w:p>
    <w:p w14:paraId="35ED6570" w14:textId="77777777" w:rsidR="00FF0288" w:rsidRDefault="00FF0288" w:rsidP="00E3310D">
      <w:pPr>
        <w:spacing w:after="120" w:line="240" w:lineRule="auto"/>
        <w:ind w:left="708"/>
        <w:contextualSpacing/>
        <w:jc w:val="both"/>
        <w:rPr>
          <w:rFonts w:cs="Arial"/>
          <w:szCs w:val="24"/>
        </w:rPr>
      </w:pPr>
    </w:p>
    <w:p w14:paraId="7277A758" w14:textId="620A084D" w:rsidR="00647007" w:rsidRDefault="00E3310D" w:rsidP="00E3310D">
      <w:pPr>
        <w:spacing w:after="120" w:line="240" w:lineRule="auto"/>
        <w:ind w:left="708"/>
        <w:contextualSpacing/>
        <w:jc w:val="both"/>
        <w:rPr>
          <w:rFonts w:cs="Arial"/>
          <w:szCs w:val="24"/>
        </w:rPr>
      </w:pPr>
      <w:r w:rsidRPr="005C2FA8">
        <w:rPr>
          <w:rFonts w:cs="Arial"/>
          <w:szCs w:val="24"/>
        </w:rPr>
        <w:t>La Secretaría de la Función Pública con Lic. Maria Alejandra Sosa Ordaz. Domicilio: Victoria No. 310. Col. Centro. Teléfono: (614) 4293300. Extensión: 20233. Correos electrónicos:</w:t>
      </w:r>
    </w:p>
    <w:p w14:paraId="00FA7B49" w14:textId="77777777" w:rsidR="00E3310D" w:rsidRDefault="00E3310D" w:rsidP="00E3310D">
      <w:pPr>
        <w:spacing w:after="120" w:line="240" w:lineRule="auto"/>
        <w:ind w:left="708"/>
        <w:contextualSpacing/>
        <w:jc w:val="both"/>
        <w:rPr>
          <w:rFonts w:cs="Arial"/>
          <w:szCs w:val="24"/>
        </w:rPr>
      </w:pPr>
      <w:r w:rsidRPr="005C2FA8">
        <w:rPr>
          <w:rFonts w:cs="Arial"/>
          <w:color w:val="0462C1"/>
          <w:szCs w:val="24"/>
        </w:rPr>
        <w:t xml:space="preserve">quejasydenuncias@chihuahua.gob.mx </w:t>
      </w:r>
      <w:r w:rsidRPr="005C2FA8">
        <w:rPr>
          <w:rFonts w:cs="Arial"/>
          <w:szCs w:val="24"/>
        </w:rPr>
        <w:t>o a través del portal</w:t>
      </w:r>
      <w:r>
        <w:rPr>
          <w:rFonts w:cs="Arial"/>
          <w:szCs w:val="24"/>
        </w:rPr>
        <w:t>:</w:t>
      </w:r>
    </w:p>
    <w:p w14:paraId="245843A3" w14:textId="77777777" w:rsidR="00E3310D" w:rsidRDefault="00E3310D" w:rsidP="00E3310D">
      <w:pPr>
        <w:spacing w:after="120" w:line="240" w:lineRule="auto"/>
        <w:ind w:left="708"/>
        <w:contextualSpacing/>
        <w:jc w:val="both"/>
        <w:rPr>
          <w:rFonts w:cs="Arial"/>
          <w:szCs w:val="24"/>
        </w:rPr>
      </w:pPr>
      <w:r w:rsidRPr="005C2FA8">
        <w:rPr>
          <w:rFonts w:cs="Arial"/>
          <w:szCs w:val="24"/>
        </w:rPr>
        <w:t xml:space="preserve"> </w:t>
      </w:r>
      <w:r w:rsidRPr="005C2FA8">
        <w:rPr>
          <w:rFonts w:cs="Arial"/>
          <w:color w:val="0462C1"/>
          <w:szCs w:val="24"/>
        </w:rPr>
        <w:t xml:space="preserve">http://www.observa.gob.mx </w:t>
      </w:r>
      <w:r w:rsidRPr="005C2FA8">
        <w:rPr>
          <w:rFonts w:cs="Arial"/>
          <w:szCs w:val="24"/>
        </w:rPr>
        <w:t>o a través de</w:t>
      </w:r>
      <w:r>
        <w:rPr>
          <w:rFonts w:cs="Arial"/>
          <w:szCs w:val="24"/>
        </w:rPr>
        <w:t>:</w:t>
      </w:r>
    </w:p>
    <w:p w14:paraId="69278CD2" w14:textId="77777777" w:rsidR="00E3310D" w:rsidRDefault="00486C8C" w:rsidP="00E3310D">
      <w:pPr>
        <w:spacing w:after="120" w:line="240" w:lineRule="auto"/>
        <w:ind w:left="708"/>
        <w:contextualSpacing/>
        <w:jc w:val="both"/>
        <w:rPr>
          <w:rFonts w:cs="Arial"/>
          <w:color w:val="0462C1"/>
          <w:szCs w:val="24"/>
        </w:rPr>
      </w:pPr>
      <w:hyperlink r:id="rId13" w:history="1">
        <w:r w:rsidR="00E3310D" w:rsidRPr="00265731">
          <w:rPr>
            <w:rStyle w:val="Hipervnculo"/>
            <w:rFonts w:cs="Arial"/>
            <w:szCs w:val="24"/>
          </w:rPr>
          <w:t>maria.sosa@chihuahua.gob.mx</w:t>
        </w:r>
      </w:hyperlink>
    </w:p>
    <w:p w14:paraId="2D523A01" w14:textId="77777777" w:rsidR="00E3310D" w:rsidRPr="005C2FA8" w:rsidRDefault="00E3310D" w:rsidP="00E3310D">
      <w:pPr>
        <w:spacing w:after="120" w:line="240" w:lineRule="auto"/>
        <w:ind w:left="708"/>
        <w:contextualSpacing/>
        <w:jc w:val="both"/>
        <w:rPr>
          <w:rStyle w:val="Hipervnculo"/>
          <w:rFonts w:cs="Arial"/>
          <w:szCs w:val="24"/>
        </w:rPr>
      </w:pPr>
    </w:p>
    <w:p w14:paraId="330B28AE" w14:textId="77777777" w:rsidR="00666207" w:rsidRDefault="00666207" w:rsidP="00E3310D">
      <w:pPr>
        <w:spacing w:line="240" w:lineRule="auto"/>
        <w:ind w:right="-114"/>
        <w:contextualSpacing/>
        <w:jc w:val="center"/>
        <w:rPr>
          <w:rFonts w:eastAsia="Arial" w:cs="Arial"/>
          <w:b/>
          <w:szCs w:val="24"/>
        </w:rPr>
      </w:pPr>
    </w:p>
    <w:p w14:paraId="6D9F4184" w14:textId="6DF6E063" w:rsidR="00E3310D" w:rsidRDefault="00E3310D" w:rsidP="00E3310D">
      <w:pPr>
        <w:spacing w:line="240" w:lineRule="auto"/>
        <w:ind w:right="-114"/>
        <w:contextualSpacing/>
        <w:jc w:val="center"/>
        <w:rPr>
          <w:rFonts w:eastAsia="Arial" w:cs="Arial"/>
          <w:b/>
          <w:szCs w:val="24"/>
        </w:rPr>
      </w:pPr>
      <w:r w:rsidRPr="00BA5909">
        <w:rPr>
          <w:rFonts w:eastAsia="Arial" w:cs="Arial"/>
          <w:b/>
          <w:szCs w:val="24"/>
        </w:rPr>
        <w:t>CAPÍTULO XII. DE LA VIGENCIA</w:t>
      </w:r>
    </w:p>
    <w:p w14:paraId="11A15D71" w14:textId="77777777" w:rsidR="00E3310D" w:rsidRPr="00BA5909" w:rsidRDefault="00E3310D" w:rsidP="00E3310D">
      <w:pPr>
        <w:spacing w:line="240" w:lineRule="auto"/>
        <w:ind w:right="-114"/>
        <w:contextualSpacing/>
        <w:jc w:val="center"/>
        <w:rPr>
          <w:rFonts w:cs="Arial"/>
          <w:b/>
          <w:szCs w:val="24"/>
        </w:rPr>
      </w:pPr>
    </w:p>
    <w:p w14:paraId="768A6E85" w14:textId="594C778D" w:rsidR="00E3310D" w:rsidRDefault="00E3310D" w:rsidP="00E3310D">
      <w:pPr>
        <w:spacing w:line="240" w:lineRule="auto"/>
        <w:ind w:right="-114"/>
        <w:contextualSpacing/>
        <w:rPr>
          <w:rFonts w:cs="Arial"/>
          <w:szCs w:val="24"/>
        </w:rPr>
      </w:pPr>
      <w:r w:rsidRPr="00BA5909">
        <w:rPr>
          <w:rFonts w:eastAsia="Arial" w:cs="Arial"/>
          <w:b/>
          <w:szCs w:val="24"/>
        </w:rPr>
        <w:t>Artículo 3</w:t>
      </w:r>
      <w:r w:rsidR="0051080D">
        <w:rPr>
          <w:rFonts w:eastAsia="Arial" w:cs="Arial"/>
          <w:b/>
          <w:szCs w:val="24"/>
        </w:rPr>
        <w:t>2</w:t>
      </w:r>
      <w:r w:rsidRPr="00BA5909">
        <w:rPr>
          <w:rFonts w:eastAsia="Arial" w:cs="Arial"/>
          <w:b/>
          <w:szCs w:val="24"/>
        </w:rPr>
        <w:t>.-</w:t>
      </w:r>
      <w:r w:rsidRPr="00BA5909">
        <w:rPr>
          <w:rFonts w:eastAsia="Arial" w:cs="Arial"/>
          <w:szCs w:val="24"/>
        </w:rPr>
        <w:t xml:space="preserve"> </w:t>
      </w:r>
      <w:r w:rsidRPr="00BA5909">
        <w:rPr>
          <w:rFonts w:cs="Arial"/>
          <w:szCs w:val="24"/>
        </w:rPr>
        <w:t>Las presentes reglas tendrán la vigencia del ejercicio fiscal 20</w:t>
      </w:r>
      <w:r w:rsidR="004A05E0">
        <w:rPr>
          <w:rFonts w:cs="Arial"/>
          <w:szCs w:val="24"/>
        </w:rPr>
        <w:t>20</w:t>
      </w:r>
      <w:r w:rsidRPr="00BA5909">
        <w:rPr>
          <w:rFonts w:cs="Arial"/>
          <w:szCs w:val="24"/>
        </w:rPr>
        <w:t>.</w:t>
      </w:r>
    </w:p>
    <w:p w14:paraId="3A425BCF" w14:textId="77777777" w:rsidR="00256D9A" w:rsidRDefault="00256D9A" w:rsidP="00E3310D">
      <w:pPr>
        <w:spacing w:line="240" w:lineRule="auto"/>
        <w:ind w:right="-114"/>
        <w:contextualSpacing/>
        <w:rPr>
          <w:rFonts w:cs="Arial"/>
          <w:szCs w:val="24"/>
        </w:rPr>
      </w:pPr>
    </w:p>
    <w:p w14:paraId="5AA1BE52" w14:textId="77777777" w:rsidR="00A202FE" w:rsidRDefault="00A202FE" w:rsidP="00E3310D">
      <w:pPr>
        <w:spacing w:line="240" w:lineRule="auto"/>
        <w:ind w:right="-114"/>
        <w:contextualSpacing/>
        <w:rPr>
          <w:rFonts w:cs="Arial"/>
          <w:szCs w:val="24"/>
        </w:rPr>
      </w:pPr>
    </w:p>
    <w:p w14:paraId="431A1517" w14:textId="77777777" w:rsidR="00E3310D" w:rsidRDefault="00E3310D" w:rsidP="00E3310D">
      <w:pPr>
        <w:spacing w:line="240" w:lineRule="auto"/>
        <w:ind w:right="-114"/>
        <w:contextualSpacing/>
        <w:jc w:val="center"/>
        <w:rPr>
          <w:rFonts w:eastAsia="Arial" w:cs="Arial"/>
          <w:b/>
          <w:szCs w:val="24"/>
        </w:rPr>
      </w:pPr>
      <w:r w:rsidRPr="00BA5909">
        <w:rPr>
          <w:rFonts w:eastAsia="Arial" w:cs="Arial"/>
          <w:b/>
          <w:szCs w:val="24"/>
        </w:rPr>
        <w:t>CAPÍTULO XIII. AVISO DE PRIVACIDAD</w:t>
      </w:r>
    </w:p>
    <w:p w14:paraId="5AA7E374" w14:textId="77777777" w:rsidR="00E3310D" w:rsidRPr="00BA5909" w:rsidRDefault="00E3310D" w:rsidP="00E3310D">
      <w:pPr>
        <w:spacing w:line="240" w:lineRule="auto"/>
        <w:ind w:right="-114"/>
        <w:contextualSpacing/>
        <w:jc w:val="center"/>
        <w:rPr>
          <w:rFonts w:eastAsia="Arial" w:cs="Arial"/>
          <w:b/>
          <w:szCs w:val="24"/>
        </w:rPr>
      </w:pPr>
    </w:p>
    <w:p w14:paraId="75CDB9A5" w14:textId="37187277" w:rsidR="00E3310D" w:rsidRPr="002E523E" w:rsidRDefault="00E3310D" w:rsidP="00E3310D">
      <w:pPr>
        <w:pBdr>
          <w:top w:val="nil"/>
          <w:left w:val="nil"/>
          <w:bottom w:val="nil"/>
          <w:right w:val="nil"/>
          <w:between w:val="nil"/>
        </w:pBdr>
        <w:spacing w:after="0" w:line="240" w:lineRule="auto"/>
        <w:contextualSpacing/>
        <w:jc w:val="both"/>
        <w:rPr>
          <w:rFonts w:eastAsia="Arial" w:cs="Arial"/>
          <w:bCs/>
          <w:color w:val="000000" w:themeColor="text1"/>
          <w:szCs w:val="24"/>
        </w:rPr>
      </w:pPr>
      <w:r w:rsidRPr="00A054B7">
        <w:rPr>
          <w:rFonts w:eastAsia="Arial" w:cs="Arial"/>
          <w:b/>
          <w:color w:val="000000" w:themeColor="text1"/>
          <w:szCs w:val="24"/>
        </w:rPr>
        <w:t>Artículo 3</w:t>
      </w:r>
      <w:r w:rsidR="0051080D">
        <w:rPr>
          <w:rFonts w:eastAsia="Arial" w:cs="Arial"/>
          <w:b/>
          <w:color w:val="000000" w:themeColor="text1"/>
          <w:szCs w:val="24"/>
        </w:rPr>
        <w:t>3</w:t>
      </w:r>
      <w:r w:rsidRPr="00A054B7">
        <w:rPr>
          <w:rFonts w:eastAsia="Arial" w:cs="Arial"/>
          <w:b/>
          <w:color w:val="000000" w:themeColor="text1"/>
          <w:szCs w:val="24"/>
        </w:rPr>
        <w:t>.-</w:t>
      </w:r>
      <w:r w:rsidRPr="002E523E">
        <w:rPr>
          <w:rFonts w:eastAsia="Arial" w:cs="Arial"/>
          <w:bCs/>
          <w:color w:val="000000" w:themeColor="text1"/>
          <w:szCs w:val="24"/>
        </w:rPr>
        <w:t xml:space="preserve"> Los datos personales que la Instancia Ejecutora recabe, serán protegidos, incorporados y tratados en el Sistema de Datos Personales de </w:t>
      </w:r>
      <w:r w:rsidRPr="002E523E">
        <w:rPr>
          <w:rFonts w:eastAsia="Arial" w:cs="Arial"/>
          <w:bCs/>
          <w:szCs w:val="24"/>
        </w:rPr>
        <w:t xml:space="preserve">las personas sujetas </w:t>
      </w:r>
      <w:r w:rsidRPr="002E523E">
        <w:rPr>
          <w:rFonts w:eastAsia="Arial" w:cs="Arial"/>
          <w:bCs/>
          <w:color w:val="000000" w:themeColor="text1"/>
          <w:szCs w:val="24"/>
        </w:rPr>
        <w:t xml:space="preserve">de derecho del Programa Presupuestario </w:t>
      </w:r>
      <w:r w:rsidRPr="002E523E">
        <w:rPr>
          <w:rFonts w:cs="Arial"/>
          <w:bCs/>
          <w:color w:val="000000" w:themeColor="text1"/>
          <w:szCs w:val="24"/>
        </w:rPr>
        <w:t>“</w:t>
      </w:r>
      <w:r w:rsidR="004A05E0">
        <w:rPr>
          <w:rFonts w:cs="Arial"/>
          <w:szCs w:val="24"/>
        </w:rPr>
        <w:t>Apoyo para el F</w:t>
      </w:r>
      <w:r w:rsidR="004A05E0" w:rsidRPr="00EE31A9">
        <w:rPr>
          <w:rFonts w:cs="Arial"/>
          <w:szCs w:val="24"/>
        </w:rPr>
        <w:t xml:space="preserve">omento </w:t>
      </w:r>
      <w:r w:rsidR="004A05E0" w:rsidRPr="006333F2">
        <w:rPr>
          <w:rFonts w:cs="Arial"/>
          <w:szCs w:val="24"/>
        </w:rPr>
        <w:t>al Comercio y Desarrollo Empresarial 20</w:t>
      </w:r>
      <w:r w:rsidR="004A05E0">
        <w:rPr>
          <w:rFonts w:cs="Arial"/>
          <w:szCs w:val="24"/>
        </w:rPr>
        <w:t>20</w:t>
      </w:r>
      <w:r w:rsidRPr="002E523E">
        <w:rPr>
          <w:rFonts w:cs="Arial"/>
          <w:bCs/>
          <w:szCs w:val="24"/>
        </w:rPr>
        <w:t xml:space="preserve">”, </w:t>
      </w:r>
      <w:r w:rsidRPr="002E523E">
        <w:rPr>
          <w:rFonts w:eastAsia="Arial" w:cs="Arial"/>
          <w:bCs/>
          <w:color w:val="000000" w:themeColor="text1"/>
          <w:szCs w:val="24"/>
        </w:rPr>
        <w:t xml:space="preserve">con fundamento en lo dispuesto por los </w:t>
      </w:r>
      <w:r w:rsidRPr="002E523E">
        <w:rPr>
          <w:rFonts w:cs="Arial"/>
          <w:bCs/>
          <w:szCs w:val="24"/>
        </w:rPr>
        <w:t>artículos 6, fracción I, 11, fracción I y 26, fracción I, de la Ley de Protección de Datos Personales del Estado de Chihuahua.</w:t>
      </w:r>
    </w:p>
    <w:p w14:paraId="7057ED58" w14:textId="77777777" w:rsidR="00E3310D" w:rsidRPr="00BA5909" w:rsidRDefault="00E3310D" w:rsidP="00E3310D">
      <w:pPr>
        <w:pBdr>
          <w:top w:val="nil"/>
          <w:left w:val="nil"/>
          <w:bottom w:val="nil"/>
          <w:right w:val="nil"/>
          <w:between w:val="nil"/>
        </w:pBdr>
        <w:spacing w:after="0" w:line="240" w:lineRule="auto"/>
        <w:ind w:left="-709"/>
        <w:jc w:val="both"/>
        <w:rPr>
          <w:rFonts w:eastAsia="Arial" w:cs="Arial"/>
          <w:color w:val="1F1A0E"/>
          <w:szCs w:val="24"/>
        </w:rPr>
      </w:pPr>
    </w:p>
    <w:p w14:paraId="2360E07F" w14:textId="6F595001" w:rsidR="005A0E6D" w:rsidRDefault="00E3310D" w:rsidP="00E3310D">
      <w:pPr>
        <w:pBdr>
          <w:top w:val="nil"/>
          <w:left w:val="nil"/>
          <w:bottom w:val="nil"/>
          <w:right w:val="nil"/>
          <w:between w:val="nil"/>
        </w:pBdr>
        <w:spacing w:after="0" w:line="240" w:lineRule="auto"/>
        <w:jc w:val="both"/>
        <w:rPr>
          <w:rFonts w:eastAsia="Arial" w:cs="Arial"/>
          <w:color w:val="1F1A0E"/>
          <w:szCs w:val="24"/>
        </w:rPr>
      </w:pPr>
      <w:r w:rsidRPr="00BA5909">
        <w:rPr>
          <w:rFonts w:eastAsia="Arial" w:cs="Arial"/>
          <w:color w:val="1F1A0E"/>
          <w:szCs w:val="24"/>
        </w:rPr>
        <w:t>Dicho sistema tiene la finalidad de obtener, ordenar y resguardar los datos personales de quienes solicitan apoyos del Programa Presupuestario</w:t>
      </w:r>
      <w:r>
        <w:rPr>
          <w:rFonts w:eastAsia="Arial" w:cs="Arial"/>
          <w:color w:val="1F1A0E"/>
          <w:szCs w:val="24"/>
        </w:rPr>
        <w:t xml:space="preserve"> </w:t>
      </w:r>
      <w:r w:rsidRPr="007F401D">
        <w:rPr>
          <w:rFonts w:cs="Arial"/>
          <w:szCs w:val="24"/>
        </w:rPr>
        <w:t>“</w:t>
      </w:r>
      <w:r w:rsidR="004A05E0">
        <w:rPr>
          <w:rFonts w:cs="Arial"/>
          <w:szCs w:val="24"/>
        </w:rPr>
        <w:t>Apoyo para el F</w:t>
      </w:r>
      <w:r w:rsidR="004A05E0" w:rsidRPr="00EE31A9">
        <w:rPr>
          <w:rFonts w:cs="Arial"/>
          <w:szCs w:val="24"/>
        </w:rPr>
        <w:t xml:space="preserve">omento </w:t>
      </w:r>
      <w:r w:rsidR="004A05E0" w:rsidRPr="006333F2">
        <w:rPr>
          <w:rFonts w:cs="Arial"/>
          <w:szCs w:val="24"/>
        </w:rPr>
        <w:t>al Comercio y Desarrollo Empresarial 20</w:t>
      </w:r>
      <w:r w:rsidR="004A05E0">
        <w:rPr>
          <w:rFonts w:cs="Arial"/>
          <w:szCs w:val="24"/>
        </w:rPr>
        <w:t>20</w:t>
      </w:r>
      <w:r w:rsidRPr="007F401D">
        <w:rPr>
          <w:rFonts w:cs="Arial"/>
          <w:szCs w:val="24"/>
        </w:rPr>
        <w:t>”,</w:t>
      </w:r>
      <w:r w:rsidRPr="00BA5909">
        <w:rPr>
          <w:rFonts w:cs="Arial"/>
          <w:szCs w:val="24"/>
        </w:rPr>
        <w:t xml:space="preserve"> </w:t>
      </w:r>
      <w:r w:rsidRPr="00BA5909">
        <w:rPr>
          <w:rFonts w:eastAsia="Arial" w:cs="Arial"/>
          <w:color w:val="1F1A0E"/>
          <w:szCs w:val="24"/>
        </w:rPr>
        <w:t xml:space="preserve">y podrán ser transmitidos a las Secretarías de Hacienda y de la Función Pública, con la finalidad de dar transparencia a la ejecución del presente Programa Presupuestario; además de las transmisiones previstas en la Ley de Protección de Datos Personales del Estado de Chihuahua.  Los datos personales no podrán ser difundidos sin el consentimiento expreso de las personas beneficiarias, salvo las excepciones previstas en la Ley en mención.  </w:t>
      </w:r>
    </w:p>
    <w:p w14:paraId="505F19CB" w14:textId="6B6D5C15" w:rsidR="00FF0288" w:rsidRDefault="00FF0288" w:rsidP="00E3310D">
      <w:pPr>
        <w:pBdr>
          <w:top w:val="nil"/>
          <w:left w:val="nil"/>
          <w:bottom w:val="nil"/>
          <w:right w:val="nil"/>
          <w:between w:val="nil"/>
        </w:pBdr>
        <w:spacing w:after="0" w:line="240" w:lineRule="auto"/>
        <w:jc w:val="both"/>
        <w:rPr>
          <w:rFonts w:eastAsia="Arial" w:cs="Arial"/>
          <w:color w:val="1F1A0E"/>
          <w:szCs w:val="24"/>
        </w:rPr>
      </w:pPr>
    </w:p>
    <w:p w14:paraId="5D727B93" w14:textId="0BFBB09D" w:rsidR="00FF0288" w:rsidRDefault="00FF0288" w:rsidP="00E3310D">
      <w:pPr>
        <w:pBdr>
          <w:top w:val="nil"/>
          <w:left w:val="nil"/>
          <w:bottom w:val="nil"/>
          <w:right w:val="nil"/>
          <w:between w:val="nil"/>
        </w:pBdr>
        <w:spacing w:after="0" w:line="240" w:lineRule="auto"/>
        <w:jc w:val="both"/>
        <w:rPr>
          <w:rFonts w:eastAsia="Arial" w:cs="Arial"/>
          <w:color w:val="1F1A0E"/>
          <w:szCs w:val="24"/>
        </w:rPr>
      </w:pPr>
    </w:p>
    <w:p w14:paraId="51B33453" w14:textId="62EB4451" w:rsidR="00FF0288" w:rsidRDefault="00FF0288" w:rsidP="00E3310D">
      <w:pPr>
        <w:pBdr>
          <w:top w:val="nil"/>
          <w:left w:val="nil"/>
          <w:bottom w:val="nil"/>
          <w:right w:val="nil"/>
          <w:between w:val="nil"/>
        </w:pBdr>
        <w:spacing w:after="0" w:line="240" w:lineRule="auto"/>
        <w:jc w:val="both"/>
        <w:rPr>
          <w:rFonts w:eastAsia="Arial" w:cs="Arial"/>
          <w:color w:val="1F1A0E"/>
          <w:szCs w:val="24"/>
        </w:rPr>
      </w:pPr>
    </w:p>
    <w:p w14:paraId="76A8D467" w14:textId="45E972B9" w:rsidR="00FF0288" w:rsidRDefault="00FF0288" w:rsidP="00E3310D">
      <w:pPr>
        <w:pBdr>
          <w:top w:val="nil"/>
          <w:left w:val="nil"/>
          <w:bottom w:val="nil"/>
          <w:right w:val="nil"/>
          <w:between w:val="nil"/>
        </w:pBdr>
        <w:spacing w:after="0" w:line="240" w:lineRule="auto"/>
        <w:jc w:val="both"/>
        <w:rPr>
          <w:rFonts w:eastAsia="Arial" w:cs="Arial"/>
          <w:color w:val="1F1A0E"/>
          <w:szCs w:val="24"/>
        </w:rPr>
      </w:pPr>
    </w:p>
    <w:p w14:paraId="27E2EE10" w14:textId="47D3A0E5" w:rsidR="00FF0288" w:rsidRDefault="00FF0288" w:rsidP="00E3310D">
      <w:pPr>
        <w:pBdr>
          <w:top w:val="nil"/>
          <w:left w:val="nil"/>
          <w:bottom w:val="nil"/>
          <w:right w:val="nil"/>
          <w:between w:val="nil"/>
        </w:pBdr>
        <w:spacing w:after="0" w:line="240" w:lineRule="auto"/>
        <w:jc w:val="both"/>
        <w:rPr>
          <w:rFonts w:eastAsia="Arial" w:cs="Arial"/>
          <w:color w:val="1F1A0E"/>
          <w:szCs w:val="24"/>
        </w:rPr>
      </w:pPr>
    </w:p>
    <w:p w14:paraId="1CD05D2A" w14:textId="0092E449" w:rsidR="00FF0288" w:rsidRDefault="00FF0288" w:rsidP="00E3310D">
      <w:pPr>
        <w:pBdr>
          <w:top w:val="nil"/>
          <w:left w:val="nil"/>
          <w:bottom w:val="nil"/>
          <w:right w:val="nil"/>
          <w:between w:val="nil"/>
        </w:pBdr>
        <w:spacing w:after="0" w:line="240" w:lineRule="auto"/>
        <w:jc w:val="both"/>
        <w:rPr>
          <w:rFonts w:eastAsia="Arial" w:cs="Arial"/>
          <w:color w:val="1F1A0E"/>
          <w:szCs w:val="24"/>
        </w:rPr>
      </w:pPr>
    </w:p>
    <w:p w14:paraId="5D9D6B07" w14:textId="77777777" w:rsidR="00FF0288" w:rsidRDefault="00FF0288" w:rsidP="00E3310D">
      <w:pPr>
        <w:pBdr>
          <w:top w:val="nil"/>
          <w:left w:val="nil"/>
          <w:bottom w:val="nil"/>
          <w:right w:val="nil"/>
          <w:between w:val="nil"/>
        </w:pBdr>
        <w:spacing w:after="0" w:line="240" w:lineRule="auto"/>
        <w:jc w:val="both"/>
        <w:rPr>
          <w:rFonts w:eastAsia="Arial" w:cs="Arial"/>
          <w:szCs w:val="24"/>
        </w:rPr>
      </w:pPr>
    </w:p>
    <w:p w14:paraId="30B5D763" w14:textId="77777777" w:rsidR="005A0E6D" w:rsidRDefault="005A0E6D" w:rsidP="00E3310D">
      <w:pPr>
        <w:pBdr>
          <w:top w:val="nil"/>
          <w:left w:val="nil"/>
          <w:bottom w:val="nil"/>
          <w:right w:val="nil"/>
          <w:between w:val="nil"/>
        </w:pBdr>
        <w:spacing w:after="0" w:line="240" w:lineRule="auto"/>
        <w:jc w:val="both"/>
        <w:rPr>
          <w:rFonts w:eastAsia="Arial" w:cs="Arial"/>
          <w:szCs w:val="24"/>
        </w:rPr>
      </w:pPr>
    </w:p>
    <w:p w14:paraId="439BD4AF" w14:textId="2BE89977" w:rsidR="00647007" w:rsidRDefault="00E3310D" w:rsidP="00E3310D">
      <w:pPr>
        <w:pBdr>
          <w:top w:val="nil"/>
          <w:left w:val="nil"/>
          <w:bottom w:val="nil"/>
          <w:right w:val="nil"/>
          <w:between w:val="nil"/>
        </w:pBdr>
        <w:spacing w:after="0" w:line="240" w:lineRule="auto"/>
        <w:jc w:val="both"/>
        <w:rPr>
          <w:rFonts w:eastAsia="Arial" w:cs="Arial"/>
          <w:color w:val="1F1A0E"/>
          <w:szCs w:val="24"/>
        </w:rPr>
      </w:pPr>
      <w:r>
        <w:rPr>
          <w:rFonts w:eastAsia="Arial" w:cs="Arial"/>
          <w:szCs w:val="24"/>
        </w:rPr>
        <w:t>L</w:t>
      </w:r>
      <w:r w:rsidRPr="004C2159">
        <w:rPr>
          <w:rFonts w:eastAsia="Arial" w:cs="Arial"/>
          <w:szCs w:val="24"/>
        </w:rPr>
        <w:t xml:space="preserve">as personas sujetas </w:t>
      </w:r>
      <w:r w:rsidRPr="004C2159">
        <w:rPr>
          <w:rFonts w:eastAsia="Arial" w:cs="Arial"/>
          <w:color w:val="1F1A0E"/>
          <w:szCs w:val="24"/>
        </w:rPr>
        <w:t xml:space="preserve">de derecho pueden dirigirse a las oficinas de la Secretaría de Innovación y Desarrollo Económico, ubicadas en la avenida </w:t>
      </w:r>
      <w:r w:rsidRPr="004C2159">
        <w:rPr>
          <w:rFonts w:eastAsia="Arial" w:cs="Arial"/>
          <w:szCs w:val="24"/>
        </w:rPr>
        <w:t xml:space="preserve">Don Quijote de la Mancha No. 1, </w:t>
      </w:r>
      <w:r w:rsidRPr="004C2159">
        <w:rPr>
          <w:rFonts w:cs="Arial"/>
          <w:szCs w:val="24"/>
        </w:rPr>
        <w:t>Complejo Industrial Chihuahua,</w:t>
      </w:r>
      <w:r w:rsidRPr="004C2159">
        <w:rPr>
          <w:rFonts w:eastAsia="Arial" w:cs="Arial"/>
          <w:color w:val="1F1A0E"/>
          <w:szCs w:val="24"/>
        </w:rPr>
        <w:t xml:space="preserve"> Chihuahua, Chih., para recibir asesoría acerca de los derechos que ampara la Ley de Protección de Datos Personales del Estado de Chihuahua, o vía telefónica al 614-4423300, extensión 3469.</w:t>
      </w:r>
    </w:p>
    <w:p w14:paraId="19E2906E" w14:textId="23CB9877" w:rsidR="005A0E6D" w:rsidRDefault="005A0E6D" w:rsidP="00E3310D">
      <w:pPr>
        <w:pBdr>
          <w:top w:val="nil"/>
          <w:left w:val="nil"/>
          <w:bottom w:val="nil"/>
          <w:right w:val="nil"/>
          <w:between w:val="nil"/>
        </w:pBdr>
        <w:spacing w:after="0" w:line="240" w:lineRule="auto"/>
        <w:jc w:val="both"/>
        <w:rPr>
          <w:rFonts w:eastAsia="Arial" w:cs="Arial"/>
          <w:color w:val="1F1A0E"/>
          <w:szCs w:val="24"/>
        </w:rPr>
      </w:pPr>
    </w:p>
    <w:p w14:paraId="54A4D22A" w14:textId="77777777" w:rsidR="005A0E6D" w:rsidRPr="00BA5909" w:rsidRDefault="005A0E6D" w:rsidP="00E3310D">
      <w:pPr>
        <w:pBdr>
          <w:top w:val="nil"/>
          <w:left w:val="nil"/>
          <w:bottom w:val="nil"/>
          <w:right w:val="nil"/>
          <w:between w:val="nil"/>
        </w:pBdr>
        <w:spacing w:after="0" w:line="240" w:lineRule="auto"/>
        <w:jc w:val="both"/>
        <w:rPr>
          <w:rFonts w:eastAsia="Arial" w:cs="Arial"/>
          <w:color w:val="1F1A0E"/>
          <w:szCs w:val="24"/>
        </w:rPr>
      </w:pPr>
    </w:p>
    <w:p w14:paraId="1951D9B5" w14:textId="77777777" w:rsidR="00E3310D" w:rsidRDefault="00E3310D" w:rsidP="00E3310D">
      <w:pPr>
        <w:spacing w:line="240" w:lineRule="auto"/>
        <w:ind w:right="-114"/>
        <w:contextualSpacing/>
        <w:jc w:val="center"/>
        <w:rPr>
          <w:rFonts w:eastAsia="Arial" w:cs="Arial"/>
          <w:b/>
          <w:szCs w:val="24"/>
        </w:rPr>
      </w:pPr>
      <w:r w:rsidRPr="00BA5909">
        <w:rPr>
          <w:rFonts w:eastAsia="Arial" w:cs="Arial"/>
          <w:b/>
          <w:szCs w:val="24"/>
        </w:rPr>
        <w:t>ARTÍCULOS TRANSITORIOS</w:t>
      </w:r>
    </w:p>
    <w:p w14:paraId="7419BA96" w14:textId="77777777" w:rsidR="00E3310D" w:rsidRPr="00BA5909" w:rsidRDefault="00E3310D" w:rsidP="00E3310D">
      <w:pPr>
        <w:spacing w:line="240" w:lineRule="auto"/>
        <w:ind w:right="-114"/>
        <w:contextualSpacing/>
        <w:jc w:val="center"/>
        <w:rPr>
          <w:rFonts w:eastAsia="Arial" w:cs="Arial"/>
          <w:b/>
          <w:szCs w:val="24"/>
        </w:rPr>
      </w:pPr>
    </w:p>
    <w:p w14:paraId="1A17F16C" w14:textId="77777777" w:rsidR="00E3310D" w:rsidRPr="00BA5909" w:rsidRDefault="00E3310D" w:rsidP="00E3310D">
      <w:pPr>
        <w:pBdr>
          <w:top w:val="nil"/>
          <w:left w:val="nil"/>
          <w:bottom w:val="nil"/>
          <w:right w:val="nil"/>
          <w:between w:val="nil"/>
        </w:pBdr>
        <w:spacing w:after="0" w:line="240" w:lineRule="auto"/>
        <w:contextualSpacing/>
        <w:jc w:val="both"/>
        <w:rPr>
          <w:rFonts w:eastAsia="Arial" w:cs="Arial"/>
          <w:color w:val="000000"/>
          <w:szCs w:val="24"/>
        </w:rPr>
      </w:pPr>
      <w:bookmarkStart w:id="19" w:name="_gjdgxs" w:colFirst="0" w:colLast="0"/>
      <w:bookmarkEnd w:id="19"/>
      <w:r w:rsidRPr="00BA5909">
        <w:rPr>
          <w:rFonts w:eastAsia="Arial" w:cs="Arial"/>
          <w:b/>
          <w:color w:val="000000"/>
          <w:szCs w:val="24"/>
        </w:rPr>
        <w:t xml:space="preserve">PRIMERO. </w:t>
      </w:r>
      <w:r w:rsidRPr="00BA5909">
        <w:rPr>
          <w:rFonts w:eastAsia="Arial" w:cs="Arial"/>
          <w:szCs w:val="24"/>
        </w:rPr>
        <w:t>El presente Acuerdo</w:t>
      </w:r>
      <w:r w:rsidRPr="00BA5909">
        <w:rPr>
          <w:rFonts w:eastAsia="Arial" w:cs="Arial"/>
          <w:color w:val="000000"/>
          <w:szCs w:val="24"/>
        </w:rPr>
        <w:t xml:space="preserve"> entrará en vigor el día siguiente de su publicación en el Periódico Oficial del Estado</w:t>
      </w:r>
      <w:r w:rsidRPr="00BA5909">
        <w:rPr>
          <w:rFonts w:eastAsia="Arial" w:cs="Arial"/>
          <w:szCs w:val="24"/>
        </w:rPr>
        <w:t xml:space="preserve">, </w:t>
      </w:r>
      <w:r w:rsidRPr="00BA5909">
        <w:rPr>
          <w:rFonts w:cs="Arial"/>
          <w:color w:val="000000"/>
          <w:szCs w:val="24"/>
        </w:rPr>
        <w:t xml:space="preserve">con efectos retroactivos a partir del 02 enero del presente año. </w:t>
      </w:r>
      <w:r w:rsidRPr="00BA5909">
        <w:rPr>
          <w:rFonts w:eastAsia="Arial" w:cs="Arial"/>
          <w:szCs w:val="24"/>
        </w:rPr>
        <w:t>Las Reglas de Operación</w:t>
      </w:r>
      <w:r w:rsidRPr="00BA5909">
        <w:rPr>
          <w:rFonts w:eastAsia="Arial" w:cs="Arial"/>
          <w:color w:val="000000"/>
          <w:szCs w:val="24"/>
        </w:rPr>
        <w:t xml:space="preserve"> permanecerán vigentes hasta en tanto se publique</w:t>
      </w:r>
      <w:r w:rsidRPr="00BA5909">
        <w:rPr>
          <w:rFonts w:eastAsia="Arial" w:cs="Arial"/>
          <w:szCs w:val="24"/>
        </w:rPr>
        <w:t xml:space="preserve"> un Acuerdo que expida otras o las reforme</w:t>
      </w:r>
      <w:r w:rsidRPr="00BA5909">
        <w:rPr>
          <w:rFonts w:eastAsia="Arial" w:cs="Arial"/>
          <w:color w:val="000000"/>
          <w:szCs w:val="24"/>
        </w:rPr>
        <w:t>.</w:t>
      </w:r>
    </w:p>
    <w:p w14:paraId="2395897D" w14:textId="77777777" w:rsidR="00E3310D" w:rsidRPr="00BA5909" w:rsidRDefault="00E3310D" w:rsidP="00E3310D">
      <w:pPr>
        <w:pBdr>
          <w:top w:val="nil"/>
          <w:left w:val="nil"/>
          <w:bottom w:val="nil"/>
          <w:right w:val="nil"/>
          <w:between w:val="nil"/>
        </w:pBdr>
        <w:spacing w:after="0" w:line="240" w:lineRule="auto"/>
        <w:ind w:left="-709"/>
        <w:jc w:val="both"/>
        <w:rPr>
          <w:rFonts w:eastAsia="Arial" w:cs="Arial"/>
          <w:color w:val="000000"/>
          <w:szCs w:val="24"/>
        </w:rPr>
      </w:pPr>
    </w:p>
    <w:p w14:paraId="3AC83E4D" w14:textId="28528B77" w:rsidR="00E3310D" w:rsidRDefault="00E3310D" w:rsidP="00E3310D">
      <w:pPr>
        <w:pBdr>
          <w:top w:val="nil"/>
          <w:left w:val="nil"/>
          <w:bottom w:val="nil"/>
          <w:right w:val="nil"/>
          <w:between w:val="nil"/>
        </w:pBdr>
        <w:spacing w:after="0" w:line="240" w:lineRule="auto"/>
        <w:jc w:val="both"/>
        <w:rPr>
          <w:rFonts w:eastAsia="Arial" w:cs="Arial"/>
          <w:color w:val="000000"/>
          <w:szCs w:val="24"/>
        </w:rPr>
      </w:pPr>
      <w:r w:rsidRPr="00BA5909">
        <w:rPr>
          <w:rFonts w:eastAsia="Arial" w:cs="Arial"/>
          <w:b/>
          <w:color w:val="000000"/>
          <w:szCs w:val="24"/>
        </w:rPr>
        <w:t xml:space="preserve">SEGUNDO. </w:t>
      </w:r>
      <w:r w:rsidRPr="00BA5909">
        <w:rPr>
          <w:rFonts w:eastAsia="Arial" w:cs="Arial"/>
          <w:color w:val="000000"/>
          <w:szCs w:val="24"/>
        </w:rPr>
        <w:t xml:space="preserve">Las convocatorias, plazos y entregas de los apoyos otorgados con motivo de las presentes Reglas de Operación se encuentran sujetos a la disponibilidad presupuestal del Programa Presupuestario, por lo que se comenzarán a otorgar una vez que la </w:t>
      </w:r>
      <w:r w:rsidRPr="00BA5909">
        <w:rPr>
          <w:rFonts w:eastAsia="Arial" w:cs="Arial"/>
          <w:szCs w:val="24"/>
        </w:rPr>
        <w:t xml:space="preserve">Secretaría de </w:t>
      </w:r>
      <w:r w:rsidRPr="00BA5909">
        <w:rPr>
          <w:rFonts w:eastAsia="Arial" w:cs="Arial"/>
          <w:color w:val="1F1A0E"/>
          <w:szCs w:val="24"/>
        </w:rPr>
        <w:t>Innovación y Desarrollo Económico</w:t>
      </w:r>
      <w:r w:rsidRPr="00BA5909">
        <w:rPr>
          <w:rFonts w:eastAsia="Arial" w:cs="Arial"/>
          <w:color w:val="000000"/>
          <w:szCs w:val="24"/>
        </w:rPr>
        <w:t xml:space="preserve"> reciba los recursos presupuestarios correspondientes.</w:t>
      </w:r>
    </w:p>
    <w:p w14:paraId="01BD1C77" w14:textId="77777777" w:rsidR="005A0FB5" w:rsidRPr="00BA5909" w:rsidRDefault="005A0FB5" w:rsidP="00E3310D">
      <w:pPr>
        <w:pBdr>
          <w:top w:val="nil"/>
          <w:left w:val="nil"/>
          <w:bottom w:val="nil"/>
          <w:right w:val="nil"/>
          <w:between w:val="nil"/>
        </w:pBdr>
        <w:spacing w:after="0" w:line="240" w:lineRule="auto"/>
        <w:jc w:val="both"/>
        <w:rPr>
          <w:rFonts w:eastAsia="Arial" w:cs="Arial"/>
          <w:color w:val="000000"/>
          <w:szCs w:val="24"/>
        </w:rPr>
      </w:pPr>
    </w:p>
    <w:p w14:paraId="2BD6F451" w14:textId="6B9D5B1D" w:rsidR="008763C8" w:rsidRDefault="00E3310D" w:rsidP="00C71EA9">
      <w:pPr>
        <w:pBdr>
          <w:top w:val="nil"/>
          <w:left w:val="nil"/>
          <w:bottom w:val="nil"/>
          <w:right w:val="nil"/>
          <w:between w:val="nil"/>
        </w:pBdr>
        <w:spacing w:after="0" w:line="240" w:lineRule="auto"/>
        <w:jc w:val="both"/>
        <w:rPr>
          <w:rFonts w:eastAsia="Arial" w:cs="Arial"/>
          <w:color w:val="000000"/>
          <w:szCs w:val="24"/>
        </w:rPr>
      </w:pPr>
      <w:r w:rsidRPr="00BA5909">
        <w:rPr>
          <w:rFonts w:eastAsia="Arial" w:cs="Arial"/>
          <w:b/>
          <w:color w:val="000000"/>
          <w:szCs w:val="24"/>
        </w:rPr>
        <w:t>TERCERO</w:t>
      </w:r>
      <w:r w:rsidRPr="00BA5909">
        <w:rPr>
          <w:rFonts w:eastAsia="Arial" w:cs="Arial"/>
          <w:color w:val="000000"/>
          <w:szCs w:val="24"/>
        </w:rPr>
        <w:t xml:space="preserve">. Será facultad del </w:t>
      </w:r>
      <w:r w:rsidRPr="00BA5909">
        <w:rPr>
          <w:rFonts w:cs="Arial"/>
          <w:szCs w:val="24"/>
        </w:rPr>
        <w:t xml:space="preserve">Comité Técnico de Evaluación del Programa </w:t>
      </w:r>
      <w:r w:rsidRPr="007F401D">
        <w:rPr>
          <w:rFonts w:cs="Arial"/>
          <w:szCs w:val="24"/>
        </w:rPr>
        <w:t>“</w:t>
      </w:r>
      <w:r w:rsidR="004A05E0">
        <w:rPr>
          <w:rFonts w:cs="Arial"/>
          <w:szCs w:val="24"/>
        </w:rPr>
        <w:t>Apoyo para el F</w:t>
      </w:r>
      <w:r w:rsidR="004A05E0" w:rsidRPr="00EE31A9">
        <w:rPr>
          <w:rFonts w:cs="Arial"/>
          <w:szCs w:val="24"/>
        </w:rPr>
        <w:t xml:space="preserve">omento </w:t>
      </w:r>
      <w:r w:rsidR="004A05E0" w:rsidRPr="006333F2">
        <w:rPr>
          <w:rFonts w:cs="Arial"/>
          <w:szCs w:val="24"/>
        </w:rPr>
        <w:t>al Comercio y Desarrollo Empresarial 20</w:t>
      </w:r>
      <w:r w:rsidR="004A05E0">
        <w:rPr>
          <w:rFonts w:cs="Arial"/>
          <w:szCs w:val="24"/>
        </w:rPr>
        <w:t>20</w:t>
      </w:r>
      <w:r w:rsidRPr="007F401D">
        <w:rPr>
          <w:rFonts w:cs="Arial"/>
          <w:szCs w:val="24"/>
        </w:rPr>
        <w:t xml:space="preserve">”, </w:t>
      </w:r>
      <w:r w:rsidRPr="00BA5909">
        <w:rPr>
          <w:rFonts w:eastAsia="Arial" w:cs="Arial"/>
          <w:color w:val="000000"/>
          <w:szCs w:val="24"/>
        </w:rPr>
        <w:t>resolver los aspectos no previstos en las presentes Reglas de Operación.</w:t>
      </w:r>
    </w:p>
    <w:p w14:paraId="2653BA2A" w14:textId="7519B466" w:rsidR="00BE2743" w:rsidRDefault="00BE2743" w:rsidP="00C71EA9">
      <w:pPr>
        <w:pBdr>
          <w:top w:val="nil"/>
          <w:left w:val="nil"/>
          <w:bottom w:val="nil"/>
          <w:right w:val="nil"/>
          <w:between w:val="nil"/>
        </w:pBdr>
        <w:spacing w:after="0" w:line="240" w:lineRule="auto"/>
        <w:jc w:val="both"/>
        <w:rPr>
          <w:rFonts w:eastAsia="Arial" w:cs="Arial"/>
          <w:color w:val="000000"/>
          <w:szCs w:val="24"/>
        </w:rPr>
      </w:pPr>
    </w:p>
    <w:p w14:paraId="762A9068" w14:textId="77777777" w:rsidR="00BE2743" w:rsidRPr="00BA5909" w:rsidRDefault="00BE2743" w:rsidP="00C71EA9">
      <w:pPr>
        <w:pBdr>
          <w:top w:val="nil"/>
          <w:left w:val="nil"/>
          <w:bottom w:val="nil"/>
          <w:right w:val="nil"/>
          <w:between w:val="nil"/>
        </w:pBdr>
        <w:spacing w:after="0" w:line="240" w:lineRule="auto"/>
        <w:jc w:val="both"/>
        <w:rPr>
          <w:rFonts w:eastAsia="Arial" w:cs="Arial"/>
          <w:b/>
          <w:szCs w:val="24"/>
        </w:rPr>
      </w:pPr>
    </w:p>
    <w:p w14:paraId="71CA869F" w14:textId="7CD82A59" w:rsidR="00E3310D" w:rsidRDefault="00E3310D" w:rsidP="00E3310D">
      <w:pPr>
        <w:spacing w:after="0" w:line="240" w:lineRule="auto"/>
        <w:jc w:val="both"/>
        <w:rPr>
          <w:rFonts w:eastAsia="Arial" w:cs="Arial"/>
          <w:b/>
          <w:szCs w:val="24"/>
        </w:rPr>
      </w:pPr>
    </w:p>
    <w:p w14:paraId="0BDD9EAF" w14:textId="501D46E9" w:rsidR="00CC2923" w:rsidRDefault="00CC2923" w:rsidP="00E3310D">
      <w:pPr>
        <w:spacing w:after="0" w:line="240" w:lineRule="auto"/>
        <w:jc w:val="both"/>
        <w:rPr>
          <w:rFonts w:eastAsia="Arial" w:cs="Arial"/>
          <w:b/>
          <w:szCs w:val="24"/>
        </w:rPr>
      </w:pPr>
    </w:p>
    <w:p w14:paraId="0E364059" w14:textId="524F58CB" w:rsidR="00CC2923" w:rsidRDefault="00CC2923" w:rsidP="00E3310D">
      <w:pPr>
        <w:spacing w:after="0" w:line="240" w:lineRule="auto"/>
        <w:jc w:val="both"/>
        <w:rPr>
          <w:rFonts w:eastAsia="Arial" w:cs="Arial"/>
          <w:b/>
          <w:szCs w:val="24"/>
        </w:rPr>
      </w:pPr>
    </w:p>
    <w:p w14:paraId="490E4201" w14:textId="521F734B" w:rsidR="00CC2923" w:rsidRDefault="00CC2923" w:rsidP="00E3310D">
      <w:pPr>
        <w:spacing w:after="0" w:line="240" w:lineRule="auto"/>
        <w:jc w:val="both"/>
        <w:rPr>
          <w:rFonts w:eastAsia="Arial" w:cs="Arial"/>
          <w:b/>
          <w:szCs w:val="24"/>
        </w:rPr>
      </w:pPr>
    </w:p>
    <w:p w14:paraId="1B96DC84" w14:textId="05966662" w:rsidR="005A0E6D" w:rsidRDefault="005A0E6D" w:rsidP="00E3310D">
      <w:pPr>
        <w:spacing w:after="0" w:line="240" w:lineRule="auto"/>
        <w:jc w:val="both"/>
        <w:rPr>
          <w:rFonts w:eastAsia="Arial" w:cs="Arial"/>
          <w:b/>
          <w:szCs w:val="24"/>
        </w:rPr>
      </w:pPr>
    </w:p>
    <w:p w14:paraId="75E27A71" w14:textId="0C802DC6" w:rsidR="005A0E6D" w:rsidRDefault="005A0E6D" w:rsidP="00E3310D">
      <w:pPr>
        <w:spacing w:after="0" w:line="240" w:lineRule="auto"/>
        <w:jc w:val="both"/>
        <w:rPr>
          <w:rFonts w:eastAsia="Arial" w:cs="Arial"/>
          <w:b/>
          <w:szCs w:val="24"/>
        </w:rPr>
      </w:pPr>
    </w:p>
    <w:p w14:paraId="2C68CDFC" w14:textId="4BB31A35" w:rsidR="005A0E6D" w:rsidRDefault="005A0E6D" w:rsidP="00E3310D">
      <w:pPr>
        <w:spacing w:after="0" w:line="240" w:lineRule="auto"/>
        <w:jc w:val="both"/>
        <w:rPr>
          <w:rFonts w:eastAsia="Arial" w:cs="Arial"/>
          <w:b/>
          <w:szCs w:val="24"/>
        </w:rPr>
      </w:pPr>
    </w:p>
    <w:p w14:paraId="31013F0B" w14:textId="17DC5008" w:rsidR="005A0E6D" w:rsidRDefault="005A0E6D" w:rsidP="00E3310D">
      <w:pPr>
        <w:spacing w:after="0" w:line="240" w:lineRule="auto"/>
        <w:jc w:val="both"/>
        <w:rPr>
          <w:rFonts w:eastAsia="Arial" w:cs="Arial"/>
          <w:b/>
          <w:szCs w:val="24"/>
        </w:rPr>
      </w:pPr>
    </w:p>
    <w:p w14:paraId="79F6FDDF" w14:textId="13765258" w:rsidR="005A0E6D" w:rsidRDefault="005A0E6D" w:rsidP="00E3310D">
      <w:pPr>
        <w:spacing w:after="0" w:line="240" w:lineRule="auto"/>
        <w:jc w:val="both"/>
        <w:rPr>
          <w:rFonts w:eastAsia="Arial" w:cs="Arial"/>
          <w:b/>
          <w:szCs w:val="24"/>
        </w:rPr>
      </w:pPr>
    </w:p>
    <w:p w14:paraId="3D41B709" w14:textId="77777777" w:rsidR="005A0E6D" w:rsidRDefault="005A0E6D" w:rsidP="00E3310D">
      <w:pPr>
        <w:spacing w:after="0" w:line="240" w:lineRule="auto"/>
        <w:jc w:val="both"/>
        <w:rPr>
          <w:rFonts w:eastAsia="Arial" w:cs="Arial"/>
          <w:b/>
          <w:szCs w:val="24"/>
        </w:rPr>
      </w:pPr>
    </w:p>
    <w:p w14:paraId="009F0D33" w14:textId="70CA1B7E" w:rsidR="00CC2923" w:rsidRDefault="00CC2923" w:rsidP="00E3310D">
      <w:pPr>
        <w:spacing w:after="0" w:line="240" w:lineRule="auto"/>
        <w:jc w:val="both"/>
        <w:rPr>
          <w:rFonts w:eastAsia="Arial" w:cs="Arial"/>
          <w:b/>
          <w:szCs w:val="24"/>
        </w:rPr>
      </w:pPr>
    </w:p>
    <w:p w14:paraId="46B1E117" w14:textId="31151256" w:rsidR="00CC2923" w:rsidRDefault="00CC2923" w:rsidP="00E3310D">
      <w:pPr>
        <w:spacing w:after="0" w:line="240" w:lineRule="auto"/>
        <w:jc w:val="both"/>
        <w:rPr>
          <w:rFonts w:eastAsia="Arial" w:cs="Arial"/>
          <w:b/>
          <w:szCs w:val="24"/>
        </w:rPr>
      </w:pPr>
    </w:p>
    <w:p w14:paraId="106D4510" w14:textId="4AFF25CB" w:rsidR="00CC2923" w:rsidRDefault="00CC2923" w:rsidP="00E3310D">
      <w:pPr>
        <w:spacing w:after="0" w:line="240" w:lineRule="auto"/>
        <w:jc w:val="both"/>
        <w:rPr>
          <w:rFonts w:eastAsia="Arial" w:cs="Arial"/>
          <w:b/>
          <w:szCs w:val="24"/>
        </w:rPr>
      </w:pPr>
    </w:p>
    <w:p w14:paraId="019B70A9" w14:textId="3EC3B6B6" w:rsidR="00E3310D" w:rsidRPr="00BA5909" w:rsidRDefault="00E3310D" w:rsidP="00E3310D">
      <w:pPr>
        <w:spacing w:after="0" w:line="240" w:lineRule="auto"/>
        <w:jc w:val="both"/>
        <w:rPr>
          <w:rFonts w:eastAsia="Arial" w:cs="Arial"/>
          <w:b/>
          <w:szCs w:val="24"/>
        </w:rPr>
      </w:pPr>
      <w:r w:rsidRPr="00BA5909">
        <w:rPr>
          <w:rFonts w:eastAsia="Arial" w:cs="Arial"/>
          <w:b/>
          <w:szCs w:val="24"/>
        </w:rPr>
        <w:lastRenderedPageBreak/>
        <w:t xml:space="preserve">DADO EN EL PALACIO DE GOBIERNO, SEDE DEL PODER EJECUTIVO DEL ESTADO, EN LA CIUDAD DE CHIHUAHUA, CHIHUAHUA, A LOS </w:t>
      </w:r>
      <w:r w:rsidR="00BF1488">
        <w:rPr>
          <w:rFonts w:eastAsia="Arial" w:cs="Arial"/>
          <w:b/>
          <w:szCs w:val="24"/>
        </w:rPr>
        <w:t>2</w:t>
      </w:r>
      <w:r w:rsidR="009D16A3">
        <w:rPr>
          <w:rFonts w:eastAsia="Arial" w:cs="Arial"/>
          <w:b/>
          <w:szCs w:val="24"/>
        </w:rPr>
        <w:t>7</w:t>
      </w:r>
      <w:r w:rsidRPr="00BA5909">
        <w:rPr>
          <w:rFonts w:eastAsia="Arial" w:cs="Arial"/>
          <w:b/>
          <w:szCs w:val="24"/>
        </w:rPr>
        <w:t xml:space="preserve"> DÍAS DEL MES DE </w:t>
      </w:r>
      <w:r w:rsidR="00BF1488">
        <w:rPr>
          <w:rFonts w:eastAsia="Arial" w:cs="Arial"/>
          <w:b/>
          <w:szCs w:val="24"/>
        </w:rPr>
        <w:t>ABRIL</w:t>
      </w:r>
      <w:r w:rsidRPr="00BA5909">
        <w:rPr>
          <w:rFonts w:eastAsia="Arial" w:cs="Arial"/>
          <w:b/>
          <w:szCs w:val="24"/>
        </w:rPr>
        <w:t xml:space="preserve"> DEL AÑO DOS MIL </w:t>
      </w:r>
      <w:r w:rsidR="00CF0C90">
        <w:rPr>
          <w:rFonts w:eastAsia="Arial" w:cs="Arial"/>
          <w:b/>
          <w:szCs w:val="24"/>
        </w:rPr>
        <w:t>VEINTE</w:t>
      </w:r>
      <w:r w:rsidRPr="00BA5909">
        <w:rPr>
          <w:rFonts w:eastAsia="Arial" w:cs="Arial"/>
          <w:b/>
          <w:szCs w:val="24"/>
        </w:rPr>
        <w:t>.</w:t>
      </w:r>
    </w:p>
    <w:p w14:paraId="433DB047" w14:textId="77777777" w:rsidR="00E3310D" w:rsidRPr="00BA5909" w:rsidRDefault="00E3310D" w:rsidP="00E3310D">
      <w:pPr>
        <w:spacing w:after="0" w:line="240" w:lineRule="auto"/>
        <w:jc w:val="both"/>
        <w:rPr>
          <w:rFonts w:eastAsia="Arial" w:cs="Arial"/>
          <w:b/>
          <w:szCs w:val="24"/>
        </w:rPr>
      </w:pPr>
    </w:p>
    <w:p w14:paraId="30A06611" w14:textId="77777777" w:rsidR="00E3310D" w:rsidRPr="00BA5909" w:rsidRDefault="00E3310D" w:rsidP="00E3310D">
      <w:pPr>
        <w:spacing w:after="0" w:line="240" w:lineRule="auto"/>
        <w:ind w:left="-709"/>
        <w:jc w:val="both"/>
        <w:rPr>
          <w:rFonts w:eastAsia="Arial" w:cs="Arial"/>
          <w:b/>
          <w:szCs w:val="24"/>
        </w:rPr>
      </w:pPr>
    </w:p>
    <w:p w14:paraId="14786A0D" w14:textId="77777777" w:rsidR="00E3310D" w:rsidRPr="00BA5909" w:rsidRDefault="00E3310D" w:rsidP="00E3310D">
      <w:pPr>
        <w:spacing w:after="0" w:line="240" w:lineRule="auto"/>
        <w:jc w:val="center"/>
        <w:rPr>
          <w:rFonts w:eastAsia="Arial" w:cs="Arial"/>
          <w:b/>
          <w:szCs w:val="24"/>
        </w:rPr>
      </w:pPr>
      <w:r w:rsidRPr="00BA5909">
        <w:rPr>
          <w:rFonts w:eastAsia="Arial" w:cs="Arial"/>
          <w:b/>
          <w:szCs w:val="24"/>
        </w:rPr>
        <w:t>“SUFRAGIO EFECTIVO. NO REELECCIÓN.”</w:t>
      </w:r>
    </w:p>
    <w:p w14:paraId="6A894053" w14:textId="77777777" w:rsidR="00E3310D" w:rsidRPr="00BA5909" w:rsidRDefault="00E3310D" w:rsidP="00E3310D">
      <w:pPr>
        <w:spacing w:after="0" w:line="240" w:lineRule="auto"/>
        <w:jc w:val="center"/>
        <w:rPr>
          <w:rFonts w:eastAsia="Arial" w:cs="Arial"/>
          <w:b/>
          <w:szCs w:val="24"/>
        </w:rPr>
      </w:pPr>
    </w:p>
    <w:p w14:paraId="6FD0F4B5" w14:textId="77777777" w:rsidR="00E3310D" w:rsidRPr="00BA5909" w:rsidRDefault="00E3310D" w:rsidP="00E3310D">
      <w:pPr>
        <w:spacing w:after="0" w:line="240" w:lineRule="auto"/>
        <w:jc w:val="center"/>
        <w:rPr>
          <w:rFonts w:eastAsia="Arial" w:cs="Arial"/>
          <w:b/>
          <w:szCs w:val="24"/>
        </w:rPr>
      </w:pPr>
    </w:p>
    <w:p w14:paraId="3E48BDE3" w14:textId="77777777" w:rsidR="00E3310D" w:rsidRPr="00BA5909" w:rsidRDefault="00E3310D" w:rsidP="00E3310D">
      <w:pPr>
        <w:spacing w:after="0" w:line="240" w:lineRule="auto"/>
        <w:jc w:val="center"/>
        <w:rPr>
          <w:rFonts w:eastAsia="Arial" w:cs="Arial"/>
          <w:b/>
          <w:szCs w:val="24"/>
        </w:rPr>
      </w:pPr>
      <w:r w:rsidRPr="00BA5909">
        <w:rPr>
          <w:rFonts w:eastAsia="Arial" w:cs="Arial"/>
          <w:b/>
          <w:szCs w:val="24"/>
        </w:rPr>
        <w:t>EL GOBERNADOR CONSTITUCIONAL DEL ESTADO</w:t>
      </w:r>
    </w:p>
    <w:p w14:paraId="0E2B87D7" w14:textId="77777777" w:rsidR="00E3310D" w:rsidRPr="00BA5909" w:rsidRDefault="00E3310D" w:rsidP="00E3310D">
      <w:pPr>
        <w:spacing w:after="0" w:line="240" w:lineRule="auto"/>
        <w:jc w:val="center"/>
        <w:rPr>
          <w:rFonts w:eastAsia="Arial" w:cs="Arial"/>
          <w:b/>
          <w:szCs w:val="24"/>
        </w:rPr>
      </w:pPr>
    </w:p>
    <w:p w14:paraId="3706EABE" w14:textId="59F2E096" w:rsidR="00E3310D" w:rsidRDefault="00E3310D" w:rsidP="00E3310D">
      <w:pPr>
        <w:spacing w:after="0" w:line="240" w:lineRule="auto"/>
        <w:rPr>
          <w:rFonts w:eastAsia="Arial" w:cs="Arial"/>
          <w:b/>
          <w:szCs w:val="24"/>
        </w:rPr>
      </w:pPr>
    </w:p>
    <w:p w14:paraId="559ECF9B" w14:textId="77777777" w:rsidR="00BE2743" w:rsidRPr="00BA5909" w:rsidRDefault="00BE2743" w:rsidP="00E3310D">
      <w:pPr>
        <w:spacing w:after="0" w:line="240" w:lineRule="auto"/>
        <w:rPr>
          <w:rFonts w:eastAsia="Arial" w:cs="Arial"/>
          <w:b/>
          <w:szCs w:val="24"/>
        </w:rPr>
      </w:pPr>
    </w:p>
    <w:p w14:paraId="1F68583D" w14:textId="77777777" w:rsidR="00E3310D" w:rsidRPr="00BA5909" w:rsidRDefault="00E3310D" w:rsidP="00E3310D">
      <w:pPr>
        <w:spacing w:after="0" w:line="240" w:lineRule="auto"/>
        <w:rPr>
          <w:rFonts w:eastAsia="Arial" w:cs="Arial"/>
          <w:b/>
          <w:szCs w:val="24"/>
        </w:rPr>
      </w:pPr>
    </w:p>
    <w:p w14:paraId="010DCE24" w14:textId="45E475A4" w:rsidR="00E3310D" w:rsidRDefault="00E3310D" w:rsidP="00E3310D">
      <w:pPr>
        <w:spacing w:after="0" w:line="240" w:lineRule="auto"/>
        <w:jc w:val="center"/>
        <w:rPr>
          <w:rFonts w:eastAsia="Arial" w:cs="Arial"/>
          <w:b/>
          <w:szCs w:val="24"/>
        </w:rPr>
      </w:pPr>
      <w:r w:rsidRPr="00BA5909">
        <w:rPr>
          <w:rFonts w:eastAsia="Arial" w:cs="Arial"/>
          <w:b/>
          <w:szCs w:val="24"/>
        </w:rPr>
        <w:t>LIC. JAVIER CORRAL JURADO</w:t>
      </w:r>
    </w:p>
    <w:p w14:paraId="6881ECEB" w14:textId="77777777" w:rsidR="00BE2743" w:rsidRPr="00BA5909" w:rsidRDefault="00BE2743" w:rsidP="00E3310D">
      <w:pPr>
        <w:spacing w:after="0" w:line="240" w:lineRule="auto"/>
        <w:jc w:val="center"/>
        <w:rPr>
          <w:rFonts w:eastAsia="Arial" w:cs="Arial"/>
          <w:b/>
          <w:szCs w:val="24"/>
        </w:rPr>
      </w:pPr>
    </w:p>
    <w:p w14:paraId="09A9F47A" w14:textId="77777777" w:rsidR="00E3310D" w:rsidRPr="00BA5909" w:rsidRDefault="00E3310D" w:rsidP="00E3310D">
      <w:pPr>
        <w:spacing w:after="0" w:line="240" w:lineRule="auto"/>
        <w:rPr>
          <w:rFonts w:eastAsia="Arial" w:cs="Arial"/>
          <w:b/>
          <w:szCs w:val="24"/>
        </w:rPr>
      </w:pPr>
    </w:p>
    <w:p w14:paraId="5814A50B" w14:textId="77777777" w:rsidR="00E3310D" w:rsidRPr="00BA5909" w:rsidRDefault="00E3310D" w:rsidP="00E3310D">
      <w:pPr>
        <w:spacing w:after="0" w:line="240" w:lineRule="auto"/>
        <w:rPr>
          <w:rFonts w:eastAsia="Arial" w:cs="Arial"/>
          <w:b/>
          <w:szCs w:val="24"/>
        </w:rPr>
      </w:pPr>
    </w:p>
    <w:p w14:paraId="2B0C693B" w14:textId="77777777" w:rsidR="00E3310D" w:rsidRPr="00BA5909" w:rsidRDefault="00E3310D" w:rsidP="00E3310D">
      <w:pPr>
        <w:spacing w:after="0" w:line="240" w:lineRule="auto"/>
        <w:rPr>
          <w:rFonts w:eastAsia="Arial" w:cs="Arial"/>
          <w:b/>
          <w:szCs w:val="24"/>
        </w:rPr>
      </w:pPr>
    </w:p>
    <w:tbl>
      <w:tblPr>
        <w:tblW w:w="4674" w:type="dxa"/>
        <w:jc w:val="center"/>
        <w:tblBorders>
          <w:top w:val="nil"/>
          <w:left w:val="nil"/>
          <w:bottom w:val="nil"/>
          <w:right w:val="nil"/>
          <w:insideH w:val="nil"/>
          <w:insideV w:val="nil"/>
        </w:tblBorders>
        <w:tblLayout w:type="fixed"/>
        <w:tblLook w:val="0400" w:firstRow="0" w:lastRow="0" w:firstColumn="0" w:lastColumn="0" w:noHBand="0" w:noVBand="1"/>
      </w:tblPr>
      <w:tblGrid>
        <w:gridCol w:w="4674"/>
      </w:tblGrid>
      <w:tr w:rsidR="00E3310D" w:rsidRPr="00BA5909" w14:paraId="76A4B70E" w14:textId="77777777" w:rsidTr="0034536D">
        <w:trPr>
          <w:jc w:val="center"/>
        </w:trPr>
        <w:tc>
          <w:tcPr>
            <w:tcW w:w="4674" w:type="dxa"/>
          </w:tcPr>
          <w:p w14:paraId="162DD082" w14:textId="77777777" w:rsidR="00E3310D" w:rsidRPr="00BA5909" w:rsidRDefault="00E3310D" w:rsidP="0034536D">
            <w:pPr>
              <w:ind w:right="49"/>
              <w:jc w:val="center"/>
              <w:rPr>
                <w:rFonts w:eastAsia="Arial" w:cs="Arial"/>
                <w:b/>
                <w:szCs w:val="24"/>
              </w:rPr>
            </w:pPr>
            <w:r w:rsidRPr="00BA5909">
              <w:rPr>
                <w:rFonts w:eastAsia="Arial" w:cs="Arial"/>
                <w:b/>
                <w:szCs w:val="24"/>
              </w:rPr>
              <w:t>EL SECRETARIO GENERAL DE GOBIERNO</w:t>
            </w:r>
          </w:p>
        </w:tc>
      </w:tr>
      <w:tr w:rsidR="00E3310D" w:rsidRPr="00BA5909" w14:paraId="2A55A06F" w14:textId="77777777" w:rsidTr="0034536D">
        <w:trPr>
          <w:jc w:val="center"/>
        </w:trPr>
        <w:tc>
          <w:tcPr>
            <w:tcW w:w="4674" w:type="dxa"/>
          </w:tcPr>
          <w:p w14:paraId="280F9E41" w14:textId="488F437A" w:rsidR="00E3310D" w:rsidRDefault="00E3310D" w:rsidP="0034536D">
            <w:pPr>
              <w:ind w:right="49"/>
              <w:rPr>
                <w:rFonts w:eastAsia="Arial" w:cs="Arial"/>
                <w:b/>
                <w:szCs w:val="24"/>
              </w:rPr>
            </w:pPr>
          </w:p>
          <w:p w14:paraId="3B1C74D0" w14:textId="77777777" w:rsidR="00BE2743" w:rsidRPr="00BA5909" w:rsidRDefault="00BE2743" w:rsidP="0034536D">
            <w:pPr>
              <w:ind w:right="49"/>
              <w:rPr>
                <w:rFonts w:eastAsia="Arial" w:cs="Arial"/>
                <w:b/>
                <w:szCs w:val="24"/>
              </w:rPr>
            </w:pPr>
          </w:p>
          <w:p w14:paraId="7A36FB5A" w14:textId="77777777" w:rsidR="00E3310D" w:rsidRPr="00BA5909" w:rsidRDefault="00E3310D" w:rsidP="0034536D">
            <w:pPr>
              <w:ind w:right="49"/>
              <w:jc w:val="center"/>
              <w:rPr>
                <w:rFonts w:eastAsia="Arial" w:cs="Arial"/>
                <w:b/>
                <w:szCs w:val="24"/>
              </w:rPr>
            </w:pPr>
            <w:r w:rsidRPr="00BA5909">
              <w:rPr>
                <w:rFonts w:cs="Arial"/>
                <w:b/>
                <w:bCs/>
                <w:color w:val="231F20"/>
                <w:szCs w:val="24"/>
              </w:rPr>
              <w:t>MTRO. LUIS FERNANDO MESTA SOULÉ</w:t>
            </w:r>
            <w:r w:rsidRPr="00BA5909">
              <w:rPr>
                <w:rFonts w:eastAsia="Arial" w:cs="Arial"/>
                <w:b/>
                <w:szCs w:val="24"/>
              </w:rPr>
              <w:t xml:space="preserve"> </w:t>
            </w:r>
          </w:p>
        </w:tc>
      </w:tr>
    </w:tbl>
    <w:p w14:paraId="31F89C2A" w14:textId="77777777" w:rsidR="00E3310D" w:rsidRPr="00BA5909" w:rsidRDefault="00E3310D" w:rsidP="00E3310D">
      <w:pPr>
        <w:spacing w:after="0" w:line="240" w:lineRule="auto"/>
        <w:jc w:val="center"/>
        <w:rPr>
          <w:rFonts w:cs="Arial"/>
          <w:b/>
          <w:bCs/>
          <w:color w:val="231F20"/>
          <w:szCs w:val="24"/>
        </w:rPr>
      </w:pPr>
    </w:p>
    <w:p w14:paraId="298BC8EE" w14:textId="77777777" w:rsidR="00E3310D" w:rsidRPr="00BA5909" w:rsidRDefault="00E3310D" w:rsidP="00E3310D">
      <w:pPr>
        <w:spacing w:after="0" w:line="240" w:lineRule="auto"/>
        <w:jc w:val="center"/>
        <w:rPr>
          <w:rFonts w:cs="Arial"/>
          <w:b/>
          <w:bCs/>
          <w:color w:val="231F20"/>
          <w:szCs w:val="24"/>
        </w:rPr>
      </w:pPr>
    </w:p>
    <w:p w14:paraId="72A82BD9" w14:textId="77777777" w:rsidR="00E3310D" w:rsidRPr="00BA5909" w:rsidRDefault="00E3310D" w:rsidP="00E3310D">
      <w:pPr>
        <w:spacing w:after="0" w:line="240" w:lineRule="auto"/>
        <w:jc w:val="center"/>
        <w:rPr>
          <w:rFonts w:eastAsia="Arial" w:cs="Arial"/>
          <w:b/>
          <w:szCs w:val="24"/>
        </w:rPr>
      </w:pPr>
      <w:r w:rsidRPr="00BA5909">
        <w:rPr>
          <w:rFonts w:cs="Arial"/>
          <w:b/>
          <w:bCs/>
          <w:color w:val="231F20"/>
          <w:szCs w:val="24"/>
        </w:rPr>
        <w:t>LA SECRETARIA DE INNOVACION Y DESARROLLO ECONÓMICO</w:t>
      </w:r>
    </w:p>
    <w:p w14:paraId="38A7186C" w14:textId="77777777" w:rsidR="00E3310D" w:rsidRPr="00BA5909" w:rsidRDefault="00E3310D" w:rsidP="00E3310D">
      <w:pPr>
        <w:spacing w:after="0" w:line="240" w:lineRule="auto"/>
        <w:jc w:val="center"/>
        <w:rPr>
          <w:rFonts w:eastAsia="Arial" w:cs="Arial"/>
          <w:b/>
          <w:szCs w:val="24"/>
        </w:rPr>
      </w:pPr>
    </w:p>
    <w:p w14:paraId="7D60B2FC" w14:textId="4DBA3311" w:rsidR="00E3310D" w:rsidRDefault="00E3310D" w:rsidP="00E3310D">
      <w:pPr>
        <w:spacing w:after="0" w:line="240" w:lineRule="auto"/>
        <w:rPr>
          <w:rFonts w:eastAsia="Arial" w:cs="Arial"/>
          <w:b/>
          <w:szCs w:val="24"/>
        </w:rPr>
      </w:pPr>
    </w:p>
    <w:p w14:paraId="7B45F567" w14:textId="77777777" w:rsidR="00BE2743" w:rsidRPr="00BA5909" w:rsidRDefault="00BE2743" w:rsidP="00E3310D">
      <w:pPr>
        <w:spacing w:after="0" w:line="240" w:lineRule="auto"/>
        <w:rPr>
          <w:rFonts w:eastAsia="Arial" w:cs="Arial"/>
          <w:b/>
          <w:szCs w:val="24"/>
        </w:rPr>
      </w:pPr>
    </w:p>
    <w:p w14:paraId="25CE6880" w14:textId="77777777" w:rsidR="00E3310D" w:rsidRPr="00BA5909" w:rsidRDefault="00E3310D" w:rsidP="00E3310D">
      <w:pPr>
        <w:spacing w:after="0" w:line="240" w:lineRule="auto"/>
        <w:rPr>
          <w:rFonts w:eastAsia="Arial" w:cs="Arial"/>
          <w:b/>
          <w:szCs w:val="24"/>
        </w:rPr>
      </w:pPr>
    </w:p>
    <w:p w14:paraId="4C32CEE0" w14:textId="77777777" w:rsidR="00CF0C90" w:rsidRDefault="005A0FB5" w:rsidP="005A0FB5">
      <w:pPr>
        <w:tabs>
          <w:tab w:val="center" w:pos="4419"/>
          <w:tab w:val="left" w:pos="7883"/>
        </w:tabs>
        <w:spacing w:after="0" w:line="240" w:lineRule="auto"/>
        <w:rPr>
          <w:rFonts w:cs="Arial"/>
          <w:b/>
          <w:bCs/>
          <w:color w:val="231F20"/>
          <w:szCs w:val="24"/>
        </w:rPr>
      </w:pPr>
      <w:r>
        <w:rPr>
          <w:rFonts w:cs="Arial"/>
          <w:b/>
          <w:bCs/>
          <w:color w:val="231F20"/>
          <w:szCs w:val="24"/>
        </w:rPr>
        <w:tab/>
      </w:r>
      <w:r w:rsidR="00E3310D" w:rsidRPr="00BA5909">
        <w:rPr>
          <w:rFonts w:cs="Arial"/>
          <w:b/>
          <w:bCs/>
          <w:color w:val="231F20"/>
          <w:szCs w:val="24"/>
        </w:rPr>
        <w:t>ING. ALEJANDRA CATARINA DE LA VEGA ARIZPE</w:t>
      </w:r>
    </w:p>
    <w:p w14:paraId="6279E13C" w14:textId="3B5F259D" w:rsidR="00E3310D" w:rsidRDefault="005A0FB5" w:rsidP="005A0FB5">
      <w:pPr>
        <w:tabs>
          <w:tab w:val="center" w:pos="4419"/>
          <w:tab w:val="left" w:pos="7883"/>
        </w:tabs>
        <w:spacing w:after="0" w:line="240" w:lineRule="auto"/>
        <w:rPr>
          <w:rFonts w:cs="Arial"/>
          <w:b/>
          <w:bCs/>
          <w:color w:val="231F20"/>
          <w:szCs w:val="24"/>
        </w:rPr>
      </w:pPr>
      <w:r>
        <w:rPr>
          <w:rFonts w:cs="Arial"/>
          <w:b/>
          <w:bCs/>
          <w:color w:val="231F20"/>
          <w:szCs w:val="24"/>
        </w:rPr>
        <w:tab/>
      </w:r>
    </w:p>
    <w:p w14:paraId="65D694C0" w14:textId="54F6CBB5" w:rsidR="005A0FB5" w:rsidRDefault="005A0FB5" w:rsidP="005A0FB5">
      <w:pPr>
        <w:tabs>
          <w:tab w:val="center" w:pos="4419"/>
          <w:tab w:val="left" w:pos="7883"/>
        </w:tabs>
        <w:spacing w:after="0" w:line="240" w:lineRule="auto"/>
        <w:rPr>
          <w:rFonts w:cs="Arial"/>
          <w:b/>
          <w:bCs/>
          <w:color w:val="231F20"/>
          <w:szCs w:val="24"/>
        </w:rPr>
      </w:pPr>
    </w:p>
    <w:p w14:paraId="1AF1B72C" w14:textId="77777777" w:rsidR="00355667" w:rsidRPr="00BA5909" w:rsidRDefault="00355667" w:rsidP="005A0FB5">
      <w:pPr>
        <w:tabs>
          <w:tab w:val="center" w:pos="4419"/>
          <w:tab w:val="left" w:pos="7883"/>
        </w:tabs>
        <w:spacing w:after="0" w:line="240" w:lineRule="auto"/>
        <w:rPr>
          <w:rFonts w:cs="Arial"/>
          <w:b/>
          <w:bCs/>
          <w:color w:val="231F20"/>
          <w:szCs w:val="24"/>
        </w:rPr>
      </w:pPr>
    </w:p>
    <w:p w14:paraId="5F0B3D6A" w14:textId="2B5A2EF9" w:rsidR="00D729D4" w:rsidRDefault="003D45D8" w:rsidP="008C3343">
      <w:pPr>
        <w:pStyle w:val="Prrafodelista"/>
        <w:spacing w:after="0" w:line="240" w:lineRule="auto"/>
        <w:jc w:val="center"/>
        <w:rPr>
          <w:rFonts w:cs="Arial"/>
          <w:b/>
          <w:sz w:val="16"/>
          <w:szCs w:val="16"/>
        </w:rPr>
      </w:pPr>
      <w:r w:rsidRPr="003D45D8">
        <w:rPr>
          <w:rFonts w:cs="Arial"/>
          <w:b/>
          <w:sz w:val="16"/>
          <w:szCs w:val="16"/>
        </w:rPr>
        <w:t xml:space="preserve">LAS FIRMAS QUE ANTECEDEN CORRESPONDEN A LAS REGLAS DE OPERACIÓN DEL PROGRAMA PRESUPUESTARIO 1S050B1 </w:t>
      </w:r>
      <w:bookmarkEnd w:id="15"/>
      <w:r w:rsidRPr="003D45D8">
        <w:rPr>
          <w:rFonts w:cs="Arial"/>
          <w:b/>
          <w:sz w:val="16"/>
          <w:szCs w:val="16"/>
        </w:rPr>
        <w:t>APOYO PARA EL FOMENTO AL COMERCIO Y DESARROLLO EMPRESARIAL 2020</w:t>
      </w:r>
    </w:p>
    <w:p w14:paraId="3DC8C1F3" w14:textId="59C569A8" w:rsidR="001B289A" w:rsidRDefault="001B289A" w:rsidP="008C3343">
      <w:pPr>
        <w:pStyle w:val="Prrafodelista"/>
        <w:spacing w:after="0" w:line="240" w:lineRule="auto"/>
        <w:jc w:val="center"/>
        <w:rPr>
          <w:rFonts w:cs="Arial"/>
          <w:b/>
          <w:sz w:val="16"/>
          <w:szCs w:val="16"/>
        </w:rPr>
      </w:pPr>
    </w:p>
    <w:p w14:paraId="05733ED5" w14:textId="313E1AF7" w:rsidR="001B289A" w:rsidRDefault="001B289A" w:rsidP="008C3343">
      <w:pPr>
        <w:pStyle w:val="Prrafodelista"/>
        <w:spacing w:after="0" w:line="240" w:lineRule="auto"/>
        <w:jc w:val="center"/>
        <w:rPr>
          <w:rFonts w:cs="Arial"/>
          <w:b/>
          <w:sz w:val="16"/>
          <w:szCs w:val="16"/>
        </w:rPr>
      </w:pPr>
    </w:p>
    <w:p w14:paraId="4AEB9241" w14:textId="77777777" w:rsidR="001B289A" w:rsidRPr="00C03F72" w:rsidRDefault="001B289A" w:rsidP="001B289A">
      <w:pPr>
        <w:spacing w:line="240" w:lineRule="auto"/>
        <w:jc w:val="center"/>
        <w:rPr>
          <w:rFonts w:cs="Arial"/>
          <w:b/>
          <w:szCs w:val="24"/>
        </w:rPr>
      </w:pPr>
      <w:r w:rsidRPr="00C03F72">
        <w:rPr>
          <w:rFonts w:cs="Arial"/>
          <w:b/>
          <w:szCs w:val="24"/>
        </w:rPr>
        <w:t>ANEXO No.1:</w:t>
      </w:r>
    </w:p>
    <w:p w14:paraId="4A56B11D" w14:textId="77777777" w:rsidR="001B289A" w:rsidRPr="00C03F72" w:rsidRDefault="001B289A" w:rsidP="001B289A">
      <w:pPr>
        <w:spacing w:line="240" w:lineRule="auto"/>
        <w:jc w:val="center"/>
        <w:rPr>
          <w:rFonts w:cs="Arial"/>
          <w:b/>
          <w:bCs/>
          <w:szCs w:val="24"/>
        </w:rPr>
      </w:pPr>
      <w:r w:rsidRPr="00C03F72">
        <w:rPr>
          <w:rFonts w:eastAsia="Times New Roman" w:cs="Arial"/>
          <w:b/>
          <w:bCs/>
          <w:szCs w:val="24"/>
          <w:lang w:eastAsia="es-MX"/>
        </w:rPr>
        <w:t>Apoyo para la formalización y constitución o modificación de la Sociedad Cooperativa de Responsabilidad Limitada de Capital Variable.</w:t>
      </w:r>
    </w:p>
    <w:p w14:paraId="7AD575C8" w14:textId="77777777" w:rsidR="001B289A" w:rsidRPr="00C03F72" w:rsidRDefault="001B289A" w:rsidP="001B289A">
      <w:pPr>
        <w:tabs>
          <w:tab w:val="left" w:pos="284"/>
        </w:tabs>
        <w:spacing w:line="240" w:lineRule="auto"/>
        <w:jc w:val="both"/>
        <w:rPr>
          <w:rFonts w:cs="Arial"/>
          <w:b/>
          <w:szCs w:val="24"/>
        </w:rPr>
      </w:pPr>
    </w:p>
    <w:p w14:paraId="6A146819"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 xml:space="preserve">Descripción del servicio: </w:t>
      </w:r>
    </w:p>
    <w:p w14:paraId="2BEA7D65" w14:textId="77777777" w:rsidR="001B289A" w:rsidRPr="00C03F72" w:rsidRDefault="001B289A" w:rsidP="001B289A">
      <w:pPr>
        <w:pStyle w:val="textojustificado"/>
        <w:shd w:val="clear" w:color="auto" w:fill="FFFFFF"/>
        <w:spacing w:before="0" w:beforeAutospacing="0" w:after="0" w:afterAutospacing="0"/>
        <w:jc w:val="both"/>
        <w:textAlignment w:val="top"/>
        <w:rPr>
          <w:rFonts w:ascii="Arial" w:hAnsi="Arial" w:cs="Arial"/>
          <w:color w:val="000000"/>
        </w:rPr>
      </w:pPr>
      <w:r w:rsidRPr="00C03F72">
        <w:rPr>
          <w:rFonts w:ascii="Arial" w:hAnsi="Arial" w:cs="Arial"/>
          <w:color w:val="000000"/>
        </w:rPr>
        <w:t>Se brinda asesoría a personas emprendedoras, personas físicas o morales, así como grupos que pretenden organizarse, constituirse y registrarse de manera formal o modificar la sociedad cooperativa de producción, distribución y consumo de bienes y servicios.</w:t>
      </w:r>
    </w:p>
    <w:p w14:paraId="5DD95E43" w14:textId="77777777" w:rsidR="001B289A" w:rsidRPr="00C03F72" w:rsidRDefault="001B289A" w:rsidP="001B289A">
      <w:pPr>
        <w:pStyle w:val="Default"/>
        <w:jc w:val="both"/>
      </w:pPr>
    </w:p>
    <w:p w14:paraId="7702109F"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Criterios de elegibilidad:</w:t>
      </w:r>
    </w:p>
    <w:p w14:paraId="25448D43"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El servicio de constitución legal solo se otorgará a las sociedades cooperativas del sector de industria comercio y servicios que desarrollen actividades empresariales de producción, distribución y consumo de bienes y servicios.</w:t>
      </w:r>
    </w:p>
    <w:p w14:paraId="51EC1396"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Deberá tener como mínimo 5 personas socias y un máximo de 50.</w:t>
      </w:r>
    </w:p>
    <w:p w14:paraId="68B84FEF"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 xml:space="preserve">Se condonará el pago de derechos ante Registro Público de la Propiedad y Comercio cuando el procedimiento del trámite, se haya realizado a través de la Secretaría de Innovación y Desarrollo Económico por medio de la Dirección de Comercio. </w:t>
      </w:r>
    </w:p>
    <w:p w14:paraId="01DF79FE"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Las personas socias que integren la sociedad cooperativa deben ser mayores de edad</w:t>
      </w:r>
    </w:p>
    <w:p w14:paraId="7557A38B"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El domicilio de la sociedad cooperativa deberá estar dentro del Estado de Chihuahua.</w:t>
      </w:r>
    </w:p>
    <w:p w14:paraId="3E29F406"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Cumplir con el total de los requisitos solicitados para la elaboración de proyecto de acta constitutiva.</w:t>
      </w:r>
    </w:p>
    <w:p w14:paraId="6A836391" w14:textId="566BF03B"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 xml:space="preserve">No se recibirán requisitos incompletos y con documentos </w:t>
      </w:r>
      <w:r w:rsidR="00B7159F">
        <w:rPr>
          <w:rFonts w:cs="Arial"/>
          <w:szCs w:val="24"/>
        </w:rPr>
        <w:t>des</w:t>
      </w:r>
      <w:r w:rsidRPr="00C03F72">
        <w:rPr>
          <w:rFonts w:cs="Arial"/>
          <w:szCs w:val="24"/>
        </w:rPr>
        <w:t>actualizado</w:t>
      </w:r>
      <w:r w:rsidR="00B7159F">
        <w:rPr>
          <w:rFonts w:cs="Arial"/>
          <w:szCs w:val="24"/>
        </w:rPr>
        <w:t>s y/o</w:t>
      </w:r>
      <w:r w:rsidRPr="00C03F72">
        <w:rPr>
          <w:rFonts w:cs="Arial"/>
          <w:szCs w:val="24"/>
        </w:rPr>
        <w:t xml:space="preserve"> ilegibles.</w:t>
      </w:r>
    </w:p>
    <w:p w14:paraId="4D8FA644"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Las personas socias deberán acreditar su identidad y ratificar su voluntad de constituir la sociedad cooperativa y de ser suyas las firmas o las huellas digitales que obran en el acta constitutiva, ante notario público, corredor público, juez de distrito, juez de primera instancia en la misma materia del fuero común, presidente municipal, secretario, delegado municipal o titular de los órganos político-administrativos de la Ciudad de México, del lugar en donde la sociedad cooperativa tenga su domicilio.</w:t>
      </w:r>
    </w:p>
    <w:p w14:paraId="1AEA4A75"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 xml:space="preserve">Las sociedades que simulen constituirse como sociedades cooperativas o usen indebidamente las denominaciones alusivas a las mismas, serán nulas de </w:t>
      </w:r>
      <w:r w:rsidRPr="00C03F72">
        <w:rPr>
          <w:rFonts w:cs="Arial"/>
          <w:szCs w:val="24"/>
        </w:rPr>
        <w:lastRenderedPageBreak/>
        <w:t>pleno derecho y estarán sujetas a las sanciones que establezcan las leyes respectivas.</w:t>
      </w:r>
    </w:p>
    <w:p w14:paraId="2937367C" w14:textId="77777777" w:rsidR="001B289A" w:rsidRPr="00C03F72"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El régimen de responsabilidad de las personas socias que se adopte, surtirá efectos a partir de la inscripción del acta constitutiva en el Registro Público de Comercio. Entre tanto, todas las personas socias responderán en forma subsidiaria por las obligaciones sociales que se hubieren generado con anterioridad a dicha inscripción.</w:t>
      </w:r>
    </w:p>
    <w:p w14:paraId="4631ED91" w14:textId="77777777" w:rsidR="001B289A" w:rsidRDefault="001B289A" w:rsidP="00790FE6">
      <w:pPr>
        <w:pStyle w:val="Prrafodelista"/>
        <w:numPr>
          <w:ilvl w:val="0"/>
          <w:numId w:val="23"/>
        </w:numPr>
        <w:tabs>
          <w:tab w:val="left" w:pos="284"/>
        </w:tabs>
        <w:spacing w:line="240" w:lineRule="auto"/>
        <w:jc w:val="both"/>
        <w:rPr>
          <w:rFonts w:cs="Arial"/>
          <w:szCs w:val="24"/>
        </w:rPr>
      </w:pPr>
      <w:r w:rsidRPr="00C03F72">
        <w:rPr>
          <w:rFonts w:cs="Arial"/>
          <w:szCs w:val="24"/>
        </w:rPr>
        <w:t xml:space="preserve">Que se cumpla con lo descrito en </w:t>
      </w:r>
      <w:r>
        <w:rPr>
          <w:rFonts w:cs="Arial"/>
          <w:szCs w:val="24"/>
        </w:rPr>
        <w:t>el</w:t>
      </w:r>
      <w:r w:rsidRPr="00C03F72">
        <w:rPr>
          <w:rFonts w:cs="Arial"/>
          <w:szCs w:val="24"/>
        </w:rPr>
        <w:t xml:space="preserve"> </w:t>
      </w:r>
      <w:r>
        <w:rPr>
          <w:rFonts w:cs="Arial"/>
          <w:szCs w:val="24"/>
        </w:rPr>
        <w:t>a</w:t>
      </w:r>
      <w:r w:rsidRPr="00C03F72">
        <w:rPr>
          <w:rFonts w:cs="Arial"/>
          <w:szCs w:val="24"/>
        </w:rPr>
        <w:t xml:space="preserve">rtículo 6 de las </w:t>
      </w:r>
      <w:r>
        <w:rPr>
          <w:rFonts w:cs="Arial"/>
          <w:szCs w:val="24"/>
        </w:rPr>
        <w:t xml:space="preserve">presentes </w:t>
      </w:r>
      <w:r w:rsidRPr="00C03F72">
        <w:rPr>
          <w:rFonts w:cs="Arial"/>
          <w:szCs w:val="24"/>
        </w:rPr>
        <w:t>ROPs del Programa Presupuestario 1S050B1, según sea aplicable.</w:t>
      </w:r>
    </w:p>
    <w:p w14:paraId="0473A833" w14:textId="77777777" w:rsidR="001B289A" w:rsidRPr="00094E5B" w:rsidRDefault="001B289A" w:rsidP="001B289A">
      <w:pPr>
        <w:tabs>
          <w:tab w:val="left" w:pos="284"/>
        </w:tabs>
        <w:spacing w:line="240" w:lineRule="auto"/>
        <w:jc w:val="both"/>
        <w:rPr>
          <w:rFonts w:cs="Arial"/>
          <w:szCs w:val="24"/>
        </w:rPr>
      </w:pPr>
    </w:p>
    <w:p w14:paraId="64085BCE" w14:textId="77777777" w:rsidR="001B289A" w:rsidRPr="00C03F72" w:rsidRDefault="001B289A" w:rsidP="001B289A">
      <w:pPr>
        <w:tabs>
          <w:tab w:val="left" w:pos="142"/>
        </w:tabs>
        <w:spacing w:line="240" w:lineRule="auto"/>
        <w:jc w:val="both"/>
        <w:rPr>
          <w:rFonts w:cs="Arial"/>
          <w:szCs w:val="24"/>
        </w:rPr>
      </w:pPr>
      <w:r w:rsidRPr="00C03F72">
        <w:rPr>
          <w:rFonts w:cs="Arial"/>
          <w:b/>
          <w:szCs w:val="24"/>
        </w:rPr>
        <w:t>Requisitos de elegibilidad:</w:t>
      </w:r>
    </w:p>
    <w:p w14:paraId="2FB6DF47" w14:textId="77777777" w:rsidR="001B289A" w:rsidRPr="00C03F72" w:rsidRDefault="001B289A" w:rsidP="00790FE6">
      <w:pPr>
        <w:pStyle w:val="NormalWeb"/>
        <w:numPr>
          <w:ilvl w:val="0"/>
          <w:numId w:val="22"/>
        </w:numPr>
        <w:shd w:val="clear" w:color="auto" w:fill="FFFFFF"/>
        <w:spacing w:before="0" w:beforeAutospacing="0" w:after="0" w:afterAutospacing="0"/>
        <w:jc w:val="both"/>
        <w:textAlignment w:val="top"/>
        <w:rPr>
          <w:rFonts w:ascii="Arial" w:hAnsi="Arial" w:cs="Arial"/>
          <w:color w:val="000000"/>
        </w:rPr>
      </w:pPr>
      <w:r w:rsidRPr="00C03F72">
        <w:rPr>
          <w:rFonts w:ascii="Arial" w:hAnsi="Arial" w:cs="Arial"/>
          <w:color w:val="000000"/>
        </w:rPr>
        <w:t xml:space="preserve">Desempeñarse   en   alguna   de   las   actividades    relacionadas   con  el  giro </w:t>
      </w:r>
    </w:p>
    <w:p w14:paraId="15A080C9" w14:textId="77777777" w:rsidR="001B289A" w:rsidRPr="00C03F72" w:rsidRDefault="001B289A" w:rsidP="001B289A">
      <w:pPr>
        <w:pStyle w:val="NormalWeb"/>
        <w:shd w:val="clear" w:color="auto" w:fill="FFFFFF"/>
        <w:spacing w:before="0" w:beforeAutospacing="0" w:after="0" w:afterAutospacing="0"/>
        <w:ind w:left="360"/>
        <w:jc w:val="both"/>
        <w:textAlignment w:val="top"/>
        <w:rPr>
          <w:rFonts w:ascii="Arial" w:hAnsi="Arial" w:cs="Arial"/>
          <w:color w:val="000000"/>
        </w:rPr>
      </w:pPr>
      <w:r w:rsidRPr="00C03F72">
        <w:rPr>
          <w:rFonts w:ascii="Arial" w:hAnsi="Arial" w:cs="Arial"/>
          <w:color w:val="000000"/>
        </w:rPr>
        <w:t>empresarial de la sociedad cooperativa a constituirse.</w:t>
      </w:r>
    </w:p>
    <w:p w14:paraId="49795844" w14:textId="77777777" w:rsidR="001B289A" w:rsidRPr="00C03F72" w:rsidRDefault="001B289A" w:rsidP="00790FE6">
      <w:pPr>
        <w:pStyle w:val="Default"/>
        <w:numPr>
          <w:ilvl w:val="0"/>
          <w:numId w:val="22"/>
        </w:numPr>
        <w:spacing w:before="80" w:after="80"/>
      </w:pPr>
      <w:r w:rsidRPr="00C03F72">
        <w:t>Describir  y  proporcionar  en  un  documento  los  cinco  posibles  nombres  del grupo,  en  grado  de  importancia,  para   verificación   ante   la   Secretaría  de Economía Federal.</w:t>
      </w:r>
    </w:p>
    <w:p w14:paraId="4F3BF9DA" w14:textId="77777777" w:rsidR="001B289A" w:rsidRPr="00C03F72" w:rsidRDefault="001B289A" w:rsidP="00790FE6">
      <w:pPr>
        <w:pStyle w:val="Default"/>
        <w:numPr>
          <w:ilvl w:val="0"/>
          <w:numId w:val="22"/>
        </w:numPr>
        <w:spacing w:before="80" w:after="80"/>
      </w:pPr>
      <w:r w:rsidRPr="00C03F72">
        <w:t xml:space="preserve">Describir y proporcionar una relación con los Datos Generales de cada persona socia. </w:t>
      </w:r>
    </w:p>
    <w:p w14:paraId="4AECEF2B" w14:textId="77777777" w:rsidR="001B289A" w:rsidRPr="00C03F72" w:rsidRDefault="001B289A" w:rsidP="00790FE6">
      <w:pPr>
        <w:pStyle w:val="Default"/>
        <w:numPr>
          <w:ilvl w:val="1"/>
          <w:numId w:val="22"/>
        </w:numPr>
        <w:spacing w:before="80" w:after="80"/>
      </w:pPr>
      <w:r w:rsidRPr="00C03F72">
        <w:t>Nombre  (s)  y  apellidos   completos,  como   está  asentado  en   acta    de nacimiento.</w:t>
      </w:r>
    </w:p>
    <w:p w14:paraId="7EA02FB1" w14:textId="77777777" w:rsidR="001B289A" w:rsidRPr="00C03F72" w:rsidRDefault="001B289A" w:rsidP="00790FE6">
      <w:pPr>
        <w:pStyle w:val="Default"/>
        <w:numPr>
          <w:ilvl w:val="1"/>
          <w:numId w:val="22"/>
        </w:numPr>
        <w:spacing w:before="80" w:after="80"/>
      </w:pPr>
      <w:r w:rsidRPr="00C03F72">
        <w:t>Estado civil.</w:t>
      </w:r>
    </w:p>
    <w:p w14:paraId="625288CB" w14:textId="77777777" w:rsidR="001B289A" w:rsidRPr="00C03F72" w:rsidRDefault="001B289A" w:rsidP="00790FE6">
      <w:pPr>
        <w:pStyle w:val="Default"/>
        <w:numPr>
          <w:ilvl w:val="1"/>
          <w:numId w:val="22"/>
        </w:numPr>
        <w:spacing w:before="80" w:after="80"/>
      </w:pPr>
      <w:r w:rsidRPr="00C03F72">
        <w:t>Régimen matrimonial.</w:t>
      </w:r>
    </w:p>
    <w:p w14:paraId="1356B861" w14:textId="77777777" w:rsidR="001B289A" w:rsidRPr="00C03F72" w:rsidRDefault="001B289A" w:rsidP="00790FE6">
      <w:pPr>
        <w:pStyle w:val="Default"/>
        <w:numPr>
          <w:ilvl w:val="1"/>
          <w:numId w:val="22"/>
        </w:numPr>
        <w:spacing w:before="80" w:after="80"/>
      </w:pPr>
      <w:r w:rsidRPr="00C03F72">
        <w:t>Nombre del cónyuge.</w:t>
      </w:r>
    </w:p>
    <w:p w14:paraId="00EC128C" w14:textId="77777777" w:rsidR="001B289A" w:rsidRPr="00C03F72" w:rsidRDefault="001B289A" w:rsidP="00790FE6">
      <w:pPr>
        <w:pStyle w:val="Default"/>
        <w:numPr>
          <w:ilvl w:val="1"/>
          <w:numId w:val="22"/>
        </w:numPr>
        <w:spacing w:before="80" w:after="80"/>
      </w:pPr>
      <w:r w:rsidRPr="00C03F72">
        <w:t>Domicilio, calle, número, colonia, código postal.</w:t>
      </w:r>
    </w:p>
    <w:p w14:paraId="7B9025E6" w14:textId="77777777" w:rsidR="001B289A" w:rsidRPr="00C03F72" w:rsidRDefault="001B289A" w:rsidP="00790FE6">
      <w:pPr>
        <w:pStyle w:val="Default"/>
        <w:numPr>
          <w:ilvl w:val="1"/>
          <w:numId w:val="22"/>
        </w:numPr>
        <w:spacing w:before="80" w:after="80"/>
      </w:pPr>
      <w:r w:rsidRPr="00C03F72">
        <w:t>Número telefónico con lada.</w:t>
      </w:r>
    </w:p>
    <w:p w14:paraId="640AECBA" w14:textId="77777777" w:rsidR="001B289A" w:rsidRPr="00C03F72" w:rsidRDefault="001B289A" w:rsidP="00790FE6">
      <w:pPr>
        <w:pStyle w:val="Default"/>
        <w:numPr>
          <w:ilvl w:val="1"/>
          <w:numId w:val="22"/>
        </w:numPr>
        <w:spacing w:before="80" w:after="80"/>
      </w:pPr>
      <w:r w:rsidRPr="00C03F72">
        <w:t>Registro Federal de Contribuyentes, “RFC”.</w:t>
      </w:r>
    </w:p>
    <w:p w14:paraId="122890D6" w14:textId="77777777" w:rsidR="001B289A" w:rsidRPr="00C03F72" w:rsidRDefault="001B289A" w:rsidP="00790FE6">
      <w:pPr>
        <w:pStyle w:val="Default"/>
        <w:numPr>
          <w:ilvl w:val="1"/>
          <w:numId w:val="22"/>
        </w:numPr>
        <w:spacing w:before="80" w:after="80"/>
      </w:pPr>
      <w:r w:rsidRPr="00C03F72">
        <w:t>Ocupación.</w:t>
      </w:r>
    </w:p>
    <w:p w14:paraId="39491F7C" w14:textId="77777777" w:rsidR="001B289A" w:rsidRPr="00C03F72" w:rsidRDefault="001B289A" w:rsidP="00790FE6">
      <w:pPr>
        <w:pStyle w:val="Default"/>
        <w:numPr>
          <w:ilvl w:val="0"/>
          <w:numId w:val="22"/>
        </w:numPr>
        <w:spacing w:before="80" w:after="80"/>
      </w:pPr>
      <w:r w:rsidRPr="00C03F72">
        <w:t>Copia del acta de nacimiento de cada persona socia.</w:t>
      </w:r>
    </w:p>
    <w:p w14:paraId="4549A54C" w14:textId="77777777" w:rsidR="001B289A" w:rsidRPr="00C03F72" w:rsidRDefault="001B289A" w:rsidP="00790FE6">
      <w:pPr>
        <w:pStyle w:val="Default"/>
        <w:numPr>
          <w:ilvl w:val="0"/>
          <w:numId w:val="22"/>
        </w:numPr>
        <w:spacing w:before="80" w:after="80"/>
      </w:pPr>
      <w:r w:rsidRPr="00C03F72">
        <w:t xml:space="preserve"> Copia de comprobante  de domicilio  de cada  persona  socia,  con antigüedad máxima   de    2   meses    de    anterioridad    al    momento   de    entregar   la documentación.</w:t>
      </w:r>
    </w:p>
    <w:p w14:paraId="355738DD" w14:textId="77777777" w:rsidR="001B289A" w:rsidRPr="00C03F72" w:rsidRDefault="001B289A" w:rsidP="00790FE6">
      <w:pPr>
        <w:pStyle w:val="Default"/>
        <w:numPr>
          <w:ilvl w:val="0"/>
          <w:numId w:val="22"/>
        </w:numPr>
        <w:spacing w:before="80" w:after="80"/>
      </w:pPr>
      <w:r w:rsidRPr="00C03F72">
        <w:t xml:space="preserve"> Copia de identificación oficial con fotografía vigente anverso y reverso, como credencial de elector, cédula profesional, pasaporte mexicano.</w:t>
      </w:r>
    </w:p>
    <w:p w14:paraId="6E2D5178" w14:textId="77777777" w:rsidR="001B289A" w:rsidRPr="00C03F72" w:rsidRDefault="001B289A" w:rsidP="00790FE6">
      <w:pPr>
        <w:pStyle w:val="Default"/>
        <w:numPr>
          <w:ilvl w:val="0"/>
          <w:numId w:val="22"/>
        </w:numPr>
        <w:spacing w:before="80" w:after="80"/>
      </w:pPr>
      <w:r w:rsidRPr="00C03F72">
        <w:lastRenderedPageBreak/>
        <w:t>Copia  de  constancia  de  registro  ante Sistema de  Administración   Tributaria SAT, como persona socia o accionista.</w:t>
      </w:r>
    </w:p>
    <w:p w14:paraId="5B9B6AF8" w14:textId="77777777" w:rsidR="001B289A" w:rsidRPr="00C03F72" w:rsidRDefault="001B289A" w:rsidP="00790FE6">
      <w:pPr>
        <w:pStyle w:val="Default"/>
        <w:numPr>
          <w:ilvl w:val="0"/>
          <w:numId w:val="22"/>
        </w:numPr>
        <w:spacing w:before="80" w:after="80"/>
      </w:pPr>
      <w:r w:rsidRPr="00C03F72">
        <w:t xml:space="preserve">Documento  con  el objeto concreto  y  claro  de  la  sociedad  con  la  actividad a realizar. </w:t>
      </w:r>
    </w:p>
    <w:p w14:paraId="74638807" w14:textId="77777777" w:rsidR="001B289A" w:rsidRPr="00094E5B" w:rsidRDefault="001B289A" w:rsidP="00790FE6">
      <w:pPr>
        <w:pStyle w:val="Default"/>
        <w:numPr>
          <w:ilvl w:val="0"/>
          <w:numId w:val="22"/>
        </w:numPr>
        <w:spacing w:before="80" w:after="80"/>
      </w:pPr>
      <w:r w:rsidRPr="00094E5B">
        <w:t>Documento  con  el monto  del  capital social  con un  mínimo  de  $ 5,000.00 pesos mexicanos, así mismo la aportación por cada persona socia.</w:t>
      </w:r>
    </w:p>
    <w:p w14:paraId="29666FE0" w14:textId="77777777" w:rsidR="001B289A" w:rsidRPr="00C03F72" w:rsidRDefault="001B289A" w:rsidP="00790FE6">
      <w:pPr>
        <w:pStyle w:val="Default"/>
        <w:numPr>
          <w:ilvl w:val="0"/>
          <w:numId w:val="22"/>
        </w:numPr>
        <w:spacing w:before="80" w:after="80"/>
      </w:pPr>
      <w:r w:rsidRPr="00C03F72">
        <w:t xml:space="preserve"> Documento  con  la mesa directiva conformada por:</w:t>
      </w:r>
    </w:p>
    <w:p w14:paraId="59DEBD9D" w14:textId="77777777" w:rsidR="001B289A" w:rsidRPr="00C03F72" w:rsidRDefault="001B289A" w:rsidP="00790FE6">
      <w:pPr>
        <w:pStyle w:val="Default"/>
        <w:numPr>
          <w:ilvl w:val="1"/>
          <w:numId w:val="22"/>
        </w:numPr>
        <w:spacing w:before="80" w:after="80"/>
      </w:pPr>
      <w:r w:rsidRPr="00C03F72">
        <w:t>Persona Presidente.</w:t>
      </w:r>
    </w:p>
    <w:p w14:paraId="511D16B0" w14:textId="77777777" w:rsidR="001B289A" w:rsidRPr="00C03F72" w:rsidRDefault="001B289A" w:rsidP="00790FE6">
      <w:pPr>
        <w:pStyle w:val="Default"/>
        <w:numPr>
          <w:ilvl w:val="1"/>
          <w:numId w:val="22"/>
        </w:numPr>
        <w:spacing w:before="80" w:after="80"/>
      </w:pPr>
      <w:r w:rsidRPr="00C03F72">
        <w:t>Persona Secretaria</w:t>
      </w:r>
    </w:p>
    <w:p w14:paraId="63FC31EE" w14:textId="77777777" w:rsidR="001B289A" w:rsidRPr="00C03F72" w:rsidRDefault="001B289A" w:rsidP="00790FE6">
      <w:pPr>
        <w:pStyle w:val="Default"/>
        <w:numPr>
          <w:ilvl w:val="1"/>
          <w:numId w:val="22"/>
        </w:numPr>
        <w:spacing w:before="80" w:after="80"/>
      </w:pPr>
      <w:r w:rsidRPr="00C03F72">
        <w:t>Persona Tesorera</w:t>
      </w:r>
    </w:p>
    <w:p w14:paraId="5D14690D" w14:textId="77777777" w:rsidR="001B289A" w:rsidRPr="00C03F72" w:rsidRDefault="001B289A" w:rsidP="00790FE6">
      <w:pPr>
        <w:pStyle w:val="Default"/>
        <w:numPr>
          <w:ilvl w:val="1"/>
          <w:numId w:val="22"/>
        </w:numPr>
        <w:spacing w:before="80" w:after="80"/>
      </w:pPr>
      <w:r w:rsidRPr="00C03F72">
        <w:t>Personas Vocales.</w:t>
      </w:r>
    </w:p>
    <w:p w14:paraId="730EFFA5" w14:textId="77777777" w:rsidR="001B289A" w:rsidRPr="00C03F72" w:rsidRDefault="001B289A" w:rsidP="00790FE6">
      <w:pPr>
        <w:pStyle w:val="Default"/>
        <w:numPr>
          <w:ilvl w:val="0"/>
          <w:numId w:val="22"/>
        </w:numPr>
        <w:spacing w:before="80" w:after="80"/>
      </w:pPr>
      <w:r w:rsidRPr="00C03F72">
        <w:t>Manifestar  el  domicilio  fiscal  de  la sociedad,  anotando  entre  que  calles se ubica.</w:t>
      </w:r>
    </w:p>
    <w:p w14:paraId="21725AAC" w14:textId="77777777" w:rsidR="001B289A" w:rsidRPr="00C03F72" w:rsidRDefault="001B289A" w:rsidP="00790FE6">
      <w:pPr>
        <w:pStyle w:val="Default"/>
        <w:numPr>
          <w:ilvl w:val="0"/>
          <w:numId w:val="22"/>
        </w:numPr>
        <w:spacing w:before="80" w:after="80"/>
      </w:pPr>
      <w:r w:rsidRPr="00C03F72">
        <w:t>Suscribir por lo menos  un  certificado  de  aportación patrimonial para el capital de la sociedad.</w:t>
      </w:r>
    </w:p>
    <w:p w14:paraId="3B0D4A88" w14:textId="77777777" w:rsidR="001B289A" w:rsidRPr="00C03F72" w:rsidRDefault="001B289A" w:rsidP="00790FE6">
      <w:pPr>
        <w:pStyle w:val="Default"/>
        <w:numPr>
          <w:ilvl w:val="0"/>
          <w:numId w:val="22"/>
        </w:numPr>
        <w:spacing w:before="80" w:after="80"/>
      </w:pPr>
      <w:r w:rsidRPr="00C03F72">
        <w:t xml:space="preserve">No pertenecer a otra  </w:t>
      </w:r>
      <w:r w:rsidRPr="00C03F72">
        <w:rPr>
          <w:rFonts w:eastAsia="Times New Roman"/>
          <w:lang w:eastAsia="es-MX"/>
        </w:rPr>
        <w:t>Sociedad  Cooperativa  de  Responsabilidad  Limitada de Capital Variable.</w:t>
      </w:r>
    </w:p>
    <w:p w14:paraId="07F11947" w14:textId="77777777" w:rsidR="001B289A" w:rsidRPr="00C03F72" w:rsidRDefault="001B289A" w:rsidP="00790FE6">
      <w:pPr>
        <w:pStyle w:val="Prrafodelista"/>
        <w:numPr>
          <w:ilvl w:val="0"/>
          <w:numId w:val="22"/>
        </w:numPr>
        <w:tabs>
          <w:tab w:val="left" w:pos="284"/>
        </w:tabs>
        <w:spacing w:line="240" w:lineRule="auto"/>
        <w:jc w:val="both"/>
        <w:rPr>
          <w:rFonts w:cs="Arial"/>
          <w:szCs w:val="24"/>
        </w:rPr>
      </w:pPr>
      <w:bookmarkStart w:id="20" w:name="_Hlk38552911"/>
      <w:r w:rsidRPr="00C03F72">
        <w:rPr>
          <w:rFonts w:cs="Arial"/>
          <w:szCs w:val="24"/>
        </w:rPr>
        <w:t xml:space="preserve">Que se cumpla con lo descrito en </w:t>
      </w:r>
      <w:r>
        <w:rPr>
          <w:rFonts w:cs="Arial"/>
          <w:szCs w:val="24"/>
        </w:rPr>
        <w:t>el</w:t>
      </w:r>
      <w:r w:rsidRPr="00C03F72">
        <w:rPr>
          <w:rFonts w:cs="Arial"/>
          <w:szCs w:val="24"/>
        </w:rPr>
        <w:t xml:space="preserve"> </w:t>
      </w:r>
      <w:r>
        <w:rPr>
          <w:rFonts w:cs="Arial"/>
          <w:szCs w:val="24"/>
        </w:rPr>
        <w:t>a</w:t>
      </w:r>
      <w:r w:rsidRPr="00C03F72">
        <w:rPr>
          <w:rFonts w:cs="Arial"/>
          <w:szCs w:val="24"/>
        </w:rPr>
        <w:t>rtículo</w:t>
      </w:r>
      <w:r>
        <w:rPr>
          <w:rFonts w:cs="Arial"/>
          <w:szCs w:val="24"/>
        </w:rPr>
        <w:t xml:space="preserve"> 7 </w:t>
      </w:r>
      <w:r w:rsidRPr="00C03F72">
        <w:rPr>
          <w:rFonts w:cs="Arial"/>
          <w:szCs w:val="24"/>
        </w:rPr>
        <w:t xml:space="preserve">de las </w:t>
      </w:r>
      <w:r>
        <w:rPr>
          <w:rFonts w:cs="Arial"/>
          <w:szCs w:val="24"/>
        </w:rPr>
        <w:t xml:space="preserve">presentes </w:t>
      </w:r>
      <w:r w:rsidRPr="00C03F72">
        <w:rPr>
          <w:rFonts w:cs="Arial"/>
          <w:szCs w:val="24"/>
        </w:rPr>
        <w:t>ROPs del Programa Presupuestario 1S050B1, según sea aplicable.</w:t>
      </w:r>
    </w:p>
    <w:bookmarkEnd w:id="20"/>
    <w:p w14:paraId="4763726A" w14:textId="77777777" w:rsidR="001B289A" w:rsidRPr="00C03F72" w:rsidRDefault="001B289A" w:rsidP="001B289A">
      <w:pPr>
        <w:pStyle w:val="Prrafodelista"/>
        <w:tabs>
          <w:tab w:val="left" w:pos="284"/>
        </w:tabs>
        <w:spacing w:line="240" w:lineRule="auto"/>
        <w:ind w:left="360"/>
        <w:jc w:val="both"/>
        <w:rPr>
          <w:rFonts w:cs="Arial"/>
          <w:b/>
          <w:szCs w:val="24"/>
        </w:rPr>
      </w:pPr>
    </w:p>
    <w:p w14:paraId="4D291A22"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Medio de tramitación:</w:t>
      </w:r>
    </w:p>
    <w:p w14:paraId="3CDC6B16" w14:textId="77777777" w:rsidR="001B289A" w:rsidRPr="00C03F72" w:rsidRDefault="001B289A" w:rsidP="001B289A">
      <w:pPr>
        <w:spacing w:line="240" w:lineRule="auto"/>
        <w:jc w:val="both"/>
        <w:rPr>
          <w:rFonts w:cs="Arial"/>
          <w:szCs w:val="24"/>
        </w:rPr>
      </w:pPr>
      <w:r w:rsidRPr="00C03F72">
        <w:rPr>
          <w:rFonts w:cs="Arial"/>
          <w:szCs w:val="24"/>
        </w:rPr>
        <w:t>La persona solicitante podrá realizar la solicitud y envío de los documentos requisitados de manera virtual a través de correo electrónico o presencial en las oficinas ubicadas en los domicilios:</w:t>
      </w:r>
    </w:p>
    <w:p w14:paraId="6F04F192" w14:textId="77777777" w:rsidR="001B289A"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extensiones: 3439 y 3326, Correos electrónicos: </w:t>
      </w:r>
      <w:hyperlink r:id="rId14" w:history="1">
        <w:r w:rsidRPr="00C03F72">
          <w:rPr>
            <w:rStyle w:val="Hipervnculo"/>
            <w:rFonts w:cs="Arial"/>
            <w:szCs w:val="24"/>
            <w:lang w:val="es-ES"/>
          </w:rPr>
          <w:t>gil.sanchez@chihuahua.com.mx</w:t>
        </w:r>
      </w:hyperlink>
      <w:r w:rsidRPr="00C03F72">
        <w:rPr>
          <w:rStyle w:val="Hipervnculo"/>
          <w:rFonts w:cs="Arial"/>
          <w:szCs w:val="24"/>
          <w:lang w:val="es-ES"/>
        </w:rPr>
        <w:t xml:space="preserve"> </w:t>
      </w:r>
      <w:r w:rsidRPr="00C03F72">
        <w:rPr>
          <w:rFonts w:cs="Arial"/>
          <w:szCs w:val="24"/>
          <w:lang w:val="es-ES"/>
        </w:rPr>
        <w:t xml:space="preserve">y </w:t>
      </w:r>
      <w:hyperlink r:id="rId15" w:history="1">
        <w:r w:rsidRPr="00C03F72">
          <w:rPr>
            <w:rStyle w:val="Hipervnculo"/>
            <w:rFonts w:cs="Arial"/>
            <w:szCs w:val="24"/>
            <w:lang w:val="es-ES"/>
          </w:rPr>
          <w:t>omar.zavala@chihuahua.com.mx</w:t>
        </w:r>
      </w:hyperlink>
    </w:p>
    <w:p w14:paraId="2BB4724A" w14:textId="77777777" w:rsidR="001B289A" w:rsidRPr="00C03F72" w:rsidRDefault="001B289A" w:rsidP="001B289A">
      <w:pPr>
        <w:spacing w:before="80" w:after="80" w:line="240" w:lineRule="auto"/>
        <w:contextualSpacing/>
        <w:jc w:val="both"/>
        <w:rPr>
          <w:rFonts w:cs="Arial"/>
          <w:bCs/>
          <w:szCs w:val="24"/>
          <w:lang w:val="es-ES"/>
        </w:rPr>
      </w:pPr>
    </w:p>
    <w:p w14:paraId="44914B49" w14:textId="77777777" w:rsidR="001B289A"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16" w:history="1">
        <w:r w:rsidRPr="00C03F72">
          <w:rPr>
            <w:rStyle w:val="Hipervnculo"/>
            <w:rFonts w:cs="Arial"/>
            <w:szCs w:val="24"/>
            <w:lang w:val="es-ES"/>
          </w:rPr>
          <w:t>graciela.gomez@chihuahua.com.mx</w:t>
        </w:r>
      </w:hyperlink>
      <w:r w:rsidRPr="00C03F72">
        <w:rPr>
          <w:rFonts w:cs="Arial"/>
          <w:szCs w:val="24"/>
          <w:lang w:val="es-ES"/>
        </w:rPr>
        <w:t xml:space="preserve"> y </w:t>
      </w:r>
      <w:hyperlink r:id="rId17" w:history="1">
        <w:r w:rsidRPr="00C03F72">
          <w:rPr>
            <w:rStyle w:val="Hipervnculo"/>
            <w:rFonts w:cs="Arial"/>
            <w:szCs w:val="24"/>
            <w:lang w:val="es-ES"/>
          </w:rPr>
          <w:t>viridiana.perez@chihuahua.com</w:t>
        </w:r>
      </w:hyperlink>
      <w:r w:rsidRPr="00C03F72">
        <w:rPr>
          <w:rFonts w:cs="Arial"/>
          <w:szCs w:val="24"/>
          <w:lang w:val="es-ES"/>
        </w:rPr>
        <w:t xml:space="preserve">     </w:t>
      </w:r>
    </w:p>
    <w:p w14:paraId="15021786" w14:textId="77777777" w:rsidR="001B289A" w:rsidRPr="00C03F72" w:rsidRDefault="001B289A" w:rsidP="001B289A">
      <w:pPr>
        <w:spacing w:before="80" w:after="80" w:line="240" w:lineRule="auto"/>
        <w:contextualSpacing/>
        <w:jc w:val="both"/>
        <w:rPr>
          <w:rFonts w:cs="Arial"/>
          <w:szCs w:val="24"/>
          <w:lang w:val="es-ES"/>
        </w:rPr>
      </w:pPr>
    </w:p>
    <w:p w14:paraId="0C4D27A8" w14:textId="77777777" w:rsidR="001B289A" w:rsidRPr="00C03F72" w:rsidRDefault="001B289A" w:rsidP="001B289A">
      <w:pPr>
        <w:spacing w:line="240" w:lineRule="auto"/>
        <w:contextualSpacing/>
        <w:jc w:val="both"/>
        <w:rPr>
          <w:rFonts w:cs="Arial"/>
          <w:szCs w:val="24"/>
        </w:rPr>
      </w:pPr>
      <w:r w:rsidRPr="00C03F72">
        <w:rPr>
          <w:rFonts w:cs="Arial"/>
          <w:szCs w:val="24"/>
        </w:rPr>
        <w:t xml:space="preserve">De igual manera, podrán enviar la solicitud de manera electrónica por medio del correo: </w:t>
      </w:r>
      <w:hyperlink r:id="rId18" w:history="1">
        <w:r w:rsidRPr="00C03F72">
          <w:rPr>
            <w:rStyle w:val="Hipervnculo"/>
            <w:rFonts w:cs="Arial"/>
            <w:szCs w:val="24"/>
          </w:rPr>
          <w:t>www.chihuahua.com/comercio</w:t>
        </w:r>
      </w:hyperlink>
    </w:p>
    <w:p w14:paraId="06F6FF73" w14:textId="77777777" w:rsidR="001B289A" w:rsidRPr="00C03F72" w:rsidRDefault="001B289A" w:rsidP="001B289A">
      <w:pPr>
        <w:spacing w:line="240" w:lineRule="auto"/>
        <w:rPr>
          <w:rFonts w:cs="Arial"/>
          <w:szCs w:val="24"/>
        </w:rPr>
      </w:pPr>
    </w:p>
    <w:p w14:paraId="4CB280B8"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 xml:space="preserve">Documentación: </w:t>
      </w:r>
    </w:p>
    <w:p w14:paraId="7700F78B" w14:textId="77777777" w:rsidR="001B289A" w:rsidRPr="00C03F72" w:rsidRDefault="001B289A" w:rsidP="00790FE6">
      <w:pPr>
        <w:pStyle w:val="Prrafodelista"/>
        <w:numPr>
          <w:ilvl w:val="0"/>
          <w:numId w:val="24"/>
        </w:numPr>
        <w:tabs>
          <w:tab w:val="left" w:pos="284"/>
        </w:tabs>
        <w:spacing w:after="0" w:line="240" w:lineRule="auto"/>
        <w:jc w:val="both"/>
        <w:rPr>
          <w:rFonts w:cs="Arial"/>
          <w:szCs w:val="24"/>
        </w:rPr>
      </w:pPr>
      <w:r w:rsidRPr="00C03F72">
        <w:rPr>
          <w:rFonts w:cs="Arial"/>
          <w:szCs w:val="24"/>
        </w:rPr>
        <w:t>Copia de acta de nacimiento.</w:t>
      </w:r>
    </w:p>
    <w:p w14:paraId="7B25947E" w14:textId="77777777" w:rsidR="001B289A" w:rsidRPr="00C03F72" w:rsidRDefault="001B289A" w:rsidP="00790FE6">
      <w:pPr>
        <w:pStyle w:val="Prrafodelista"/>
        <w:numPr>
          <w:ilvl w:val="0"/>
          <w:numId w:val="24"/>
        </w:numPr>
        <w:tabs>
          <w:tab w:val="left" w:pos="284"/>
        </w:tabs>
        <w:spacing w:after="0" w:line="240" w:lineRule="auto"/>
        <w:jc w:val="both"/>
        <w:rPr>
          <w:rFonts w:cs="Arial"/>
          <w:szCs w:val="24"/>
        </w:rPr>
      </w:pPr>
      <w:r w:rsidRPr="00C03F72">
        <w:rPr>
          <w:rFonts w:cs="Arial"/>
          <w:szCs w:val="24"/>
        </w:rPr>
        <w:t>Copia de identificación oficial con fotografía vigente anverso y reverso, como credencial de elector, cédula profesional, pasaporte mexicano.</w:t>
      </w:r>
    </w:p>
    <w:p w14:paraId="6BBE8F7F" w14:textId="77777777" w:rsidR="001B289A" w:rsidRPr="00C03F72" w:rsidRDefault="001B289A" w:rsidP="00790FE6">
      <w:pPr>
        <w:pStyle w:val="Prrafodelista"/>
        <w:numPr>
          <w:ilvl w:val="0"/>
          <w:numId w:val="24"/>
        </w:numPr>
        <w:tabs>
          <w:tab w:val="left" w:pos="284"/>
        </w:tabs>
        <w:spacing w:after="0" w:line="240" w:lineRule="auto"/>
        <w:jc w:val="both"/>
        <w:rPr>
          <w:rFonts w:cs="Arial"/>
          <w:szCs w:val="24"/>
        </w:rPr>
      </w:pPr>
      <w:r w:rsidRPr="00C03F72">
        <w:rPr>
          <w:rFonts w:cs="Arial"/>
          <w:szCs w:val="24"/>
        </w:rPr>
        <w:t>Copia de comprobante  de domicilio  de cada  persona  socia,  con antigüedad máxima   de    2   meses    de    anterioridad    al    momento   de    entregar   la documentación.</w:t>
      </w:r>
    </w:p>
    <w:p w14:paraId="0893E05E" w14:textId="77777777" w:rsidR="001B289A" w:rsidRPr="00C03F72" w:rsidRDefault="001B289A" w:rsidP="00790FE6">
      <w:pPr>
        <w:pStyle w:val="Prrafodelista"/>
        <w:numPr>
          <w:ilvl w:val="0"/>
          <w:numId w:val="24"/>
        </w:numPr>
        <w:tabs>
          <w:tab w:val="left" w:pos="284"/>
        </w:tabs>
        <w:spacing w:after="0" w:line="240" w:lineRule="auto"/>
        <w:jc w:val="both"/>
        <w:rPr>
          <w:rFonts w:cs="Arial"/>
          <w:szCs w:val="24"/>
        </w:rPr>
      </w:pPr>
      <w:r w:rsidRPr="00C03F72">
        <w:rPr>
          <w:rFonts w:cs="Arial"/>
          <w:szCs w:val="24"/>
        </w:rPr>
        <w:t>Copia de constancia de Registro Federal de Contribuyentes “RFC” con actividad de la persona socia o accionista.</w:t>
      </w:r>
    </w:p>
    <w:p w14:paraId="2C1338E9" w14:textId="77777777" w:rsidR="001B289A" w:rsidRPr="00C03F72" w:rsidRDefault="001B289A" w:rsidP="001B289A">
      <w:pPr>
        <w:pStyle w:val="Prrafodelista"/>
        <w:tabs>
          <w:tab w:val="left" w:pos="284"/>
        </w:tabs>
        <w:spacing w:after="0" w:line="240" w:lineRule="auto"/>
        <w:ind w:left="0"/>
        <w:jc w:val="both"/>
        <w:rPr>
          <w:rFonts w:cs="Arial"/>
          <w:szCs w:val="24"/>
        </w:rPr>
      </w:pPr>
    </w:p>
    <w:p w14:paraId="787B1669"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resolución:</w:t>
      </w:r>
    </w:p>
    <w:p w14:paraId="2517BD32" w14:textId="77777777" w:rsidR="001B289A" w:rsidRPr="00C03F72" w:rsidRDefault="001B289A" w:rsidP="001B289A">
      <w:pPr>
        <w:tabs>
          <w:tab w:val="left" w:pos="284"/>
        </w:tabs>
        <w:spacing w:after="0" w:line="240" w:lineRule="auto"/>
        <w:jc w:val="both"/>
        <w:rPr>
          <w:rFonts w:cs="Arial"/>
          <w:b/>
          <w:szCs w:val="24"/>
        </w:rPr>
      </w:pPr>
    </w:p>
    <w:p w14:paraId="1AC1F52B"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40 días hábiles a partir de la fecha de recepción de los documentos.</w:t>
      </w:r>
    </w:p>
    <w:p w14:paraId="1DE72979"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482EB8EF"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prevención:</w:t>
      </w:r>
    </w:p>
    <w:p w14:paraId="43798895" w14:textId="77777777" w:rsidR="001B289A" w:rsidRPr="00C03F72" w:rsidRDefault="001B289A" w:rsidP="001B289A">
      <w:pPr>
        <w:tabs>
          <w:tab w:val="left" w:pos="284"/>
        </w:tabs>
        <w:spacing w:after="0" w:line="240" w:lineRule="auto"/>
        <w:jc w:val="both"/>
        <w:rPr>
          <w:rFonts w:cs="Arial"/>
          <w:szCs w:val="24"/>
        </w:rPr>
      </w:pPr>
    </w:p>
    <w:p w14:paraId="28799B37" w14:textId="77777777" w:rsidR="001B289A" w:rsidRPr="00C03F72" w:rsidRDefault="001B289A" w:rsidP="001B289A">
      <w:pPr>
        <w:tabs>
          <w:tab w:val="left" w:pos="284"/>
        </w:tabs>
        <w:spacing w:after="0" w:line="240" w:lineRule="auto"/>
        <w:jc w:val="both"/>
        <w:rPr>
          <w:rFonts w:cs="Arial"/>
          <w:b/>
          <w:szCs w:val="24"/>
        </w:rPr>
      </w:pPr>
      <w:r w:rsidRPr="00C03F72">
        <w:rPr>
          <w:rFonts w:cs="Arial"/>
          <w:szCs w:val="24"/>
        </w:rPr>
        <w:t>7 días hábiles a partir de la recepción de los documentos.</w:t>
      </w:r>
    </w:p>
    <w:p w14:paraId="5C4453B6"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del solicitante para subsanar la prevención:</w:t>
      </w:r>
    </w:p>
    <w:p w14:paraId="444C58F0" w14:textId="77777777" w:rsidR="001B289A" w:rsidRPr="00C03F72" w:rsidRDefault="001B289A" w:rsidP="001B289A">
      <w:pPr>
        <w:tabs>
          <w:tab w:val="left" w:pos="284"/>
        </w:tabs>
        <w:spacing w:after="0" w:line="240" w:lineRule="auto"/>
        <w:jc w:val="both"/>
        <w:rPr>
          <w:rFonts w:cs="Arial"/>
          <w:szCs w:val="24"/>
        </w:rPr>
      </w:pPr>
    </w:p>
    <w:p w14:paraId="3FFCD7A3"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5 días hábiles después de haber sido notificada su prevención.</w:t>
      </w:r>
    </w:p>
    <w:p w14:paraId="61E969FF"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5294370C" w14:textId="77777777" w:rsidR="001B289A" w:rsidRPr="00C03F72" w:rsidRDefault="001B289A" w:rsidP="001B289A">
      <w:pPr>
        <w:tabs>
          <w:tab w:val="left" w:pos="284"/>
        </w:tabs>
        <w:spacing w:after="0" w:line="240" w:lineRule="auto"/>
        <w:jc w:val="both"/>
        <w:rPr>
          <w:rFonts w:cs="Arial"/>
          <w:b/>
          <w:szCs w:val="24"/>
        </w:rPr>
      </w:pPr>
      <w:bookmarkStart w:id="21" w:name="_Hlk37247041"/>
      <w:r w:rsidRPr="00C03F72">
        <w:rPr>
          <w:rFonts w:cs="Arial"/>
          <w:b/>
          <w:szCs w:val="24"/>
        </w:rPr>
        <w:t>Ficta:</w:t>
      </w:r>
    </w:p>
    <w:p w14:paraId="1B10B847" w14:textId="77777777" w:rsidR="001B289A" w:rsidRPr="00C03F72" w:rsidRDefault="001B289A" w:rsidP="001B289A">
      <w:pPr>
        <w:tabs>
          <w:tab w:val="left" w:pos="284"/>
        </w:tabs>
        <w:spacing w:after="0" w:line="240" w:lineRule="auto"/>
        <w:jc w:val="both"/>
        <w:rPr>
          <w:rFonts w:cs="Arial"/>
          <w:szCs w:val="24"/>
        </w:rPr>
      </w:pPr>
    </w:p>
    <w:p w14:paraId="6B7A4B5D"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En caso de que la Secretaria de Innovación y Desarrollo Económico, no responda en el periodo máximo establecido, se entenderá por rechazada la solicitud de petición.</w:t>
      </w:r>
    </w:p>
    <w:bookmarkEnd w:id="21"/>
    <w:p w14:paraId="4DAA2B3E" w14:textId="77777777" w:rsidR="001B289A" w:rsidRPr="00C03F72" w:rsidRDefault="001B289A" w:rsidP="001B289A">
      <w:pPr>
        <w:pStyle w:val="Prrafodelista"/>
        <w:tabs>
          <w:tab w:val="left" w:pos="284"/>
        </w:tabs>
        <w:spacing w:after="0" w:line="240" w:lineRule="auto"/>
        <w:ind w:left="284"/>
        <w:jc w:val="both"/>
        <w:rPr>
          <w:rFonts w:cs="Arial"/>
          <w:szCs w:val="24"/>
        </w:rPr>
      </w:pPr>
    </w:p>
    <w:p w14:paraId="1449B820"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 xml:space="preserve">Procedimiento para la </w:t>
      </w:r>
      <w:r w:rsidRPr="00C03F72">
        <w:rPr>
          <w:rFonts w:eastAsia="Times New Roman" w:cs="Arial"/>
          <w:b/>
          <w:bCs/>
          <w:szCs w:val="24"/>
          <w:lang w:eastAsia="es-MX"/>
        </w:rPr>
        <w:t>formalización y constitución o modificación de la Sociedad Cooperativa de Responsabilidad Limitada de Capital Variable</w:t>
      </w:r>
      <w:r w:rsidRPr="00C03F72">
        <w:rPr>
          <w:rFonts w:cs="Arial"/>
          <w:b/>
          <w:szCs w:val="24"/>
        </w:rPr>
        <w:t xml:space="preserve"> legal:</w:t>
      </w:r>
    </w:p>
    <w:p w14:paraId="6B296BDB" w14:textId="77777777" w:rsidR="001B289A" w:rsidRPr="00C03F72" w:rsidRDefault="001B289A" w:rsidP="001B289A">
      <w:pPr>
        <w:tabs>
          <w:tab w:val="left" w:pos="284"/>
        </w:tabs>
        <w:spacing w:after="0" w:line="240" w:lineRule="auto"/>
        <w:jc w:val="both"/>
        <w:rPr>
          <w:rFonts w:cs="Arial"/>
          <w:b/>
          <w:szCs w:val="24"/>
        </w:rPr>
      </w:pPr>
    </w:p>
    <w:p w14:paraId="2F1B8E4C" w14:textId="77777777" w:rsidR="001B289A" w:rsidRPr="00C03F72"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t>Recepción y verificación 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4F2EB613" w14:textId="77777777" w:rsidR="001B289A" w:rsidRPr="00C03F72"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t>Captura de información en el sistema de la Dirección de Comercio de la Secretaría de Innovación y Desarrollo Económico.</w:t>
      </w:r>
    </w:p>
    <w:p w14:paraId="4E0BE725" w14:textId="77777777" w:rsidR="001B289A" w:rsidRPr="00C03F72"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t>Verificación del posible nombre del grupo en el sistema de Secretaria de Economía Federal.</w:t>
      </w:r>
    </w:p>
    <w:p w14:paraId="39AF5407" w14:textId="77777777" w:rsidR="001B289A" w:rsidRPr="00C03F72"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lastRenderedPageBreak/>
        <w:t>Elaboración de proyecto de acta constitutiva.</w:t>
      </w:r>
    </w:p>
    <w:p w14:paraId="1637655D" w14:textId="77777777" w:rsidR="001B289A" w:rsidRPr="00C03F72"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t>Elaboración de oficios y formatos de condonación de derechos.</w:t>
      </w:r>
    </w:p>
    <w:p w14:paraId="66386BF0" w14:textId="77777777" w:rsidR="001B289A" w:rsidRPr="00C03F72"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t>Recabar las firmas de documentación complementaria.</w:t>
      </w:r>
    </w:p>
    <w:p w14:paraId="1D91B726" w14:textId="77777777" w:rsidR="001B289A" w:rsidRPr="00C03F72"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t>Ratificación de firmas de las personas socias ante el Ayuntamiento correspondiente.</w:t>
      </w:r>
    </w:p>
    <w:p w14:paraId="7A2BE1ED" w14:textId="77777777" w:rsidR="001B289A" w:rsidRPr="00C03F72"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t>Ingreso de actas ante el Registro Público de la Propiedad y Comercio.</w:t>
      </w:r>
    </w:p>
    <w:p w14:paraId="008738FD" w14:textId="77777777" w:rsidR="001B289A" w:rsidRDefault="001B289A" w:rsidP="00790FE6">
      <w:pPr>
        <w:pStyle w:val="Prrafodelista"/>
        <w:numPr>
          <w:ilvl w:val="0"/>
          <w:numId w:val="25"/>
        </w:numPr>
        <w:tabs>
          <w:tab w:val="left" w:pos="284"/>
        </w:tabs>
        <w:spacing w:line="240" w:lineRule="auto"/>
        <w:jc w:val="both"/>
        <w:rPr>
          <w:rFonts w:cs="Arial"/>
          <w:szCs w:val="24"/>
        </w:rPr>
      </w:pPr>
      <w:r w:rsidRPr="00C03F72">
        <w:rPr>
          <w:rFonts w:cs="Arial"/>
          <w:szCs w:val="24"/>
        </w:rPr>
        <w:t xml:space="preserve">Entrega de acta registrada a la persona solicitante para trámite del Registro Federal de Contribuyentes “RFC” o de persona moral ante el Sistema de Administración tributaria “SAT”. </w:t>
      </w:r>
    </w:p>
    <w:p w14:paraId="5EA1E700" w14:textId="77777777" w:rsidR="001B289A" w:rsidRPr="006B2140" w:rsidRDefault="001B289A" w:rsidP="001B289A">
      <w:pPr>
        <w:tabs>
          <w:tab w:val="left" w:pos="284"/>
        </w:tabs>
        <w:spacing w:line="240" w:lineRule="auto"/>
        <w:jc w:val="both"/>
        <w:rPr>
          <w:rFonts w:cs="Arial"/>
          <w:szCs w:val="24"/>
        </w:rPr>
      </w:pPr>
    </w:p>
    <w:p w14:paraId="0427C179"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 xml:space="preserve">Monto y vigencia de la </w:t>
      </w:r>
      <w:r w:rsidRPr="00C03F72">
        <w:rPr>
          <w:rFonts w:eastAsia="Times New Roman" w:cs="Arial"/>
          <w:b/>
          <w:szCs w:val="24"/>
          <w:lang w:eastAsia="es-MX"/>
        </w:rPr>
        <w:t>formalización y constitución o modificación de la Sociedad Cooperativa de Responsabilidad Limitada de Capital Variable</w:t>
      </w:r>
      <w:r w:rsidRPr="00C03F72">
        <w:rPr>
          <w:rFonts w:cs="Arial"/>
          <w:b/>
          <w:szCs w:val="24"/>
        </w:rPr>
        <w:t xml:space="preserve"> legal:</w:t>
      </w:r>
    </w:p>
    <w:p w14:paraId="0435EF11" w14:textId="77777777" w:rsidR="001B289A" w:rsidRDefault="001B289A" w:rsidP="001B289A">
      <w:pPr>
        <w:tabs>
          <w:tab w:val="left" w:pos="284"/>
        </w:tabs>
        <w:spacing w:line="240" w:lineRule="auto"/>
        <w:jc w:val="both"/>
        <w:rPr>
          <w:rFonts w:cs="Arial"/>
          <w:color w:val="000000"/>
          <w:szCs w:val="24"/>
        </w:rPr>
      </w:pPr>
      <w:r w:rsidRPr="00C03F72">
        <w:rPr>
          <w:rFonts w:cs="Arial"/>
          <w:szCs w:val="24"/>
        </w:rPr>
        <w:t>Se condonará hasta el 100% del pago de derechos de Registro Público de la Propiedad y Comercio para la inscripción del acta constitutiva</w:t>
      </w:r>
      <w:r>
        <w:rPr>
          <w:rFonts w:cs="Arial"/>
          <w:szCs w:val="24"/>
        </w:rPr>
        <w:t xml:space="preserve">, </w:t>
      </w:r>
      <w:r>
        <w:rPr>
          <w:rFonts w:cs="Arial"/>
        </w:rPr>
        <w:t xml:space="preserve">cumpliendo </w:t>
      </w:r>
      <w:r w:rsidRPr="008F71BD">
        <w:rPr>
          <w:rFonts w:cs="Arial"/>
        </w:rPr>
        <w:t>con</w:t>
      </w:r>
      <w:r>
        <w:rPr>
          <w:rFonts w:cs="Arial"/>
        </w:rPr>
        <w:t xml:space="preserve"> </w:t>
      </w:r>
      <w:r w:rsidRPr="008F71BD">
        <w:rPr>
          <w:rFonts w:cs="Arial"/>
        </w:rPr>
        <w:t>lo</w:t>
      </w:r>
      <w:r>
        <w:rPr>
          <w:rFonts w:cs="Arial"/>
        </w:rPr>
        <w:t xml:space="preserve"> </w:t>
      </w:r>
      <w:r w:rsidRPr="008F71BD">
        <w:rPr>
          <w:rFonts w:cs="Arial"/>
        </w:rPr>
        <w:t>descrito en el</w:t>
      </w:r>
      <w:r>
        <w:rPr>
          <w:rFonts w:cs="Arial"/>
        </w:rPr>
        <w:t xml:space="preserve"> </w:t>
      </w:r>
      <w:r w:rsidRPr="008F71BD">
        <w:rPr>
          <w:rFonts w:cs="Arial"/>
        </w:rPr>
        <w:t xml:space="preserve">artículo </w:t>
      </w:r>
      <w:r>
        <w:rPr>
          <w:rFonts w:cs="Arial"/>
        </w:rPr>
        <w:t>10</w:t>
      </w:r>
      <w:r w:rsidRPr="008F71BD">
        <w:rPr>
          <w:rFonts w:cs="Arial"/>
        </w:rPr>
        <w:t xml:space="preserve"> de las presentes ROPs del Programa Presupuestario 1S050B1, según sea aplicable</w:t>
      </w:r>
      <w:r>
        <w:rPr>
          <w:rFonts w:cs="Arial"/>
        </w:rPr>
        <w:t>;</w:t>
      </w:r>
      <w:r>
        <w:rPr>
          <w:rFonts w:cs="Arial"/>
          <w:szCs w:val="24"/>
        </w:rPr>
        <w:t xml:space="preserve"> </w:t>
      </w:r>
      <w:r w:rsidRPr="00C03F72">
        <w:rPr>
          <w:rFonts w:cs="Arial"/>
          <w:szCs w:val="24"/>
        </w:rPr>
        <w:t xml:space="preserve"> </w:t>
      </w:r>
      <w:r w:rsidRPr="00C03F72">
        <w:rPr>
          <w:rFonts w:cs="Arial"/>
          <w:color w:val="000000"/>
          <w:szCs w:val="24"/>
        </w:rPr>
        <w:t>y su vigencia será indefinida de la sociedad cooperativa</w:t>
      </w:r>
      <w:r>
        <w:rPr>
          <w:rFonts w:cs="Arial"/>
          <w:color w:val="000000"/>
          <w:szCs w:val="24"/>
        </w:rPr>
        <w:t>.</w:t>
      </w:r>
    </w:p>
    <w:p w14:paraId="242103D1" w14:textId="77777777" w:rsidR="001B289A" w:rsidRPr="00C03F72" w:rsidRDefault="001B289A" w:rsidP="001B289A">
      <w:pPr>
        <w:tabs>
          <w:tab w:val="left" w:pos="284"/>
        </w:tabs>
        <w:spacing w:line="240" w:lineRule="auto"/>
        <w:jc w:val="both"/>
        <w:rPr>
          <w:rFonts w:cs="Arial"/>
          <w:color w:val="000000"/>
          <w:szCs w:val="24"/>
        </w:rPr>
      </w:pPr>
    </w:p>
    <w:p w14:paraId="219C3BF3"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01B496A6" w14:textId="47668D2E" w:rsidR="001B289A" w:rsidRDefault="001B289A" w:rsidP="001B289A">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44430423" w14:textId="5A02982B" w:rsidR="00062283" w:rsidRDefault="00062283" w:rsidP="001B289A">
      <w:pPr>
        <w:jc w:val="both"/>
        <w:rPr>
          <w:rFonts w:cs="Arial"/>
          <w:szCs w:val="24"/>
        </w:rPr>
      </w:pPr>
    </w:p>
    <w:p w14:paraId="30948137" w14:textId="4C2DDB6B" w:rsidR="00062283" w:rsidRDefault="00062283" w:rsidP="001B289A">
      <w:pPr>
        <w:jc w:val="both"/>
        <w:rPr>
          <w:rFonts w:cs="Arial"/>
          <w:szCs w:val="24"/>
        </w:rPr>
      </w:pPr>
    </w:p>
    <w:p w14:paraId="164779CE" w14:textId="4F1896D2" w:rsidR="00062283" w:rsidRDefault="00062283" w:rsidP="001B289A">
      <w:pPr>
        <w:jc w:val="both"/>
        <w:rPr>
          <w:rFonts w:cs="Arial"/>
          <w:szCs w:val="24"/>
        </w:rPr>
      </w:pPr>
    </w:p>
    <w:p w14:paraId="7D5EDEF6" w14:textId="3B9C7A0E" w:rsidR="00062283" w:rsidRDefault="00062283" w:rsidP="001B289A">
      <w:pPr>
        <w:jc w:val="both"/>
        <w:rPr>
          <w:rFonts w:cs="Arial"/>
          <w:szCs w:val="24"/>
        </w:rPr>
      </w:pPr>
    </w:p>
    <w:p w14:paraId="7D033A22" w14:textId="7FDA1C64" w:rsidR="00062283" w:rsidRDefault="00062283" w:rsidP="001B289A">
      <w:pPr>
        <w:jc w:val="both"/>
        <w:rPr>
          <w:rFonts w:cs="Arial"/>
          <w:szCs w:val="24"/>
        </w:rPr>
      </w:pPr>
    </w:p>
    <w:p w14:paraId="6D8013D9" w14:textId="77777777" w:rsidR="00062283" w:rsidRDefault="00062283" w:rsidP="001B289A">
      <w:pPr>
        <w:jc w:val="both"/>
        <w:rPr>
          <w:rFonts w:cs="Arial"/>
          <w:szCs w:val="24"/>
        </w:rPr>
      </w:pPr>
    </w:p>
    <w:p w14:paraId="080408B8" w14:textId="77777777" w:rsidR="001B289A" w:rsidRPr="00C03F72" w:rsidRDefault="001B289A" w:rsidP="001B289A">
      <w:pPr>
        <w:spacing w:line="240" w:lineRule="auto"/>
        <w:jc w:val="center"/>
        <w:rPr>
          <w:rFonts w:cs="Arial"/>
          <w:b/>
          <w:szCs w:val="24"/>
        </w:rPr>
      </w:pPr>
      <w:r w:rsidRPr="00C03F72">
        <w:rPr>
          <w:rFonts w:cs="Arial"/>
          <w:b/>
          <w:szCs w:val="24"/>
        </w:rPr>
        <w:lastRenderedPageBreak/>
        <w:t>ANEXO No. 2:</w:t>
      </w:r>
    </w:p>
    <w:p w14:paraId="1DCF26FB" w14:textId="77777777" w:rsidR="001B289A" w:rsidRPr="00C03F72" w:rsidRDefault="001B289A" w:rsidP="001B289A">
      <w:pPr>
        <w:spacing w:line="240" w:lineRule="auto"/>
        <w:jc w:val="center"/>
        <w:rPr>
          <w:rFonts w:cs="Arial"/>
          <w:b/>
          <w:bCs/>
          <w:szCs w:val="24"/>
        </w:rPr>
      </w:pPr>
      <w:r w:rsidRPr="00C03F72">
        <w:rPr>
          <w:rFonts w:eastAsia="Times New Roman" w:cs="Arial"/>
          <w:b/>
          <w:bCs/>
          <w:szCs w:val="24"/>
          <w:lang w:eastAsia="es-MX"/>
        </w:rPr>
        <w:t>Apoyo para la formalización, constitución o modificación de Sociedad de Responsabilidad Limitada Microindustrial.</w:t>
      </w:r>
    </w:p>
    <w:p w14:paraId="2F173521" w14:textId="77777777" w:rsidR="001B289A" w:rsidRPr="00C03F72" w:rsidRDefault="001B289A" w:rsidP="001B289A">
      <w:pPr>
        <w:pStyle w:val="Prrafodelista"/>
        <w:spacing w:line="240" w:lineRule="auto"/>
        <w:jc w:val="center"/>
        <w:rPr>
          <w:rFonts w:cs="Arial"/>
          <w:b/>
          <w:szCs w:val="24"/>
        </w:rPr>
      </w:pPr>
    </w:p>
    <w:p w14:paraId="285E084C"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 xml:space="preserve">Descripción del servicio: </w:t>
      </w:r>
    </w:p>
    <w:p w14:paraId="3A710A83" w14:textId="77777777" w:rsidR="001B289A" w:rsidRPr="00C03F72" w:rsidRDefault="001B289A" w:rsidP="001B289A">
      <w:pPr>
        <w:autoSpaceDE w:val="0"/>
        <w:autoSpaceDN w:val="0"/>
        <w:adjustRightInd w:val="0"/>
        <w:spacing w:after="0" w:line="240" w:lineRule="auto"/>
        <w:jc w:val="both"/>
        <w:rPr>
          <w:rFonts w:cs="Arial"/>
        </w:rPr>
      </w:pPr>
      <w:r w:rsidRPr="00C03F72">
        <w:rPr>
          <w:rFonts w:cs="Arial"/>
          <w:color w:val="000000"/>
          <w:szCs w:val="24"/>
        </w:rPr>
        <w:t xml:space="preserve">Se brinda asesoría a empresas dedicadas a la transformación de materias primas o producción de artesanías, formada por personas físicas en base a intereses comunes y con el propósito de satisfacer necesidades individuales y colectivas con el fin de lucrar que pretenden organizarse, constituirse y registrarse de manera formal o modificar la </w:t>
      </w:r>
      <w:r w:rsidRPr="00C03F72">
        <w:rPr>
          <w:rFonts w:cs="Arial"/>
          <w:szCs w:val="24"/>
        </w:rPr>
        <w:t>Sociedad de Responsabilidad Limitada Microindustrial.</w:t>
      </w:r>
    </w:p>
    <w:p w14:paraId="1DAD1CF2" w14:textId="77777777" w:rsidR="001B289A" w:rsidRPr="00C03F72" w:rsidRDefault="001B289A" w:rsidP="001B289A">
      <w:pPr>
        <w:pStyle w:val="Prrafodelista"/>
        <w:tabs>
          <w:tab w:val="left" w:pos="284"/>
        </w:tabs>
        <w:spacing w:line="240" w:lineRule="auto"/>
        <w:ind w:left="284"/>
        <w:jc w:val="both"/>
        <w:rPr>
          <w:rFonts w:cs="Arial"/>
          <w:b/>
          <w:szCs w:val="24"/>
        </w:rPr>
      </w:pPr>
    </w:p>
    <w:p w14:paraId="153C2784"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Criterios de elegibilidad:</w:t>
      </w:r>
    </w:p>
    <w:p w14:paraId="3FC49DE3" w14:textId="77777777" w:rsidR="001B289A" w:rsidRPr="00C03F72" w:rsidRDefault="001B289A" w:rsidP="001B289A">
      <w:pPr>
        <w:pStyle w:val="Prrafodelista"/>
        <w:tabs>
          <w:tab w:val="left" w:pos="284"/>
        </w:tabs>
        <w:spacing w:line="240" w:lineRule="auto"/>
        <w:ind w:left="284"/>
        <w:jc w:val="both"/>
        <w:rPr>
          <w:rFonts w:cs="Arial"/>
          <w:b/>
          <w:szCs w:val="24"/>
        </w:rPr>
      </w:pPr>
    </w:p>
    <w:p w14:paraId="74E9EA5F" w14:textId="77777777" w:rsidR="001B289A" w:rsidRPr="00C03F72" w:rsidRDefault="001B289A" w:rsidP="00790FE6">
      <w:pPr>
        <w:pStyle w:val="Prrafodelista"/>
        <w:numPr>
          <w:ilvl w:val="0"/>
          <w:numId w:val="27"/>
        </w:numPr>
        <w:tabs>
          <w:tab w:val="left" w:pos="284"/>
        </w:tabs>
        <w:autoSpaceDE w:val="0"/>
        <w:autoSpaceDN w:val="0"/>
        <w:adjustRightInd w:val="0"/>
        <w:spacing w:after="0" w:line="240" w:lineRule="auto"/>
        <w:jc w:val="both"/>
        <w:rPr>
          <w:rFonts w:cs="Arial"/>
          <w:szCs w:val="24"/>
        </w:rPr>
      </w:pPr>
      <w:r w:rsidRPr="00C03F72">
        <w:rPr>
          <w:rFonts w:cs="Arial"/>
          <w:szCs w:val="24"/>
        </w:rPr>
        <w:t>El servicio de constitución legal solo se otorgará a las sociedades microindustriales del sector de manufactura o transformación de bienes que ocupen directamente hasta quince trabajadores y cuyas ventas anuales estimadas o reales no excedan de 4 millones de pesos anuales o según lo que determine la Secretaría, en la Diario Oficial de la Federación.</w:t>
      </w:r>
    </w:p>
    <w:p w14:paraId="4CD147B4" w14:textId="77777777"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Deberá tener como mínimo 2 socios hasta 15 empleados y con ventas anuales como máximo de 4 millones de pesos MN.</w:t>
      </w:r>
    </w:p>
    <w:p w14:paraId="13B8B4B6" w14:textId="77777777"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 xml:space="preserve"> Se condonará el pago de derechos ante Registro Público de la Propiedad y Comercio cuando el procedimiento del trámite, se haya realizado a través de la Secretaría de Innovación y Desarrollo Económico por medio de la Dirección de Comercio. </w:t>
      </w:r>
    </w:p>
    <w:p w14:paraId="2FF9684F" w14:textId="77777777"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Las personas socias no podrán participar o pertenecer a dos sociedades distintas de Responsabilidad Limitada Microindustrial.</w:t>
      </w:r>
    </w:p>
    <w:p w14:paraId="0E236F66" w14:textId="77777777"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Las sociedades de Responsabilidad Limitada Microindustrial solo podrán tener como socios a personas físicas de nacionalidad mexicana.</w:t>
      </w:r>
    </w:p>
    <w:p w14:paraId="00756796" w14:textId="0FB954AB"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 xml:space="preserve">El domicilio de la sociedad </w:t>
      </w:r>
      <w:r w:rsidR="00674D15" w:rsidRPr="00C03F72">
        <w:rPr>
          <w:rFonts w:cs="Arial"/>
          <w:szCs w:val="24"/>
        </w:rPr>
        <w:t xml:space="preserve">Microindustrial </w:t>
      </w:r>
      <w:r w:rsidRPr="00C03F72">
        <w:rPr>
          <w:rFonts w:cs="Arial"/>
          <w:szCs w:val="24"/>
        </w:rPr>
        <w:t>deberá estar dentro del Estado de Chihuahua para ser sujeta de la condonación de derechos de inscripción ante Registro Público de la Propiedad y Comercio.</w:t>
      </w:r>
    </w:p>
    <w:p w14:paraId="33139C91" w14:textId="77777777"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Cumplir con el total de los requisitos solicitados para la elaboración de proyecto de acta constitutiva.</w:t>
      </w:r>
    </w:p>
    <w:p w14:paraId="126A2D90" w14:textId="77777777"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No se recibirán requisitos incompletos, documentos ilegibles o desactualizados.</w:t>
      </w:r>
    </w:p>
    <w:p w14:paraId="0E62A5D9" w14:textId="77777777" w:rsidR="001B289A" w:rsidRPr="006B2140" w:rsidRDefault="001B289A" w:rsidP="00790FE6">
      <w:pPr>
        <w:pStyle w:val="Prrafodelista"/>
        <w:numPr>
          <w:ilvl w:val="0"/>
          <w:numId w:val="27"/>
        </w:numPr>
        <w:tabs>
          <w:tab w:val="left" w:pos="284"/>
        </w:tabs>
        <w:spacing w:line="240" w:lineRule="auto"/>
        <w:jc w:val="both"/>
        <w:rPr>
          <w:rFonts w:cs="Arial"/>
          <w:szCs w:val="24"/>
        </w:rPr>
      </w:pPr>
      <w:r w:rsidRPr="006B2140">
        <w:rPr>
          <w:rFonts w:cs="Arial"/>
          <w:szCs w:val="24"/>
        </w:rPr>
        <w:lastRenderedPageBreak/>
        <w:t>Las sociedades que simulen constituirse como sociedades microindustriales o usen indebidamente las denominaciones alusivas a las mismas, serán nulas de pleno derecho y estarán sujetas a las sanciones que establezcan las leyes respectivas.</w:t>
      </w:r>
    </w:p>
    <w:p w14:paraId="79813E52" w14:textId="77777777"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Cuando las personas físicas o las sociedades de Responsabilidad Limitada Microindustriales, dejen de reunir los requisitos que establece la Ley para ser consideradas microindustrias, darán el aviso correspondiente y remitirán la cédula, para su cancelación, a la Secretaría o a la autoridad en la que se delegue esa función, a más tardar dentro de los quince días hábiles siguientes a que esto ocurra.</w:t>
      </w:r>
    </w:p>
    <w:p w14:paraId="6E40D918" w14:textId="77777777" w:rsidR="001B289A" w:rsidRPr="00C03F72" w:rsidRDefault="001B289A" w:rsidP="00790FE6">
      <w:pPr>
        <w:pStyle w:val="Prrafodelista"/>
        <w:numPr>
          <w:ilvl w:val="0"/>
          <w:numId w:val="27"/>
        </w:numPr>
        <w:tabs>
          <w:tab w:val="left" w:pos="284"/>
        </w:tabs>
        <w:spacing w:line="240" w:lineRule="auto"/>
        <w:jc w:val="both"/>
        <w:rPr>
          <w:rFonts w:cs="Arial"/>
          <w:szCs w:val="24"/>
        </w:rPr>
      </w:pPr>
      <w:r w:rsidRPr="00C03F72">
        <w:rPr>
          <w:rFonts w:cs="Arial"/>
          <w:szCs w:val="24"/>
        </w:rPr>
        <w:t xml:space="preserve">Que se cumpla con lo descrito en </w:t>
      </w:r>
      <w:r>
        <w:rPr>
          <w:rFonts w:cs="Arial"/>
          <w:szCs w:val="24"/>
        </w:rPr>
        <w:t>el</w:t>
      </w:r>
      <w:r w:rsidRPr="00C03F72">
        <w:rPr>
          <w:rFonts w:cs="Arial"/>
          <w:szCs w:val="24"/>
        </w:rPr>
        <w:t xml:space="preserve"> </w:t>
      </w:r>
      <w:r>
        <w:rPr>
          <w:rFonts w:cs="Arial"/>
          <w:szCs w:val="24"/>
        </w:rPr>
        <w:t>a</w:t>
      </w:r>
      <w:r w:rsidRPr="00C03F72">
        <w:rPr>
          <w:rFonts w:cs="Arial"/>
          <w:szCs w:val="24"/>
        </w:rPr>
        <w:t>rtículo</w:t>
      </w:r>
      <w:r>
        <w:rPr>
          <w:rFonts w:cs="Arial"/>
          <w:szCs w:val="24"/>
        </w:rPr>
        <w:t xml:space="preserve"> </w:t>
      </w:r>
      <w:r w:rsidRPr="00C03F72">
        <w:rPr>
          <w:rFonts w:cs="Arial"/>
          <w:szCs w:val="24"/>
        </w:rPr>
        <w:t>6</w:t>
      </w:r>
      <w:r>
        <w:rPr>
          <w:rFonts w:cs="Arial"/>
          <w:szCs w:val="24"/>
        </w:rPr>
        <w:t xml:space="preserve"> </w:t>
      </w:r>
      <w:r w:rsidRPr="00C03F72">
        <w:rPr>
          <w:rFonts w:cs="Arial"/>
          <w:szCs w:val="24"/>
        </w:rPr>
        <w:t xml:space="preserve">de las </w:t>
      </w:r>
      <w:r>
        <w:rPr>
          <w:rFonts w:cs="Arial"/>
          <w:szCs w:val="24"/>
        </w:rPr>
        <w:t xml:space="preserve">presentes </w:t>
      </w:r>
      <w:r w:rsidRPr="00C03F72">
        <w:rPr>
          <w:rFonts w:cs="Arial"/>
          <w:szCs w:val="24"/>
        </w:rPr>
        <w:t>ROPs del Programa Presupuestario 1S050B1, según sea aplicable.</w:t>
      </w:r>
    </w:p>
    <w:p w14:paraId="48D55558" w14:textId="77777777" w:rsidR="001B289A" w:rsidRPr="00C03F72" w:rsidRDefault="001B289A" w:rsidP="001B289A">
      <w:pPr>
        <w:pStyle w:val="Prrafodelista"/>
        <w:tabs>
          <w:tab w:val="left" w:pos="284"/>
        </w:tabs>
        <w:spacing w:line="240" w:lineRule="auto"/>
        <w:ind w:left="360"/>
        <w:jc w:val="both"/>
        <w:rPr>
          <w:rFonts w:cs="Arial"/>
          <w:szCs w:val="24"/>
        </w:rPr>
      </w:pPr>
    </w:p>
    <w:p w14:paraId="3B37F2E7" w14:textId="77777777" w:rsidR="001B289A" w:rsidRPr="00C03F72" w:rsidRDefault="001B289A" w:rsidP="001B289A">
      <w:pPr>
        <w:tabs>
          <w:tab w:val="left" w:pos="142"/>
        </w:tabs>
        <w:spacing w:line="240" w:lineRule="auto"/>
        <w:jc w:val="both"/>
        <w:rPr>
          <w:rFonts w:cs="Arial"/>
          <w:b/>
          <w:szCs w:val="24"/>
        </w:rPr>
      </w:pPr>
      <w:r w:rsidRPr="00C03F72">
        <w:rPr>
          <w:rFonts w:cs="Arial"/>
          <w:b/>
          <w:szCs w:val="24"/>
        </w:rPr>
        <w:t>Requisitos de elegibilidad:</w:t>
      </w:r>
    </w:p>
    <w:p w14:paraId="6C6E4AE7" w14:textId="77777777" w:rsidR="001B289A" w:rsidRPr="00C03F72" w:rsidRDefault="001B289A" w:rsidP="00790FE6">
      <w:pPr>
        <w:pStyle w:val="NormalWeb"/>
        <w:numPr>
          <w:ilvl w:val="0"/>
          <w:numId w:val="26"/>
        </w:numPr>
        <w:shd w:val="clear" w:color="auto" w:fill="FFFFFF"/>
        <w:spacing w:before="0" w:beforeAutospacing="0" w:after="0" w:afterAutospacing="0"/>
        <w:jc w:val="center"/>
        <w:textAlignment w:val="top"/>
        <w:rPr>
          <w:rFonts w:ascii="Arial" w:hAnsi="Arial" w:cs="Arial"/>
          <w:color w:val="000000"/>
        </w:rPr>
      </w:pPr>
      <w:r w:rsidRPr="00C03F72">
        <w:rPr>
          <w:rFonts w:ascii="Arial" w:hAnsi="Arial" w:cs="Arial"/>
          <w:color w:val="000000"/>
        </w:rPr>
        <w:t>Desempeñarse   en   alguna   de   las   actividades    relacionadas   con  el  giro</w:t>
      </w:r>
    </w:p>
    <w:p w14:paraId="5E3C6897" w14:textId="77777777" w:rsidR="001B289A" w:rsidRPr="00C03F72" w:rsidRDefault="001B289A" w:rsidP="001B289A">
      <w:pPr>
        <w:pStyle w:val="NormalWeb"/>
        <w:shd w:val="clear" w:color="auto" w:fill="FFFFFF"/>
        <w:spacing w:before="0" w:beforeAutospacing="0" w:after="0" w:afterAutospacing="0"/>
        <w:ind w:left="360"/>
        <w:jc w:val="both"/>
        <w:textAlignment w:val="top"/>
        <w:rPr>
          <w:rFonts w:ascii="Arial" w:hAnsi="Arial" w:cs="Arial"/>
          <w:color w:val="000000"/>
        </w:rPr>
      </w:pPr>
      <w:r w:rsidRPr="00C03F72">
        <w:rPr>
          <w:rFonts w:ascii="Arial" w:hAnsi="Arial" w:cs="Arial"/>
          <w:color w:val="000000"/>
        </w:rPr>
        <w:t xml:space="preserve">empresarial de la </w:t>
      </w:r>
      <w:r w:rsidRPr="00C03F72">
        <w:rPr>
          <w:rFonts w:ascii="Arial" w:hAnsi="Arial" w:cs="Arial"/>
        </w:rPr>
        <w:t xml:space="preserve">sociedad de responsabilidad limitada microindustrial </w:t>
      </w:r>
      <w:r w:rsidRPr="00C03F72">
        <w:rPr>
          <w:rFonts w:ascii="Arial" w:hAnsi="Arial" w:cs="Arial"/>
          <w:color w:val="000000"/>
        </w:rPr>
        <w:t>a constituirse.</w:t>
      </w:r>
    </w:p>
    <w:p w14:paraId="4E855F9E" w14:textId="77777777" w:rsidR="001B289A" w:rsidRPr="00C03F72" w:rsidRDefault="001B289A" w:rsidP="00790FE6">
      <w:pPr>
        <w:pStyle w:val="NormalWeb"/>
        <w:numPr>
          <w:ilvl w:val="0"/>
          <w:numId w:val="26"/>
        </w:numPr>
        <w:shd w:val="clear" w:color="auto" w:fill="FFFFFF"/>
        <w:spacing w:before="0" w:beforeAutospacing="0" w:after="0" w:afterAutospacing="0"/>
        <w:jc w:val="both"/>
        <w:textAlignment w:val="top"/>
        <w:rPr>
          <w:rFonts w:ascii="Arial" w:hAnsi="Arial" w:cs="Arial"/>
          <w:color w:val="000000"/>
        </w:rPr>
      </w:pPr>
      <w:r w:rsidRPr="00C03F72">
        <w:rPr>
          <w:rFonts w:ascii="Arial" w:hAnsi="Arial" w:cs="Arial"/>
        </w:rPr>
        <w:t>Describir  y  proporcionar  en  un  documento  los  cinco  posibles  nombres  del grupo,  en  grado  de  importancia,  para   verificación   ante   la   Secretaría  de Economía Federal.</w:t>
      </w:r>
    </w:p>
    <w:p w14:paraId="6DB2066A" w14:textId="77777777" w:rsidR="001B289A" w:rsidRPr="00C03F72" w:rsidRDefault="001B289A" w:rsidP="00790FE6">
      <w:pPr>
        <w:pStyle w:val="NormalWeb"/>
        <w:numPr>
          <w:ilvl w:val="0"/>
          <w:numId w:val="26"/>
        </w:numPr>
        <w:shd w:val="clear" w:color="auto" w:fill="FFFFFF"/>
        <w:spacing w:before="0" w:beforeAutospacing="0" w:after="0" w:afterAutospacing="0"/>
        <w:jc w:val="both"/>
        <w:textAlignment w:val="top"/>
        <w:rPr>
          <w:rFonts w:ascii="Arial" w:hAnsi="Arial" w:cs="Arial"/>
          <w:color w:val="000000"/>
        </w:rPr>
      </w:pPr>
      <w:r w:rsidRPr="00C03F72">
        <w:rPr>
          <w:rFonts w:ascii="Arial" w:hAnsi="Arial" w:cs="Arial"/>
        </w:rPr>
        <w:t xml:space="preserve">Describir y proporcionar una relación con los Datos Generales de cada persona socia. </w:t>
      </w:r>
    </w:p>
    <w:p w14:paraId="61ACFE6D" w14:textId="77777777" w:rsidR="001B289A" w:rsidRPr="00C03F72" w:rsidRDefault="001B289A" w:rsidP="00790FE6">
      <w:pPr>
        <w:pStyle w:val="Default"/>
        <w:numPr>
          <w:ilvl w:val="1"/>
          <w:numId w:val="26"/>
        </w:numPr>
        <w:spacing w:before="80" w:after="80"/>
      </w:pPr>
      <w:r w:rsidRPr="00C03F72">
        <w:t>Nombre  (s)  y  apellidos   completos,  como   está  asentado  en   acta    de nacimiento.</w:t>
      </w:r>
    </w:p>
    <w:p w14:paraId="44A9876B" w14:textId="77777777" w:rsidR="001B289A" w:rsidRPr="00C03F72" w:rsidRDefault="001B289A" w:rsidP="00790FE6">
      <w:pPr>
        <w:pStyle w:val="Default"/>
        <w:numPr>
          <w:ilvl w:val="1"/>
          <w:numId w:val="26"/>
        </w:numPr>
        <w:spacing w:before="80" w:after="80"/>
      </w:pPr>
      <w:r w:rsidRPr="00C03F72">
        <w:t>Estado civil.</w:t>
      </w:r>
    </w:p>
    <w:p w14:paraId="36BCFC52" w14:textId="77777777" w:rsidR="001B289A" w:rsidRPr="00C03F72" w:rsidRDefault="001B289A" w:rsidP="00790FE6">
      <w:pPr>
        <w:pStyle w:val="Default"/>
        <w:numPr>
          <w:ilvl w:val="1"/>
          <w:numId w:val="26"/>
        </w:numPr>
        <w:spacing w:before="80" w:after="80"/>
      </w:pPr>
      <w:r w:rsidRPr="00C03F72">
        <w:t>Régimen matrimonial.</w:t>
      </w:r>
    </w:p>
    <w:p w14:paraId="0B28B793" w14:textId="77777777" w:rsidR="001B289A" w:rsidRPr="00C03F72" w:rsidRDefault="001B289A" w:rsidP="00790FE6">
      <w:pPr>
        <w:pStyle w:val="Default"/>
        <w:numPr>
          <w:ilvl w:val="1"/>
          <w:numId w:val="26"/>
        </w:numPr>
        <w:spacing w:before="80" w:after="80"/>
      </w:pPr>
      <w:r w:rsidRPr="00C03F72">
        <w:t>Nombre del cónyuge.</w:t>
      </w:r>
    </w:p>
    <w:p w14:paraId="34173774" w14:textId="77777777" w:rsidR="001B289A" w:rsidRPr="00C03F72" w:rsidRDefault="001B289A" w:rsidP="00790FE6">
      <w:pPr>
        <w:pStyle w:val="Default"/>
        <w:numPr>
          <w:ilvl w:val="1"/>
          <w:numId w:val="26"/>
        </w:numPr>
        <w:spacing w:before="80" w:after="80"/>
      </w:pPr>
      <w:r w:rsidRPr="00C03F72">
        <w:t>Domicilio, calle, número, colonia, código postal.</w:t>
      </w:r>
    </w:p>
    <w:p w14:paraId="79B727B1" w14:textId="77777777" w:rsidR="001B289A" w:rsidRPr="00C03F72" w:rsidRDefault="001B289A" w:rsidP="00790FE6">
      <w:pPr>
        <w:pStyle w:val="Default"/>
        <w:numPr>
          <w:ilvl w:val="1"/>
          <w:numId w:val="26"/>
        </w:numPr>
        <w:spacing w:before="80" w:after="80"/>
      </w:pPr>
      <w:r w:rsidRPr="00C03F72">
        <w:t>Número telefónico con lada.</w:t>
      </w:r>
    </w:p>
    <w:p w14:paraId="027AA73E" w14:textId="77777777" w:rsidR="001B289A" w:rsidRPr="00C03F72" w:rsidRDefault="001B289A" w:rsidP="00790FE6">
      <w:pPr>
        <w:pStyle w:val="Default"/>
        <w:numPr>
          <w:ilvl w:val="1"/>
          <w:numId w:val="26"/>
        </w:numPr>
        <w:spacing w:before="80" w:after="80"/>
      </w:pPr>
      <w:r w:rsidRPr="00C03F72">
        <w:t>Registro Federal de Contribuyentes, “RFC”.</w:t>
      </w:r>
    </w:p>
    <w:p w14:paraId="366EA567" w14:textId="77777777" w:rsidR="001B289A" w:rsidRPr="00C03F72" w:rsidRDefault="001B289A" w:rsidP="00790FE6">
      <w:pPr>
        <w:pStyle w:val="Default"/>
        <w:numPr>
          <w:ilvl w:val="1"/>
          <w:numId w:val="26"/>
        </w:numPr>
        <w:spacing w:before="80" w:after="80"/>
      </w:pPr>
      <w:r w:rsidRPr="00C03F72">
        <w:t>Ocupación.</w:t>
      </w:r>
    </w:p>
    <w:p w14:paraId="4DCC3CE2" w14:textId="77777777" w:rsidR="001B289A" w:rsidRPr="00C03F72" w:rsidRDefault="001B289A" w:rsidP="00790FE6">
      <w:pPr>
        <w:pStyle w:val="Default"/>
        <w:numPr>
          <w:ilvl w:val="0"/>
          <w:numId w:val="26"/>
        </w:numPr>
        <w:spacing w:before="80" w:after="80"/>
      </w:pPr>
      <w:r w:rsidRPr="00C03F72">
        <w:t>Copia del acta de nacimiento de cada persona socia.</w:t>
      </w:r>
    </w:p>
    <w:p w14:paraId="2F487A20" w14:textId="77777777" w:rsidR="001B289A" w:rsidRPr="00C03F72" w:rsidRDefault="001B289A" w:rsidP="00790FE6">
      <w:pPr>
        <w:pStyle w:val="Default"/>
        <w:numPr>
          <w:ilvl w:val="0"/>
          <w:numId w:val="26"/>
        </w:numPr>
        <w:spacing w:before="80" w:after="80"/>
      </w:pPr>
      <w:r w:rsidRPr="00C03F72">
        <w:t xml:space="preserve"> Copia de comprobante  de domicilio  de cada  persona  socia,  con antigüedad máxima   de    2   meses    de    anterioridad    al    momento   de    entregar   la documentación.</w:t>
      </w:r>
    </w:p>
    <w:p w14:paraId="0A81F72B" w14:textId="77777777" w:rsidR="001B289A" w:rsidRPr="00C03F72" w:rsidRDefault="001B289A" w:rsidP="00790FE6">
      <w:pPr>
        <w:pStyle w:val="Default"/>
        <w:numPr>
          <w:ilvl w:val="0"/>
          <w:numId w:val="26"/>
        </w:numPr>
        <w:spacing w:before="80" w:after="80"/>
      </w:pPr>
      <w:r w:rsidRPr="00C03F72">
        <w:lastRenderedPageBreak/>
        <w:t xml:space="preserve"> Copia de identificación oficial con fotografía vigente anverso y reverso, como credencial de elector, cédula profesional, pasaporte mexicano.</w:t>
      </w:r>
    </w:p>
    <w:p w14:paraId="36F3E26C" w14:textId="77777777" w:rsidR="001B289A" w:rsidRPr="00C03F72" w:rsidRDefault="001B289A" w:rsidP="00790FE6">
      <w:pPr>
        <w:pStyle w:val="Default"/>
        <w:numPr>
          <w:ilvl w:val="0"/>
          <w:numId w:val="26"/>
        </w:numPr>
        <w:spacing w:before="80" w:after="80"/>
      </w:pPr>
      <w:r w:rsidRPr="00C03F72">
        <w:t>Copia  de  constancia  de  registro  ante Sistema de  Administración   Tributaria SAT, como persona socia o accionista.</w:t>
      </w:r>
    </w:p>
    <w:p w14:paraId="45420CBF" w14:textId="77777777" w:rsidR="001B289A" w:rsidRPr="00C03F72" w:rsidRDefault="001B289A" w:rsidP="00790FE6">
      <w:pPr>
        <w:pStyle w:val="Default"/>
        <w:numPr>
          <w:ilvl w:val="0"/>
          <w:numId w:val="26"/>
        </w:numPr>
        <w:spacing w:before="80" w:after="80"/>
      </w:pPr>
      <w:r w:rsidRPr="00C03F72">
        <w:t xml:space="preserve">Documento  con  el objeto concreto  y  claro  de  la  sociedad  con  la  actividad a realizar. </w:t>
      </w:r>
    </w:p>
    <w:p w14:paraId="11EFC81E" w14:textId="77777777" w:rsidR="001B289A" w:rsidRPr="00C03F72" w:rsidRDefault="001B289A" w:rsidP="00790FE6">
      <w:pPr>
        <w:pStyle w:val="Default"/>
        <w:numPr>
          <w:ilvl w:val="0"/>
          <w:numId w:val="26"/>
        </w:numPr>
        <w:spacing w:before="80" w:after="80"/>
      </w:pPr>
      <w:r w:rsidRPr="00C03F72">
        <w:t>Documento  con   el  monto  del  capital  social  con  un  mínimo  de  $ 3,000.00 pesos mexicanos, así mismo la aportación por cada persona socia.</w:t>
      </w:r>
    </w:p>
    <w:p w14:paraId="36DCDA60" w14:textId="77777777" w:rsidR="001B289A" w:rsidRPr="00C03F72" w:rsidRDefault="001B289A" w:rsidP="00790FE6">
      <w:pPr>
        <w:pStyle w:val="Default"/>
        <w:numPr>
          <w:ilvl w:val="0"/>
          <w:numId w:val="26"/>
        </w:numPr>
        <w:spacing w:before="80" w:after="80"/>
      </w:pPr>
      <w:r w:rsidRPr="00C03F72">
        <w:t>Documento  con  la mesa  directiva conformada,  mencionando  el  nombre  del representante legal y el comisario.</w:t>
      </w:r>
    </w:p>
    <w:p w14:paraId="51B2668C" w14:textId="77777777" w:rsidR="001B289A" w:rsidRPr="00C03F72" w:rsidRDefault="001B289A" w:rsidP="00790FE6">
      <w:pPr>
        <w:pStyle w:val="Default"/>
        <w:numPr>
          <w:ilvl w:val="0"/>
          <w:numId w:val="26"/>
        </w:numPr>
        <w:spacing w:before="80" w:after="80"/>
      </w:pPr>
      <w:r w:rsidRPr="00C03F72">
        <w:t xml:space="preserve">Documento  con  el número  de  personas  empleadas, en  caso  de  contar con ellos. </w:t>
      </w:r>
    </w:p>
    <w:p w14:paraId="4414E240" w14:textId="77777777" w:rsidR="001B289A" w:rsidRPr="00C03F72" w:rsidRDefault="001B289A" w:rsidP="00790FE6">
      <w:pPr>
        <w:pStyle w:val="Default"/>
        <w:numPr>
          <w:ilvl w:val="0"/>
          <w:numId w:val="26"/>
        </w:numPr>
        <w:spacing w:before="80" w:after="80"/>
      </w:pPr>
      <w:r w:rsidRPr="00C03F72">
        <w:t>Manifestar  el  domicilio  fiscal  de  la sociedad,  anotando  entre  que  calles se ubica.</w:t>
      </w:r>
    </w:p>
    <w:p w14:paraId="70387F79" w14:textId="77777777" w:rsidR="001B289A" w:rsidRPr="00C03F72" w:rsidRDefault="001B289A" w:rsidP="00790FE6">
      <w:pPr>
        <w:pStyle w:val="Default"/>
        <w:numPr>
          <w:ilvl w:val="0"/>
          <w:numId w:val="26"/>
        </w:numPr>
        <w:spacing w:before="80" w:after="80"/>
      </w:pPr>
      <w:r w:rsidRPr="00C03F72">
        <w:t>Suscribir por lo menos  un  certificado  de  aportación patrimonial para el capital de la sociedad.</w:t>
      </w:r>
    </w:p>
    <w:p w14:paraId="427F3713" w14:textId="77777777" w:rsidR="001B289A" w:rsidRPr="00C03F72" w:rsidRDefault="001B289A" w:rsidP="00790FE6">
      <w:pPr>
        <w:pStyle w:val="Default"/>
        <w:numPr>
          <w:ilvl w:val="0"/>
          <w:numId w:val="26"/>
        </w:numPr>
        <w:spacing w:before="80" w:after="80"/>
      </w:pPr>
      <w:r w:rsidRPr="00C03F72">
        <w:t xml:space="preserve">No pertenecer a otra </w:t>
      </w:r>
      <w:r w:rsidRPr="00C03F72">
        <w:rPr>
          <w:rFonts w:eastAsia="Times New Roman"/>
          <w:lang w:eastAsia="es-MX"/>
        </w:rPr>
        <w:t>Sociedad de Responsabilidad Limitada Microindustrial.</w:t>
      </w:r>
    </w:p>
    <w:p w14:paraId="25709FF5" w14:textId="77777777" w:rsidR="001B289A" w:rsidRPr="00C03F72" w:rsidRDefault="001B289A" w:rsidP="00790FE6">
      <w:pPr>
        <w:pStyle w:val="Prrafodelista"/>
        <w:numPr>
          <w:ilvl w:val="0"/>
          <w:numId w:val="26"/>
        </w:numPr>
        <w:tabs>
          <w:tab w:val="left" w:pos="284"/>
        </w:tabs>
        <w:spacing w:line="240" w:lineRule="auto"/>
        <w:jc w:val="both"/>
        <w:rPr>
          <w:rFonts w:cs="Arial"/>
          <w:szCs w:val="24"/>
        </w:rPr>
      </w:pPr>
      <w:r w:rsidRPr="00C03F72">
        <w:rPr>
          <w:rFonts w:cs="Arial"/>
          <w:szCs w:val="24"/>
        </w:rPr>
        <w:t xml:space="preserve">Que se cumpla con lo descrito en </w:t>
      </w:r>
      <w:r>
        <w:rPr>
          <w:rFonts w:cs="Arial"/>
          <w:szCs w:val="24"/>
        </w:rPr>
        <w:t>el</w:t>
      </w:r>
      <w:r w:rsidRPr="00C03F72">
        <w:rPr>
          <w:rFonts w:cs="Arial"/>
          <w:szCs w:val="24"/>
        </w:rPr>
        <w:t xml:space="preserve"> </w:t>
      </w:r>
      <w:r>
        <w:rPr>
          <w:rFonts w:cs="Arial"/>
          <w:szCs w:val="24"/>
        </w:rPr>
        <w:t>a</w:t>
      </w:r>
      <w:r w:rsidRPr="00C03F72">
        <w:rPr>
          <w:rFonts w:cs="Arial"/>
          <w:szCs w:val="24"/>
        </w:rPr>
        <w:t>rtículo</w:t>
      </w:r>
      <w:r>
        <w:rPr>
          <w:rFonts w:cs="Arial"/>
          <w:szCs w:val="24"/>
        </w:rPr>
        <w:t xml:space="preserve"> 7 </w:t>
      </w:r>
      <w:r w:rsidRPr="00C03F72">
        <w:rPr>
          <w:rFonts w:cs="Arial"/>
          <w:szCs w:val="24"/>
        </w:rPr>
        <w:t xml:space="preserve">de las </w:t>
      </w:r>
      <w:r>
        <w:rPr>
          <w:rFonts w:cs="Arial"/>
          <w:szCs w:val="24"/>
        </w:rPr>
        <w:t xml:space="preserve">presentes </w:t>
      </w:r>
      <w:r w:rsidRPr="00C03F72">
        <w:rPr>
          <w:rFonts w:cs="Arial"/>
          <w:szCs w:val="24"/>
        </w:rPr>
        <w:t>ROPs del Programa Presupuestario 1S050B1, según sea aplicable.</w:t>
      </w:r>
    </w:p>
    <w:p w14:paraId="6CB53B7D" w14:textId="77777777" w:rsidR="001B289A" w:rsidRPr="00C03F72" w:rsidRDefault="001B289A" w:rsidP="001B289A">
      <w:pPr>
        <w:tabs>
          <w:tab w:val="left" w:pos="284"/>
        </w:tabs>
        <w:spacing w:line="240" w:lineRule="auto"/>
        <w:jc w:val="both"/>
        <w:rPr>
          <w:rFonts w:cs="Arial"/>
          <w:szCs w:val="24"/>
        </w:rPr>
      </w:pPr>
    </w:p>
    <w:p w14:paraId="7FB8212B"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Medio de tramitación:</w:t>
      </w:r>
    </w:p>
    <w:p w14:paraId="55DD6B13" w14:textId="77777777" w:rsidR="001B289A" w:rsidRPr="00C03F72" w:rsidRDefault="001B289A" w:rsidP="001B289A">
      <w:pPr>
        <w:spacing w:line="240" w:lineRule="auto"/>
        <w:jc w:val="both"/>
        <w:rPr>
          <w:rFonts w:cs="Arial"/>
          <w:szCs w:val="24"/>
        </w:rPr>
      </w:pPr>
      <w:r w:rsidRPr="00C03F72">
        <w:rPr>
          <w:rFonts w:cs="Arial"/>
          <w:szCs w:val="24"/>
        </w:rPr>
        <w:t>La persona solicitante podrá realizar la solicitud y envío de los documentos requisitados de manera virtual a través de correo electrónico o presencial en las oficinas ubicadas en los domicilios:</w:t>
      </w:r>
    </w:p>
    <w:p w14:paraId="2A61ACDE" w14:textId="77777777" w:rsidR="001B289A" w:rsidRPr="00C03F72"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extensiones: 3439 y 3326, Correos electrónicos: </w:t>
      </w:r>
      <w:hyperlink r:id="rId19" w:history="1">
        <w:r w:rsidRPr="00C03F72">
          <w:rPr>
            <w:rStyle w:val="Hipervnculo"/>
            <w:rFonts w:cs="Arial"/>
            <w:szCs w:val="24"/>
            <w:lang w:val="es-ES"/>
          </w:rPr>
          <w:t>gil.sanchez@chihuahua.com.mx</w:t>
        </w:r>
      </w:hyperlink>
      <w:r w:rsidRPr="00C03F72">
        <w:rPr>
          <w:rStyle w:val="Hipervnculo"/>
          <w:rFonts w:cs="Arial"/>
          <w:szCs w:val="24"/>
          <w:lang w:val="es-ES"/>
        </w:rPr>
        <w:t xml:space="preserve"> </w:t>
      </w:r>
      <w:r w:rsidRPr="00C03F72">
        <w:rPr>
          <w:rFonts w:cs="Arial"/>
          <w:szCs w:val="24"/>
          <w:lang w:val="es-ES"/>
        </w:rPr>
        <w:t xml:space="preserve">y </w:t>
      </w:r>
      <w:hyperlink r:id="rId20" w:history="1">
        <w:r w:rsidRPr="00C03F72">
          <w:rPr>
            <w:rStyle w:val="Hipervnculo"/>
            <w:rFonts w:cs="Arial"/>
            <w:szCs w:val="24"/>
            <w:lang w:val="es-ES"/>
          </w:rPr>
          <w:t>omar.zavala@chihuahua.com.mx</w:t>
        </w:r>
      </w:hyperlink>
    </w:p>
    <w:p w14:paraId="003188E2" w14:textId="77777777" w:rsidR="001B289A" w:rsidRPr="00C03F72" w:rsidRDefault="001B289A" w:rsidP="001B289A">
      <w:pPr>
        <w:spacing w:before="80" w:after="80" w:line="240" w:lineRule="auto"/>
        <w:contextualSpacing/>
        <w:jc w:val="both"/>
        <w:rPr>
          <w:rStyle w:val="Hipervnculo"/>
          <w:rFonts w:cs="Arial"/>
          <w:szCs w:val="24"/>
          <w:lang w:val="es-ES"/>
        </w:rPr>
      </w:pPr>
    </w:p>
    <w:p w14:paraId="075CFD7A"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21" w:history="1">
        <w:r w:rsidRPr="00C03F72">
          <w:rPr>
            <w:rStyle w:val="Hipervnculo"/>
            <w:rFonts w:cs="Arial"/>
            <w:szCs w:val="24"/>
            <w:lang w:val="es-ES"/>
          </w:rPr>
          <w:t>graciela.gomez@chihuahua.com.mx</w:t>
        </w:r>
      </w:hyperlink>
      <w:r w:rsidRPr="00C03F72">
        <w:rPr>
          <w:rFonts w:cs="Arial"/>
          <w:szCs w:val="24"/>
          <w:lang w:val="es-ES"/>
        </w:rPr>
        <w:t xml:space="preserve"> y </w:t>
      </w:r>
      <w:hyperlink r:id="rId22" w:history="1">
        <w:r w:rsidRPr="00C03F72">
          <w:rPr>
            <w:rStyle w:val="Hipervnculo"/>
            <w:rFonts w:cs="Arial"/>
            <w:szCs w:val="24"/>
            <w:lang w:val="es-ES"/>
          </w:rPr>
          <w:t>viridiana.perez@chihuahua.com</w:t>
        </w:r>
      </w:hyperlink>
      <w:r w:rsidRPr="00C03F72">
        <w:rPr>
          <w:rFonts w:cs="Arial"/>
          <w:szCs w:val="24"/>
          <w:lang w:val="es-ES"/>
        </w:rPr>
        <w:t xml:space="preserve">     </w:t>
      </w:r>
    </w:p>
    <w:p w14:paraId="1574EDB8" w14:textId="77777777" w:rsidR="001B289A" w:rsidRPr="00C03F72" w:rsidRDefault="001B289A" w:rsidP="001B289A">
      <w:pPr>
        <w:spacing w:line="240" w:lineRule="auto"/>
        <w:jc w:val="both"/>
        <w:rPr>
          <w:rFonts w:cs="Arial"/>
          <w:szCs w:val="24"/>
        </w:rPr>
      </w:pPr>
      <w:r w:rsidRPr="00C03F72">
        <w:rPr>
          <w:rFonts w:cs="Arial"/>
          <w:szCs w:val="24"/>
        </w:rPr>
        <w:lastRenderedPageBreak/>
        <w:t xml:space="preserve">De igual manera, podrán enviar la solicitud de manera electrónica por medio del correo: </w:t>
      </w:r>
      <w:hyperlink r:id="rId23" w:history="1">
        <w:r w:rsidRPr="00C03F72">
          <w:rPr>
            <w:rStyle w:val="Hipervnculo"/>
            <w:rFonts w:cs="Arial"/>
            <w:szCs w:val="24"/>
          </w:rPr>
          <w:t>www.chihuahua.com/comercio</w:t>
        </w:r>
      </w:hyperlink>
    </w:p>
    <w:p w14:paraId="41D056C5" w14:textId="77777777" w:rsidR="001B289A" w:rsidRPr="00C03F72" w:rsidRDefault="001B289A" w:rsidP="001B289A">
      <w:pPr>
        <w:spacing w:line="240" w:lineRule="auto"/>
        <w:rPr>
          <w:rFonts w:cs="Arial"/>
          <w:szCs w:val="24"/>
        </w:rPr>
      </w:pPr>
    </w:p>
    <w:p w14:paraId="709D913A"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Documentación:</w:t>
      </w:r>
    </w:p>
    <w:p w14:paraId="67D95581" w14:textId="77777777" w:rsidR="001B289A" w:rsidRPr="00C03F72" w:rsidRDefault="001B289A" w:rsidP="00790FE6">
      <w:pPr>
        <w:pStyle w:val="Prrafodelista"/>
        <w:numPr>
          <w:ilvl w:val="0"/>
          <w:numId w:val="28"/>
        </w:numPr>
        <w:tabs>
          <w:tab w:val="left" w:pos="284"/>
        </w:tabs>
        <w:spacing w:after="0" w:line="240" w:lineRule="auto"/>
        <w:jc w:val="both"/>
        <w:rPr>
          <w:rFonts w:cs="Arial"/>
          <w:szCs w:val="24"/>
        </w:rPr>
      </w:pPr>
      <w:r w:rsidRPr="00C03F72">
        <w:rPr>
          <w:rFonts w:cs="Arial"/>
          <w:szCs w:val="24"/>
        </w:rPr>
        <w:t>Copia de acta de nacimiento.</w:t>
      </w:r>
    </w:p>
    <w:p w14:paraId="17B22463" w14:textId="77777777" w:rsidR="001B289A" w:rsidRPr="00C03F72" w:rsidRDefault="001B289A" w:rsidP="00790FE6">
      <w:pPr>
        <w:pStyle w:val="Prrafodelista"/>
        <w:numPr>
          <w:ilvl w:val="0"/>
          <w:numId w:val="28"/>
        </w:numPr>
        <w:tabs>
          <w:tab w:val="left" w:pos="284"/>
        </w:tabs>
        <w:spacing w:after="0" w:line="240" w:lineRule="auto"/>
        <w:jc w:val="both"/>
        <w:rPr>
          <w:rFonts w:cs="Arial"/>
          <w:szCs w:val="24"/>
        </w:rPr>
      </w:pPr>
      <w:r w:rsidRPr="00C03F72">
        <w:rPr>
          <w:rFonts w:cs="Arial"/>
          <w:szCs w:val="24"/>
        </w:rPr>
        <w:t>Copia de identificación oficial con fotografía vigente anverso y reverso, como credencial de elector, cédula profesional, pasaporte mexicano.</w:t>
      </w:r>
    </w:p>
    <w:p w14:paraId="282A9A5F" w14:textId="77777777" w:rsidR="001B289A" w:rsidRPr="00C03F72" w:rsidRDefault="001B289A" w:rsidP="00790FE6">
      <w:pPr>
        <w:pStyle w:val="Prrafodelista"/>
        <w:numPr>
          <w:ilvl w:val="0"/>
          <w:numId w:val="28"/>
        </w:numPr>
        <w:tabs>
          <w:tab w:val="left" w:pos="284"/>
        </w:tabs>
        <w:spacing w:after="0" w:line="240" w:lineRule="auto"/>
        <w:jc w:val="both"/>
        <w:rPr>
          <w:rFonts w:cs="Arial"/>
          <w:szCs w:val="24"/>
        </w:rPr>
      </w:pPr>
      <w:r w:rsidRPr="00C03F72">
        <w:rPr>
          <w:rFonts w:cs="Arial"/>
          <w:szCs w:val="24"/>
        </w:rPr>
        <w:t>Copia de comprobante  de domicilio  de cada  persona  socia,  con antigüedad máxima   de 2 meses de anterioridad al momento de entregar la documentación.</w:t>
      </w:r>
    </w:p>
    <w:p w14:paraId="0570EF07" w14:textId="77777777" w:rsidR="001B289A" w:rsidRPr="006B2140" w:rsidRDefault="001B289A" w:rsidP="00790FE6">
      <w:pPr>
        <w:pStyle w:val="Prrafodelista"/>
        <w:numPr>
          <w:ilvl w:val="0"/>
          <w:numId w:val="28"/>
        </w:numPr>
        <w:tabs>
          <w:tab w:val="left" w:pos="284"/>
        </w:tabs>
        <w:spacing w:after="0" w:line="240" w:lineRule="auto"/>
        <w:jc w:val="both"/>
        <w:rPr>
          <w:rFonts w:cs="Arial"/>
          <w:szCs w:val="24"/>
        </w:rPr>
      </w:pPr>
      <w:r w:rsidRPr="006B2140">
        <w:rPr>
          <w:rFonts w:cs="Arial"/>
          <w:szCs w:val="24"/>
        </w:rPr>
        <w:t>Copia de constancia de Registro Federal de Contribuyentes “RFC” con actividad de la persona socia o accionista.</w:t>
      </w:r>
    </w:p>
    <w:p w14:paraId="588EA214" w14:textId="77777777" w:rsidR="001B289A" w:rsidRPr="00C03F72" w:rsidRDefault="001B289A" w:rsidP="001B289A">
      <w:pPr>
        <w:spacing w:line="240" w:lineRule="auto"/>
        <w:rPr>
          <w:rFonts w:cs="Arial"/>
          <w:szCs w:val="24"/>
        </w:rPr>
      </w:pPr>
    </w:p>
    <w:p w14:paraId="72ECBE7E"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resolución:</w:t>
      </w:r>
    </w:p>
    <w:p w14:paraId="7F54D0D2" w14:textId="77777777" w:rsidR="001B289A" w:rsidRPr="00C03F72" w:rsidRDefault="001B289A" w:rsidP="001B289A">
      <w:pPr>
        <w:tabs>
          <w:tab w:val="left" w:pos="284"/>
        </w:tabs>
        <w:spacing w:after="0" w:line="240" w:lineRule="auto"/>
        <w:jc w:val="both"/>
        <w:rPr>
          <w:rFonts w:cs="Arial"/>
          <w:szCs w:val="24"/>
        </w:rPr>
      </w:pPr>
    </w:p>
    <w:p w14:paraId="73DBFB9A" w14:textId="77777777" w:rsidR="001B289A" w:rsidRDefault="001B289A" w:rsidP="001B289A">
      <w:pPr>
        <w:tabs>
          <w:tab w:val="left" w:pos="284"/>
        </w:tabs>
        <w:spacing w:after="0" w:line="240" w:lineRule="auto"/>
        <w:jc w:val="both"/>
        <w:rPr>
          <w:rFonts w:cs="Arial"/>
          <w:szCs w:val="24"/>
        </w:rPr>
      </w:pPr>
      <w:r w:rsidRPr="00C03F72">
        <w:rPr>
          <w:rFonts w:cs="Arial"/>
          <w:szCs w:val="24"/>
        </w:rPr>
        <w:t>30 días hábiles a partir de la fecha de recepción de documentos.</w:t>
      </w:r>
    </w:p>
    <w:p w14:paraId="595031C3" w14:textId="77777777" w:rsidR="001B289A" w:rsidRPr="00C03F72" w:rsidRDefault="001B289A" w:rsidP="001B289A">
      <w:pPr>
        <w:tabs>
          <w:tab w:val="left" w:pos="284"/>
        </w:tabs>
        <w:spacing w:after="0" w:line="240" w:lineRule="auto"/>
        <w:jc w:val="both"/>
        <w:rPr>
          <w:rFonts w:cs="Arial"/>
          <w:szCs w:val="24"/>
        </w:rPr>
      </w:pPr>
    </w:p>
    <w:p w14:paraId="7491F88D"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prevención:</w:t>
      </w:r>
    </w:p>
    <w:p w14:paraId="1EF93CF3" w14:textId="77777777" w:rsidR="001B289A" w:rsidRPr="00C03F72" w:rsidRDefault="001B289A" w:rsidP="001B289A">
      <w:pPr>
        <w:tabs>
          <w:tab w:val="left" w:pos="284"/>
        </w:tabs>
        <w:spacing w:after="0" w:line="240" w:lineRule="auto"/>
        <w:jc w:val="both"/>
        <w:rPr>
          <w:rFonts w:cs="Arial"/>
          <w:szCs w:val="24"/>
        </w:rPr>
      </w:pPr>
    </w:p>
    <w:p w14:paraId="5AA3F657"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7 días hábiles a partir de la recepción de documentos.</w:t>
      </w:r>
    </w:p>
    <w:p w14:paraId="5F2E4D0F" w14:textId="77777777" w:rsidR="001B289A" w:rsidRPr="00C03F72" w:rsidRDefault="001B289A" w:rsidP="001B289A">
      <w:pPr>
        <w:tabs>
          <w:tab w:val="left" w:pos="284"/>
        </w:tabs>
        <w:spacing w:after="0" w:line="240" w:lineRule="auto"/>
        <w:jc w:val="both"/>
        <w:rPr>
          <w:rFonts w:cs="Arial"/>
          <w:b/>
          <w:szCs w:val="24"/>
        </w:rPr>
      </w:pPr>
    </w:p>
    <w:p w14:paraId="0E4F100B"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del solicitante para subsanar la prevención:</w:t>
      </w:r>
    </w:p>
    <w:p w14:paraId="0A273670" w14:textId="77777777" w:rsidR="001B289A" w:rsidRPr="00C03F72" w:rsidRDefault="001B289A" w:rsidP="001B289A">
      <w:pPr>
        <w:tabs>
          <w:tab w:val="left" w:pos="284"/>
        </w:tabs>
        <w:spacing w:after="0" w:line="240" w:lineRule="auto"/>
        <w:jc w:val="both"/>
        <w:rPr>
          <w:rFonts w:cs="Arial"/>
          <w:szCs w:val="24"/>
        </w:rPr>
      </w:pPr>
    </w:p>
    <w:p w14:paraId="1D602242"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5 días hábiles después de haber sido notificada su prevención.</w:t>
      </w:r>
    </w:p>
    <w:p w14:paraId="0C0F00F7"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36A4C60B"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Ficta:</w:t>
      </w:r>
    </w:p>
    <w:p w14:paraId="6A4E6451" w14:textId="77777777" w:rsidR="001B289A" w:rsidRPr="00C03F72" w:rsidRDefault="001B289A" w:rsidP="001B289A">
      <w:pPr>
        <w:tabs>
          <w:tab w:val="left" w:pos="284"/>
        </w:tabs>
        <w:spacing w:after="0" w:line="240" w:lineRule="auto"/>
        <w:jc w:val="both"/>
        <w:rPr>
          <w:rFonts w:cs="Arial"/>
          <w:szCs w:val="24"/>
        </w:rPr>
      </w:pPr>
    </w:p>
    <w:p w14:paraId="5C6B6CD6"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En caso de que la Secretaria de Innovación y Desarrollo Económico, no responda en el periodo máximo establecido, se entenderá por rechazada la solicitud de petición.</w:t>
      </w:r>
    </w:p>
    <w:p w14:paraId="203B3FC9" w14:textId="77777777" w:rsidR="001B289A" w:rsidRPr="00C03F72" w:rsidRDefault="001B289A" w:rsidP="001B289A">
      <w:pPr>
        <w:pStyle w:val="Prrafodelista"/>
        <w:tabs>
          <w:tab w:val="left" w:pos="284"/>
        </w:tabs>
        <w:spacing w:after="0" w:line="240" w:lineRule="auto"/>
        <w:ind w:left="284"/>
        <w:jc w:val="both"/>
        <w:rPr>
          <w:rFonts w:cs="Arial"/>
          <w:szCs w:val="24"/>
        </w:rPr>
      </w:pPr>
    </w:p>
    <w:p w14:paraId="1C0AC708"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 xml:space="preserve">Procedimiento para la </w:t>
      </w:r>
      <w:r w:rsidRPr="00C03F72">
        <w:rPr>
          <w:rFonts w:eastAsia="Times New Roman" w:cs="Arial"/>
          <w:b/>
          <w:bCs/>
          <w:szCs w:val="24"/>
          <w:lang w:eastAsia="es-MX"/>
        </w:rPr>
        <w:t>formalización, constitución o modificación de Sociedad de Responsabilidad Limitada Microindustrial:</w:t>
      </w:r>
    </w:p>
    <w:p w14:paraId="64823C8B" w14:textId="77777777" w:rsidR="001B289A" w:rsidRPr="00C03F72" w:rsidRDefault="001B289A" w:rsidP="001B289A">
      <w:pPr>
        <w:tabs>
          <w:tab w:val="left" w:pos="284"/>
        </w:tabs>
        <w:spacing w:after="0" w:line="240" w:lineRule="auto"/>
        <w:jc w:val="both"/>
        <w:rPr>
          <w:rFonts w:cs="Arial"/>
          <w:b/>
          <w:szCs w:val="24"/>
        </w:rPr>
      </w:pPr>
    </w:p>
    <w:p w14:paraId="73599B00" w14:textId="77777777" w:rsidR="001B289A" w:rsidRPr="00C03F72" w:rsidRDefault="001B289A" w:rsidP="00790FE6">
      <w:pPr>
        <w:pStyle w:val="Prrafodelista"/>
        <w:numPr>
          <w:ilvl w:val="0"/>
          <w:numId w:val="29"/>
        </w:numPr>
        <w:tabs>
          <w:tab w:val="left" w:pos="284"/>
        </w:tabs>
        <w:spacing w:line="240" w:lineRule="auto"/>
        <w:jc w:val="both"/>
        <w:rPr>
          <w:rFonts w:cs="Arial"/>
          <w:szCs w:val="24"/>
        </w:rPr>
      </w:pPr>
      <w:r w:rsidRPr="00C03F72">
        <w:rPr>
          <w:rFonts w:cs="Arial"/>
          <w:szCs w:val="24"/>
        </w:rPr>
        <w:t>Recepción y verificación 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4F9C4E87" w14:textId="77777777" w:rsidR="001B289A" w:rsidRPr="00C03F72" w:rsidRDefault="001B289A" w:rsidP="00790FE6">
      <w:pPr>
        <w:pStyle w:val="Prrafodelista"/>
        <w:numPr>
          <w:ilvl w:val="0"/>
          <w:numId w:val="29"/>
        </w:numPr>
        <w:tabs>
          <w:tab w:val="left" w:pos="284"/>
        </w:tabs>
        <w:spacing w:line="240" w:lineRule="auto"/>
        <w:jc w:val="both"/>
        <w:rPr>
          <w:rFonts w:cs="Arial"/>
          <w:szCs w:val="24"/>
        </w:rPr>
      </w:pPr>
      <w:r w:rsidRPr="00C03F72">
        <w:rPr>
          <w:rFonts w:cs="Arial"/>
          <w:szCs w:val="24"/>
        </w:rPr>
        <w:t>Captura de información en el sistema de la Dirección de Comercio de la Secretaría de Innovación y Desarrollo Económico.</w:t>
      </w:r>
    </w:p>
    <w:p w14:paraId="3A7D70E0" w14:textId="77777777" w:rsidR="001B289A" w:rsidRPr="00C03F72" w:rsidRDefault="001B289A" w:rsidP="00790FE6">
      <w:pPr>
        <w:pStyle w:val="Prrafodelista"/>
        <w:numPr>
          <w:ilvl w:val="0"/>
          <w:numId w:val="29"/>
        </w:numPr>
        <w:tabs>
          <w:tab w:val="left" w:pos="284"/>
        </w:tabs>
        <w:spacing w:line="240" w:lineRule="auto"/>
        <w:jc w:val="both"/>
        <w:rPr>
          <w:rFonts w:cs="Arial"/>
          <w:szCs w:val="24"/>
        </w:rPr>
      </w:pPr>
      <w:r w:rsidRPr="00C03F72">
        <w:rPr>
          <w:rFonts w:cs="Arial"/>
          <w:szCs w:val="24"/>
        </w:rPr>
        <w:lastRenderedPageBreak/>
        <w:t>Verificación del posible nombre del grupo en el sistema de Secretaria de Economía Federal.</w:t>
      </w:r>
    </w:p>
    <w:p w14:paraId="7960276D" w14:textId="77777777" w:rsidR="001B289A" w:rsidRPr="00C03F72" w:rsidRDefault="001B289A" w:rsidP="00790FE6">
      <w:pPr>
        <w:pStyle w:val="Prrafodelista"/>
        <w:numPr>
          <w:ilvl w:val="0"/>
          <w:numId w:val="29"/>
        </w:numPr>
        <w:tabs>
          <w:tab w:val="left" w:pos="284"/>
        </w:tabs>
        <w:spacing w:line="240" w:lineRule="auto"/>
        <w:jc w:val="both"/>
        <w:rPr>
          <w:rFonts w:cs="Arial"/>
          <w:szCs w:val="24"/>
        </w:rPr>
      </w:pPr>
      <w:r w:rsidRPr="00C03F72">
        <w:rPr>
          <w:rFonts w:cs="Arial"/>
          <w:szCs w:val="24"/>
        </w:rPr>
        <w:t>Elaboración de proyecto de acta constitutiva.</w:t>
      </w:r>
    </w:p>
    <w:p w14:paraId="78D56992" w14:textId="77777777" w:rsidR="001B289A" w:rsidRPr="00C03F72" w:rsidRDefault="001B289A" w:rsidP="00790FE6">
      <w:pPr>
        <w:pStyle w:val="Prrafodelista"/>
        <w:numPr>
          <w:ilvl w:val="0"/>
          <w:numId w:val="29"/>
        </w:numPr>
        <w:tabs>
          <w:tab w:val="left" w:pos="284"/>
        </w:tabs>
        <w:spacing w:line="240" w:lineRule="auto"/>
        <w:jc w:val="both"/>
        <w:rPr>
          <w:rFonts w:cs="Arial"/>
          <w:szCs w:val="24"/>
        </w:rPr>
      </w:pPr>
      <w:r w:rsidRPr="00C03F72">
        <w:rPr>
          <w:rFonts w:cs="Arial"/>
          <w:szCs w:val="24"/>
        </w:rPr>
        <w:t>Elaboración de oficios y formatos de condonación de derechos.</w:t>
      </w:r>
    </w:p>
    <w:p w14:paraId="2E3FF250" w14:textId="77777777" w:rsidR="001B289A" w:rsidRPr="00C03F72" w:rsidRDefault="001B289A" w:rsidP="00790FE6">
      <w:pPr>
        <w:pStyle w:val="Prrafodelista"/>
        <w:numPr>
          <w:ilvl w:val="0"/>
          <w:numId w:val="29"/>
        </w:numPr>
        <w:tabs>
          <w:tab w:val="left" w:pos="284"/>
        </w:tabs>
        <w:spacing w:line="240" w:lineRule="auto"/>
        <w:jc w:val="both"/>
        <w:rPr>
          <w:rFonts w:cs="Arial"/>
          <w:szCs w:val="24"/>
        </w:rPr>
      </w:pPr>
      <w:r w:rsidRPr="00C03F72">
        <w:rPr>
          <w:rFonts w:cs="Arial"/>
          <w:szCs w:val="24"/>
        </w:rPr>
        <w:t>Recabar las firmas de documentación complementaria.</w:t>
      </w:r>
    </w:p>
    <w:p w14:paraId="663FACAB" w14:textId="6E0EFF13" w:rsidR="001B289A" w:rsidRPr="001966F3" w:rsidRDefault="001B289A" w:rsidP="001966F3">
      <w:pPr>
        <w:pStyle w:val="Prrafodelista"/>
        <w:numPr>
          <w:ilvl w:val="0"/>
          <w:numId w:val="29"/>
        </w:numPr>
        <w:tabs>
          <w:tab w:val="left" w:pos="284"/>
        </w:tabs>
        <w:spacing w:line="240" w:lineRule="auto"/>
        <w:jc w:val="both"/>
        <w:rPr>
          <w:rFonts w:cs="Arial"/>
          <w:szCs w:val="24"/>
        </w:rPr>
      </w:pPr>
      <w:r w:rsidRPr="00C03F72">
        <w:rPr>
          <w:rFonts w:cs="Arial"/>
          <w:szCs w:val="24"/>
        </w:rPr>
        <w:t xml:space="preserve">Ratificación de firmas de las personas socias ante el </w:t>
      </w:r>
      <w:r w:rsidR="001966F3">
        <w:rPr>
          <w:rFonts w:cs="Arial"/>
          <w:szCs w:val="24"/>
        </w:rPr>
        <w:t>Registro Público de la Propiedad y Comercio</w:t>
      </w:r>
      <w:r w:rsidRPr="001966F3">
        <w:rPr>
          <w:rFonts w:cs="Arial"/>
          <w:szCs w:val="24"/>
        </w:rPr>
        <w:t xml:space="preserve"> correspondiente.</w:t>
      </w:r>
    </w:p>
    <w:p w14:paraId="33D01282" w14:textId="77777777" w:rsidR="001B289A" w:rsidRPr="00C03F72" w:rsidRDefault="001B289A" w:rsidP="00790FE6">
      <w:pPr>
        <w:pStyle w:val="Prrafodelista"/>
        <w:numPr>
          <w:ilvl w:val="0"/>
          <w:numId w:val="29"/>
        </w:numPr>
        <w:tabs>
          <w:tab w:val="left" w:pos="284"/>
        </w:tabs>
        <w:spacing w:line="240" w:lineRule="auto"/>
        <w:jc w:val="both"/>
        <w:rPr>
          <w:rFonts w:cs="Arial"/>
          <w:szCs w:val="24"/>
        </w:rPr>
      </w:pPr>
      <w:r w:rsidRPr="00C03F72">
        <w:rPr>
          <w:rFonts w:cs="Arial"/>
          <w:szCs w:val="24"/>
        </w:rPr>
        <w:t>Ingreso de actas ante el Registro Público de la Propiedad y Comercio.</w:t>
      </w:r>
    </w:p>
    <w:p w14:paraId="5062DEC4" w14:textId="77777777" w:rsidR="001B289A" w:rsidRPr="00C03F72" w:rsidRDefault="001B289A" w:rsidP="00790FE6">
      <w:pPr>
        <w:pStyle w:val="Prrafodelista"/>
        <w:numPr>
          <w:ilvl w:val="0"/>
          <w:numId w:val="29"/>
        </w:numPr>
        <w:tabs>
          <w:tab w:val="left" w:pos="284"/>
        </w:tabs>
        <w:spacing w:line="240" w:lineRule="auto"/>
        <w:jc w:val="both"/>
        <w:rPr>
          <w:rFonts w:cs="Arial"/>
          <w:szCs w:val="24"/>
        </w:rPr>
      </w:pPr>
      <w:r w:rsidRPr="00C03F72">
        <w:rPr>
          <w:rFonts w:cs="Arial"/>
          <w:szCs w:val="24"/>
        </w:rPr>
        <w:t xml:space="preserve">Entrega de acta registrada a la persona solicitante para trámite del Registro Federal de Contribuyentes “RFC” o de persona moral ante el Sistema de Administración tributaria “SAT”. </w:t>
      </w:r>
    </w:p>
    <w:p w14:paraId="7C08E15D" w14:textId="77777777" w:rsidR="001B289A" w:rsidRPr="00C03F72" w:rsidRDefault="001B289A" w:rsidP="001B289A">
      <w:pPr>
        <w:tabs>
          <w:tab w:val="left" w:pos="284"/>
        </w:tabs>
        <w:spacing w:after="0" w:line="240" w:lineRule="auto"/>
        <w:jc w:val="both"/>
        <w:rPr>
          <w:rFonts w:eastAsia="Times New Roman" w:cs="Arial"/>
          <w:b/>
          <w:bCs/>
          <w:szCs w:val="24"/>
          <w:lang w:eastAsia="es-MX"/>
        </w:rPr>
      </w:pPr>
      <w:r w:rsidRPr="00C03F72">
        <w:rPr>
          <w:rFonts w:cs="Arial"/>
          <w:b/>
          <w:szCs w:val="24"/>
        </w:rPr>
        <w:t xml:space="preserve">Monto y vigencia de </w:t>
      </w:r>
      <w:r w:rsidRPr="00C03F72">
        <w:rPr>
          <w:rFonts w:eastAsia="Times New Roman" w:cs="Arial"/>
          <w:b/>
          <w:bCs/>
          <w:szCs w:val="24"/>
          <w:lang w:eastAsia="es-MX"/>
        </w:rPr>
        <w:t>formalización, constitución o modificación de Sociedad de Responsabilidad Limitada Microindustrial:</w:t>
      </w:r>
    </w:p>
    <w:p w14:paraId="7BBA96A8" w14:textId="77777777" w:rsidR="001B289A" w:rsidRPr="00C03F72" w:rsidRDefault="001B289A" w:rsidP="001B289A">
      <w:pPr>
        <w:tabs>
          <w:tab w:val="left" w:pos="284"/>
        </w:tabs>
        <w:spacing w:after="0" w:line="240" w:lineRule="auto"/>
        <w:jc w:val="both"/>
        <w:rPr>
          <w:rFonts w:cs="Arial"/>
          <w:b/>
          <w:szCs w:val="24"/>
        </w:rPr>
      </w:pPr>
    </w:p>
    <w:p w14:paraId="40329E32" w14:textId="77777777" w:rsidR="001B289A" w:rsidRPr="00C03F72" w:rsidRDefault="001B289A" w:rsidP="001B289A">
      <w:pPr>
        <w:tabs>
          <w:tab w:val="left" w:pos="284"/>
        </w:tabs>
        <w:spacing w:line="240" w:lineRule="auto"/>
        <w:jc w:val="both"/>
        <w:rPr>
          <w:rFonts w:cs="Arial"/>
          <w:szCs w:val="24"/>
        </w:rPr>
      </w:pPr>
      <w:r w:rsidRPr="00C03F72">
        <w:rPr>
          <w:rFonts w:cs="Arial"/>
          <w:szCs w:val="24"/>
        </w:rPr>
        <w:t>Se condonará hasta el 100% del pago de derechos de Registro Público de la Propiedad y Comercio para la inscripción del acta constitutiva</w:t>
      </w:r>
      <w:r>
        <w:rPr>
          <w:rFonts w:cs="Arial"/>
          <w:szCs w:val="24"/>
        </w:rPr>
        <w:t xml:space="preserve">, </w:t>
      </w:r>
      <w:r>
        <w:rPr>
          <w:rFonts w:cs="Arial"/>
        </w:rPr>
        <w:t xml:space="preserve">cumpliendo </w:t>
      </w:r>
      <w:r w:rsidRPr="008F71BD">
        <w:rPr>
          <w:rFonts w:cs="Arial"/>
        </w:rPr>
        <w:t>con</w:t>
      </w:r>
      <w:r>
        <w:rPr>
          <w:rFonts w:cs="Arial"/>
        </w:rPr>
        <w:t xml:space="preserve"> </w:t>
      </w:r>
      <w:r w:rsidRPr="008F71BD">
        <w:rPr>
          <w:rFonts w:cs="Arial"/>
        </w:rPr>
        <w:t>lo</w:t>
      </w:r>
      <w:r>
        <w:rPr>
          <w:rFonts w:cs="Arial"/>
        </w:rPr>
        <w:t xml:space="preserve"> </w:t>
      </w:r>
      <w:r w:rsidRPr="008F71BD">
        <w:rPr>
          <w:rFonts w:cs="Arial"/>
        </w:rPr>
        <w:t>descrito en el</w:t>
      </w:r>
      <w:r>
        <w:rPr>
          <w:rFonts w:cs="Arial"/>
        </w:rPr>
        <w:t xml:space="preserve"> </w:t>
      </w:r>
      <w:r w:rsidRPr="008F71BD">
        <w:rPr>
          <w:rFonts w:cs="Arial"/>
        </w:rPr>
        <w:t xml:space="preserve">artículo </w:t>
      </w:r>
      <w:r>
        <w:rPr>
          <w:rFonts w:cs="Arial"/>
        </w:rPr>
        <w:t>10</w:t>
      </w:r>
      <w:r w:rsidRPr="008F71BD">
        <w:rPr>
          <w:rFonts w:cs="Arial"/>
        </w:rPr>
        <w:t xml:space="preserve"> de las presentes ROPs del Programa Presupuestario 1S050B1, según sea aplicable</w:t>
      </w:r>
      <w:r>
        <w:rPr>
          <w:rFonts w:cs="Arial"/>
        </w:rPr>
        <w:t>;</w:t>
      </w:r>
      <w:r>
        <w:rPr>
          <w:rFonts w:cs="Arial"/>
          <w:szCs w:val="24"/>
        </w:rPr>
        <w:t xml:space="preserve"> </w:t>
      </w:r>
      <w:r w:rsidRPr="00C03F72">
        <w:rPr>
          <w:rFonts w:cs="Arial"/>
          <w:color w:val="000000"/>
          <w:szCs w:val="24"/>
        </w:rPr>
        <w:t xml:space="preserve">y su vigencia será indefinida de la sociedad </w:t>
      </w:r>
      <w:r w:rsidRPr="00C03F72">
        <w:rPr>
          <w:rFonts w:eastAsia="Times New Roman" w:cs="Arial"/>
          <w:szCs w:val="24"/>
          <w:lang w:eastAsia="es-MX"/>
        </w:rPr>
        <w:t>de Responsabilidad Limitada Microindustrial.</w:t>
      </w:r>
    </w:p>
    <w:p w14:paraId="70EBC50B"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1FF331E1" w14:textId="0CC303DF" w:rsidR="001B289A" w:rsidRDefault="001B289A" w:rsidP="001B289A">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30783710" w14:textId="0EE52B5F" w:rsidR="007A2611" w:rsidRDefault="007A2611" w:rsidP="001B289A">
      <w:pPr>
        <w:jc w:val="both"/>
        <w:rPr>
          <w:rFonts w:cs="Arial"/>
          <w:szCs w:val="24"/>
        </w:rPr>
      </w:pPr>
    </w:p>
    <w:p w14:paraId="08BD84BA" w14:textId="6999834C" w:rsidR="007A2611" w:rsidRDefault="007A2611" w:rsidP="001B289A">
      <w:pPr>
        <w:jc w:val="both"/>
        <w:rPr>
          <w:rFonts w:cs="Arial"/>
          <w:szCs w:val="24"/>
        </w:rPr>
      </w:pPr>
    </w:p>
    <w:p w14:paraId="414EEF7F" w14:textId="0C46C2C4" w:rsidR="007A2611" w:rsidRDefault="007A2611" w:rsidP="001B289A">
      <w:pPr>
        <w:jc w:val="both"/>
        <w:rPr>
          <w:rFonts w:cs="Arial"/>
          <w:szCs w:val="24"/>
        </w:rPr>
      </w:pPr>
    </w:p>
    <w:p w14:paraId="11AA94B3" w14:textId="5817530B" w:rsidR="007A2611" w:rsidRDefault="007A2611" w:rsidP="001B289A">
      <w:pPr>
        <w:jc w:val="both"/>
        <w:rPr>
          <w:rFonts w:cs="Arial"/>
          <w:szCs w:val="24"/>
        </w:rPr>
      </w:pPr>
    </w:p>
    <w:p w14:paraId="11D9B9CC" w14:textId="68B970B1" w:rsidR="007A2611" w:rsidRDefault="007A2611" w:rsidP="001B289A">
      <w:pPr>
        <w:jc w:val="both"/>
        <w:rPr>
          <w:rFonts w:cs="Arial"/>
          <w:szCs w:val="24"/>
        </w:rPr>
      </w:pPr>
    </w:p>
    <w:p w14:paraId="2D252F3D" w14:textId="77777777" w:rsidR="007A2611" w:rsidRDefault="007A2611" w:rsidP="001B289A">
      <w:pPr>
        <w:jc w:val="both"/>
        <w:rPr>
          <w:rFonts w:cs="Arial"/>
          <w:szCs w:val="24"/>
        </w:rPr>
      </w:pPr>
    </w:p>
    <w:p w14:paraId="4FCD5A61" w14:textId="77777777" w:rsidR="001B289A" w:rsidRPr="00C03F72" w:rsidRDefault="001B289A" w:rsidP="001B289A">
      <w:pPr>
        <w:spacing w:line="240" w:lineRule="auto"/>
        <w:jc w:val="center"/>
        <w:rPr>
          <w:rFonts w:cs="Arial"/>
          <w:b/>
          <w:szCs w:val="24"/>
        </w:rPr>
      </w:pPr>
      <w:r w:rsidRPr="00C03F72">
        <w:rPr>
          <w:rFonts w:cs="Arial"/>
          <w:b/>
          <w:szCs w:val="24"/>
        </w:rPr>
        <w:lastRenderedPageBreak/>
        <w:t>ANEXO No. 3:</w:t>
      </w:r>
    </w:p>
    <w:p w14:paraId="14112CAF" w14:textId="77777777" w:rsidR="001B289A" w:rsidRPr="00C03F72" w:rsidRDefault="001B289A" w:rsidP="001B289A">
      <w:pPr>
        <w:tabs>
          <w:tab w:val="left" w:pos="284"/>
        </w:tabs>
        <w:spacing w:line="240" w:lineRule="auto"/>
        <w:jc w:val="center"/>
        <w:rPr>
          <w:rFonts w:cs="Arial"/>
          <w:b/>
          <w:szCs w:val="24"/>
        </w:rPr>
      </w:pPr>
      <w:r w:rsidRPr="00C03F72">
        <w:rPr>
          <w:rFonts w:cs="Arial"/>
          <w:b/>
          <w:szCs w:val="24"/>
        </w:rPr>
        <w:t>Asesoría para el Trámite y Gestión de Tabla Nutrimental</w:t>
      </w:r>
      <w:r>
        <w:rPr>
          <w:rFonts w:cs="Arial"/>
          <w:b/>
          <w:szCs w:val="24"/>
        </w:rPr>
        <w:t>.</w:t>
      </w:r>
    </w:p>
    <w:p w14:paraId="71EBE932" w14:textId="77777777" w:rsidR="001B289A" w:rsidRPr="00C03F72" w:rsidRDefault="001B289A" w:rsidP="001B289A">
      <w:pPr>
        <w:pStyle w:val="Prrafodelista"/>
        <w:tabs>
          <w:tab w:val="left" w:pos="284"/>
        </w:tabs>
        <w:spacing w:line="240" w:lineRule="auto"/>
        <w:ind w:left="709"/>
        <w:jc w:val="both"/>
        <w:rPr>
          <w:rFonts w:cs="Arial"/>
          <w:b/>
          <w:szCs w:val="24"/>
          <w:highlight w:val="green"/>
        </w:rPr>
      </w:pPr>
    </w:p>
    <w:p w14:paraId="025E2924"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 xml:space="preserve">Descripción del servicio: </w:t>
      </w:r>
    </w:p>
    <w:p w14:paraId="715CF4DC" w14:textId="77777777" w:rsidR="001B289A" w:rsidRPr="00C03F72" w:rsidRDefault="001B289A" w:rsidP="001B289A">
      <w:pPr>
        <w:autoSpaceDE w:val="0"/>
        <w:autoSpaceDN w:val="0"/>
        <w:adjustRightInd w:val="0"/>
        <w:spacing w:after="0" w:line="240" w:lineRule="auto"/>
        <w:jc w:val="both"/>
        <w:rPr>
          <w:rFonts w:cs="Arial"/>
          <w:color w:val="000000"/>
          <w:szCs w:val="24"/>
        </w:rPr>
      </w:pPr>
      <w:r w:rsidRPr="00C03F72">
        <w:rPr>
          <w:rFonts w:cs="Arial"/>
          <w:color w:val="000000"/>
          <w:szCs w:val="24"/>
        </w:rPr>
        <w:t>Se brinda información y apoyo a las empresas dedicadas al ramo de los alimentos y bebidas no alcohólicas preenvasadas para que en la etiqueta del producto contenga las especificaciones generales que marca la norma oficial NOM-051-SCFI/SSAL-2010, con la finalidad de que las personas consumidoras conozcan los valores nutrimentales de los productos que consumen.</w:t>
      </w:r>
    </w:p>
    <w:p w14:paraId="162A9144" w14:textId="77777777" w:rsidR="001B289A" w:rsidRPr="00C03F72" w:rsidRDefault="001B289A" w:rsidP="001B289A">
      <w:pPr>
        <w:autoSpaceDE w:val="0"/>
        <w:autoSpaceDN w:val="0"/>
        <w:adjustRightInd w:val="0"/>
        <w:spacing w:after="0" w:line="240" w:lineRule="auto"/>
        <w:jc w:val="both"/>
        <w:rPr>
          <w:rFonts w:cs="Arial"/>
          <w:color w:val="000000"/>
          <w:szCs w:val="24"/>
          <w:highlight w:val="green"/>
        </w:rPr>
      </w:pPr>
    </w:p>
    <w:p w14:paraId="7A139320" w14:textId="77777777" w:rsidR="001B289A" w:rsidRPr="00C03F72" w:rsidRDefault="001B289A" w:rsidP="001B289A">
      <w:pPr>
        <w:autoSpaceDE w:val="0"/>
        <w:autoSpaceDN w:val="0"/>
        <w:adjustRightInd w:val="0"/>
        <w:spacing w:after="0" w:line="240" w:lineRule="auto"/>
        <w:jc w:val="both"/>
        <w:rPr>
          <w:rFonts w:cs="Arial"/>
          <w:color w:val="000000"/>
          <w:szCs w:val="24"/>
          <w:highlight w:val="green"/>
        </w:rPr>
      </w:pPr>
    </w:p>
    <w:p w14:paraId="5C002005" w14:textId="77777777" w:rsidR="001B289A" w:rsidRPr="00C03F72" w:rsidRDefault="001B289A" w:rsidP="001B289A">
      <w:pPr>
        <w:tabs>
          <w:tab w:val="left" w:pos="142"/>
        </w:tabs>
        <w:spacing w:line="240" w:lineRule="auto"/>
        <w:jc w:val="both"/>
        <w:rPr>
          <w:rFonts w:cs="Arial"/>
          <w:szCs w:val="24"/>
        </w:rPr>
      </w:pPr>
      <w:r w:rsidRPr="00C03F72">
        <w:rPr>
          <w:rFonts w:cs="Arial"/>
          <w:b/>
          <w:szCs w:val="24"/>
        </w:rPr>
        <w:t>Criterios de elegibilidad:</w:t>
      </w:r>
    </w:p>
    <w:p w14:paraId="0BD94127" w14:textId="77777777" w:rsidR="001B289A" w:rsidRPr="00C03F72" w:rsidRDefault="001B289A" w:rsidP="00790FE6">
      <w:pPr>
        <w:pStyle w:val="Default"/>
        <w:numPr>
          <w:ilvl w:val="0"/>
          <w:numId w:val="30"/>
        </w:numPr>
        <w:spacing w:before="80" w:after="80"/>
        <w:jc w:val="both"/>
      </w:pPr>
      <w:r w:rsidRPr="00C03F72">
        <w:t>Aplica a personas físicas o morales que deseen entrar al mercado formal, que estén establecidas o con domicilio dentro del Estado de Chihuahua y que elaboren alimentos o bebidas no alcohólicas.</w:t>
      </w:r>
    </w:p>
    <w:p w14:paraId="28A526C6" w14:textId="77777777" w:rsidR="001B289A" w:rsidRPr="00C03F72" w:rsidRDefault="001B289A" w:rsidP="00790FE6">
      <w:pPr>
        <w:pStyle w:val="Default"/>
        <w:numPr>
          <w:ilvl w:val="0"/>
          <w:numId w:val="30"/>
        </w:numPr>
        <w:spacing w:before="80" w:after="80"/>
      </w:pPr>
      <w:r w:rsidRPr="00C03F72">
        <w:t>Solo aplica para productos nuevos, que no hayan sido analizados previamente.</w:t>
      </w:r>
    </w:p>
    <w:p w14:paraId="62CD36D8" w14:textId="27DA75C4" w:rsidR="001B289A" w:rsidRPr="00C03F72" w:rsidRDefault="001B289A" w:rsidP="00790FE6">
      <w:pPr>
        <w:pStyle w:val="Default"/>
        <w:numPr>
          <w:ilvl w:val="0"/>
          <w:numId w:val="30"/>
        </w:numPr>
        <w:spacing w:before="80" w:after="80"/>
      </w:pPr>
      <w:r w:rsidRPr="00C03F72">
        <w:t xml:space="preserve">Que presenten  una muestra física del producto,  misma que será  analizada en un laboratorio que </w:t>
      </w:r>
      <w:r w:rsidR="007A2611" w:rsidRPr="00C03F72">
        <w:t>esté</w:t>
      </w:r>
      <w:r w:rsidRPr="00C03F72">
        <w:t xml:space="preserve"> debidamente autorizado para este tipo de análisis.</w:t>
      </w:r>
    </w:p>
    <w:p w14:paraId="75BDF028" w14:textId="77777777" w:rsidR="001B289A" w:rsidRPr="00C03F72" w:rsidRDefault="001B289A" w:rsidP="00790FE6">
      <w:pPr>
        <w:pStyle w:val="Default"/>
        <w:numPr>
          <w:ilvl w:val="0"/>
          <w:numId w:val="30"/>
        </w:numPr>
        <w:spacing w:before="80" w:after="80"/>
      </w:pPr>
      <w:r w:rsidRPr="00C03F72">
        <w:t>Que presenten una ficha técnica del producto que se va a analizar.</w:t>
      </w:r>
    </w:p>
    <w:p w14:paraId="12B319C2" w14:textId="77777777" w:rsidR="001B289A" w:rsidRPr="00C03F72" w:rsidRDefault="001B289A" w:rsidP="00790FE6">
      <w:pPr>
        <w:pStyle w:val="Default"/>
        <w:numPr>
          <w:ilvl w:val="0"/>
          <w:numId w:val="30"/>
        </w:numPr>
        <w:spacing w:before="80" w:after="80"/>
      </w:pPr>
      <w:r w:rsidRPr="00C03F72">
        <w:t>Que presenten una copia de recibo de pago para el análisis del producto.</w:t>
      </w:r>
    </w:p>
    <w:p w14:paraId="7BEFD840" w14:textId="77777777" w:rsidR="001B289A" w:rsidRPr="00C03F72" w:rsidRDefault="001B289A" w:rsidP="00790FE6">
      <w:pPr>
        <w:pStyle w:val="Prrafodelista"/>
        <w:numPr>
          <w:ilvl w:val="0"/>
          <w:numId w:val="30"/>
        </w:numPr>
        <w:tabs>
          <w:tab w:val="left" w:pos="284"/>
        </w:tabs>
        <w:spacing w:line="240" w:lineRule="auto"/>
        <w:jc w:val="both"/>
        <w:rPr>
          <w:rFonts w:cs="Arial"/>
          <w:szCs w:val="24"/>
        </w:rPr>
      </w:pPr>
      <w:r w:rsidRPr="00C03F72">
        <w:rPr>
          <w:rFonts w:cs="Arial"/>
          <w:szCs w:val="24"/>
        </w:rPr>
        <w:t xml:space="preserve">Que se cumpla con lo descrito en </w:t>
      </w:r>
      <w:r>
        <w:rPr>
          <w:rFonts w:cs="Arial"/>
          <w:szCs w:val="24"/>
        </w:rPr>
        <w:t>el</w:t>
      </w:r>
      <w:r w:rsidRPr="00C03F72">
        <w:rPr>
          <w:rFonts w:cs="Arial"/>
          <w:szCs w:val="24"/>
        </w:rPr>
        <w:t xml:space="preserve"> </w:t>
      </w:r>
      <w:r>
        <w:rPr>
          <w:rFonts w:cs="Arial"/>
          <w:szCs w:val="24"/>
        </w:rPr>
        <w:t>a</w:t>
      </w:r>
      <w:r w:rsidRPr="00C03F72">
        <w:rPr>
          <w:rFonts w:cs="Arial"/>
          <w:szCs w:val="24"/>
        </w:rPr>
        <w:t>rtículo 6</w:t>
      </w:r>
      <w:r>
        <w:rPr>
          <w:rFonts w:cs="Arial"/>
          <w:szCs w:val="24"/>
        </w:rPr>
        <w:t xml:space="preserve"> </w:t>
      </w:r>
      <w:r w:rsidRPr="00C03F72">
        <w:rPr>
          <w:rFonts w:cs="Arial"/>
          <w:szCs w:val="24"/>
        </w:rPr>
        <w:t xml:space="preserve">de las </w:t>
      </w:r>
      <w:r>
        <w:rPr>
          <w:rFonts w:cs="Arial"/>
          <w:szCs w:val="24"/>
        </w:rPr>
        <w:t xml:space="preserve">presentes </w:t>
      </w:r>
      <w:r w:rsidRPr="00C03F72">
        <w:rPr>
          <w:rFonts w:cs="Arial"/>
          <w:szCs w:val="24"/>
        </w:rPr>
        <w:t>ROPs del Programa Presupuestario 1S050B1, según sea aplicable.</w:t>
      </w:r>
    </w:p>
    <w:p w14:paraId="3B4818F8" w14:textId="77777777" w:rsidR="001B289A" w:rsidRPr="00C03F72" w:rsidRDefault="001B289A" w:rsidP="001B289A">
      <w:pPr>
        <w:pStyle w:val="Prrafodelista"/>
        <w:tabs>
          <w:tab w:val="left" w:pos="284"/>
        </w:tabs>
        <w:spacing w:line="240" w:lineRule="auto"/>
        <w:ind w:left="284"/>
        <w:jc w:val="both"/>
        <w:rPr>
          <w:rFonts w:cs="Arial"/>
          <w:szCs w:val="24"/>
          <w:highlight w:val="green"/>
        </w:rPr>
      </w:pPr>
    </w:p>
    <w:p w14:paraId="57F2B689" w14:textId="77777777" w:rsidR="001B289A" w:rsidRPr="00C03F72" w:rsidRDefault="001B289A" w:rsidP="001B289A">
      <w:pPr>
        <w:tabs>
          <w:tab w:val="left" w:pos="284"/>
        </w:tabs>
        <w:spacing w:line="240" w:lineRule="auto"/>
        <w:jc w:val="both"/>
        <w:rPr>
          <w:rFonts w:cs="Arial"/>
          <w:b/>
          <w:szCs w:val="24"/>
          <w:highlight w:val="green"/>
        </w:rPr>
      </w:pPr>
      <w:r w:rsidRPr="00C03F72">
        <w:rPr>
          <w:rFonts w:cs="Arial"/>
          <w:b/>
          <w:szCs w:val="24"/>
        </w:rPr>
        <w:t>Requisitos de elegibilidad:</w:t>
      </w:r>
    </w:p>
    <w:p w14:paraId="15519ACF" w14:textId="77777777" w:rsidR="001B289A" w:rsidRPr="00C03F72" w:rsidRDefault="001B289A" w:rsidP="001B289A">
      <w:pPr>
        <w:autoSpaceDE w:val="0"/>
        <w:autoSpaceDN w:val="0"/>
        <w:adjustRightInd w:val="0"/>
        <w:spacing w:after="0" w:line="240" w:lineRule="auto"/>
        <w:rPr>
          <w:rFonts w:cs="Arial"/>
          <w:b/>
          <w:bCs/>
          <w:color w:val="000000"/>
          <w:szCs w:val="24"/>
        </w:rPr>
      </w:pPr>
      <w:r w:rsidRPr="00C03F72">
        <w:rPr>
          <w:rFonts w:cs="Arial"/>
          <w:b/>
          <w:bCs/>
          <w:color w:val="000000"/>
          <w:szCs w:val="24"/>
        </w:rPr>
        <w:t xml:space="preserve">Requisitos generales para los apoyos económicos: </w:t>
      </w:r>
    </w:p>
    <w:p w14:paraId="76ACC665" w14:textId="77777777" w:rsidR="001B289A" w:rsidRPr="00C03F72" w:rsidRDefault="001B289A" w:rsidP="001B289A">
      <w:pPr>
        <w:autoSpaceDE w:val="0"/>
        <w:autoSpaceDN w:val="0"/>
        <w:adjustRightInd w:val="0"/>
        <w:spacing w:after="0" w:line="240" w:lineRule="auto"/>
        <w:rPr>
          <w:rFonts w:cs="Arial"/>
          <w:color w:val="000000"/>
          <w:szCs w:val="24"/>
        </w:rPr>
      </w:pPr>
    </w:p>
    <w:p w14:paraId="17405341" w14:textId="69BA8EB2" w:rsidR="001B289A" w:rsidRPr="00062283" w:rsidRDefault="001B289A" w:rsidP="00790FE6">
      <w:pPr>
        <w:pStyle w:val="Prrafodelista"/>
        <w:numPr>
          <w:ilvl w:val="0"/>
          <w:numId w:val="70"/>
        </w:numPr>
        <w:tabs>
          <w:tab w:val="left" w:pos="284"/>
        </w:tabs>
        <w:autoSpaceDE w:val="0"/>
        <w:autoSpaceDN w:val="0"/>
        <w:adjustRightInd w:val="0"/>
        <w:spacing w:after="0" w:line="240" w:lineRule="auto"/>
        <w:jc w:val="both"/>
        <w:rPr>
          <w:rFonts w:cs="Arial"/>
          <w:szCs w:val="24"/>
        </w:rPr>
      </w:pPr>
      <w:r w:rsidRPr="00062283">
        <w:rPr>
          <w:rFonts w:cs="Arial"/>
          <w:color w:val="000000"/>
          <w:szCs w:val="24"/>
        </w:rPr>
        <w:t xml:space="preserve">Solicitud en formato libre por escrito en original, así como digital ante la Secretaría de Innovación y Desarrollo Económico, impresa en hoja membretada de la </w:t>
      </w:r>
      <w:r w:rsidRPr="00062283">
        <w:rPr>
          <w:rFonts w:cs="Arial"/>
          <w:szCs w:val="24"/>
        </w:rPr>
        <w:t xml:space="preserve">persona sujeta de derecho </w:t>
      </w:r>
      <w:r w:rsidRPr="00062283">
        <w:rPr>
          <w:rFonts w:cs="Arial"/>
          <w:color w:val="000000"/>
          <w:szCs w:val="24"/>
        </w:rPr>
        <w:t xml:space="preserve">comercial o de servicios, que describa el monto del apoyo solicitado, el presupuesto desglosado por concepto y el impuesto al valor agregado “IVA”, contando con la rúbrica, así como con el sello de la misma. </w:t>
      </w:r>
      <w:r w:rsidRPr="00062283">
        <w:rPr>
          <w:rFonts w:cs="Arial"/>
          <w:szCs w:val="24"/>
        </w:rPr>
        <w:t xml:space="preserve">En dicha solicitud se deberá describir brevemente el proyecto a desarrollar, sus impactos en inversión y generación de empleo, así como los beneficios que el apoyo tendrá en la competitividad y </w:t>
      </w:r>
      <w:r w:rsidRPr="00062283">
        <w:rPr>
          <w:rFonts w:cs="Arial"/>
          <w:szCs w:val="24"/>
        </w:rPr>
        <w:lastRenderedPageBreak/>
        <w:t>la productividad de la empresa. Así mismo que se cumpla con lo descrito en el artículo 7 de las presentes ROPs del Programa Presupuestario 1S050B1, según sea aplicable.</w:t>
      </w:r>
    </w:p>
    <w:p w14:paraId="19C6A401" w14:textId="77777777" w:rsidR="001B289A" w:rsidRPr="00C03F72" w:rsidRDefault="001B289A" w:rsidP="001B289A">
      <w:pPr>
        <w:autoSpaceDE w:val="0"/>
        <w:autoSpaceDN w:val="0"/>
        <w:adjustRightInd w:val="0"/>
        <w:spacing w:after="0" w:line="240" w:lineRule="auto"/>
        <w:jc w:val="both"/>
        <w:rPr>
          <w:rFonts w:cs="Arial"/>
          <w:color w:val="000000"/>
          <w:szCs w:val="24"/>
        </w:rPr>
      </w:pPr>
    </w:p>
    <w:p w14:paraId="748E8776" w14:textId="77777777" w:rsidR="001B289A" w:rsidRPr="00C03F72" w:rsidRDefault="001B289A" w:rsidP="001B289A">
      <w:pPr>
        <w:spacing w:after="120"/>
        <w:ind w:left="426"/>
        <w:contextualSpacing/>
        <w:jc w:val="both"/>
        <w:rPr>
          <w:rFonts w:cs="Arial"/>
          <w:szCs w:val="24"/>
        </w:rPr>
      </w:pPr>
    </w:p>
    <w:p w14:paraId="1AEFB68D" w14:textId="77777777" w:rsidR="001B289A" w:rsidRPr="00C03F72" w:rsidRDefault="001B289A" w:rsidP="001B289A">
      <w:pPr>
        <w:spacing w:after="120"/>
        <w:jc w:val="both"/>
        <w:rPr>
          <w:rFonts w:cs="Arial"/>
          <w:b/>
          <w:szCs w:val="24"/>
        </w:rPr>
      </w:pPr>
      <w:r w:rsidRPr="00C03F72">
        <w:rPr>
          <w:rFonts w:cs="Arial"/>
          <w:b/>
          <w:szCs w:val="24"/>
        </w:rPr>
        <w:t>Requisitos para personas físicas con actividad empresarial:</w:t>
      </w:r>
    </w:p>
    <w:p w14:paraId="793AFC49" w14:textId="77777777" w:rsidR="001B289A" w:rsidRPr="00621EB3" w:rsidRDefault="001B289A" w:rsidP="00621EB3">
      <w:pPr>
        <w:pStyle w:val="Prrafodelista"/>
        <w:numPr>
          <w:ilvl w:val="0"/>
          <w:numId w:val="71"/>
        </w:numPr>
        <w:spacing w:after="120" w:line="240" w:lineRule="auto"/>
        <w:jc w:val="both"/>
        <w:rPr>
          <w:rFonts w:cs="Arial"/>
          <w:b/>
          <w:szCs w:val="24"/>
        </w:rPr>
      </w:pPr>
      <w:r w:rsidRPr="00621EB3">
        <w:rPr>
          <w:rFonts w:eastAsia="Times New Roman" w:cs="Arial"/>
          <w:color w:val="000000"/>
          <w:szCs w:val="24"/>
          <w:lang w:eastAsia="es-MX"/>
        </w:rPr>
        <w:t xml:space="preserve">Copia de la identificación oficial con fotografía </w:t>
      </w:r>
      <w:r w:rsidRPr="00621EB3">
        <w:rPr>
          <w:rFonts w:cs="Arial"/>
          <w:szCs w:val="24"/>
        </w:rPr>
        <w:t>vigente anverso y reverso.</w:t>
      </w:r>
      <w:r w:rsidRPr="00621EB3">
        <w:rPr>
          <w:rFonts w:eastAsia="Times New Roman" w:cs="Arial"/>
          <w:color w:val="000000"/>
          <w:szCs w:val="24"/>
          <w:lang w:eastAsia="es-MX"/>
        </w:rPr>
        <w:t xml:space="preserve"> </w:t>
      </w:r>
    </w:p>
    <w:p w14:paraId="66ED7E25" w14:textId="77777777" w:rsidR="001B289A" w:rsidRPr="00621EB3" w:rsidRDefault="001B289A" w:rsidP="00621EB3">
      <w:pPr>
        <w:pStyle w:val="Prrafodelista"/>
        <w:numPr>
          <w:ilvl w:val="0"/>
          <w:numId w:val="71"/>
        </w:numPr>
        <w:spacing w:after="120" w:line="276" w:lineRule="auto"/>
        <w:jc w:val="both"/>
        <w:rPr>
          <w:rFonts w:cs="Arial"/>
          <w:szCs w:val="24"/>
        </w:rPr>
      </w:pPr>
      <w:r w:rsidRPr="00621EB3">
        <w:rPr>
          <w:rFonts w:cs="Arial"/>
          <w:color w:val="000000"/>
          <w:szCs w:val="24"/>
        </w:rPr>
        <w:t>Copia del Registro Federal de Contribuyentes actual.</w:t>
      </w:r>
    </w:p>
    <w:p w14:paraId="400D3492" w14:textId="77777777" w:rsidR="001B289A" w:rsidRPr="00621EB3" w:rsidRDefault="001B289A" w:rsidP="00621EB3">
      <w:pPr>
        <w:pStyle w:val="Prrafodelista"/>
        <w:numPr>
          <w:ilvl w:val="0"/>
          <w:numId w:val="71"/>
        </w:numPr>
        <w:spacing w:after="120" w:line="240" w:lineRule="auto"/>
        <w:jc w:val="both"/>
        <w:rPr>
          <w:rFonts w:cs="Arial"/>
          <w:szCs w:val="24"/>
        </w:rPr>
      </w:pPr>
      <w:r w:rsidRPr="00621EB3">
        <w:rPr>
          <w:rFonts w:cs="Arial"/>
          <w:szCs w:val="24"/>
        </w:rPr>
        <w:t xml:space="preserve">Copia de la constancia de situación fiscal </w:t>
      </w:r>
    </w:p>
    <w:p w14:paraId="55A6AACA" w14:textId="77777777" w:rsidR="001B289A" w:rsidRPr="00621EB3" w:rsidRDefault="001B289A" w:rsidP="00621EB3">
      <w:pPr>
        <w:pStyle w:val="Prrafodelista"/>
        <w:numPr>
          <w:ilvl w:val="0"/>
          <w:numId w:val="71"/>
        </w:numPr>
        <w:spacing w:after="120" w:line="276" w:lineRule="auto"/>
        <w:jc w:val="both"/>
        <w:rPr>
          <w:rFonts w:cs="Arial"/>
          <w:b/>
          <w:szCs w:val="24"/>
        </w:rPr>
      </w:pPr>
      <w:r w:rsidRPr="00621EB3">
        <w:rPr>
          <w:rFonts w:eastAsia="Times New Roman" w:cs="Arial"/>
          <w:color w:val="000000"/>
          <w:szCs w:val="24"/>
          <w:lang w:eastAsia="es-MX"/>
        </w:rPr>
        <w:t xml:space="preserve">Copia de comprobante de domicilio </w:t>
      </w:r>
      <w:r w:rsidRPr="00621EB3">
        <w:rPr>
          <w:rFonts w:cs="Arial"/>
          <w:szCs w:val="24"/>
        </w:rPr>
        <w:t>con antigüedad máxima de 2 meses.</w:t>
      </w:r>
    </w:p>
    <w:p w14:paraId="75F2FAD8" w14:textId="77777777" w:rsidR="001B289A" w:rsidRPr="00621EB3" w:rsidRDefault="001B289A" w:rsidP="00621EB3">
      <w:pPr>
        <w:pStyle w:val="Prrafodelista"/>
        <w:numPr>
          <w:ilvl w:val="0"/>
          <w:numId w:val="71"/>
        </w:numPr>
        <w:spacing w:after="120" w:line="276" w:lineRule="auto"/>
        <w:jc w:val="both"/>
        <w:rPr>
          <w:rFonts w:cs="Arial"/>
          <w:szCs w:val="24"/>
        </w:rPr>
      </w:pPr>
      <w:r w:rsidRPr="00621EB3">
        <w:rPr>
          <w:rFonts w:cs="Arial"/>
          <w:color w:val="000000"/>
          <w:szCs w:val="24"/>
        </w:rPr>
        <w:t>Copia de acta de nacimiento.</w:t>
      </w:r>
    </w:p>
    <w:p w14:paraId="058E2D27" w14:textId="77777777" w:rsidR="001B289A" w:rsidRPr="00C03F72" w:rsidRDefault="001B289A" w:rsidP="001B289A">
      <w:pPr>
        <w:spacing w:after="120"/>
        <w:jc w:val="both"/>
        <w:rPr>
          <w:rFonts w:cs="Arial"/>
          <w:b/>
          <w:color w:val="000000"/>
          <w:szCs w:val="24"/>
        </w:rPr>
      </w:pPr>
      <w:r w:rsidRPr="00C03F72">
        <w:rPr>
          <w:rFonts w:cs="Arial"/>
          <w:b/>
          <w:szCs w:val="24"/>
        </w:rPr>
        <w:t>Requisitos para personas morales:</w:t>
      </w:r>
      <w:r w:rsidRPr="00C03F72">
        <w:rPr>
          <w:rFonts w:cs="Arial"/>
          <w:b/>
          <w:color w:val="000000"/>
          <w:szCs w:val="24"/>
        </w:rPr>
        <w:t xml:space="preserve"> </w:t>
      </w:r>
    </w:p>
    <w:p w14:paraId="3A66EE3C" w14:textId="77777777" w:rsidR="001B289A" w:rsidRPr="009D592A" w:rsidRDefault="001B289A" w:rsidP="009D592A">
      <w:pPr>
        <w:pStyle w:val="Prrafodelista"/>
        <w:numPr>
          <w:ilvl w:val="0"/>
          <w:numId w:val="72"/>
        </w:numPr>
        <w:spacing w:after="120" w:line="276" w:lineRule="auto"/>
        <w:jc w:val="both"/>
        <w:rPr>
          <w:rFonts w:cs="Arial"/>
          <w:szCs w:val="24"/>
        </w:rPr>
      </w:pPr>
      <w:r w:rsidRPr="009D592A">
        <w:rPr>
          <w:rFonts w:cs="Arial"/>
          <w:color w:val="000000"/>
          <w:szCs w:val="24"/>
        </w:rPr>
        <w:t>Copia de escritura constitutiva.</w:t>
      </w:r>
      <w:r w:rsidRPr="009D592A">
        <w:rPr>
          <w:rFonts w:cs="Arial"/>
          <w:szCs w:val="24"/>
        </w:rPr>
        <w:t xml:space="preserve"> </w:t>
      </w:r>
      <w:r w:rsidRPr="009D592A">
        <w:rPr>
          <w:rFonts w:cs="Arial"/>
          <w:color w:val="000000"/>
          <w:szCs w:val="24"/>
        </w:rPr>
        <w:t>Deberá contener los datos de su inscripción en el Registro Público de la Propiedad y del Comercio.</w:t>
      </w:r>
    </w:p>
    <w:p w14:paraId="19CE4F10" w14:textId="77777777" w:rsidR="001B289A" w:rsidRPr="009D592A" w:rsidRDefault="001B289A" w:rsidP="009D592A">
      <w:pPr>
        <w:pStyle w:val="Prrafodelista"/>
        <w:numPr>
          <w:ilvl w:val="0"/>
          <w:numId w:val="72"/>
        </w:numPr>
        <w:spacing w:after="120" w:line="240" w:lineRule="auto"/>
        <w:jc w:val="both"/>
        <w:rPr>
          <w:rFonts w:cs="Arial"/>
          <w:szCs w:val="24"/>
        </w:rPr>
      </w:pPr>
      <w:r w:rsidRPr="009D592A">
        <w:rPr>
          <w:rFonts w:cs="Arial"/>
          <w:szCs w:val="24"/>
        </w:rPr>
        <w:t>Copia de la constancia de situación fiscal.</w:t>
      </w:r>
    </w:p>
    <w:p w14:paraId="1ABBD56F" w14:textId="77777777" w:rsidR="001B289A" w:rsidRPr="009D592A" w:rsidRDefault="001B289A" w:rsidP="009D592A">
      <w:pPr>
        <w:pStyle w:val="Prrafodelista"/>
        <w:numPr>
          <w:ilvl w:val="0"/>
          <w:numId w:val="72"/>
        </w:numPr>
        <w:spacing w:after="120" w:line="240" w:lineRule="auto"/>
        <w:jc w:val="both"/>
        <w:rPr>
          <w:rFonts w:cs="Arial"/>
          <w:szCs w:val="24"/>
        </w:rPr>
      </w:pPr>
      <w:r w:rsidRPr="009D592A">
        <w:rPr>
          <w:rFonts w:cs="Arial"/>
          <w:color w:val="000000"/>
          <w:szCs w:val="24"/>
        </w:rPr>
        <w:t xml:space="preserve">Copia del poder del representante legal, </w:t>
      </w:r>
      <w:r w:rsidRPr="009D592A">
        <w:rPr>
          <w:rFonts w:eastAsia="Times New Roman" w:cs="Arial"/>
          <w:color w:val="000000"/>
          <w:szCs w:val="24"/>
          <w:lang w:eastAsia="es-MX"/>
        </w:rPr>
        <w:t xml:space="preserve">en caso de que no sea nombrado en la escritura constitutiva. </w:t>
      </w:r>
    </w:p>
    <w:p w14:paraId="32F7B4C7" w14:textId="77777777" w:rsidR="001B289A" w:rsidRPr="009D592A" w:rsidRDefault="001B289A" w:rsidP="009D592A">
      <w:pPr>
        <w:pStyle w:val="Prrafodelista"/>
        <w:numPr>
          <w:ilvl w:val="0"/>
          <w:numId w:val="72"/>
        </w:numPr>
        <w:spacing w:after="120" w:line="240" w:lineRule="auto"/>
        <w:jc w:val="both"/>
        <w:rPr>
          <w:rFonts w:cs="Arial"/>
          <w:szCs w:val="24"/>
        </w:rPr>
      </w:pPr>
      <w:r w:rsidRPr="009D592A">
        <w:rPr>
          <w:rFonts w:eastAsia="Times New Roman" w:cs="Arial"/>
          <w:color w:val="000000"/>
          <w:szCs w:val="24"/>
          <w:lang w:eastAsia="es-MX"/>
        </w:rPr>
        <w:t xml:space="preserve">Copia de la Identificación oficial con fotografía </w:t>
      </w:r>
      <w:r w:rsidRPr="009D592A">
        <w:rPr>
          <w:rFonts w:cs="Arial"/>
          <w:szCs w:val="24"/>
        </w:rPr>
        <w:t>vigente anverso y reverso</w:t>
      </w:r>
      <w:r w:rsidRPr="009D592A">
        <w:rPr>
          <w:rFonts w:eastAsia="Times New Roman" w:cs="Arial"/>
          <w:color w:val="000000"/>
          <w:szCs w:val="24"/>
          <w:lang w:eastAsia="es-MX"/>
        </w:rPr>
        <w:t xml:space="preserve"> del Representante Legal. </w:t>
      </w:r>
    </w:p>
    <w:p w14:paraId="63DF0BA2" w14:textId="77777777" w:rsidR="001B289A" w:rsidRPr="009D592A" w:rsidRDefault="001B289A" w:rsidP="009D592A">
      <w:pPr>
        <w:pStyle w:val="Prrafodelista"/>
        <w:numPr>
          <w:ilvl w:val="0"/>
          <w:numId w:val="72"/>
        </w:numPr>
        <w:spacing w:after="120" w:line="276" w:lineRule="auto"/>
        <w:jc w:val="both"/>
        <w:rPr>
          <w:rFonts w:cs="Arial"/>
          <w:szCs w:val="24"/>
        </w:rPr>
      </w:pPr>
      <w:r w:rsidRPr="009D592A">
        <w:rPr>
          <w:rFonts w:cs="Arial"/>
          <w:color w:val="000000"/>
          <w:szCs w:val="24"/>
        </w:rPr>
        <w:t>Copia del Registro Federal de Contribuyentes actual.</w:t>
      </w:r>
    </w:p>
    <w:p w14:paraId="7ECE41C8" w14:textId="77777777" w:rsidR="001B289A" w:rsidRPr="009D592A" w:rsidRDefault="001B289A" w:rsidP="009D592A">
      <w:pPr>
        <w:pStyle w:val="Prrafodelista"/>
        <w:numPr>
          <w:ilvl w:val="0"/>
          <w:numId w:val="72"/>
        </w:numPr>
        <w:spacing w:after="120" w:line="240" w:lineRule="auto"/>
        <w:jc w:val="both"/>
        <w:rPr>
          <w:rFonts w:cs="Arial"/>
          <w:szCs w:val="24"/>
        </w:rPr>
      </w:pPr>
      <w:r w:rsidRPr="009D592A">
        <w:rPr>
          <w:rFonts w:eastAsia="Times New Roman" w:cs="Arial"/>
          <w:color w:val="000000"/>
          <w:szCs w:val="24"/>
          <w:lang w:eastAsia="es-MX"/>
        </w:rPr>
        <w:t xml:space="preserve">Copia de comprobante de domicilio fiscal </w:t>
      </w:r>
      <w:r w:rsidRPr="009D592A">
        <w:rPr>
          <w:rFonts w:cs="Arial"/>
          <w:szCs w:val="24"/>
        </w:rPr>
        <w:t>con antigüedad máxima de 2 meses.</w:t>
      </w:r>
    </w:p>
    <w:p w14:paraId="49BE8021" w14:textId="77777777" w:rsidR="001B289A" w:rsidRPr="009D592A" w:rsidRDefault="001B289A" w:rsidP="009D592A">
      <w:pPr>
        <w:pStyle w:val="Prrafodelista"/>
        <w:numPr>
          <w:ilvl w:val="0"/>
          <w:numId w:val="72"/>
        </w:numPr>
        <w:spacing w:after="120" w:line="276" w:lineRule="auto"/>
        <w:jc w:val="both"/>
        <w:rPr>
          <w:rFonts w:cs="Arial"/>
          <w:szCs w:val="24"/>
        </w:rPr>
      </w:pPr>
      <w:r w:rsidRPr="009D592A">
        <w:rPr>
          <w:rFonts w:cs="Arial"/>
          <w:szCs w:val="24"/>
        </w:rPr>
        <w:t>Copia de la carátula del estado de cuenta.</w:t>
      </w:r>
    </w:p>
    <w:p w14:paraId="2C46502D"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Medio de tramitación:</w:t>
      </w:r>
    </w:p>
    <w:p w14:paraId="207E8E30" w14:textId="77777777" w:rsidR="001B289A" w:rsidRPr="00C03F72" w:rsidRDefault="001B289A" w:rsidP="001B289A">
      <w:pPr>
        <w:spacing w:line="240" w:lineRule="auto"/>
        <w:jc w:val="both"/>
        <w:rPr>
          <w:rFonts w:cs="Arial"/>
          <w:szCs w:val="24"/>
        </w:rPr>
      </w:pPr>
      <w:r w:rsidRPr="00C03F72">
        <w:rPr>
          <w:rFonts w:cs="Arial"/>
          <w:szCs w:val="24"/>
        </w:rPr>
        <w:t>La persona solicitante podrá realizar la solicitud y envío de los documentos requisitados de manera virtual a través de correo electrónico o presencial en las oficinas ubicadas en los domicilios:</w:t>
      </w:r>
    </w:p>
    <w:p w14:paraId="322197FD" w14:textId="73BE7FC6" w:rsidR="001B289A"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extensiones: 3439 y 3326, Correos electrónicos: </w:t>
      </w:r>
      <w:hyperlink r:id="rId24" w:history="1">
        <w:r w:rsidRPr="00C03F72">
          <w:rPr>
            <w:rStyle w:val="Hipervnculo"/>
            <w:rFonts w:cs="Arial"/>
            <w:szCs w:val="24"/>
            <w:lang w:val="es-ES"/>
          </w:rPr>
          <w:t>gil.sanchez@chihuahua.com.mx</w:t>
        </w:r>
      </w:hyperlink>
      <w:r w:rsidRPr="00C03F72">
        <w:rPr>
          <w:rStyle w:val="Hipervnculo"/>
          <w:rFonts w:cs="Arial"/>
          <w:szCs w:val="24"/>
          <w:lang w:val="es-ES"/>
        </w:rPr>
        <w:t xml:space="preserve"> </w:t>
      </w:r>
      <w:r w:rsidRPr="00C03F72">
        <w:rPr>
          <w:rFonts w:cs="Arial"/>
          <w:szCs w:val="24"/>
          <w:lang w:val="es-ES"/>
        </w:rPr>
        <w:t xml:space="preserve">y </w:t>
      </w:r>
      <w:hyperlink r:id="rId25" w:history="1">
        <w:r w:rsidRPr="00C03F72">
          <w:rPr>
            <w:rStyle w:val="Hipervnculo"/>
            <w:rFonts w:cs="Arial"/>
            <w:szCs w:val="24"/>
            <w:lang w:val="es-ES"/>
          </w:rPr>
          <w:t>omar.zavala@chihuahua.com.mx</w:t>
        </w:r>
      </w:hyperlink>
    </w:p>
    <w:p w14:paraId="6E38BE6C" w14:textId="11EE19DE" w:rsidR="00621EB3" w:rsidRDefault="00621EB3" w:rsidP="001B289A">
      <w:pPr>
        <w:spacing w:before="80" w:after="80" w:line="240" w:lineRule="auto"/>
        <w:contextualSpacing/>
        <w:jc w:val="both"/>
        <w:rPr>
          <w:rStyle w:val="Hipervnculo"/>
          <w:rFonts w:cs="Arial"/>
          <w:szCs w:val="24"/>
          <w:lang w:val="es-ES"/>
        </w:rPr>
      </w:pPr>
    </w:p>
    <w:p w14:paraId="76630B06" w14:textId="50AAD9EB" w:rsidR="00621EB3" w:rsidRDefault="00621EB3" w:rsidP="001B289A">
      <w:pPr>
        <w:spacing w:before="80" w:after="80" w:line="240" w:lineRule="auto"/>
        <w:contextualSpacing/>
        <w:jc w:val="both"/>
        <w:rPr>
          <w:rStyle w:val="Hipervnculo"/>
          <w:rFonts w:cs="Arial"/>
          <w:szCs w:val="24"/>
          <w:lang w:val="es-ES"/>
        </w:rPr>
      </w:pPr>
    </w:p>
    <w:p w14:paraId="4576E636" w14:textId="7D6A7749" w:rsidR="00621EB3" w:rsidRDefault="00621EB3" w:rsidP="001B289A">
      <w:pPr>
        <w:spacing w:before="80" w:after="80" w:line="240" w:lineRule="auto"/>
        <w:contextualSpacing/>
        <w:jc w:val="both"/>
        <w:rPr>
          <w:rStyle w:val="Hipervnculo"/>
          <w:rFonts w:cs="Arial"/>
          <w:szCs w:val="24"/>
          <w:lang w:val="es-ES"/>
        </w:rPr>
      </w:pPr>
    </w:p>
    <w:p w14:paraId="786F2B45" w14:textId="5BDBEABA" w:rsidR="00621EB3" w:rsidRDefault="00621EB3" w:rsidP="001B289A">
      <w:pPr>
        <w:spacing w:before="80" w:after="80" w:line="240" w:lineRule="auto"/>
        <w:contextualSpacing/>
        <w:jc w:val="both"/>
        <w:rPr>
          <w:rStyle w:val="Hipervnculo"/>
          <w:rFonts w:cs="Arial"/>
          <w:szCs w:val="24"/>
          <w:lang w:val="es-ES"/>
        </w:rPr>
      </w:pPr>
    </w:p>
    <w:p w14:paraId="1EC8DABB" w14:textId="77777777" w:rsidR="00621EB3" w:rsidRPr="00C03F72" w:rsidRDefault="00621EB3" w:rsidP="001B289A">
      <w:pPr>
        <w:spacing w:before="80" w:after="80" w:line="240" w:lineRule="auto"/>
        <w:contextualSpacing/>
        <w:jc w:val="both"/>
        <w:rPr>
          <w:rStyle w:val="Hipervnculo"/>
          <w:rFonts w:cs="Arial"/>
          <w:szCs w:val="24"/>
          <w:lang w:val="es-ES"/>
        </w:rPr>
      </w:pPr>
    </w:p>
    <w:p w14:paraId="4DD08280" w14:textId="77777777" w:rsidR="001B289A" w:rsidRPr="00C03F72" w:rsidRDefault="001B289A" w:rsidP="001B289A">
      <w:pPr>
        <w:spacing w:before="80" w:after="80" w:line="240" w:lineRule="auto"/>
        <w:contextualSpacing/>
        <w:jc w:val="both"/>
        <w:rPr>
          <w:rFonts w:cs="Arial"/>
          <w:bCs/>
          <w:szCs w:val="24"/>
          <w:lang w:val="es-ES"/>
        </w:rPr>
      </w:pPr>
    </w:p>
    <w:p w14:paraId="532B4E2D"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26" w:history="1">
        <w:r w:rsidRPr="00C03F72">
          <w:rPr>
            <w:rStyle w:val="Hipervnculo"/>
            <w:rFonts w:cs="Arial"/>
            <w:szCs w:val="24"/>
            <w:lang w:val="es-ES"/>
          </w:rPr>
          <w:t>graciela.gomez@chihuahua.com.mx</w:t>
        </w:r>
      </w:hyperlink>
      <w:r w:rsidRPr="00C03F72">
        <w:rPr>
          <w:rFonts w:cs="Arial"/>
          <w:szCs w:val="24"/>
          <w:lang w:val="es-ES"/>
        </w:rPr>
        <w:t xml:space="preserve"> y </w:t>
      </w:r>
      <w:hyperlink r:id="rId27" w:history="1">
        <w:r w:rsidRPr="00C03F72">
          <w:rPr>
            <w:rStyle w:val="Hipervnculo"/>
            <w:rFonts w:cs="Arial"/>
            <w:szCs w:val="24"/>
            <w:lang w:val="es-ES"/>
          </w:rPr>
          <w:t>viridiana.perez@chihuahua.com</w:t>
        </w:r>
      </w:hyperlink>
      <w:r w:rsidRPr="00C03F72">
        <w:rPr>
          <w:rFonts w:cs="Arial"/>
          <w:szCs w:val="24"/>
          <w:lang w:val="es-ES"/>
        </w:rPr>
        <w:t xml:space="preserve">     </w:t>
      </w:r>
    </w:p>
    <w:p w14:paraId="3F6300D8" w14:textId="77777777" w:rsidR="001B289A" w:rsidRPr="00C03F72" w:rsidRDefault="001B289A" w:rsidP="001B289A">
      <w:pPr>
        <w:spacing w:before="80" w:after="80" w:line="240" w:lineRule="auto"/>
        <w:contextualSpacing/>
        <w:jc w:val="both"/>
        <w:rPr>
          <w:rFonts w:cs="Arial"/>
          <w:szCs w:val="24"/>
          <w:lang w:val="es-ES"/>
        </w:rPr>
      </w:pPr>
    </w:p>
    <w:p w14:paraId="542438E8" w14:textId="77777777" w:rsidR="001B289A" w:rsidRPr="00C03F72" w:rsidRDefault="001B289A" w:rsidP="001B289A">
      <w:pPr>
        <w:spacing w:line="240" w:lineRule="auto"/>
        <w:contextualSpacing/>
        <w:jc w:val="both"/>
        <w:rPr>
          <w:rFonts w:cs="Arial"/>
          <w:szCs w:val="24"/>
        </w:rPr>
      </w:pPr>
      <w:r w:rsidRPr="00C03F72">
        <w:rPr>
          <w:rFonts w:cs="Arial"/>
          <w:szCs w:val="24"/>
        </w:rPr>
        <w:t xml:space="preserve">De igual manera, podrán enviar la solicitud de manera electrónica por medio del correo: </w:t>
      </w:r>
      <w:hyperlink r:id="rId28" w:history="1">
        <w:r w:rsidRPr="00C03F72">
          <w:rPr>
            <w:rStyle w:val="Hipervnculo"/>
            <w:rFonts w:cs="Arial"/>
            <w:szCs w:val="24"/>
          </w:rPr>
          <w:t>www.chihuahua.com/comercio</w:t>
        </w:r>
      </w:hyperlink>
    </w:p>
    <w:p w14:paraId="0CA7FF57" w14:textId="77777777" w:rsidR="001B289A" w:rsidRPr="00C03F72" w:rsidRDefault="001B289A" w:rsidP="001B289A">
      <w:pPr>
        <w:tabs>
          <w:tab w:val="left" w:pos="284"/>
        </w:tabs>
        <w:spacing w:line="240" w:lineRule="auto"/>
        <w:jc w:val="both"/>
        <w:rPr>
          <w:rFonts w:cs="Arial"/>
          <w:b/>
          <w:szCs w:val="24"/>
        </w:rPr>
      </w:pPr>
    </w:p>
    <w:p w14:paraId="23FB6507"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 xml:space="preserve">Documentación y evidencia: </w:t>
      </w:r>
    </w:p>
    <w:p w14:paraId="7E5F8EC3" w14:textId="77777777" w:rsidR="001B289A" w:rsidRPr="00C03F72" w:rsidRDefault="001B289A" w:rsidP="00790FE6">
      <w:pPr>
        <w:pStyle w:val="Prrafodelista"/>
        <w:numPr>
          <w:ilvl w:val="0"/>
          <w:numId w:val="31"/>
        </w:numPr>
        <w:tabs>
          <w:tab w:val="left" w:pos="284"/>
        </w:tabs>
        <w:spacing w:after="0" w:line="240" w:lineRule="auto"/>
        <w:jc w:val="both"/>
        <w:rPr>
          <w:rFonts w:cs="Arial"/>
          <w:szCs w:val="24"/>
        </w:rPr>
      </w:pPr>
      <w:r w:rsidRPr="00C03F72">
        <w:rPr>
          <w:rFonts w:cs="Arial"/>
          <w:szCs w:val="24"/>
        </w:rPr>
        <w:t>Un documento con la ficha técnica del producto para su análisis.</w:t>
      </w:r>
    </w:p>
    <w:p w14:paraId="32F4CB26" w14:textId="77777777" w:rsidR="001B289A" w:rsidRPr="00C03F72" w:rsidRDefault="001B289A" w:rsidP="00790FE6">
      <w:pPr>
        <w:pStyle w:val="Prrafodelista"/>
        <w:numPr>
          <w:ilvl w:val="0"/>
          <w:numId w:val="31"/>
        </w:numPr>
        <w:tabs>
          <w:tab w:val="left" w:pos="284"/>
        </w:tabs>
        <w:spacing w:after="0" w:line="240" w:lineRule="auto"/>
        <w:jc w:val="both"/>
        <w:rPr>
          <w:rFonts w:cs="Arial"/>
          <w:szCs w:val="24"/>
        </w:rPr>
      </w:pPr>
      <w:r w:rsidRPr="00C03F72">
        <w:rPr>
          <w:rFonts w:cs="Arial"/>
          <w:szCs w:val="24"/>
        </w:rPr>
        <w:t>Una copia de comprobante de pago para el análisis del producto.</w:t>
      </w:r>
    </w:p>
    <w:p w14:paraId="74223177" w14:textId="77777777" w:rsidR="001B289A" w:rsidRPr="00C03F72" w:rsidRDefault="001B289A" w:rsidP="00790FE6">
      <w:pPr>
        <w:pStyle w:val="Prrafodelista"/>
        <w:numPr>
          <w:ilvl w:val="0"/>
          <w:numId w:val="31"/>
        </w:numPr>
        <w:tabs>
          <w:tab w:val="left" w:pos="284"/>
        </w:tabs>
        <w:spacing w:after="0" w:line="240" w:lineRule="auto"/>
        <w:jc w:val="both"/>
        <w:rPr>
          <w:rFonts w:cs="Arial"/>
          <w:szCs w:val="24"/>
        </w:rPr>
      </w:pPr>
      <w:r w:rsidRPr="00C03F72">
        <w:rPr>
          <w:rFonts w:cs="Arial"/>
          <w:szCs w:val="24"/>
        </w:rPr>
        <w:t>Una muestra física del producto.</w:t>
      </w:r>
    </w:p>
    <w:p w14:paraId="5ED09911" w14:textId="77777777" w:rsidR="001B289A" w:rsidRPr="00C03F72" w:rsidRDefault="001B289A" w:rsidP="001B289A">
      <w:pPr>
        <w:tabs>
          <w:tab w:val="left" w:pos="284"/>
        </w:tabs>
        <w:spacing w:after="0" w:line="240" w:lineRule="auto"/>
        <w:jc w:val="both"/>
        <w:rPr>
          <w:rFonts w:cs="Arial"/>
          <w:b/>
          <w:szCs w:val="24"/>
        </w:rPr>
      </w:pPr>
    </w:p>
    <w:p w14:paraId="038CFE51"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resolución:</w:t>
      </w:r>
    </w:p>
    <w:p w14:paraId="5305146F" w14:textId="77777777" w:rsidR="001B289A" w:rsidRPr="00C03F72" w:rsidRDefault="001B289A" w:rsidP="001B289A">
      <w:pPr>
        <w:tabs>
          <w:tab w:val="left" w:pos="284"/>
        </w:tabs>
        <w:spacing w:after="0" w:line="240" w:lineRule="auto"/>
        <w:jc w:val="both"/>
        <w:rPr>
          <w:rFonts w:cs="Arial"/>
          <w:szCs w:val="24"/>
        </w:rPr>
      </w:pPr>
    </w:p>
    <w:p w14:paraId="04EDCA35" w14:textId="77777777" w:rsidR="001B289A" w:rsidRDefault="001B289A" w:rsidP="001B289A">
      <w:pPr>
        <w:tabs>
          <w:tab w:val="left" w:pos="284"/>
        </w:tabs>
        <w:spacing w:after="0" w:line="240" w:lineRule="auto"/>
        <w:jc w:val="both"/>
        <w:rPr>
          <w:rFonts w:cs="Arial"/>
          <w:szCs w:val="24"/>
        </w:rPr>
      </w:pPr>
      <w:r w:rsidRPr="00C03F72">
        <w:rPr>
          <w:rFonts w:cs="Arial"/>
          <w:szCs w:val="24"/>
        </w:rPr>
        <w:t>12 días hábiles a partir de la fecha de recepción de documentos.</w:t>
      </w:r>
    </w:p>
    <w:p w14:paraId="31730B9A" w14:textId="77777777" w:rsidR="001B289A" w:rsidRPr="00C03F72" w:rsidRDefault="001B289A" w:rsidP="001B289A">
      <w:pPr>
        <w:tabs>
          <w:tab w:val="left" w:pos="284"/>
        </w:tabs>
        <w:spacing w:after="0" w:line="240" w:lineRule="auto"/>
        <w:jc w:val="both"/>
        <w:rPr>
          <w:rFonts w:cs="Arial"/>
          <w:szCs w:val="24"/>
        </w:rPr>
      </w:pPr>
    </w:p>
    <w:p w14:paraId="2590DD34"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prevención:</w:t>
      </w:r>
    </w:p>
    <w:p w14:paraId="4182C797" w14:textId="77777777" w:rsidR="001B289A" w:rsidRPr="00C03F72" w:rsidRDefault="001B289A" w:rsidP="001B289A">
      <w:pPr>
        <w:tabs>
          <w:tab w:val="left" w:pos="284"/>
        </w:tabs>
        <w:spacing w:after="0" w:line="240" w:lineRule="auto"/>
        <w:jc w:val="both"/>
        <w:rPr>
          <w:rFonts w:cs="Arial"/>
          <w:szCs w:val="24"/>
        </w:rPr>
      </w:pPr>
    </w:p>
    <w:p w14:paraId="512FD26E"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5 días hábiles a partir de la recepción de documentos.</w:t>
      </w:r>
    </w:p>
    <w:p w14:paraId="32A8B95A" w14:textId="77777777" w:rsidR="001B289A" w:rsidRPr="00C03F72" w:rsidRDefault="001B289A" w:rsidP="001B289A">
      <w:pPr>
        <w:tabs>
          <w:tab w:val="left" w:pos="284"/>
        </w:tabs>
        <w:spacing w:after="0" w:line="240" w:lineRule="auto"/>
        <w:jc w:val="both"/>
        <w:rPr>
          <w:rFonts w:cs="Arial"/>
          <w:b/>
          <w:szCs w:val="24"/>
        </w:rPr>
      </w:pPr>
    </w:p>
    <w:p w14:paraId="0DDB810C"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del solicitante para subsanar la prevención:</w:t>
      </w:r>
    </w:p>
    <w:p w14:paraId="38F26A8C" w14:textId="77777777" w:rsidR="001B289A" w:rsidRPr="00C03F72" w:rsidRDefault="001B289A" w:rsidP="001B289A">
      <w:pPr>
        <w:tabs>
          <w:tab w:val="left" w:pos="284"/>
        </w:tabs>
        <w:spacing w:after="0" w:line="240" w:lineRule="auto"/>
        <w:jc w:val="both"/>
        <w:rPr>
          <w:rFonts w:cs="Arial"/>
          <w:szCs w:val="24"/>
        </w:rPr>
      </w:pPr>
    </w:p>
    <w:p w14:paraId="46EE57BF"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5 días hábiles después de haber sido notificada su prevención.</w:t>
      </w:r>
    </w:p>
    <w:p w14:paraId="40A920E4" w14:textId="77777777" w:rsidR="001B289A" w:rsidRPr="00C03F72" w:rsidRDefault="001B289A" w:rsidP="001B289A">
      <w:pPr>
        <w:tabs>
          <w:tab w:val="left" w:pos="284"/>
        </w:tabs>
        <w:spacing w:after="0" w:line="240" w:lineRule="auto"/>
        <w:jc w:val="both"/>
        <w:rPr>
          <w:rFonts w:cs="Arial"/>
          <w:b/>
          <w:szCs w:val="24"/>
        </w:rPr>
      </w:pPr>
    </w:p>
    <w:p w14:paraId="335F90E3"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Ficta:</w:t>
      </w:r>
    </w:p>
    <w:p w14:paraId="744627EF" w14:textId="77777777" w:rsidR="001B289A" w:rsidRPr="00C03F72" w:rsidRDefault="001B289A" w:rsidP="001B289A">
      <w:pPr>
        <w:tabs>
          <w:tab w:val="left" w:pos="284"/>
        </w:tabs>
        <w:spacing w:after="0" w:line="240" w:lineRule="auto"/>
        <w:jc w:val="both"/>
        <w:rPr>
          <w:rFonts w:cs="Arial"/>
          <w:szCs w:val="24"/>
        </w:rPr>
      </w:pPr>
    </w:p>
    <w:p w14:paraId="4276E300" w14:textId="1A7C06C3" w:rsidR="001B289A" w:rsidRDefault="001B289A" w:rsidP="001B289A">
      <w:pPr>
        <w:tabs>
          <w:tab w:val="left" w:pos="284"/>
        </w:tabs>
        <w:spacing w:after="0" w:line="240" w:lineRule="auto"/>
        <w:jc w:val="both"/>
        <w:rPr>
          <w:rFonts w:cs="Arial"/>
          <w:szCs w:val="24"/>
        </w:rPr>
      </w:pPr>
      <w:r w:rsidRPr="00C03F72">
        <w:rPr>
          <w:rFonts w:cs="Arial"/>
          <w:szCs w:val="24"/>
        </w:rPr>
        <w:t>En caso de que la Secretaria de Innovación y Desarrollo Económico, no responda en el periodo máximo establecido, se entenderá por rechazada la solicitud de petición.</w:t>
      </w:r>
    </w:p>
    <w:p w14:paraId="231C1D9D" w14:textId="08A8E169" w:rsidR="00621EB3" w:rsidRDefault="00621EB3" w:rsidP="001B289A">
      <w:pPr>
        <w:tabs>
          <w:tab w:val="left" w:pos="284"/>
        </w:tabs>
        <w:spacing w:after="0" w:line="240" w:lineRule="auto"/>
        <w:jc w:val="both"/>
        <w:rPr>
          <w:rFonts w:cs="Arial"/>
          <w:szCs w:val="24"/>
        </w:rPr>
      </w:pPr>
    </w:p>
    <w:p w14:paraId="51DC36A9" w14:textId="0829D01C" w:rsidR="00621EB3" w:rsidRDefault="00621EB3" w:rsidP="001B289A">
      <w:pPr>
        <w:tabs>
          <w:tab w:val="left" w:pos="284"/>
        </w:tabs>
        <w:spacing w:after="0" w:line="240" w:lineRule="auto"/>
        <w:jc w:val="both"/>
        <w:rPr>
          <w:rFonts w:cs="Arial"/>
          <w:szCs w:val="24"/>
        </w:rPr>
      </w:pPr>
    </w:p>
    <w:p w14:paraId="47216610" w14:textId="67554DE0" w:rsidR="00621EB3" w:rsidRDefault="00621EB3" w:rsidP="001B289A">
      <w:pPr>
        <w:tabs>
          <w:tab w:val="left" w:pos="284"/>
        </w:tabs>
        <w:spacing w:after="0" w:line="240" w:lineRule="auto"/>
        <w:jc w:val="both"/>
        <w:rPr>
          <w:rFonts w:cs="Arial"/>
          <w:szCs w:val="24"/>
        </w:rPr>
      </w:pPr>
    </w:p>
    <w:p w14:paraId="4E9970F4" w14:textId="6F8F0DAA" w:rsidR="00621EB3" w:rsidRDefault="00621EB3" w:rsidP="001B289A">
      <w:pPr>
        <w:tabs>
          <w:tab w:val="left" w:pos="284"/>
        </w:tabs>
        <w:spacing w:after="0" w:line="240" w:lineRule="auto"/>
        <w:jc w:val="both"/>
        <w:rPr>
          <w:rFonts w:cs="Arial"/>
          <w:szCs w:val="24"/>
        </w:rPr>
      </w:pPr>
    </w:p>
    <w:p w14:paraId="5E0C2878" w14:textId="13796B39" w:rsidR="00621EB3" w:rsidRDefault="00621EB3" w:rsidP="001B289A">
      <w:pPr>
        <w:tabs>
          <w:tab w:val="left" w:pos="284"/>
        </w:tabs>
        <w:spacing w:after="0" w:line="240" w:lineRule="auto"/>
        <w:jc w:val="both"/>
        <w:rPr>
          <w:rFonts w:cs="Arial"/>
          <w:szCs w:val="24"/>
        </w:rPr>
      </w:pPr>
    </w:p>
    <w:p w14:paraId="34132533" w14:textId="77777777" w:rsidR="00621EB3" w:rsidRPr="00C03F72" w:rsidRDefault="00621EB3" w:rsidP="001B289A">
      <w:pPr>
        <w:tabs>
          <w:tab w:val="left" w:pos="284"/>
        </w:tabs>
        <w:spacing w:after="0" w:line="240" w:lineRule="auto"/>
        <w:jc w:val="both"/>
        <w:rPr>
          <w:rFonts w:cs="Arial"/>
          <w:szCs w:val="24"/>
        </w:rPr>
      </w:pPr>
    </w:p>
    <w:p w14:paraId="65EF557C" w14:textId="77777777" w:rsidR="001B289A" w:rsidRPr="00C03F72" w:rsidRDefault="001B289A" w:rsidP="001B289A">
      <w:pPr>
        <w:tabs>
          <w:tab w:val="left" w:pos="284"/>
        </w:tabs>
        <w:spacing w:after="0" w:line="240" w:lineRule="auto"/>
        <w:jc w:val="both"/>
        <w:rPr>
          <w:rFonts w:cs="Arial"/>
          <w:szCs w:val="24"/>
        </w:rPr>
      </w:pPr>
    </w:p>
    <w:p w14:paraId="29AF51C3" w14:textId="77777777" w:rsidR="001B289A" w:rsidRPr="00C03F72" w:rsidRDefault="001B289A" w:rsidP="001B289A">
      <w:pPr>
        <w:tabs>
          <w:tab w:val="left" w:pos="284"/>
        </w:tabs>
        <w:spacing w:after="0" w:line="240" w:lineRule="auto"/>
        <w:jc w:val="both"/>
        <w:rPr>
          <w:rFonts w:cs="Arial"/>
          <w:szCs w:val="24"/>
        </w:rPr>
      </w:pPr>
      <w:r w:rsidRPr="00C03F72">
        <w:rPr>
          <w:rFonts w:cs="Arial"/>
          <w:b/>
          <w:szCs w:val="24"/>
        </w:rPr>
        <w:lastRenderedPageBreak/>
        <w:t>Procedimiento para trámite y gestión de tabla nutrimental.</w:t>
      </w:r>
    </w:p>
    <w:p w14:paraId="45E065E7" w14:textId="77777777" w:rsidR="001B289A" w:rsidRPr="00C03F72" w:rsidRDefault="001B289A" w:rsidP="001B289A">
      <w:pPr>
        <w:tabs>
          <w:tab w:val="left" w:pos="284"/>
        </w:tabs>
        <w:spacing w:line="240" w:lineRule="auto"/>
        <w:jc w:val="both"/>
        <w:rPr>
          <w:rFonts w:cs="Arial"/>
          <w:szCs w:val="24"/>
        </w:rPr>
      </w:pPr>
    </w:p>
    <w:p w14:paraId="4CB2345F" w14:textId="77777777" w:rsidR="001B289A" w:rsidRPr="00C03F72" w:rsidRDefault="001B289A" w:rsidP="00790FE6">
      <w:pPr>
        <w:pStyle w:val="Prrafodelista"/>
        <w:numPr>
          <w:ilvl w:val="0"/>
          <w:numId w:val="32"/>
        </w:numPr>
        <w:tabs>
          <w:tab w:val="left" w:pos="284"/>
        </w:tabs>
        <w:spacing w:line="240" w:lineRule="auto"/>
        <w:jc w:val="both"/>
        <w:rPr>
          <w:rFonts w:cs="Arial"/>
          <w:szCs w:val="24"/>
        </w:rPr>
      </w:pPr>
      <w:r w:rsidRPr="00C03F72">
        <w:rPr>
          <w:rFonts w:cs="Arial"/>
          <w:szCs w:val="24"/>
        </w:rPr>
        <w:t>Recepción y verificación 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6B8FF81A" w14:textId="77777777" w:rsidR="001B289A" w:rsidRPr="00C03F72" w:rsidRDefault="001B289A" w:rsidP="00790FE6">
      <w:pPr>
        <w:pStyle w:val="Prrafodelista"/>
        <w:numPr>
          <w:ilvl w:val="0"/>
          <w:numId w:val="32"/>
        </w:numPr>
        <w:tabs>
          <w:tab w:val="left" w:pos="284"/>
        </w:tabs>
        <w:spacing w:line="240" w:lineRule="auto"/>
        <w:jc w:val="both"/>
        <w:rPr>
          <w:rFonts w:cs="Arial"/>
          <w:szCs w:val="24"/>
        </w:rPr>
      </w:pPr>
      <w:r w:rsidRPr="00C03F72">
        <w:rPr>
          <w:rFonts w:cs="Arial"/>
          <w:szCs w:val="24"/>
        </w:rPr>
        <w:t>Captura de información en el sistema de la Dirección de Comercio de la Secretaría de Innovación y Desarrollo Económico.</w:t>
      </w:r>
    </w:p>
    <w:p w14:paraId="0D2DE440" w14:textId="77777777" w:rsidR="001B289A" w:rsidRPr="00C03F72" w:rsidRDefault="001B289A" w:rsidP="00790FE6">
      <w:pPr>
        <w:pStyle w:val="Prrafodelista"/>
        <w:numPr>
          <w:ilvl w:val="0"/>
          <w:numId w:val="32"/>
        </w:numPr>
        <w:tabs>
          <w:tab w:val="left" w:pos="284"/>
        </w:tabs>
        <w:spacing w:line="240" w:lineRule="auto"/>
        <w:jc w:val="both"/>
        <w:rPr>
          <w:rFonts w:cs="Arial"/>
          <w:szCs w:val="24"/>
        </w:rPr>
      </w:pPr>
      <w:r w:rsidRPr="00C03F72">
        <w:rPr>
          <w:rFonts w:cs="Arial"/>
          <w:szCs w:val="24"/>
        </w:rPr>
        <w:t>Envío de información y muestra de producto a laboratorio autorizado.</w:t>
      </w:r>
    </w:p>
    <w:p w14:paraId="349A26D2" w14:textId="77777777" w:rsidR="001B289A" w:rsidRPr="00C03F72" w:rsidRDefault="001B289A" w:rsidP="00790FE6">
      <w:pPr>
        <w:pStyle w:val="Prrafodelista"/>
        <w:numPr>
          <w:ilvl w:val="0"/>
          <w:numId w:val="32"/>
        </w:numPr>
        <w:tabs>
          <w:tab w:val="left" w:pos="284"/>
        </w:tabs>
        <w:spacing w:line="240" w:lineRule="auto"/>
        <w:jc w:val="both"/>
        <w:rPr>
          <w:rFonts w:cs="Arial"/>
          <w:szCs w:val="24"/>
        </w:rPr>
      </w:pPr>
      <w:r w:rsidRPr="00C03F72">
        <w:rPr>
          <w:rFonts w:cs="Arial"/>
          <w:szCs w:val="24"/>
        </w:rPr>
        <w:t>Recoger dictamen en laboratorio.</w:t>
      </w:r>
    </w:p>
    <w:p w14:paraId="18D00947" w14:textId="77777777" w:rsidR="001B289A" w:rsidRPr="00C03F72" w:rsidRDefault="001B289A" w:rsidP="00790FE6">
      <w:pPr>
        <w:pStyle w:val="Prrafodelista"/>
        <w:numPr>
          <w:ilvl w:val="0"/>
          <w:numId w:val="32"/>
        </w:numPr>
        <w:tabs>
          <w:tab w:val="left" w:pos="284"/>
        </w:tabs>
        <w:spacing w:line="240" w:lineRule="auto"/>
        <w:jc w:val="both"/>
        <w:rPr>
          <w:rFonts w:cs="Arial"/>
          <w:szCs w:val="24"/>
        </w:rPr>
      </w:pPr>
      <w:r w:rsidRPr="00C03F72">
        <w:rPr>
          <w:rFonts w:cs="Arial"/>
          <w:szCs w:val="24"/>
        </w:rPr>
        <w:t>Envío y entrega de dictamen con información a la persona solicitante.</w:t>
      </w:r>
    </w:p>
    <w:p w14:paraId="0000AB1C" w14:textId="77777777" w:rsidR="001B289A" w:rsidRPr="00C03F72" w:rsidRDefault="001B289A" w:rsidP="001B289A">
      <w:pPr>
        <w:tabs>
          <w:tab w:val="left" w:pos="284"/>
        </w:tabs>
        <w:spacing w:line="240" w:lineRule="auto"/>
        <w:jc w:val="both"/>
        <w:rPr>
          <w:rFonts w:cs="Arial"/>
          <w:b/>
          <w:szCs w:val="24"/>
        </w:rPr>
      </w:pPr>
    </w:p>
    <w:p w14:paraId="34B0FB22"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Monto y vigencia del trámite y gestión de la tabla nutrimental:</w:t>
      </w:r>
    </w:p>
    <w:p w14:paraId="3B966531" w14:textId="6BFC0B36" w:rsidR="00062283" w:rsidRDefault="001B289A" w:rsidP="001B289A">
      <w:pPr>
        <w:tabs>
          <w:tab w:val="left" w:pos="284"/>
        </w:tabs>
        <w:spacing w:line="240" w:lineRule="auto"/>
        <w:contextualSpacing/>
        <w:jc w:val="both"/>
        <w:rPr>
          <w:rFonts w:cs="Arial"/>
          <w:szCs w:val="24"/>
        </w:rPr>
      </w:pPr>
      <w:r w:rsidRPr="00C03F72">
        <w:rPr>
          <w:rFonts w:cs="Arial"/>
          <w:szCs w:val="24"/>
        </w:rPr>
        <w:t>Hasta el 100% para el trámite de etiquetado</w:t>
      </w:r>
      <w:r>
        <w:rPr>
          <w:rFonts w:cs="Arial"/>
          <w:szCs w:val="24"/>
        </w:rPr>
        <w:t xml:space="preserve">, </w:t>
      </w:r>
      <w:r>
        <w:rPr>
          <w:rFonts w:cs="Arial"/>
        </w:rPr>
        <w:t xml:space="preserve">cumpliendo </w:t>
      </w:r>
      <w:r w:rsidRPr="008F71BD">
        <w:rPr>
          <w:rFonts w:cs="Arial"/>
        </w:rPr>
        <w:t>con</w:t>
      </w:r>
      <w:r>
        <w:rPr>
          <w:rFonts w:cs="Arial"/>
        </w:rPr>
        <w:t xml:space="preserve"> </w:t>
      </w:r>
      <w:r w:rsidRPr="008F71BD">
        <w:rPr>
          <w:rFonts w:cs="Arial"/>
        </w:rPr>
        <w:t>lo</w:t>
      </w:r>
      <w:r>
        <w:rPr>
          <w:rFonts w:cs="Arial"/>
        </w:rPr>
        <w:t xml:space="preserve"> </w:t>
      </w:r>
      <w:r w:rsidRPr="008F71BD">
        <w:rPr>
          <w:rFonts w:cs="Arial"/>
        </w:rPr>
        <w:t>descrito en el</w:t>
      </w:r>
      <w:r>
        <w:rPr>
          <w:rFonts w:cs="Arial"/>
        </w:rPr>
        <w:t xml:space="preserve"> </w:t>
      </w:r>
      <w:r w:rsidRPr="008F71BD">
        <w:rPr>
          <w:rFonts w:cs="Arial"/>
        </w:rPr>
        <w:t xml:space="preserve">artículo </w:t>
      </w:r>
      <w:r>
        <w:rPr>
          <w:rFonts w:cs="Arial"/>
        </w:rPr>
        <w:t>10</w:t>
      </w:r>
      <w:r w:rsidRPr="008F71BD">
        <w:rPr>
          <w:rFonts w:cs="Arial"/>
        </w:rPr>
        <w:t xml:space="preserve"> de las presentes ROPs del Programa Presupuestario 1S050B1, según sea aplicable</w:t>
      </w:r>
      <w:r>
        <w:rPr>
          <w:rFonts w:cs="Arial"/>
        </w:rPr>
        <w:t>;</w:t>
      </w:r>
      <w:r>
        <w:rPr>
          <w:rFonts w:cs="Arial"/>
          <w:szCs w:val="24"/>
        </w:rPr>
        <w:t xml:space="preserve"> </w:t>
      </w:r>
      <w:r w:rsidRPr="00C03F72">
        <w:rPr>
          <w:rFonts w:cs="Arial"/>
          <w:color w:val="000000"/>
          <w:szCs w:val="24"/>
        </w:rPr>
        <w:t>y su vigencia será indefinida.</w:t>
      </w:r>
    </w:p>
    <w:p w14:paraId="1BD7F13B" w14:textId="464E14D6" w:rsidR="00062283" w:rsidRDefault="00062283" w:rsidP="001B289A">
      <w:pPr>
        <w:tabs>
          <w:tab w:val="left" w:pos="284"/>
        </w:tabs>
        <w:spacing w:line="240" w:lineRule="auto"/>
        <w:contextualSpacing/>
        <w:jc w:val="both"/>
        <w:rPr>
          <w:rFonts w:cs="Arial"/>
          <w:szCs w:val="24"/>
        </w:rPr>
      </w:pPr>
    </w:p>
    <w:p w14:paraId="3C823C9F" w14:textId="77777777" w:rsidR="00062283" w:rsidRPr="00C03F72" w:rsidRDefault="00062283" w:rsidP="001B289A">
      <w:pPr>
        <w:tabs>
          <w:tab w:val="left" w:pos="284"/>
        </w:tabs>
        <w:spacing w:line="240" w:lineRule="auto"/>
        <w:contextualSpacing/>
        <w:jc w:val="both"/>
        <w:rPr>
          <w:rFonts w:cs="Arial"/>
          <w:szCs w:val="24"/>
        </w:rPr>
      </w:pPr>
    </w:p>
    <w:p w14:paraId="254B214C" w14:textId="77777777" w:rsidR="001B289A" w:rsidRPr="00C03F72" w:rsidRDefault="001B289A" w:rsidP="001B289A">
      <w:pPr>
        <w:spacing w:line="240" w:lineRule="auto"/>
        <w:contextualSpacing/>
        <w:jc w:val="both"/>
        <w:rPr>
          <w:rFonts w:cs="Arial"/>
          <w:b/>
          <w:bCs/>
          <w:szCs w:val="24"/>
        </w:rPr>
      </w:pPr>
      <w:r w:rsidRPr="00C03F72">
        <w:rPr>
          <w:rFonts w:cs="Arial"/>
          <w:b/>
          <w:bCs/>
          <w:szCs w:val="24"/>
        </w:rPr>
        <w:t>Inspección o verificación:</w:t>
      </w:r>
    </w:p>
    <w:p w14:paraId="1566D092" w14:textId="00C1497A" w:rsidR="00062283" w:rsidRDefault="001B289A" w:rsidP="001B289A">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0224BD43" w14:textId="567D5F9F" w:rsidR="00062283" w:rsidRDefault="00062283" w:rsidP="001B289A">
      <w:pPr>
        <w:jc w:val="both"/>
        <w:rPr>
          <w:rFonts w:cs="Arial"/>
          <w:szCs w:val="24"/>
        </w:rPr>
      </w:pPr>
    </w:p>
    <w:p w14:paraId="22CA3E04" w14:textId="43B9F579" w:rsidR="00062283" w:rsidRDefault="00062283" w:rsidP="001B289A">
      <w:pPr>
        <w:jc w:val="both"/>
        <w:rPr>
          <w:rFonts w:cs="Arial"/>
          <w:szCs w:val="24"/>
        </w:rPr>
      </w:pPr>
    </w:p>
    <w:p w14:paraId="500AEA83" w14:textId="4DD38F56" w:rsidR="00062283" w:rsidRDefault="00062283" w:rsidP="001B289A">
      <w:pPr>
        <w:jc w:val="both"/>
        <w:rPr>
          <w:rFonts w:cs="Arial"/>
          <w:szCs w:val="24"/>
        </w:rPr>
      </w:pPr>
    </w:p>
    <w:p w14:paraId="482EB7B9" w14:textId="434B1A1C" w:rsidR="00062283" w:rsidRDefault="00062283" w:rsidP="001B289A">
      <w:pPr>
        <w:jc w:val="both"/>
        <w:rPr>
          <w:rFonts w:cs="Arial"/>
          <w:szCs w:val="24"/>
        </w:rPr>
      </w:pPr>
    </w:p>
    <w:p w14:paraId="33357F36" w14:textId="265E08B2" w:rsidR="00062283" w:rsidRDefault="00062283" w:rsidP="001B289A">
      <w:pPr>
        <w:jc w:val="both"/>
        <w:rPr>
          <w:rFonts w:cs="Arial"/>
          <w:szCs w:val="24"/>
        </w:rPr>
      </w:pPr>
    </w:p>
    <w:p w14:paraId="0080527C" w14:textId="77777777" w:rsidR="00062283" w:rsidRDefault="00062283" w:rsidP="001B289A">
      <w:pPr>
        <w:jc w:val="both"/>
        <w:rPr>
          <w:rFonts w:cs="Arial"/>
          <w:szCs w:val="24"/>
        </w:rPr>
      </w:pPr>
    </w:p>
    <w:p w14:paraId="67999EE0" w14:textId="77777777" w:rsidR="001B289A" w:rsidRDefault="001B289A" w:rsidP="001B289A">
      <w:pPr>
        <w:jc w:val="both"/>
        <w:rPr>
          <w:rFonts w:cs="Arial"/>
          <w:szCs w:val="24"/>
        </w:rPr>
      </w:pPr>
    </w:p>
    <w:p w14:paraId="0B70D4BD" w14:textId="77777777" w:rsidR="001B289A" w:rsidRDefault="001B289A" w:rsidP="001B289A">
      <w:pPr>
        <w:jc w:val="both"/>
        <w:rPr>
          <w:rFonts w:cs="Arial"/>
          <w:szCs w:val="24"/>
        </w:rPr>
      </w:pPr>
    </w:p>
    <w:p w14:paraId="029E1694" w14:textId="77777777" w:rsidR="001B289A" w:rsidRPr="00C03F72" w:rsidRDefault="001B289A" w:rsidP="001B289A">
      <w:pPr>
        <w:spacing w:line="240" w:lineRule="auto"/>
        <w:jc w:val="center"/>
        <w:rPr>
          <w:rFonts w:cs="Arial"/>
          <w:b/>
          <w:szCs w:val="24"/>
        </w:rPr>
      </w:pPr>
      <w:r w:rsidRPr="00C03F72">
        <w:rPr>
          <w:rFonts w:cs="Arial"/>
          <w:b/>
          <w:szCs w:val="24"/>
        </w:rPr>
        <w:lastRenderedPageBreak/>
        <w:t>ANEXO No. 4:</w:t>
      </w:r>
    </w:p>
    <w:p w14:paraId="05D4DCEC" w14:textId="77777777" w:rsidR="001B289A" w:rsidRPr="00C03F72" w:rsidRDefault="001B289A" w:rsidP="001B289A">
      <w:pPr>
        <w:tabs>
          <w:tab w:val="left" w:pos="284"/>
        </w:tabs>
        <w:spacing w:line="240" w:lineRule="auto"/>
        <w:jc w:val="center"/>
        <w:rPr>
          <w:rFonts w:cs="Arial"/>
          <w:b/>
          <w:szCs w:val="24"/>
        </w:rPr>
      </w:pPr>
      <w:r w:rsidRPr="00C03F72">
        <w:rPr>
          <w:rFonts w:cs="Arial"/>
          <w:b/>
          <w:szCs w:val="24"/>
        </w:rPr>
        <w:t>Apoyo para la vinculación para la solicitud de Registro Marca:</w:t>
      </w:r>
    </w:p>
    <w:p w14:paraId="522C0335" w14:textId="77777777" w:rsidR="001B289A" w:rsidRPr="00C03F72" w:rsidRDefault="001B289A" w:rsidP="001B289A">
      <w:pPr>
        <w:tabs>
          <w:tab w:val="left" w:pos="284"/>
        </w:tabs>
        <w:spacing w:line="240" w:lineRule="auto"/>
        <w:jc w:val="both"/>
        <w:rPr>
          <w:rFonts w:cs="Arial"/>
          <w:b/>
          <w:szCs w:val="24"/>
        </w:rPr>
      </w:pPr>
    </w:p>
    <w:p w14:paraId="7D83DEEF"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 xml:space="preserve">Descripción del servicio: </w:t>
      </w:r>
    </w:p>
    <w:p w14:paraId="470C6DCF" w14:textId="77777777" w:rsidR="001B289A" w:rsidRPr="00C03F72" w:rsidRDefault="001B289A" w:rsidP="001B289A">
      <w:pPr>
        <w:autoSpaceDE w:val="0"/>
        <w:autoSpaceDN w:val="0"/>
        <w:adjustRightInd w:val="0"/>
        <w:spacing w:after="0" w:line="240" w:lineRule="auto"/>
        <w:jc w:val="both"/>
        <w:rPr>
          <w:rFonts w:cs="Arial"/>
          <w:color w:val="222222"/>
          <w:szCs w:val="24"/>
          <w:shd w:val="clear" w:color="auto" w:fill="FFFFFF"/>
        </w:rPr>
      </w:pPr>
      <w:r w:rsidRPr="00C03F72">
        <w:rPr>
          <w:rFonts w:cs="Arial"/>
          <w:color w:val="000000"/>
          <w:szCs w:val="24"/>
        </w:rPr>
        <w:t>Es un servicio proporcionado por medio de asesoría y gestión para el registro de signos distintivos ante el Instituto Mexicano de la Propiedad Industrial</w:t>
      </w:r>
      <w:r>
        <w:rPr>
          <w:rFonts w:cs="Arial"/>
          <w:color w:val="000000"/>
          <w:szCs w:val="24"/>
        </w:rPr>
        <w:t xml:space="preserve"> “IMPI”</w:t>
      </w:r>
      <w:r w:rsidRPr="00C03F72">
        <w:rPr>
          <w:rFonts w:cs="Arial"/>
          <w:color w:val="000000"/>
          <w:szCs w:val="24"/>
        </w:rPr>
        <w:t>, que tiene las características de servir como el conjunto de atributos, tangible e intangibles, así como, el derecho</w:t>
      </w:r>
      <w:r w:rsidRPr="00C03F72">
        <w:rPr>
          <w:rFonts w:cs="Arial"/>
          <w:color w:val="222222"/>
          <w:szCs w:val="24"/>
          <w:shd w:val="clear" w:color="auto" w:fill="FFFFFF"/>
        </w:rPr>
        <w:t xml:space="preserve"> exclusivo a la utilización de una palabra, frase, imagen o símbolo para identificar un producto o un servicio de los que se ofrecen en el mercado.</w:t>
      </w:r>
    </w:p>
    <w:p w14:paraId="42DD891F" w14:textId="77777777" w:rsidR="001B289A" w:rsidRPr="00C03F72" w:rsidRDefault="001B289A" w:rsidP="001B289A">
      <w:pPr>
        <w:tabs>
          <w:tab w:val="left" w:pos="284"/>
        </w:tabs>
        <w:spacing w:line="240" w:lineRule="auto"/>
        <w:jc w:val="both"/>
        <w:rPr>
          <w:rFonts w:cs="Arial"/>
          <w:b/>
          <w:szCs w:val="24"/>
        </w:rPr>
      </w:pPr>
    </w:p>
    <w:p w14:paraId="47E24BD1" w14:textId="77777777" w:rsidR="001B289A" w:rsidRPr="00C03F72" w:rsidRDefault="001B289A" w:rsidP="001B289A">
      <w:pPr>
        <w:tabs>
          <w:tab w:val="left" w:pos="284"/>
        </w:tabs>
        <w:spacing w:line="240" w:lineRule="auto"/>
        <w:jc w:val="both"/>
        <w:rPr>
          <w:rFonts w:cs="Arial"/>
          <w:b/>
          <w:szCs w:val="24"/>
          <w:highlight w:val="green"/>
        </w:rPr>
      </w:pPr>
      <w:r w:rsidRPr="00C03F72">
        <w:rPr>
          <w:rFonts w:cs="Arial"/>
          <w:b/>
          <w:szCs w:val="24"/>
        </w:rPr>
        <w:t>Criterios de elegibilidad:</w:t>
      </w:r>
    </w:p>
    <w:p w14:paraId="4F837DCC" w14:textId="77777777" w:rsidR="001B289A" w:rsidRPr="00C03F72" w:rsidRDefault="001B289A" w:rsidP="00790FE6">
      <w:pPr>
        <w:pStyle w:val="Default"/>
        <w:numPr>
          <w:ilvl w:val="0"/>
          <w:numId w:val="33"/>
        </w:numPr>
        <w:spacing w:before="80" w:after="80"/>
        <w:jc w:val="both"/>
      </w:pPr>
      <w:r w:rsidRPr="00C03F72">
        <w:t>Aplica a personas físicas o morales.</w:t>
      </w:r>
    </w:p>
    <w:p w14:paraId="027DD208"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Disponibilidad de nombre en plataforma de Instituto Mexicano de la Propiedad Industrial.</w:t>
      </w:r>
    </w:p>
    <w:p w14:paraId="2FEF24FF"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 xml:space="preserve">El formato solicitud es proporcionado por el Instituto Mexicano de la Propiedad Industrial y se encuentra en la página: </w:t>
      </w:r>
      <w:hyperlink r:id="rId29" w:history="1">
        <w:r w:rsidRPr="00C03F72">
          <w:rPr>
            <w:rStyle w:val="Hipervnculo"/>
            <w:rFonts w:cs="Arial"/>
            <w:szCs w:val="24"/>
          </w:rPr>
          <w:t>www.gob.mx/impi</w:t>
        </w:r>
      </w:hyperlink>
    </w:p>
    <w:p w14:paraId="046B04F0"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color w:val="222222"/>
          <w:szCs w:val="24"/>
          <w:shd w:val="clear" w:color="auto" w:fill="FFFFFF"/>
        </w:rPr>
        <w:t>Buscar la clasificación correcta para el servicio o producto en: impi.gob.mx/impi</w:t>
      </w:r>
    </w:p>
    <w:p w14:paraId="18A91B72"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color w:val="222222"/>
          <w:szCs w:val="24"/>
          <w:shd w:val="clear" w:color="auto" w:fill="FFFFFF"/>
        </w:rPr>
        <w:t>Las solicitudes deberán presentarte en original y copia en hoja tamaño oficio impresas a doble cara y a color.</w:t>
      </w:r>
    </w:p>
    <w:p w14:paraId="2A8E96FE"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 xml:space="preserve">El servicio se otorgará solo a empresas instaladas en el Estado de Chihuahua. </w:t>
      </w:r>
    </w:p>
    <w:p w14:paraId="3B43590D"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La gestión del trámite o servicio solo es para signos distintivos que incluyen registro de marca, aviso comercial, marca colectiva y nombre comercial.</w:t>
      </w:r>
    </w:p>
    <w:p w14:paraId="21BC2C34"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color w:val="000000"/>
          <w:szCs w:val="24"/>
          <w:shd w:val="clear" w:color="auto" w:fill="FFFFFF"/>
        </w:rPr>
        <w:t xml:space="preserve">Llenar la solicitud de registro de marca de acuerdo con los criterios establecidos por </w:t>
      </w:r>
      <w:r w:rsidRPr="00C03F72">
        <w:rPr>
          <w:rFonts w:cs="Arial"/>
          <w:szCs w:val="24"/>
        </w:rPr>
        <w:t>Instituto Mexicano de la Propiedad Industrial.</w:t>
      </w:r>
    </w:p>
    <w:p w14:paraId="4AF8909F"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Aplica a empresas que tengan necesidad de proteger sus productos o servicios.</w:t>
      </w:r>
    </w:p>
    <w:p w14:paraId="3CD0F369"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El dictamen para el otorgamiento de una marca es exclusivamente del Instituto Mexicano de la Propiedad Industrial.</w:t>
      </w:r>
    </w:p>
    <w:p w14:paraId="3716E035"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La secretaria de Innovación y Desarrollo Económico a través de la Dirección de Comercio solo fungirá con gestor y asesor para la vinculación de trámites de signos distintivos ante el Instituto Mexicano de la Propiedad Industrial.</w:t>
      </w:r>
    </w:p>
    <w:p w14:paraId="03A41BA9"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Los costos y plazos del trámite son exclusivamente los que determine el Instituto Mexicano de la Propiedad Industrial.</w:t>
      </w:r>
    </w:p>
    <w:p w14:paraId="49C5E408" w14:textId="77777777" w:rsidR="001B289A" w:rsidRPr="00C03F72" w:rsidRDefault="001B289A" w:rsidP="00790FE6">
      <w:pPr>
        <w:pStyle w:val="Prrafodelista"/>
        <w:numPr>
          <w:ilvl w:val="0"/>
          <w:numId w:val="33"/>
        </w:numPr>
        <w:tabs>
          <w:tab w:val="left" w:pos="284"/>
        </w:tabs>
        <w:spacing w:line="240" w:lineRule="auto"/>
        <w:jc w:val="both"/>
        <w:rPr>
          <w:rFonts w:cs="Arial"/>
          <w:szCs w:val="24"/>
        </w:rPr>
      </w:pPr>
      <w:r w:rsidRPr="00C03F72">
        <w:rPr>
          <w:rFonts w:cs="Arial"/>
          <w:szCs w:val="24"/>
        </w:rPr>
        <w:t>Cualquier discrepancia que surja en el proceso del trámite se resolverá entre la persona solicitante y el Instituto Mexicano de la Propiedad Industrial.</w:t>
      </w:r>
    </w:p>
    <w:p w14:paraId="6C03A37F" w14:textId="33A1CE5E" w:rsidR="001B289A" w:rsidRPr="00062283" w:rsidRDefault="001B289A" w:rsidP="00790FE6">
      <w:pPr>
        <w:pStyle w:val="Prrafodelista"/>
        <w:numPr>
          <w:ilvl w:val="0"/>
          <w:numId w:val="33"/>
        </w:numPr>
        <w:tabs>
          <w:tab w:val="left" w:pos="284"/>
        </w:tabs>
        <w:spacing w:line="240" w:lineRule="auto"/>
        <w:jc w:val="both"/>
        <w:rPr>
          <w:rFonts w:cs="Arial"/>
          <w:szCs w:val="24"/>
        </w:rPr>
      </w:pPr>
      <w:r w:rsidRPr="00062283">
        <w:rPr>
          <w:rFonts w:cs="Arial"/>
          <w:szCs w:val="24"/>
        </w:rPr>
        <w:lastRenderedPageBreak/>
        <w:t>Que se cumpla con lo descrito en el artículo 6 de las presentes ROPs del Programa Presupuestario 1S050B1, según sea aplicable.</w:t>
      </w:r>
    </w:p>
    <w:p w14:paraId="62A41DC5" w14:textId="77777777" w:rsidR="001B289A" w:rsidRPr="009A1AAC" w:rsidRDefault="001B289A" w:rsidP="001B289A">
      <w:pPr>
        <w:tabs>
          <w:tab w:val="left" w:pos="284"/>
        </w:tabs>
        <w:spacing w:line="240" w:lineRule="auto"/>
        <w:jc w:val="both"/>
        <w:rPr>
          <w:rFonts w:cs="Arial"/>
          <w:szCs w:val="24"/>
        </w:rPr>
      </w:pPr>
    </w:p>
    <w:p w14:paraId="4D1706AD"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Requisitos de elegibilidad:</w:t>
      </w:r>
    </w:p>
    <w:p w14:paraId="0767FB36" w14:textId="77777777" w:rsidR="001B289A" w:rsidRPr="00C03F72" w:rsidRDefault="001B289A" w:rsidP="00790FE6">
      <w:pPr>
        <w:pStyle w:val="Default"/>
        <w:numPr>
          <w:ilvl w:val="0"/>
          <w:numId w:val="34"/>
        </w:numPr>
        <w:jc w:val="both"/>
      </w:pPr>
      <w:r w:rsidRPr="00C03F72">
        <w:t>Realizar una búsqueda fonética para investigar la existencia de posibles antecedentes marcarios, que no impidan el nuevo registro.</w:t>
      </w:r>
    </w:p>
    <w:p w14:paraId="3B1CEA5C" w14:textId="77777777" w:rsidR="001B289A" w:rsidRPr="00C03F72" w:rsidRDefault="001B289A" w:rsidP="00790FE6">
      <w:pPr>
        <w:pStyle w:val="Default"/>
        <w:numPr>
          <w:ilvl w:val="0"/>
          <w:numId w:val="34"/>
        </w:numPr>
        <w:jc w:val="both"/>
      </w:pPr>
      <w:r w:rsidRPr="00C03F72">
        <w:t>Solicitud en original y copia a color en hoja tamaño oficio impresa a doble cara y actualizada.</w:t>
      </w:r>
    </w:p>
    <w:p w14:paraId="5F57978C" w14:textId="77777777" w:rsidR="001B289A" w:rsidRPr="00C03F72" w:rsidRDefault="001B289A" w:rsidP="00790FE6">
      <w:pPr>
        <w:pStyle w:val="Default"/>
        <w:numPr>
          <w:ilvl w:val="0"/>
          <w:numId w:val="34"/>
        </w:numPr>
        <w:jc w:val="both"/>
      </w:pPr>
      <w:r w:rsidRPr="00C03F72">
        <w:t>Formato referencia del IMPI para el pago de servicios.</w:t>
      </w:r>
    </w:p>
    <w:p w14:paraId="3E5DC4AE" w14:textId="77777777" w:rsidR="001B289A" w:rsidRPr="00C03F72" w:rsidRDefault="001B289A" w:rsidP="00790FE6">
      <w:pPr>
        <w:pStyle w:val="Prrafodelista"/>
        <w:numPr>
          <w:ilvl w:val="0"/>
          <w:numId w:val="34"/>
        </w:numPr>
        <w:tabs>
          <w:tab w:val="left" w:pos="284"/>
        </w:tabs>
        <w:spacing w:line="240" w:lineRule="auto"/>
        <w:jc w:val="both"/>
        <w:rPr>
          <w:rFonts w:cs="Arial"/>
          <w:szCs w:val="24"/>
        </w:rPr>
      </w:pPr>
      <w:r w:rsidRPr="00C03F72">
        <w:rPr>
          <w:rFonts w:cs="Arial"/>
          <w:szCs w:val="24"/>
        </w:rPr>
        <w:t>Ficha de depósito del banco o comprobante de pago vía el portal de pagos y servicios electrónicos del IMPI. (</w:t>
      </w:r>
      <w:hyperlink r:id="rId30" w:history="1">
        <w:r w:rsidRPr="00C03F72">
          <w:rPr>
            <w:rStyle w:val="Hipervnculo"/>
            <w:rFonts w:cs="Arial"/>
            <w:szCs w:val="24"/>
          </w:rPr>
          <w:t>www.gob.mx/impi</w:t>
        </w:r>
      </w:hyperlink>
      <w:r w:rsidRPr="00C03F72">
        <w:rPr>
          <w:rFonts w:cs="Arial"/>
          <w:szCs w:val="24"/>
        </w:rPr>
        <w:t>)</w:t>
      </w:r>
    </w:p>
    <w:p w14:paraId="2E4F137D" w14:textId="77777777" w:rsidR="001B289A" w:rsidRDefault="001B289A" w:rsidP="00790FE6">
      <w:pPr>
        <w:pStyle w:val="Prrafodelista"/>
        <w:numPr>
          <w:ilvl w:val="0"/>
          <w:numId w:val="34"/>
        </w:numPr>
        <w:tabs>
          <w:tab w:val="left" w:pos="284"/>
        </w:tabs>
        <w:spacing w:line="240" w:lineRule="auto"/>
        <w:jc w:val="both"/>
        <w:rPr>
          <w:rFonts w:cs="Arial"/>
          <w:szCs w:val="24"/>
        </w:rPr>
      </w:pPr>
      <w:r w:rsidRPr="00B2697F">
        <w:rPr>
          <w:rFonts w:cs="Arial"/>
          <w:szCs w:val="24"/>
        </w:rPr>
        <w:t>Que se cumpla con lo descrito en el artículo 7 de las presentes ROPs del Programa Presupuestario 1S050B1, según sea aplicable.</w:t>
      </w:r>
    </w:p>
    <w:p w14:paraId="2AAB78CE" w14:textId="77777777" w:rsidR="001B289A" w:rsidRPr="00B2697F" w:rsidRDefault="001B289A" w:rsidP="001B289A">
      <w:pPr>
        <w:pStyle w:val="Prrafodelista"/>
        <w:tabs>
          <w:tab w:val="left" w:pos="284"/>
        </w:tabs>
        <w:spacing w:line="240" w:lineRule="auto"/>
        <w:ind w:left="360"/>
        <w:jc w:val="both"/>
        <w:rPr>
          <w:rFonts w:cs="Arial"/>
          <w:szCs w:val="24"/>
        </w:rPr>
      </w:pPr>
    </w:p>
    <w:p w14:paraId="0F463AE0" w14:textId="77777777" w:rsidR="001B289A" w:rsidRDefault="001B289A" w:rsidP="001B289A">
      <w:pPr>
        <w:tabs>
          <w:tab w:val="left" w:pos="284"/>
        </w:tabs>
        <w:spacing w:line="240" w:lineRule="auto"/>
        <w:contextualSpacing/>
        <w:jc w:val="both"/>
        <w:rPr>
          <w:rFonts w:cs="Arial"/>
          <w:b/>
          <w:szCs w:val="24"/>
        </w:rPr>
      </w:pPr>
      <w:r w:rsidRPr="00C03F72">
        <w:rPr>
          <w:rFonts w:cs="Arial"/>
          <w:b/>
          <w:szCs w:val="24"/>
        </w:rPr>
        <w:t>Medio de tramitación:</w:t>
      </w:r>
    </w:p>
    <w:p w14:paraId="144D5428" w14:textId="77777777" w:rsidR="001B289A" w:rsidRPr="00C03F72" w:rsidRDefault="001B289A" w:rsidP="001B289A">
      <w:pPr>
        <w:tabs>
          <w:tab w:val="left" w:pos="284"/>
        </w:tabs>
        <w:spacing w:line="240" w:lineRule="auto"/>
        <w:contextualSpacing/>
        <w:jc w:val="both"/>
        <w:rPr>
          <w:rFonts w:cs="Arial"/>
          <w:b/>
          <w:szCs w:val="24"/>
        </w:rPr>
      </w:pPr>
    </w:p>
    <w:p w14:paraId="75A23F85" w14:textId="77777777" w:rsidR="001B289A" w:rsidRPr="00C03F72" w:rsidRDefault="001B289A" w:rsidP="001B289A">
      <w:pPr>
        <w:spacing w:line="240" w:lineRule="auto"/>
        <w:jc w:val="both"/>
        <w:rPr>
          <w:rFonts w:cs="Arial"/>
          <w:szCs w:val="24"/>
        </w:rPr>
      </w:pPr>
      <w:r w:rsidRPr="00C03F72">
        <w:rPr>
          <w:rFonts w:cs="Arial"/>
          <w:szCs w:val="24"/>
        </w:rPr>
        <w:t>La persona solicitante podrá realizar la solicitud y envío de los documentos requisitados de manera presencial a las oficinas ubicadas en:</w:t>
      </w:r>
    </w:p>
    <w:p w14:paraId="6C6BCBF9" w14:textId="77777777" w:rsidR="001B289A" w:rsidRPr="00C03F72" w:rsidRDefault="001B289A" w:rsidP="001B289A">
      <w:pPr>
        <w:spacing w:before="80" w:after="80"/>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extensiones: 3439 y 3326, Correos electrónicos: </w:t>
      </w:r>
      <w:hyperlink r:id="rId31" w:history="1">
        <w:r w:rsidRPr="00C03F72">
          <w:rPr>
            <w:rStyle w:val="Hipervnculo"/>
            <w:rFonts w:cs="Arial"/>
            <w:szCs w:val="24"/>
            <w:lang w:val="es-ES"/>
          </w:rPr>
          <w:t>gil.sanchez@chihuahua.com.mx</w:t>
        </w:r>
      </w:hyperlink>
      <w:r w:rsidRPr="00C03F72">
        <w:rPr>
          <w:rStyle w:val="Hipervnculo"/>
          <w:rFonts w:cs="Arial"/>
          <w:szCs w:val="24"/>
          <w:lang w:val="es-ES"/>
        </w:rPr>
        <w:t xml:space="preserve"> </w:t>
      </w:r>
      <w:r w:rsidRPr="00C03F72">
        <w:rPr>
          <w:rFonts w:cs="Arial"/>
          <w:szCs w:val="24"/>
          <w:lang w:val="es-ES"/>
        </w:rPr>
        <w:t xml:space="preserve">y </w:t>
      </w:r>
      <w:hyperlink r:id="rId32" w:history="1">
        <w:r w:rsidRPr="00C03F72">
          <w:rPr>
            <w:rStyle w:val="Hipervnculo"/>
            <w:rFonts w:cs="Arial"/>
            <w:szCs w:val="24"/>
            <w:lang w:val="es-ES"/>
          </w:rPr>
          <w:t>omar.zavala@chihuahua.com.mx</w:t>
        </w:r>
      </w:hyperlink>
    </w:p>
    <w:p w14:paraId="7E7CF6A1" w14:textId="77777777" w:rsidR="001B289A" w:rsidRPr="00C03F72" w:rsidRDefault="001B289A" w:rsidP="001B289A">
      <w:pPr>
        <w:spacing w:before="80" w:after="80"/>
        <w:jc w:val="both"/>
        <w:rPr>
          <w:rFonts w:cs="Arial"/>
          <w:bCs/>
          <w:szCs w:val="24"/>
          <w:lang w:val="es-ES"/>
        </w:rPr>
      </w:pPr>
    </w:p>
    <w:p w14:paraId="1B0E8357" w14:textId="77777777" w:rsidR="001B289A" w:rsidRPr="00C03F72" w:rsidRDefault="001B289A" w:rsidP="001B289A">
      <w:pPr>
        <w:spacing w:before="80" w:after="80"/>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33" w:history="1">
        <w:r w:rsidRPr="00C03F72">
          <w:rPr>
            <w:rStyle w:val="Hipervnculo"/>
            <w:rFonts w:cs="Arial"/>
            <w:szCs w:val="24"/>
            <w:lang w:val="es-ES"/>
          </w:rPr>
          <w:t>graciela.gomez@chihuahua.com.mx</w:t>
        </w:r>
      </w:hyperlink>
      <w:r w:rsidRPr="00C03F72">
        <w:rPr>
          <w:rFonts w:cs="Arial"/>
          <w:szCs w:val="24"/>
          <w:lang w:val="es-ES"/>
        </w:rPr>
        <w:t xml:space="preserve"> y </w:t>
      </w:r>
      <w:hyperlink r:id="rId34" w:history="1">
        <w:r w:rsidRPr="00C03F72">
          <w:rPr>
            <w:rStyle w:val="Hipervnculo"/>
            <w:rFonts w:cs="Arial"/>
            <w:szCs w:val="24"/>
            <w:lang w:val="es-ES"/>
          </w:rPr>
          <w:t>viridiana.perez@chihuahua.com</w:t>
        </w:r>
      </w:hyperlink>
      <w:r w:rsidRPr="00C03F72">
        <w:rPr>
          <w:rFonts w:cs="Arial"/>
          <w:szCs w:val="24"/>
          <w:lang w:val="es-ES"/>
        </w:rPr>
        <w:t xml:space="preserve">     </w:t>
      </w:r>
    </w:p>
    <w:p w14:paraId="16D15608" w14:textId="77777777" w:rsidR="001B289A" w:rsidRPr="00C03F72" w:rsidRDefault="001B289A" w:rsidP="001B289A">
      <w:pPr>
        <w:spacing w:before="80" w:after="80"/>
        <w:jc w:val="both"/>
        <w:rPr>
          <w:rFonts w:cs="Arial"/>
          <w:szCs w:val="24"/>
          <w:lang w:val="es-ES"/>
        </w:rPr>
      </w:pPr>
    </w:p>
    <w:p w14:paraId="77DE37EF" w14:textId="6176B6C6" w:rsidR="001B289A" w:rsidRDefault="001B289A" w:rsidP="001B289A">
      <w:pPr>
        <w:spacing w:line="240" w:lineRule="auto"/>
        <w:contextualSpacing/>
        <w:rPr>
          <w:rStyle w:val="Hipervnculo"/>
          <w:rFonts w:cs="Arial"/>
          <w:szCs w:val="24"/>
        </w:rPr>
      </w:pPr>
      <w:r w:rsidRPr="00C03F72">
        <w:rPr>
          <w:rFonts w:cs="Arial"/>
          <w:szCs w:val="24"/>
        </w:rPr>
        <w:t xml:space="preserve">De igual manera, podrán enviar la solicitud de manera electrónica para revisión por medio del correo electrónico: </w:t>
      </w:r>
      <w:hyperlink r:id="rId35" w:history="1">
        <w:r w:rsidRPr="00C03F72">
          <w:rPr>
            <w:rStyle w:val="Hipervnculo"/>
            <w:rFonts w:cs="Arial"/>
            <w:szCs w:val="24"/>
          </w:rPr>
          <w:t>www.chihuahua.com/comercio</w:t>
        </w:r>
      </w:hyperlink>
    </w:p>
    <w:p w14:paraId="224EC6D6" w14:textId="432ED1B7" w:rsidR="00062283" w:rsidRDefault="00062283" w:rsidP="001B289A">
      <w:pPr>
        <w:spacing w:line="240" w:lineRule="auto"/>
        <w:contextualSpacing/>
        <w:rPr>
          <w:rStyle w:val="Hipervnculo"/>
          <w:rFonts w:cs="Arial"/>
          <w:szCs w:val="24"/>
        </w:rPr>
      </w:pPr>
    </w:p>
    <w:p w14:paraId="76302861" w14:textId="77777777" w:rsidR="00062283" w:rsidRPr="00C03F72" w:rsidRDefault="00062283" w:rsidP="001B289A">
      <w:pPr>
        <w:spacing w:line="240" w:lineRule="auto"/>
        <w:contextualSpacing/>
        <w:rPr>
          <w:rFonts w:cs="Arial"/>
          <w:szCs w:val="24"/>
        </w:rPr>
      </w:pPr>
    </w:p>
    <w:p w14:paraId="2314D385" w14:textId="77777777" w:rsidR="001B289A" w:rsidRPr="00C03F72" w:rsidRDefault="001B289A" w:rsidP="001B289A">
      <w:pPr>
        <w:spacing w:line="240" w:lineRule="auto"/>
        <w:contextualSpacing/>
        <w:rPr>
          <w:rFonts w:cs="Arial"/>
          <w:szCs w:val="24"/>
        </w:rPr>
      </w:pPr>
    </w:p>
    <w:p w14:paraId="71036D5B" w14:textId="77777777" w:rsidR="001B289A" w:rsidRPr="00C03F72" w:rsidRDefault="001B289A" w:rsidP="001B289A">
      <w:pPr>
        <w:spacing w:line="240" w:lineRule="auto"/>
        <w:contextualSpacing/>
        <w:rPr>
          <w:rFonts w:cs="Arial"/>
          <w:szCs w:val="24"/>
        </w:rPr>
      </w:pPr>
      <w:r w:rsidRPr="00C03F72">
        <w:rPr>
          <w:rFonts w:cs="Arial"/>
          <w:b/>
          <w:szCs w:val="24"/>
        </w:rPr>
        <w:lastRenderedPageBreak/>
        <w:t xml:space="preserve">Documentación: </w:t>
      </w:r>
    </w:p>
    <w:p w14:paraId="2B87264F" w14:textId="77777777" w:rsidR="001B289A" w:rsidRPr="00C03F72" w:rsidRDefault="001B289A" w:rsidP="00790FE6">
      <w:pPr>
        <w:pStyle w:val="Prrafodelista"/>
        <w:numPr>
          <w:ilvl w:val="0"/>
          <w:numId w:val="35"/>
        </w:numPr>
        <w:tabs>
          <w:tab w:val="left" w:pos="284"/>
        </w:tabs>
        <w:spacing w:after="0" w:line="240" w:lineRule="auto"/>
        <w:jc w:val="both"/>
        <w:rPr>
          <w:rFonts w:cs="Arial"/>
          <w:szCs w:val="24"/>
        </w:rPr>
      </w:pPr>
      <w:r w:rsidRPr="00C03F72">
        <w:rPr>
          <w:rFonts w:cs="Arial"/>
          <w:szCs w:val="24"/>
        </w:rPr>
        <w:t>Solicitud de marca.</w:t>
      </w:r>
    </w:p>
    <w:p w14:paraId="7AD56E0D" w14:textId="77777777" w:rsidR="001B289A" w:rsidRPr="00C03F72" w:rsidRDefault="001B289A" w:rsidP="00790FE6">
      <w:pPr>
        <w:pStyle w:val="Prrafodelista"/>
        <w:numPr>
          <w:ilvl w:val="0"/>
          <w:numId w:val="35"/>
        </w:numPr>
        <w:tabs>
          <w:tab w:val="left" w:pos="284"/>
        </w:tabs>
        <w:spacing w:after="0" w:line="240" w:lineRule="auto"/>
        <w:jc w:val="both"/>
        <w:rPr>
          <w:rFonts w:cs="Arial"/>
          <w:szCs w:val="24"/>
        </w:rPr>
      </w:pPr>
      <w:r w:rsidRPr="00C03F72">
        <w:rPr>
          <w:rFonts w:cs="Arial"/>
          <w:szCs w:val="24"/>
        </w:rPr>
        <w:t>Referencia de pago.</w:t>
      </w:r>
    </w:p>
    <w:p w14:paraId="68EBE241" w14:textId="77777777" w:rsidR="001B289A" w:rsidRPr="00C03F72" w:rsidRDefault="001B289A" w:rsidP="00790FE6">
      <w:pPr>
        <w:pStyle w:val="Prrafodelista"/>
        <w:numPr>
          <w:ilvl w:val="0"/>
          <w:numId w:val="35"/>
        </w:numPr>
        <w:tabs>
          <w:tab w:val="left" w:pos="284"/>
        </w:tabs>
        <w:spacing w:after="0" w:line="240" w:lineRule="auto"/>
        <w:jc w:val="both"/>
        <w:rPr>
          <w:rFonts w:cs="Arial"/>
          <w:szCs w:val="24"/>
        </w:rPr>
      </w:pPr>
      <w:r w:rsidRPr="00C03F72">
        <w:rPr>
          <w:rFonts w:cs="Arial"/>
          <w:szCs w:val="24"/>
        </w:rPr>
        <w:t>Ficha del depósito de pago o factura.</w:t>
      </w:r>
    </w:p>
    <w:p w14:paraId="3C53C96E" w14:textId="77777777" w:rsidR="001B289A" w:rsidRPr="00C03F72" w:rsidRDefault="001B289A" w:rsidP="001B289A">
      <w:pPr>
        <w:tabs>
          <w:tab w:val="left" w:pos="284"/>
        </w:tabs>
        <w:spacing w:after="0" w:line="240" w:lineRule="auto"/>
        <w:jc w:val="both"/>
        <w:rPr>
          <w:rFonts w:cs="Arial"/>
          <w:b/>
          <w:szCs w:val="24"/>
        </w:rPr>
      </w:pPr>
    </w:p>
    <w:p w14:paraId="7563576D"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resolución:</w:t>
      </w:r>
    </w:p>
    <w:p w14:paraId="7F1DE1F6" w14:textId="77777777" w:rsidR="001B289A" w:rsidRPr="00C03F72" w:rsidRDefault="001B289A" w:rsidP="001B289A">
      <w:pPr>
        <w:tabs>
          <w:tab w:val="left" w:pos="284"/>
        </w:tabs>
        <w:spacing w:after="0" w:line="240" w:lineRule="auto"/>
        <w:jc w:val="both"/>
        <w:rPr>
          <w:rFonts w:cs="Arial"/>
          <w:szCs w:val="24"/>
        </w:rPr>
      </w:pPr>
    </w:p>
    <w:p w14:paraId="7CF48817" w14:textId="10468E9A" w:rsidR="001B289A" w:rsidRPr="00C03F72" w:rsidRDefault="001B289A" w:rsidP="001B289A">
      <w:pPr>
        <w:tabs>
          <w:tab w:val="left" w:pos="284"/>
        </w:tabs>
        <w:spacing w:after="0" w:line="240" w:lineRule="auto"/>
        <w:jc w:val="both"/>
        <w:rPr>
          <w:rFonts w:cs="Arial"/>
          <w:szCs w:val="24"/>
        </w:rPr>
      </w:pPr>
      <w:r w:rsidRPr="00C03F72">
        <w:rPr>
          <w:rFonts w:cs="Arial"/>
          <w:szCs w:val="24"/>
        </w:rPr>
        <w:t>5 días hábiles a partir de la fecha de recepción de documentos.</w:t>
      </w:r>
    </w:p>
    <w:p w14:paraId="4C15D6E3" w14:textId="77777777" w:rsidR="001B289A" w:rsidRPr="00C03F72" w:rsidRDefault="001B289A" w:rsidP="001B289A">
      <w:pPr>
        <w:tabs>
          <w:tab w:val="left" w:pos="284"/>
        </w:tabs>
        <w:spacing w:after="0" w:line="240" w:lineRule="auto"/>
        <w:jc w:val="both"/>
        <w:rPr>
          <w:rFonts w:cs="Arial"/>
          <w:b/>
          <w:szCs w:val="24"/>
        </w:rPr>
      </w:pPr>
    </w:p>
    <w:p w14:paraId="7CE1981B"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prevención:</w:t>
      </w:r>
    </w:p>
    <w:p w14:paraId="7595353F" w14:textId="77777777" w:rsidR="001B289A" w:rsidRPr="00C03F72" w:rsidRDefault="001B289A" w:rsidP="001B289A">
      <w:pPr>
        <w:tabs>
          <w:tab w:val="left" w:pos="284"/>
        </w:tabs>
        <w:spacing w:after="0" w:line="240" w:lineRule="auto"/>
        <w:jc w:val="both"/>
        <w:rPr>
          <w:rFonts w:cs="Arial"/>
          <w:szCs w:val="24"/>
        </w:rPr>
      </w:pPr>
    </w:p>
    <w:p w14:paraId="7828B263"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3 días hábiles a partir de la recepción de documentos para la gestión del trámite; cabe señalar que el dictamen lo otorga el IMPI en un plazo aproximado de 6 meses.</w:t>
      </w:r>
    </w:p>
    <w:p w14:paraId="4C506D96" w14:textId="77777777" w:rsidR="001B289A" w:rsidRPr="00C03F72" w:rsidRDefault="001B289A" w:rsidP="001B289A">
      <w:pPr>
        <w:tabs>
          <w:tab w:val="left" w:pos="284"/>
        </w:tabs>
        <w:spacing w:after="0" w:line="240" w:lineRule="auto"/>
        <w:jc w:val="both"/>
        <w:rPr>
          <w:rFonts w:cs="Arial"/>
          <w:b/>
          <w:szCs w:val="24"/>
        </w:rPr>
      </w:pPr>
    </w:p>
    <w:p w14:paraId="4488E371"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del solicitante para subsanar la prevención:</w:t>
      </w:r>
    </w:p>
    <w:p w14:paraId="528A389F" w14:textId="77777777" w:rsidR="001B289A" w:rsidRPr="00C03F72" w:rsidRDefault="001B289A" w:rsidP="001B289A">
      <w:pPr>
        <w:tabs>
          <w:tab w:val="left" w:pos="284"/>
        </w:tabs>
        <w:spacing w:after="0" w:line="240" w:lineRule="auto"/>
        <w:jc w:val="both"/>
        <w:rPr>
          <w:rFonts w:cs="Arial"/>
          <w:szCs w:val="24"/>
        </w:rPr>
      </w:pPr>
    </w:p>
    <w:p w14:paraId="1BAB0C0C"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3 días hábiles después de haber sido notificada su prevención.</w:t>
      </w:r>
    </w:p>
    <w:p w14:paraId="0BF9EB80" w14:textId="77777777" w:rsidR="001B289A" w:rsidRPr="00C03F72" w:rsidRDefault="001B289A" w:rsidP="001B289A">
      <w:pPr>
        <w:tabs>
          <w:tab w:val="left" w:pos="284"/>
        </w:tabs>
        <w:spacing w:after="0" w:line="240" w:lineRule="auto"/>
        <w:jc w:val="both"/>
        <w:rPr>
          <w:rFonts w:cs="Arial"/>
          <w:b/>
          <w:szCs w:val="24"/>
        </w:rPr>
      </w:pPr>
    </w:p>
    <w:p w14:paraId="0DCC3763"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Ficta:</w:t>
      </w:r>
    </w:p>
    <w:p w14:paraId="6E75990B" w14:textId="77777777" w:rsidR="001B289A" w:rsidRPr="00C03F72" w:rsidRDefault="001B289A" w:rsidP="001B289A">
      <w:pPr>
        <w:tabs>
          <w:tab w:val="left" w:pos="284"/>
        </w:tabs>
        <w:spacing w:after="0" w:line="240" w:lineRule="auto"/>
        <w:jc w:val="both"/>
        <w:rPr>
          <w:rFonts w:cs="Arial"/>
          <w:szCs w:val="24"/>
        </w:rPr>
      </w:pPr>
    </w:p>
    <w:p w14:paraId="307D3129"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En caso de que la Secretaria de Innovación y Desarrollo Económico, no responda en el periodo máximo establecido, se entenderá por rechazada la solicitud de petición.</w:t>
      </w:r>
    </w:p>
    <w:p w14:paraId="4DD3B69A"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4E112170"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023CAA52" w14:textId="77777777" w:rsidR="001B289A" w:rsidRPr="00C03F72" w:rsidRDefault="001B289A" w:rsidP="001B289A">
      <w:pPr>
        <w:tabs>
          <w:tab w:val="left" w:pos="284"/>
        </w:tabs>
        <w:spacing w:line="240" w:lineRule="auto"/>
        <w:rPr>
          <w:rFonts w:cs="Arial"/>
          <w:b/>
          <w:szCs w:val="24"/>
        </w:rPr>
      </w:pPr>
      <w:r w:rsidRPr="00C03F72">
        <w:rPr>
          <w:rFonts w:cs="Arial"/>
          <w:b/>
          <w:szCs w:val="24"/>
        </w:rPr>
        <w:t>Procedimiento para la vinculación para la solicitud de Registro Marca:</w:t>
      </w:r>
    </w:p>
    <w:p w14:paraId="6C5EBD17" w14:textId="4756D18B" w:rsidR="001B289A" w:rsidRPr="00C03F72" w:rsidRDefault="00551F3E" w:rsidP="00790FE6">
      <w:pPr>
        <w:pStyle w:val="Prrafodelista"/>
        <w:numPr>
          <w:ilvl w:val="0"/>
          <w:numId w:val="36"/>
        </w:numPr>
        <w:tabs>
          <w:tab w:val="left" w:pos="284"/>
        </w:tabs>
        <w:spacing w:line="240" w:lineRule="auto"/>
        <w:rPr>
          <w:rFonts w:cs="Arial"/>
          <w:szCs w:val="24"/>
        </w:rPr>
      </w:pPr>
      <w:r>
        <w:rPr>
          <w:rFonts w:cs="Arial"/>
          <w:szCs w:val="24"/>
        </w:rPr>
        <w:t>Ate</w:t>
      </w:r>
      <w:r w:rsidR="001B289A" w:rsidRPr="00C03F72">
        <w:rPr>
          <w:rFonts w:cs="Arial"/>
          <w:szCs w:val="24"/>
        </w:rPr>
        <w:t xml:space="preserve">nción </w:t>
      </w:r>
      <w:r>
        <w:rPr>
          <w:rFonts w:cs="Arial"/>
          <w:szCs w:val="24"/>
        </w:rPr>
        <w:t>a</w:t>
      </w:r>
      <w:r w:rsidR="001B289A" w:rsidRPr="00C03F72">
        <w:rPr>
          <w:rFonts w:cs="Arial"/>
          <w:szCs w:val="24"/>
        </w:rPr>
        <w:t xml:space="preserve"> personas usuarias.</w:t>
      </w:r>
    </w:p>
    <w:p w14:paraId="09890922" w14:textId="77777777" w:rsidR="001B289A" w:rsidRPr="00C03F72" w:rsidRDefault="001B289A" w:rsidP="00790FE6">
      <w:pPr>
        <w:pStyle w:val="Prrafodelista"/>
        <w:numPr>
          <w:ilvl w:val="0"/>
          <w:numId w:val="36"/>
        </w:numPr>
        <w:tabs>
          <w:tab w:val="left" w:pos="284"/>
        </w:tabs>
        <w:spacing w:line="240" w:lineRule="auto"/>
        <w:rPr>
          <w:rFonts w:cs="Arial"/>
          <w:szCs w:val="24"/>
        </w:rPr>
      </w:pPr>
      <w:r w:rsidRPr="00C03F72">
        <w:rPr>
          <w:rFonts w:cs="Arial"/>
          <w:szCs w:val="24"/>
        </w:rPr>
        <w:t>Búsqueda fonética.</w:t>
      </w:r>
    </w:p>
    <w:p w14:paraId="69300570" w14:textId="77777777" w:rsidR="001B289A" w:rsidRPr="00C03F72" w:rsidRDefault="001B289A" w:rsidP="00790FE6">
      <w:pPr>
        <w:pStyle w:val="Prrafodelista"/>
        <w:numPr>
          <w:ilvl w:val="0"/>
          <w:numId w:val="36"/>
        </w:numPr>
        <w:tabs>
          <w:tab w:val="left" w:pos="284"/>
        </w:tabs>
        <w:spacing w:line="240" w:lineRule="auto"/>
        <w:rPr>
          <w:rFonts w:cs="Arial"/>
          <w:szCs w:val="24"/>
        </w:rPr>
      </w:pPr>
      <w:r w:rsidRPr="00C03F72">
        <w:rPr>
          <w:rFonts w:cs="Arial"/>
          <w:szCs w:val="24"/>
        </w:rPr>
        <w:t>Recepción y verificación de requisitos.</w:t>
      </w:r>
    </w:p>
    <w:p w14:paraId="724D7A58" w14:textId="77777777" w:rsidR="001B289A" w:rsidRPr="00C03F72" w:rsidRDefault="001B289A" w:rsidP="00790FE6">
      <w:pPr>
        <w:pStyle w:val="Prrafodelista"/>
        <w:numPr>
          <w:ilvl w:val="0"/>
          <w:numId w:val="36"/>
        </w:numPr>
        <w:tabs>
          <w:tab w:val="left" w:pos="284"/>
        </w:tabs>
        <w:spacing w:line="240" w:lineRule="auto"/>
        <w:jc w:val="both"/>
        <w:rPr>
          <w:rFonts w:cs="Arial"/>
          <w:szCs w:val="24"/>
        </w:rPr>
      </w:pPr>
      <w:r w:rsidRPr="00C03F72">
        <w:rPr>
          <w:rFonts w:cs="Arial"/>
          <w:szCs w:val="24"/>
        </w:rPr>
        <w:t>Captura de información en el sistema de la Dirección de Comercio de la Secretaría de Innovación y Desarrollo Económico.</w:t>
      </w:r>
    </w:p>
    <w:p w14:paraId="215B67F3" w14:textId="77777777" w:rsidR="001B289A" w:rsidRPr="00C03F72" w:rsidRDefault="001B289A" w:rsidP="00790FE6">
      <w:pPr>
        <w:pStyle w:val="Prrafodelista"/>
        <w:numPr>
          <w:ilvl w:val="0"/>
          <w:numId w:val="36"/>
        </w:numPr>
        <w:tabs>
          <w:tab w:val="left" w:pos="284"/>
        </w:tabs>
        <w:spacing w:line="240" w:lineRule="auto"/>
        <w:rPr>
          <w:rFonts w:cs="Arial"/>
          <w:szCs w:val="24"/>
        </w:rPr>
      </w:pPr>
      <w:r w:rsidRPr="00C03F72">
        <w:rPr>
          <w:rFonts w:cs="Arial"/>
          <w:szCs w:val="24"/>
        </w:rPr>
        <w:t>Presentación de solicitudes y pago ante la Delegación de Secretaría de Economía Federal.</w:t>
      </w:r>
    </w:p>
    <w:p w14:paraId="4AAF90FF" w14:textId="77777777" w:rsidR="001B289A" w:rsidRPr="00C03F72" w:rsidRDefault="001B289A" w:rsidP="00790FE6">
      <w:pPr>
        <w:pStyle w:val="Prrafodelista"/>
        <w:numPr>
          <w:ilvl w:val="0"/>
          <w:numId w:val="36"/>
        </w:numPr>
        <w:tabs>
          <w:tab w:val="left" w:pos="284"/>
        </w:tabs>
        <w:spacing w:line="240" w:lineRule="auto"/>
        <w:rPr>
          <w:rFonts w:cs="Arial"/>
          <w:szCs w:val="24"/>
        </w:rPr>
      </w:pPr>
      <w:r w:rsidRPr="00C03F72">
        <w:rPr>
          <w:rFonts w:cs="Arial"/>
          <w:szCs w:val="24"/>
        </w:rPr>
        <w:t>Entrega de solicitud ya sellada y foliada a la persona usuaria solicitante.</w:t>
      </w:r>
    </w:p>
    <w:p w14:paraId="4C5A578F" w14:textId="77777777" w:rsidR="001B289A" w:rsidRPr="00C03F72" w:rsidRDefault="001B289A" w:rsidP="00790FE6">
      <w:pPr>
        <w:pStyle w:val="Prrafodelista"/>
        <w:numPr>
          <w:ilvl w:val="0"/>
          <w:numId w:val="36"/>
        </w:numPr>
        <w:tabs>
          <w:tab w:val="left" w:pos="284"/>
        </w:tabs>
        <w:spacing w:line="240" w:lineRule="auto"/>
        <w:rPr>
          <w:rFonts w:cs="Arial"/>
          <w:b/>
          <w:szCs w:val="24"/>
        </w:rPr>
      </w:pPr>
      <w:r w:rsidRPr="00C03F72">
        <w:rPr>
          <w:rFonts w:cs="Arial"/>
          <w:szCs w:val="24"/>
        </w:rPr>
        <w:t>Seguimiento del trámite vía portal de IMPI.</w:t>
      </w:r>
    </w:p>
    <w:p w14:paraId="40DDE962" w14:textId="77777777" w:rsidR="001B289A" w:rsidRPr="00C03F72" w:rsidRDefault="001B289A" w:rsidP="001B289A">
      <w:pPr>
        <w:tabs>
          <w:tab w:val="left" w:pos="284"/>
        </w:tabs>
        <w:spacing w:line="240" w:lineRule="auto"/>
        <w:rPr>
          <w:rFonts w:cs="Arial"/>
          <w:b/>
          <w:szCs w:val="24"/>
        </w:rPr>
      </w:pPr>
    </w:p>
    <w:p w14:paraId="1C4F25AD" w14:textId="77777777" w:rsidR="001B289A" w:rsidRPr="00C03F72" w:rsidRDefault="001B289A" w:rsidP="001B289A">
      <w:pPr>
        <w:tabs>
          <w:tab w:val="left" w:pos="284"/>
        </w:tabs>
        <w:spacing w:line="240" w:lineRule="auto"/>
        <w:rPr>
          <w:rFonts w:cs="Arial"/>
          <w:b/>
          <w:szCs w:val="24"/>
        </w:rPr>
      </w:pPr>
      <w:r w:rsidRPr="00C03F72">
        <w:rPr>
          <w:rFonts w:cs="Arial"/>
          <w:b/>
          <w:szCs w:val="24"/>
        </w:rPr>
        <w:lastRenderedPageBreak/>
        <w:t>Monto y vigencia para la vinculación para la solicitud de Registro Marca:</w:t>
      </w:r>
    </w:p>
    <w:p w14:paraId="236525DB" w14:textId="77777777" w:rsidR="001B289A" w:rsidRPr="00C03F72" w:rsidRDefault="001B289A" w:rsidP="001B289A">
      <w:pPr>
        <w:tabs>
          <w:tab w:val="left" w:pos="284"/>
        </w:tabs>
        <w:spacing w:line="240" w:lineRule="auto"/>
        <w:jc w:val="both"/>
        <w:rPr>
          <w:rFonts w:cs="Arial"/>
          <w:color w:val="000000"/>
          <w:szCs w:val="24"/>
        </w:rPr>
      </w:pPr>
      <w:r w:rsidRPr="00C03F72">
        <w:rPr>
          <w:rFonts w:cs="Arial"/>
          <w:szCs w:val="24"/>
        </w:rPr>
        <w:t>Hasta el 100% para el servicio para la gestión del registro de marca</w:t>
      </w:r>
      <w:r>
        <w:rPr>
          <w:rFonts w:cs="Arial"/>
          <w:szCs w:val="24"/>
        </w:rPr>
        <w:t xml:space="preserve">, </w:t>
      </w:r>
      <w:r>
        <w:rPr>
          <w:rFonts w:cs="Arial"/>
        </w:rPr>
        <w:t xml:space="preserve">cumpliendo </w:t>
      </w:r>
      <w:r w:rsidRPr="008F71BD">
        <w:rPr>
          <w:rFonts w:cs="Arial"/>
        </w:rPr>
        <w:t>con</w:t>
      </w:r>
      <w:r>
        <w:rPr>
          <w:rFonts w:cs="Arial"/>
        </w:rPr>
        <w:t xml:space="preserve"> </w:t>
      </w:r>
      <w:r w:rsidRPr="008F71BD">
        <w:rPr>
          <w:rFonts w:cs="Arial"/>
        </w:rPr>
        <w:t>lo</w:t>
      </w:r>
      <w:r>
        <w:rPr>
          <w:rFonts w:cs="Arial"/>
        </w:rPr>
        <w:t xml:space="preserve"> </w:t>
      </w:r>
      <w:r w:rsidRPr="008F71BD">
        <w:rPr>
          <w:rFonts w:cs="Arial"/>
        </w:rPr>
        <w:t>descrito en el</w:t>
      </w:r>
      <w:r>
        <w:rPr>
          <w:rFonts w:cs="Arial"/>
        </w:rPr>
        <w:t xml:space="preserve"> </w:t>
      </w:r>
      <w:r w:rsidRPr="008F71BD">
        <w:rPr>
          <w:rFonts w:cs="Arial"/>
        </w:rPr>
        <w:t xml:space="preserve">artículo </w:t>
      </w:r>
      <w:r>
        <w:rPr>
          <w:rFonts w:cs="Arial"/>
        </w:rPr>
        <w:t>10</w:t>
      </w:r>
      <w:r w:rsidRPr="008F71BD">
        <w:rPr>
          <w:rFonts w:cs="Arial"/>
        </w:rPr>
        <w:t xml:space="preserve"> de las presentes ROPs del Programa Presupuestario 1S050B1, según sea aplicable</w:t>
      </w:r>
      <w:r>
        <w:rPr>
          <w:rFonts w:cs="Arial"/>
        </w:rPr>
        <w:t>;</w:t>
      </w:r>
      <w:r>
        <w:rPr>
          <w:rFonts w:cs="Arial"/>
          <w:szCs w:val="24"/>
        </w:rPr>
        <w:t xml:space="preserve"> </w:t>
      </w:r>
      <w:r w:rsidRPr="00C03F72">
        <w:rPr>
          <w:rFonts w:cs="Arial"/>
          <w:color w:val="000000"/>
          <w:szCs w:val="24"/>
        </w:rPr>
        <w:t>y su vigencia será indefinida.</w:t>
      </w:r>
    </w:p>
    <w:p w14:paraId="7A6A0B63" w14:textId="77777777" w:rsidR="001B289A" w:rsidRPr="00C03F72" w:rsidRDefault="001B289A" w:rsidP="001B289A">
      <w:pPr>
        <w:pStyle w:val="Prrafodelista"/>
        <w:tabs>
          <w:tab w:val="left" w:pos="284"/>
        </w:tabs>
        <w:spacing w:line="240" w:lineRule="auto"/>
        <w:ind w:left="284"/>
        <w:jc w:val="both"/>
        <w:rPr>
          <w:rFonts w:cs="Arial"/>
          <w:szCs w:val="24"/>
        </w:rPr>
      </w:pPr>
    </w:p>
    <w:p w14:paraId="5143C415"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2FC641DB" w14:textId="7DD95EC4" w:rsidR="001B289A" w:rsidRDefault="001B289A" w:rsidP="001B289A">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17158795" w14:textId="2FFF14B4" w:rsidR="00062283" w:rsidRDefault="00062283" w:rsidP="001B289A">
      <w:pPr>
        <w:jc w:val="both"/>
        <w:rPr>
          <w:rFonts w:cs="Arial"/>
          <w:szCs w:val="24"/>
        </w:rPr>
      </w:pPr>
    </w:p>
    <w:p w14:paraId="67CA125B" w14:textId="4E2F2C83" w:rsidR="00062283" w:rsidRDefault="00062283" w:rsidP="001B289A">
      <w:pPr>
        <w:jc w:val="both"/>
        <w:rPr>
          <w:rFonts w:cs="Arial"/>
          <w:szCs w:val="24"/>
        </w:rPr>
      </w:pPr>
    </w:p>
    <w:p w14:paraId="02CB764F" w14:textId="52866A92" w:rsidR="00062283" w:rsidRDefault="00062283" w:rsidP="001B289A">
      <w:pPr>
        <w:jc w:val="both"/>
        <w:rPr>
          <w:rFonts w:cs="Arial"/>
          <w:szCs w:val="24"/>
        </w:rPr>
      </w:pPr>
    </w:p>
    <w:p w14:paraId="09B353E3" w14:textId="3FA5E4B6" w:rsidR="00062283" w:rsidRDefault="00062283" w:rsidP="001B289A">
      <w:pPr>
        <w:jc w:val="both"/>
        <w:rPr>
          <w:rFonts w:cs="Arial"/>
          <w:szCs w:val="24"/>
        </w:rPr>
      </w:pPr>
    </w:p>
    <w:p w14:paraId="5A43EB43" w14:textId="7AA55EAD" w:rsidR="00062283" w:rsidRDefault="00062283" w:rsidP="001B289A">
      <w:pPr>
        <w:jc w:val="both"/>
        <w:rPr>
          <w:rFonts w:cs="Arial"/>
          <w:szCs w:val="24"/>
        </w:rPr>
      </w:pPr>
    </w:p>
    <w:p w14:paraId="352DFDEC" w14:textId="40730FF1" w:rsidR="00062283" w:rsidRDefault="00062283" w:rsidP="001B289A">
      <w:pPr>
        <w:jc w:val="both"/>
        <w:rPr>
          <w:rFonts w:cs="Arial"/>
          <w:szCs w:val="24"/>
        </w:rPr>
      </w:pPr>
    </w:p>
    <w:p w14:paraId="193755CA" w14:textId="7AE2D390" w:rsidR="00062283" w:rsidRDefault="00062283" w:rsidP="001B289A">
      <w:pPr>
        <w:jc w:val="both"/>
        <w:rPr>
          <w:rFonts w:cs="Arial"/>
          <w:szCs w:val="24"/>
        </w:rPr>
      </w:pPr>
    </w:p>
    <w:p w14:paraId="6ADB2974" w14:textId="74D247F1" w:rsidR="00062283" w:rsidRDefault="00062283" w:rsidP="001B289A">
      <w:pPr>
        <w:jc w:val="both"/>
        <w:rPr>
          <w:rFonts w:cs="Arial"/>
          <w:szCs w:val="24"/>
        </w:rPr>
      </w:pPr>
    </w:p>
    <w:p w14:paraId="421ECBAE" w14:textId="3278B80A" w:rsidR="00062283" w:rsidRDefault="00062283" w:rsidP="001B289A">
      <w:pPr>
        <w:jc w:val="both"/>
        <w:rPr>
          <w:rFonts w:cs="Arial"/>
          <w:szCs w:val="24"/>
        </w:rPr>
      </w:pPr>
    </w:p>
    <w:p w14:paraId="5C392BB3" w14:textId="184E6A97" w:rsidR="00062283" w:rsidRDefault="00062283" w:rsidP="001B289A">
      <w:pPr>
        <w:jc w:val="both"/>
        <w:rPr>
          <w:rFonts w:cs="Arial"/>
          <w:szCs w:val="24"/>
        </w:rPr>
      </w:pPr>
    </w:p>
    <w:p w14:paraId="135BE04D" w14:textId="46B89B5A" w:rsidR="00062283" w:rsidRDefault="00062283" w:rsidP="001B289A">
      <w:pPr>
        <w:jc w:val="both"/>
        <w:rPr>
          <w:rFonts w:cs="Arial"/>
          <w:szCs w:val="24"/>
        </w:rPr>
      </w:pPr>
    </w:p>
    <w:p w14:paraId="332C9A12" w14:textId="511F7E3A" w:rsidR="00062283" w:rsidRDefault="00062283" w:rsidP="001B289A">
      <w:pPr>
        <w:jc w:val="both"/>
        <w:rPr>
          <w:rFonts w:cs="Arial"/>
          <w:szCs w:val="24"/>
        </w:rPr>
      </w:pPr>
    </w:p>
    <w:p w14:paraId="403A612B" w14:textId="77777777" w:rsidR="00062283" w:rsidRPr="00C03F72" w:rsidRDefault="00062283" w:rsidP="001B289A">
      <w:pPr>
        <w:jc w:val="both"/>
        <w:rPr>
          <w:rFonts w:cs="Arial"/>
          <w:szCs w:val="24"/>
        </w:rPr>
      </w:pPr>
    </w:p>
    <w:p w14:paraId="63D93B6F" w14:textId="77777777" w:rsidR="001B289A" w:rsidRPr="00C03F72" w:rsidRDefault="001B289A" w:rsidP="001B289A">
      <w:pPr>
        <w:pStyle w:val="Prrafodelista"/>
        <w:tabs>
          <w:tab w:val="left" w:pos="284"/>
        </w:tabs>
        <w:spacing w:line="240" w:lineRule="auto"/>
        <w:ind w:left="284"/>
        <w:jc w:val="both"/>
        <w:rPr>
          <w:rFonts w:cs="Arial"/>
          <w:szCs w:val="24"/>
        </w:rPr>
      </w:pPr>
    </w:p>
    <w:p w14:paraId="1FC9F91A" w14:textId="77777777" w:rsidR="001B289A" w:rsidRPr="00C03F72" w:rsidRDefault="001B289A" w:rsidP="001B289A">
      <w:pPr>
        <w:spacing w:line="240" w:lineRule="auto"/>
        <w:jc w:val="center"/>
        <w:rPr>
          <w:rFonts w:cs="Arial"/>
          <w:b/>
          <w:szCs w:val="24"/>
        </w:rPr>
      </w:pPr>
      <w:r w:rsidRPr="00C03F72">
        <w:rPr>
          <w:rFonts w:cs="Arial"/>
          <w:b/>
          <w:szCs w:val="24"/>
        </w:rPr>
        <w:lastRenderedPageBreak/>
        <w:t>ANEXO No. 5:</w:t>
      </w:r>
    </w:p>
    <w:p w14:paraId="226623E1" w14:textId="77777777" w:rsidR="001B289A" w:rsidRPr="00C03F72" w:rsidRDefault="001B289A" w:rsidP="001B289A">
      <w:pPr>
        <w:jc w:val="center"/>
        <w:rPr>
          <w:rFonts w:cs="Arial"/>
          <w:b/>
          <w:bCs/>
          <w:szCs w:val="24"/>
        </w:rPr>
      </w:pPr>
      <w:r w:rsidRPr="00C03F72">
        <w:rPr>
          <w:rFonts w:cs="Arial"/>
          <w:b/>
          <w:bCs/>
          <w:szCs w:val="24"/>
        </w:rPr>
        <w:t>Apoyo para la gestión de la solicitud de código de barras ante Gs1 México, facilitadores en comercio electrónico</w:t>
      </w:r>
      <w:r>
        <w:rPr>
          <w:rFonts w:cs="Arial"/>
          <w:b/>
          <w:bCs/>
          <w:szCs w:val="24"/>
        </w:rPr>
        <w:t>.</w:t>
      </w:r>
    </w:p>
    <w:p w14:paraId="437B2284" w14:textId="77777777" w:rsidR="001B289A" w:rsidRPr="00C03F72" w:rsidRDefault="001B289A" w:rsidP="001B289A">
      <w:pPr>
        <w:tabs>
          <w:tab w:val="left" w:pos="284"/>
        </w:tabs>
        <w:spacing w:line="240" w:lineRule="auto"/>
        <w:jc w:val="both"/>
        <w:rPr>
          <w:rFonts w:cs="Arial"/>
          <w:b/>
          <w:szCs w:val="24"/>
        </w:rPr>
      </w:pPr>
    </w:p>
    <w:p w14:paraId="65E7E922"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 xml:space="preserve">Descripción del servicio: </w:t>
      </w:r>
    </w:p>
    <w:p w14:paraId="0CE7ACA0" w14:textId="77777777" w:rsidR="001B289A" w:rsidRPr="00C03F72" w:rsidRDefault="001B289A" w:rsidP="001B289A">
      <w:pPr>
        <w:autoSpaceDE w:val="0"/>
        <w:autoSpaceDN w:val="0"/>
        <w:adjustRightInd w:val="0"/>
        <w:spacing w:after="0" w:line="240" w:lineRule="auto"/>
        <w:jc w:val="both"/>
        <w:rPr>
          <w:rFonts w:cs="Arial"/>
          <w:color w:val="000000"/>
          <w:szCs w:val="24"/>
        </w:rPr>
      </w:pPr>
      <w:r w:rsidRPr="00C62024">
        <w:rPr>
          <w:rFonts w:cs="Arial"/>
          <w:color w:val="000000"/>
          <w:szCs w:val="24"/>
        </w:rPr>
        <w:t>Se otorga el servicio de gestión de solicitud de código de barras ante el Gs1, que es el que los productores buscan con más frecuencia, ya que por medio de éste se obtiene un número para estar en posibilidad de identificar los productos con un código de barras, el cual es solicitado por las cadenas comerciales</w:t>
      </w:r>
      <w:r w:rsidRPr="00C03F72">
        <w:rPr>
          <w:rFonts w:cs="Arial"/>
          <w:color w:val="000000"/>
          <w:szCs w:val="24"/>
        </w:rPr>
        <w:t>; ya que es un elemento basado en la representación de un conjunto de líneas de forma única, global y no ambigua en un punto de la cadena logística para la identificación de productos en un punto de ventas de cualquier supermercado y sirve para realizar inventario e identificar las diferentes características de los productos, así como, su trazabilidad.</w:t>
      </w:r>
    </w:p>
    <w:p w14:paraId="2ED61F7D" w14:textId="77777777" w:rsidR="001B289A" w:rsidRPr="00C03F72" w:rsidRDefault="001B289A" w:rsidP="001B289A">
      <w:pPr>
        <w:tabs>
          <w:tab w:val="left" w:pos="284"/>
        </w:tabs>
        <w:spacing w:line="240" w:lineRule="auto"/>
        <w:jc w:val="both"/>
        <w:rPr>
          <w:rFonts w:cs="Arial"/>
          <w:b/>
          <w:szCs w:val="24"/>
        </w:rPr>
      </w:pPr>
    </w:p>
    <w:p w14:paraId="6782BC13"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Criterios de elegibilidad:</w:t>
      </w:r>
    </w:p>
    <w:p w14:paraId="1D76118D" w14:textId="77777777" w:rsidR="001B289A" w:rsidRPr="00C03F72" w:rsidRDefault="001B289A" w:rsidP="001B289A">
      <w:pPr>
        <w:pStyle w:val="Prrafodelista"/>
        <w:tabs>
          <w:tab w:val="left" w:pos="284"/>
        </w:tabs>
        <w:spacing w:line="240" w:lineRule="auto"/>
        <w:ind w:left="284"/>
        <w:jc w:val="both"/>
        <w:rPr>
          <w:rFonts w:cs="Arial"/>
          <w:b/>
          <w:szCs w:val="24"/>
          <w:highlight w:val="green"/>
        </w:rPr>
      </w:pPr>
    </w:p>
    <w:p w14:paraId="558C103C"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Ser persona física o moral y estar inscrito ante sistema de Administración Tributaria (SAT).</w:t>
      </w:r>
    </w:p>
    <w:p w14:paraId="7957A89B"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 xml:space="preserve">La solicitud y centrado debe ser llenado en línea con la e-fiel en la página: </w:t>
      </w:r>
      <w:hyperlink r:id="rId36" w:history="1">
        <w:r w:rsidRPr="00C03F72">
          <w:rPr>
            <w:rStyle w:val="Hipervnculo"/>
            <w:rFonts w:cs="Arial"/>
            <w:szCs w:val="24"/>
          </w:rPr>
          <w:t>www.gs1mexico.org</w:t>
        </w:r>
      </w:hyperlink>
    </w:p>
    <w:p w14:paraId="32EC4835"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Los montos para pago del código de barras están establecidos mediante tabulador proporcionado por GS1 México y van de acuerdo con los ingresos anuales de la empresa solicitante.</w:t>
      </w:r>
    </w:p>
    <w:p w14:paraId="2D9AE382"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 xml:space="preserve">El servicio se otorgará solo a empresas instaladas en el Estado de Chihuahua. </w:t>
      </w:r>
    </w:p>
    <w:p w14:paraId="2A16CC4B"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Este trámite aplica solo para empresas que elaboren o fabriquen algún producto para punto de venta en alguna cadena comercial.</w:t>
      </w:r>
    </w:p>
    <w:p w14:paraId="47A81976"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Los requisitos y formatos deberán presentarse en archivos de PDF para ser enviados a GS1 México.</w:t>
      </w:r>
    </w:p>
    <w:p w14:paraId="16E590E5"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Cualquier discrepancia que surja en el proceso del trámite se resolverá entre la persona solicitante y la empresa GS1 MÉXICO.</w:t>
      </w:r>
    </w:p>
    <w:p w14:paraId="7FF47089"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La Secretaría de Innovación a través de la Dirección de Comercio solo apoya con la gestión, asesoría y vinculación del trámite.</w:t>
      </w:r>
    </w:p>
    <w:p w14:paraId="5F8E45AF"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La persona solicitante deberá cumplir con el total de los requisitos para gestionar el trámite ante GS1 México.</w:t>
      </w:r>
    </w:p>
    <w:p w14:paraId="7014259C"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lastRenderedPageBreak/>
        <w:t>La empresa GS1 México es la única facultada para el otorgamiento de código de barras en México.</w:t>
      </w:r>
    </w:p>
    <w:p w14:paraId="4FF3C61C"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Los códigos de barras son otorgados solo por empresa y está prohibido prestarlos, rentarlos o venderlos.</w:t>
      </w:r>
    </w:p>
    <w:p w14:paraId="56040480"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 xml:space="preserve">Se deben pagar mediante tabulador publicado en portal: </w:t>
      </w:r>
      <w:hyperlink r:id="rId37" w:history="1">
        <w:r w:rsidRPr="00C03F72">
          <w:rPr>
            <w:rStyle w:val="Hipervnculo"/>
            <w:rFonts w:cs="Arial"/>
            <w:szCs w:val="24"/>
          </w:rPr>
          <w:t>www.gs1méxico.org</w:t>
        </w:r>
      </w:hyperlink>
      <w:r w:rsidRPr="00C03F72">
        <w:rPr>
          <w:rFonts w:cs="Arial"/>
          <w:szCs w:val="24"/>
        </w:rPr>
        <w:t xml:space="preserve"> mediante una membresía anual para mantener activos los códigos. </w:t>
      </w:r>
    </w:p>
    <w:p w14:paraId="732D84A7" w14:textId="77777777" w:rsidR="001B289A" w:rsidRPr="00C03F72" w:rsidRDefault="001B289A" w:rsidP="00790FE6">
      <w:pPr>
        <w:pStyle w:val="Prrafodelista"/>
        <w:numPr>
          <w:ilvl w:val="0"/>
          <w:numId w:val="37"/>
        </w:numPr>
        <w:tabs>
          <w:tab w:val="left" w:pos="284"/>
        </w:tabs>
        <w:spacing w:line="240" w:lineRule="auto"/>
        <w:jc w:val="both"/>
        <w:rPr>
          <w:rFonts w:cs="Arial"/>
          <w:szCs w:val="24"/>
        </w:rPr>
      </w:pPr>
      <w:r w:rsidRPr="00C03F72">
        <w:rPr>
          <w:rFonts w:cs="Arial"/>
          <w:szCs w:val="24"/>
        </w:rPr>
        <w:t xml:space="preserve">Que se cumpla con lo descrito en </w:t>
      </w:r>
      <w:r>
        <w:rPr>
          <w:rFonts w:cs="Arial"/>
          <w:szCs w:val="24"/>
        </w:rPr>
        <w:t>el</w:t>
      </w:r>
      <w:r w:rsidRPr="00C03F72">
        <w:rPr>
          <w:rFonts w:cs="Arial"/>
          <w:szCs w:val="24"/>
        </w:rPr>
        <w:t xml:space="preserve"> </w:t>
      </w:r>
      <w:r>
        <w:rPr>
          <w:rFonts w:cs="Arial"/>
          <w:szCs w:val="24"/>
        </w:rPr>
        <w:t>a</w:t>
      </w:r>
      <w:r w:rsidRPr="00C03F72">
        <w:rPr>
          <w:rFonts w:cs="Arial"/>
          <w:szCs w:val="24"/>
        </w:rPr>
        <w:t>rtículo</w:t>
      </w:r>
      <w:r>
        <w:rPr>
          <w:rFonts w:cs="Arial"/>
          <w:szCs w:val="24"/>
        </w:rPr>
        <w:t xml:space="preserve"> </w:t>
      </w:r>
      <w:r w:rsidRPr="00C03F72">
        <w:rPr>
          <w:rFonts w:cs="Arial"/>
          <w:szCs w:val="24"/>
        </w:rPr>
        <w:t>6</w:t>
      </w:r>
      <w:r>
        <w:rPr>
          <w:rFonts w:cs="Arial"/>
          <w:szCs w:val="24"/>
        </w:rPr>
        <w:t xml:space="preserve"> </w:t>
      </w:r>
      <w:r w:rsidRPr="00C03F72">
        <w:rPr>
          <w:rFonts w:cs="Arial"/>
          <w:szCs w:val="24"/>
        </w:rPr>
        <w:t xml:space="preserve">de las </w:t>
      </w:r>
      <w:r>
        <w:rPr>
          <w:rFonts w:cs="Arial"/>
          <w:szCs w:val="24"/>
        </w:rPr>
        <w:t xml:space="preserve">presentes </w:t>
      </w:r>
      <w:r w:rsidRPr="00C03F72">
        <w:rPr>
          <w:rFonts w:cs="Arial"/>
          <w:szCs w:val="24"/>
        </w:rPr>
        <w:t>ROPs del Programa Presupuestario 1S050B1, según sea aplicable.</w:t>
      </w:r>
    </w:p>
    <w:p w14:paraId="3446F8EC" w14:textId="77777777" w:rsidR="001B289A" w:rsidRPr="00C03F72" w:rsidRDefault="001B289A" w:rsidP="001B289A">
      <w:pPr>
        <w:tabs>
          <w:tab w:val="left" w:pos="284"/>
        </w:tabs>
        <w:autoSpaceDE w:val="0"/>
        <w:autoSpaceDN w:val="0"/>
        <w:adjustRightInd w:val="0"/>
        <w:spacing w:after="0" w:line="240" w:lineRule="auto"/>
        <w:jc w:val="both"/>
        <w:rPr>
          <w:rFonts w:cs="Arial"/>
          <w:color w:val="000000"/>
          <w:szCs w:val="24"/>
        </w:rPr>
      </w:pPr>
      <w:r w:rsidRPr="00C03F72">
        <w:rPr>
          <w:rFonts w:cs="Arial"/>
          <w:b/>
          <w:szCs w:val="24"/>
        </w:rPr>
        <w:t>Requisitos de elegibilidad</w:t>
      </w:r>
      <w:r w:rsidRPr="00C03F72">
        <w:rPr>
          <w:rFonts w:cs="Arial"/>
          <w:szCs w:val="24"/>
        </w:rPr>
        <w:t>:</w:t>
      </w:r>
    </w:p>
    <w:p w14:paraId="21C85220" w14:textId="77777777" w:rsidR="001B289A" w:rsidRPr="00C03F72" w:rsidRDefault="001B289A" w:rsidP="00790FE6">
      <w:pPr>
        <w:pStyle w:val="Default"/>
        <w:numPr>
          <w:ilvl w:val="0"/>
          <w:numId w:val="38"/>
        </w:numPr>
        <w:spacing w:before="120" w:after="120"/>
        <w:jc w:val="both"/>
      </w:pPr>
      <w:r w:rsidRPr="00C03F72">
        <w:t xml:space="preserve">Una copia de constancia o cédula de inscripción al Registro Federal de Contribuyentes “RFC “ ante Sistema de Administración Tributaria “SAT”. </w:t>
      </w:r>
    </w:p>
    <w:p w14:paraId="1D0347AE" w14:textId="77777777" w:rsidR="001B289A" w:rsidRPr="00C03F72" w:rsidRDefault="001B289A" w:rsidP="00790FE6">
      <w:pPr>
        <w:pStyle w:val="Default"/>
        <w:numPr>
          <w:ilvl w:val="0"/>
          <w:numId w:val="38"/>
        </w:numPr>
        <w:spacing w:before="120" w:after="120"/>
        <w:jc w:val="both"/>
      </w:pPr>
      <w:r w:rsidRPr="00C03F72">
        <w:t xml:space="preserve">Una copia de la última declaración anual, en su defecto última declaración provisional y Bimensuales para Régimen de Incorporación Fiscal. </w:t>
      </w:r>
    </w:p>
    <w:p w14:paraId="21E19E94" w14:textId="77777777" w:rsidR="001B289A" w:rsidRPr="00C03F72" w:rsidRDefault="001B289A" w:rsidP="00790FE6">
      <w:pPr>
        <w:pStyle w:val="Default"/>
        <w:numPr>
          <w:ilvl w:val="0"/>
          <w:numId w:val="38"/>
        </w:numPr>
        <w:spacing w:before="120" w:after="120"/>
        <w:jc w:val="both"/>
      </w:pPr>
      <w:r w:rsidRPr="00C03F72">
        <w:t xml:space="preserve">“Solicitud de Membresía” que se llena en línea con la e-fiel través de la página: </w:t>
      </w:r>
      <w:hyperlink r:id="rId38" w:history="1">
        <w:r w:rsidRPr="00C03F72">
          <w:rPr>
            <w:rStyle w:val="Hipervnculo"/>
          </w:rPr>
          <w:t>www.gs1mexico.org</w:t>
        </w:r>
      </w:hyperlink>
      <w:r w:rsidRPr="00C03F72">
        <w:t>.</w:t>
      </w:r>
    </w:p>
    <w:p w14:paraId="678D485D" w14:textId="77777777" w:rsidR="001B289A" w:rsidRPr="00C03F72" w:rsidRDefault="001B289A" w:rsidP="00790FE6">
      <w:pPr>
        <w:pStyle w:val="Default"/>
        <w:numPr>
          <w:ilvl w:val="0"/>
          <w:numId w:val="38"/>
        </w:numPr>
        <w:spacing w:before="120" w:after="120"/>
        <w:jc w:val="both"/>
      </w:pPr>
      <w:r w:rsidRPr="00C03F72">
        <w:t>Comprobante de pago a nombre de AMECE, A.C.</w:t>
      </w:r>
    </w:p>
    <w:p w14:paraId="321E0542" w14:textId="77777777" w:rsidR="001B289A" w:rsidRPr="00C03F72" w:rsidRDefault="001B289A" w:rsidP="00790FE6">
      <w:pPr>
        <w:pStyle w:val="Default"/>
        <w:numPr>
          <w:ilvl w:val="0"/>
          <w:numId w:val="38"/>
        </w:numPr>
        <w:spacing w:before="120" w:after="120"/>
        <w:jc w:val="both"/>
      </w:pPr>
      <w:r w:rsidRPr="00C03F72">
        <w:t>Una copia de identificación oficial con fotografía anverso y reverso vigente, y en caso de persona moral, del representante legal de la empresa.</w:t>
      </w:r>
    </w:p>
    <w:p w14:paraId="44BC76EA" w14:textId="77777777" w:rsidR="001B289A" w:rsidRPr="00C03F72" w:rsidRDefault="001B289A" w:rsidP="00790FE6">
      <w:pPr>
        <w:pStyle w:val="Default"/>
        <w:numPr>
          <w:ilvl w:val="0"/>
          <w:numId w:val="38"/>
        </w:numPr>
        <w:spacing w:before="120" w:after="120"/>
        <w:jc w:val="both"/>
      </w:pPr>
      <w:r w:rsidRPr="00C03F72">
        <w:t xml:space="preserve">Una copia de Poderes solo </w:t>
      </w:r>
      <w:r>
        <w:t xml:space="preserve">a </w:t>
      </w:r>
      <w:r w:rsidRPr="00C03F72">
        <w:t>personas morales.</w:t>
      </w:r>
    </w:p>
    <w:p w14:paraId="0D2AC2DB" w14:textId="77777777" w:rsidR="001B289A" w:rsidRPr="00C03F72" w:rsidRDefault="001B289A" w:rsidP="00790FE6">
      <w:pPr>
        <w:pStyle w:val="Prrafodelista"/>
        <w:numPr>
          <w:ilvl w:val="0"/>
          <w:numId w:val="38"/>
        </w:numPr>
        <w:tabs>
          <w:tab w:val="left" w:pos="284"/>
        </w:tabs>
        <w:spacing w:line="240" w:lineRule="auto"/>
        <w:jc w:val="both"/>
        <w:rPr>
          <w:rFonts w:cs="Arial"/>
          <w:szCs w:val="24"/>
        </w:rPr>
      </w:pPr>
      <w:r w:rsidRPr="00C03F72">
        <w:rPr>
          <w:rFonts w:cs="Arial"/>
          <w:szCs w:val="24"/>
        </w:rPr>
        <w:t xml:space="preserve">Que se cumpla con lo descrito en </w:t>
      </w:r>
      <w:r>
        <w:rPr>
          <w:rFonts w:cs="Arial"/>
          <w:szCs w:val="24"/>
        </w:rPr>
        <w:t>el</w:t>
      </w:r>
      <w:r w:rsidRPr="00C03F72">
        <w:rPr>
          <w:rFonts w:cs="Arial"/>
          <w:szCs w:val="24"/>
        </w:rPr>
        <w:t xml:space="preserve"> </w:t>
      </w:r>
      <w:r>
        <w:rPr>
          <w:rFonts w:cs="Arial"/>
          <w:szCs w:val="24"/>
        </w:rPr>
        <w:t>a</w:t>
      </w:r>
      <w:r w:rsidRPr="00C03F72">
        <w:rPr>
          <w:rFonts w:cs="Arial"/>
          <w:szCs w:val="24"/>
        </w:rPr>
        <w:t>rtículo</w:t>
      </w:r>
      <w:r>
        <w:rPr>
          <w:rFonts w:cs="Arial"/>
          <w:szCs w:val="24"/>
        </w:rPr>
        <w:t xml:space="preserve"> 7 </w:t>
      </w:r>
      <w:r w:rsidRPr="00C03F72">
        <w:rPr>
          <w:rFonts w:cs="Arial"/>
          <w:szCs w:val="24"/>
        </w:rPr>
        <w:t xml:space="preserve">de las </w:t>
      </w:r>
      <w:r>
        <w:rPr>
          <w:rFonts w:cs="Arial"/>
          <w:szCs w:val="24"/>
        </w:rPr>
        <w:t xml:space="preserve">presentes </w:t>
      </w:r>
      <w:r w:rsidRPr="00C03F72">
        <w:rPr>
          <w:rFonts w:cs="Arial"/>
          <w:szCs w:val="24"/>
        </w:rPr>
        <w:t>ROPs del Programa Presupuestario 1S050B1, según sea aplicable.</w:t>
      </w:r>
    </w:p>
    <w:p w14:paraId="3C8208DA" w14:textId="77777777" w:rsidR="001B289A" w:rsidRPr="00C03F72" w:rsidRDefault="001B289A" w:rsidP="001B289A">
      <w:pPr>
        <w:tabs>
          <w:tab w:val="left" w:pos="284"/>
        </w:tabs>
        <w:spacing w:line="240" w:lineRule="auto"/>
        <w:jc w:val="both"/>
        <w:rPr>
          <w:rFonts w:cs="Arial"/>
          <w:szCs w:val="24"/>
        </w:rPr>
      </w:pPr>
    </w:p>
    <w:p w14:paraId="639A5CFF"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Medio de tramitación:</w:t>
      </w:r>
    </w:p>
    <w:p w14:paraId="33EE9F9E" w14:textId="77777777" w:rsidR="001B289A" w:rsidRPr="00C03F72" w:rsidRDefault="001B289A" w:rsidP="001B289A">
      <w:pPr>
        <w:spacing w:line="240" w:lineRule="auto"/>
        <w:jc w:val="both"/>
        <w:rPr>
          <w:rFonts w:cs="Arial"/>
          <w:szCs w:val="24"/>
        </w:rPr>
      </w:pPr>
      <w:r w:rsidRPr="00C03F72">
        <w:rPr>
          <w:rFonts w:cs="Arial"/>
          <w:szCs w:val="24"/>
        </w:rPr>
        <w:t>La persona solicitante podrá realizar la solicitud y envío de los documentos requisitados de manera virtual a través de correo electrónico o presencial en las oficinas ubicadas en los domicilios:</w:t>
      </w:r>
    </w:p>
    <w:p w14:paraId="646E4956" w14:textId="1E0AC469" w:rsidR="001B289A"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extensiones: 3439 y 3326, Correos electrónicos: </w:t>
      </w:r>
      <w:hyperlink r:id="rId39" w:history="1">
        <w:r w:rsidRPr="00C03F72">
          <w:rPr>
            <w:rStyle w:val="Hipervnculo"/>
            <w:rFonts w:cs="Arial"/>
            <w:szCs w:val="24"/>
            <w:lang w:val="es-ES"/>
          </w:rPr>
          <w:t>gil.sanchez@chihuahua.com.mx</w:t>
        </w:r>
      </w:hyperlink>
      <w:r w:rsidRPr="00C03F72">
        <w:rPr>
          <w:rStyle w:val="Hipervnculo"/>
          <w:rFonts w:cs="Arial"/>
          <w:szCs w:val="24"/>
          <w:lang w:val="es-ES"/>
        </w:rPr>
        <w:t xml:space="preserve"> </w:t>
      </w:r>
      <w:r w:rsidRPr="00C03F72">
        <w:rPr>
          <w:rFonts w:cs="Arial"/>
          <w:szCs w:val="24"/>
          <w:lang w:val="es-ES"/>
        </w:rPr>
        <w:t xml:space="preserve">y </w:t>
      </w:r>
      <w:hyperlink r:id="rId40" w:history="1">
        <w:r w:rsidRPr="00C03F72">
          <w:rPr>
            <w:rStyle w:val="Hipervnculo"/>
            <w:rFonts w:cs="Arial"/>
            <w:szCs w:val="24"/>
            <w:lang w:val="es-ES"/>
          </w:rPr>
          <w:t>omar.zavala@chihuahua.com.mx</w:t>
        </w:r>
      </w:hyperlink>
    </w:p>
    <w:p w14:paraId="1E1DC0D8" w14:textId="77777777" w:rsidR="00E608A4" w:rsidRPr="00C03F72" w:rsidRDefault="00E608A4" w:rsidP="001B289A">
      <w:pPr>
        <w:spacing w:before="80" w:after="80" w:line="240" w:lineRule="auto"/>
        <w:contextualSpacing/>
        <w:jc w:val="both"/>
        <w:rPr>
          <w:rStyle w:val="Hipervnculo"/>
          <w:rFonts w:cs="Arial"/>
          <w:szCs w:val="24"/>
          <w:lang w:val="es-ES"/>
        </w:rPr>
      </w:pPr>
    </w:p>
    <w:p w14:paraId="76005962" w14:textId="77777777" w:rsidR="001B289A" w:rsidRPr="00C03F72" w:rsidRDefault="001B289A" w:rsidP="001B289A">
      <w:pPr>
        <w:spacing w:before="80" w:after="80" w:line="240" w:lineRule="auto"/>
        <w:contextualSpacing/>
        <w:jc w:val="both"/>
        <w:rPr>
          <w:rFonts w:cs="Arial"/>
          <w:bCs/>
          <w:szCs w:val="24"/>
          <w:lang w:val="es-ES"/>
        </w:rPr>
      </w:pPr>
    </w:p>
    <w:p w14:paraId="0671E916"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lastRenderedPageBreak/>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41" w:history="1">
        <w:r w:rsidRPr="00C03F72">
          <w:rPr>
            <w:rStyle w:val="Hipervnculo"/>
            <w:rFonts w:cs="Arial"/>
            <w:szCs w:val="24"/>
            <w:lang w:val="es-ES"/>
          </w:rPr>
          <w:t>graciela.gomez@chihuahua.com.mx</w:t>
        </w:r>
      </w:hyperlink>
      <w:r w:rsidRPr="00C03F72">
        <w:rPr>
          <w:rFonts w:cs="Arial"/>
          <w:szCs w:val="24"/>
          <w:lang w:val="es-ES"/>
        </w:rPr>
        <w:t xml:space="preserve"> y </w:t>
      </w:r>
      <w:hyperlink r:id="rId42" w:history="1">
        <w:r w:rsidRPr="00C03F72">
          <w:rPr>
            <w:rStyle w:val="Hipervnculo"/>
            <w:rFonts w:cs="Arial"/>
            <w:szCs w:val="24"/>
            <w:lang w:val="es-ES"/>
          </w:rPr>
          <w:t>viridiana.perez@chihuahua.com</w:t>
        </w:r>
      </w:hyperlink>
      <w:r w:rsidRPr="00C03F72">
        <w:rPr>
          <w:rFonts w:cs="Arial"/>
          <w:szCs w:val="24"/>
          <w:lang w:val="es-ES"/>
        </w:rPr>
        <w:t xml:space="preserve">     </w:t>
      </w:r>
    </w:p>
    <w:p w14:paraId="5B07946F" w14:textId="77777777" w:rsidR="001B289A" w:rsidRPr="00C03F72" w:rsidRDefault="001B289A" w:rsidP="001B289A">
      <w:pPr>
        <w:spacing w:line="240" w:lineRule="auto"/>
        <w:contextualSpacing/>
        <w:jc w:val="both"/>
        <w:rPr>
          <w:rFonts w:cs="Arial"/>
          <w:szCs w:val="24"/>
        </w:rPr>
      </w:pPr>
    </w:p>
    <w:p w14:paraId="4CD63CF1" w14:textId="77777777" w:rsidR="001B289A" w:rsidRDefault="001B289A" w:rsidP="001B289A">
      <w:pPr>
        <w:spacing w:line="240" w:lineRule="auto"/>
        <w:contextualSpacing/>
        <w:jc w:val="both"/>
        <w:rPr>
          <w:rStyle w:val="Hipervnculo"/>
          <w:rFonts w:cs="Arial"/>
          <w:szCs w:val="24"/>
        </w:rPr>
      </w:pPr>
      <w:r w:rsidRPr="00C03F72">
        <w:rPr>
          <w:rFonts w:cs="Arial"/>
          <w:szCs w:val="24"/>
        </w:rPr>
        <w:t xml:space="preserve">De igual manera, podrán enviar la solicitud de manera electrónica por medio del correo: </w:t>
      </w:r>
      <w:hyperlink r:id="rId43" w:history="1">
        <w:r w:rsidRPr="00C03F72">
          <w:rPr>
            <w:rStyle w:val="Hipervnculo"/>
            <w:rFonts w:cs="Arial"/>
            <w:szCs w:val="24"/>
          </w:rPr>
          <w:t>www.chihuahua.com/comercio</w:t>
        </w:r>
      </w:hyperlink>
    </w:p>
    <w:p w14:paraId="51ECC27D" w14:textId="77777777" w:rsidR="001B289A" w:rsidRDefault="001B289A" w:rsidP="001B289A">
      <w:pPr>
        <w:spacing w:line="240" w:lineRule="auto"/>
        <w:contextualSpacing/>
        <w:jc w:val="both"/>
        <w:rPr>
          <w:rFonts w:cs="Arial"/>
          <w:b/>
          <w:szCs w:val="24"/>
        </w:rPr>
      </w:pPr>
    </w:p>
    <w:p w14:paraId="02EE268E" w14:textId="77777777" w:rsidR="001B289A" w:rsidRPr="00C03F72" w:rsidRDefault="001B289A" w:rsidP="001B289A">
      <w:pPr>
        <w:tabs>
          <w:tab w:val="left" w:pos="284"/>
        </w:tabs>
        <w:spacing w:line="240" w:lineRule="auto"/>
        <w:jc w:val="both"/>
        <w:rPr>
          <w:rFonts w:cs="Arial"/>
          <w:b/>
          <w:szCs w:val="24"/>
        </w:rPr>
      </w:pPr>
    </w:p>
    <w:p w14:paraId="0549D3B5"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 xml:space="preserve">Documentación en archivos de PDF: </w:t>
      </w:r>
    </w:p>
    <w:p w14:paraId="7C4B6A1E" w14:textId="77777777" w:rsidR="001B289A" w:rsidRPr="00C03F72" w:rsidRDefault="001B289A" w:rsidP="00790FE6">
      <w:pPr>
        <w:pStyle w:val="Prrafodelista"/>
        <w:numPr>
          <w:ilvl w:val="0"/>
          <w:numId w:val="39"/>
        </w:numPr>
        <w:tabs>
          <w:tab w:val="left" w:pos="284"/>
        </w:tabs>
        <w:spacing w:after="0" w:line="240" w:lineRule="auto"/>
        <w:jc w:val="both"/>
        <w:rPr>
          <w:rFonts w:cs="Arial"/>
          <w:szCs w:val="24"/>
        </w:rPr>
      </w:pPr>
      <w:r w:rsidRPr="00C03F72">
        <w:rPr>
          <w:rFonts w:cs="Arial"/>
          <w:szCs w:val="24"/>
        </w:rPr>
        <w:t>Solicitud y contrato de membresía.</w:t>
      </w:r>
    </w:p>
    <w:p w14:paraId="74330DE7" w14:textId="77777777" w:rsidR="001B289A" w:rsidRPr="00C03F72" w:rsidRDefault="001B289A" w:rsidP="00790FE6">
      <w:pPr>
        <w:pStyle w:val="Prrafodelista"/>
        <w:numPr>
          <w:ilvl w:val="0"/>
          <w:numId w:val="39"/>
        </w:numPr>
        <w:tabs>
          <w:tab w:val="left" w:pos="284"/>
        </w:tabs>
        <w:spacing w:after="0" w:line="240" w:lineRule="auto"/>
        <w:jc w:val="both"/>
        <w:rPr>
          <w:rFonts w:cs="Arial"/>
          <w:szCs w:val="24"/>
        </w:rPr>
      </w:pPr>
      <w:r w:rsidRPr="00C03F72">
        <w:rPr>
          <w:rFonts w:cs="Arial"/>
          <w:szCs w:val="24"/>
        </w:rPr>
        <w:t>Una copia de declaración anual o bimestrales para RIF.</w:t>
      </w:r>
    </w:p>
    <w:p w14:paraId="65A94223" w14:textId="77777777" w:rsidR="001B289A" w:rsidRPr="00C03F72" w:rsidRDefault="001B289A" w:rsidP="00790FE6">
      <w:pPr>
        <w:pStyle w:val="Prrafodelista"/>
        <w:numPr>
          <w:ilvl w:val="0"/>
          <w:numId w:val="39"/>
        </w:numPr>
        <w:tabs>
          <w:tab w:val="left" w:pos="284"/>
        </w:tabs>
        <w:spacing w:after="0" w:line="240" w:lineRule="auto"/>
        <w:jc w:val="both"/>
        <w:rPr>
          <w:rFonts w:cs="Arial"/>
          <w:szCs w:val="24"/>
        </w:rPr>
      </w:pPr>
      <w:r w:rsidRPr="00C03F72">
        <w:rPr>
          <w:rFonts w:cs="Arial"/>
          <w:szCs w:val="24"/>
        </w:rPr>
        <w:t>Una copia de comprobante de pago a nombre de AMECE A.C.</w:t>
      </w:r>
    </w:p>
    <w:p w14:paraId="295B3639" w14:textId="77777777" w:rsidR="001B289A" w:rsidRPr="00C03F72" w:rsidRDefault="001B289A" w:rsidP="00790FE6">
      <w:pPr>
        <w:pStyle w:val="Prrafodelista"/>
        <w:numPr>
          <w:ilvl w:val="0"/>
          <w:numId w:val="39"/>
        </w:numPr>
        <w:tabs>
          <w:tab w:val="left" w:pos="284"/>
        </w:tabs>
        <w:spacing w:after="0" w:line="240" w:lineRule="auto"/>
        <w:jc w:val="both"/>
        <w:rPr>
          <w:rFonts w:cs="Arial"/>
          <w:szCs w:val="24"/>
        </w:rPr>
      </w:pPr>
      <w:r w:rsidRPr="00C03F72">
        <w:rPr>
          <w:rFonts w:cs="Arial"/>
          <w:szCs w:val="24"/>
        </w:rPr>
        <w:t>Una copia de identificación oficial con fotografía anverso y r</w:t>
      </w:r>
      <w:r>
        <w:rPr>
          <w:rFonts w:cs="Arial"/>
          <w:szCs w:val="24"/>
        </w:rPr>
        <w:t>e</w:t>
      </w:r>
      <w:r w:rsidRPr="00C03F72">
        <w:rPr>
          <w:rFonts w:cs="Arial"/>
          <w:szCs w:val="24"/>
        </w:rPr>
        <w:t>verso vigente.</w:t>
      </w:r>
    </w:p>
    <w:p w14:paraId="2B3BE5B3" w14:textId="77777777" w:rsidR="001B289A" w:rsidRPr="00C03F72" w:rsidRDefault="001B289A" w:rsidP="00790FE6">
      <w:pPr>
        <w:pStyle w:val="Prrafodelista"/>
        <w:numPr>
          <w:ilvl w:val="0"/>
          <w:numId w:val="39"/>
        </w:numPr>
        <w:tabs>
          <w:tab w:val="left" w:pos="284"/>
        </w:tabs>
        <w:spacing w:after="0" w:line="240" w:lineRule="auto"/>
        <w:jc w:val="both"/>
        <w:rPr>
          <w:rFonts w:cs="Arial"/>
          <w:szCs w:val="24"/>
        </w:rPr>
      </w:pPr>
      <w:r w:rsidRPr="00C03F72">
        <w:rPr>
          <w:rFonts w:cs="Arial"/>
          <w:szCs w:val="24"/>
        </w:rPr>
        <w:t xml:space="preserve">Una copia de acta constitutiva con poderes </w:t>
      </w:r>
      <w:r>
        <w:rPr>
          <w:rFonts w:cs="Arial"/>
          <w:szCs w:val="24"/>
        </w:rPr>
        <w:t xml:space="preserve">a </w:t>
      </w:r>
      <w:r w:rsidRPr="00C03F72">
        <w:rPr>
          <w:rFonts w:cs="Arial"/>
          <w:szCs w:val="24"/>
        </w:rPr>
        <w:t>personas morales</w:t>
      </w:r>
      <w:r>
        <w:rPr>
          <w:rFonts w:cs="Arial"/>
          <w:szCs w:val="24"/>
        </w:rPr>
        <w:t>.</w:t>
      </w:r>
    </w:p>
    <w:p w14:paraId="33E7D853" w14:textId="77777777" w:rsidR="001B289A" w:rsidRPr="00C03F72" w:rsidRDefault="001B289A" w:rsidP="001B289A">
      <w:pPr>
        <w:tabs>
          <w:tab w:val="left" w:pos="284"/>
        </w:tabs>
        <w:spacing w:after="0" w:line="240" w:lineRule="auto"/>
        <w:jc w:val="both"/>
        <w:rPr>
          <w:rFonts w:cs="Arial"/>
          <w:szCs w:val="24"/>
        </w:rPr>
      </w:pPr>
    </w:p>
    <w:p w14:paraId="6062A8E4"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resolución:</w:t>
      </w:r>
    </w:p>
    <w:p w14:paraId="43F60A45" w14:textId="77777777" w:rsidR="001B289A" w:rsidRPr="00C03F72" w:rsidRDefault="001B289A" w:rsidP="001B289A">
      <w:pPr>
        <w:tabs>
          <w:tab w:val="left" w:pos="284"/>
        </w:tabs>
        <w:spacing w:after="0" w:line="240" w:lineRule="auto"/>
        <w:jc w:val="both"/>
        <w:rPr>
          <w:rFonts w:cs="Arial"/>
          <w:szCs w:val="24"/>
        </w:rPr>
      </w:pPr>
    </w:p>
    <w:p w14:paraId="50F4D1EE"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5 días hábiles a partir de la fecha de recepción de documentos.</w:t>
      </w:r>
    </w:p>
    <w:p w14:paraId="5B2681A2" w14:textId="77777777" w:rsidR="001B289A" w:rsidRPr="00C03F72" w:rsidRDefault="001B289A" w:rsidP="001B289A">
      <w:pPr>
        <w:tabs>
          <w:tab w:val="left" w:pos="284"/>
        </w:tabs>
        <w:spacing w:after="0" w:line="240" w:lineRule="auto"/>
        <w:jc w:val="both"/>
        <w:rPr>
          <w:rFonts w:cs="Arial"/>
          <w:b/>
          <w:szCs w:val="24"/>
        </w:rPr>
      </w:pPr>
    </w:p>
    <w:p w14:paraId="6F480C73"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 prevención:</w:t>
      </w:r>
    </w:p>
    <w:p w14:paraId="3A12877F" w14:textId="77777777" w:rsidR="001B289A" w:rsidRPr="00C03F72" w:rsidRDefault="001B289A" w:rsidP="001B289A">
      <w:pPr>
        <w:tabs>
          <w:tab w:val="left" w:pos="284"/>
        </w:tabs>
        <w:spacing w:after="0" w:line="240" w:lineRule="auto"/>
        <w:jc w:val="both"/>
        <w:rPr>
          <w:rFonts w:cs="Arial"/>
          <w:szCs w:val="24"/>
        </w:rPr>
      </w:pPr>
    </w:p>
    <w:p w14:paraId="73E4E661"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3 días hábiles a partir de la recepción de documentos para la gestión del trámite; cabe señalar que el dictamen lo otorga la empresa GS1 México en aproximadamente 10 días hábiles, enviando la respuesta por correo electrónico a la persona usuaria.</w:t>
      </w:r>
    </w:p>
    <w:p w14:paraId="2F670FE0"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1FD8C8F0"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Plazo del solicitante para subsanar la prevención:</w:t>
      </w:r>
    </w:p>
    <w:p w14:paraId="5AA15A61" w14:textId="77777777" w:rsidR="001B289A" w:rsidRPr="00C03F72" w:rsidRDefault="001B289A" w:rsidP="001B289A">
      <w:pPr>
        <w:tabs>
          <w:tab w:val="left" w:pos="284"/>
        </w:tabs>
        <w:spacing w:after="0" w:line="240" w:lineRule="auto"/>
        <w:jc w:val="both"/>
        <w:rPr>
          <w:rFonts w:cs="Arial"/>
          <w:szCs w:val="24"/>
        </w:rPr>
      </w:pPr>
    </w:p>
    <w:p w14:paraId="7B15281B"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4 días hábiles después de haber sido notificada su prevención.</w:t>
      </w:r>
    </w:p>
    <w:p w14:paraId="75B09116" w14:textId="77777777" w:rsidR="001B289A" w:rsidRPr="00C03F72" w:rsidRDefault="001B289A" w:rsidP="001B289A">
      <w:pPr>
        <w:tabs>
          <w:tab w:val="left" w:pos="284"/>
        </w:tabs>
        <w:spacing w:after="0" w:line="240" w:lineRule="auto"/>
        <w:jc w:val="both"/>
        <w:rPr>
          <w:rFonts w:cs="Arial"/>
          <w:b/>
          <w:szCs w:val="24"/>
        </w:rPr>
      </w:pPr>
    </w:p>
    <w:p w14:paraId="11BAEDCF"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t>Ficta:</w:t>
      </w:r>
    </w:p>
    <w:p w14:paraId="4B41D891" w14:textId="77777777" w:rsidR="001B289A" w:rsidRPr="00C03F72" w:rsidRDefault="001B289A" w:rsidP="001B289A">
      <w:pPr>
        <w:tabs>
          <w:tab w:val="left" w:pos="284"/>
        </w:tabs>
        <w:spacing w:after="0" w:line="240" w:lineRule="auto"/>
        <w:jc w:val="both"/>
        <w:rPr>
          <w:rFonts w:cs="Arial"/>
          <w:szCs w:val="24"/>
        </w:rPr>
      </w:pPr>
    </w:p>
    <w:p w14:paraId="381E1F9F" w14:textId="77777777" w:rsidR="001B289A" w:rsidRPr="00C03F72" w:rsidRDefault="001B289A" w:rsidP="001B289A">
      <w:pPr>
        <w:tabs>
          <w:tab w:val="left" w:pos="284"/>
        </w:tabs>
        <w:spacing w:after="0" w:line="240" w:lineRule="auto"/>
        <w:jc w:val="both"/>
        <w:rPr>
          <w:rFonts w:cs="Arial"/>
          <w:szCs w:val="24"/>
        </w:rPr>
      </w:pPr>
      <w:r w:rsidRPr="00C03F72">
        <w:rPr>
          <w:rFonts w:cs="Arial"/>
          <w:szCs w:val="24"/>
        </w:rPr>
        <w:t>En caso de que la Secretaria de Innovación y Desarrollo Económico, no responda en el periodo máximo establecido, se entenderá por rechazada la solicitud de petición.</w:t>
      </w:r>
    </w:p>
    <w:p w14:paraId="76AFF4A5"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57494EA2"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325A7DE3" w14:textId="77777777" w:rsidR="001B289A" w:rsidRPr="00C03F72" w:rsidRDefault="001B289A" w:rsidP="001B289A">
      <w:pPr>
        <w:tabs>
          <w:tab w:val="left" w:pos="284"/>
        </w:tabs>
        <w:spacing w:after="0" w:line="240" w:lineRule="auto"/>
        <w:jc w:val="both"/>
        <w:rPr>
          <w:rFonts w:cs="Arial"/>
          <w:b/>
          <w:szCs w:val="24"/>
        </w:rPr>
      </w:pPr>
      <w:r w:rsidRPr="00C03F72">
        <w:rPr>
          <w:rFonts w:cs="Arial"/>
          <w:b/>
          <w:szCs w:val="24"/>
        </w:rPr>
        <w:lastRenderedPageBreak/>
        <w:t>Procedimiento para la gestión de la solicitud de código de barras ante Gs1 México, facilitadores en comercio electrónico:</w:t>
      </w:r>
    </w:p>
    <w:p w14:paraId="549C298E"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05F3205B" w14:textId="5F3B4222" w:rsidR="001B289A" w:rsidRPr="00C03F72" w:rsidRDefault="00521BEB" w:rsidP="00790FE6">
      <w:pPr>
        <w:pStyle w:val="Prrafodelista"/>
        <w:numPr>
          <w:ilvl w:val="0"/>
          <w:numId w:val="40"/>
        </w:numPr>
        <w:tabs>
          <w:tab w:val="left" w:pos="284"/>
        </w:tabs>
        <w:spacing w:line="240" w:lineRule="auto"/>
        <w:jc w:val="both"/>
        <w:rPr>
          <w:rFonts w:cs="Arial"/>
          <w:szCs w:val="24"/>
        </w:rPr>
      </w:pPr>
      <w:r>
        <w:rPr>
          <w:rFonts w:cs="Arial"/>
          <w:szCs w:val="24"/>
        </w:rPr>
        <w:t>Atención a</w:t>
      </w:r>
      <w:r w:rsidR="001B289A" w:rsidRPr="00C03F72">
        <w:rPr>
          <w:rFonts w:cs="Arial"/>
          <w:szCs w:val="24"/>
        </w:rPr>
        <w:t xml:space="preserve"> la persona usuaria.</w:t>
      </w:r>
    </w:p>
    <w:p w14:paraId="5B2CE885" w14:textId="77777777" w:rsidR="001B289A" w:rsidRPr="00C03F72" w:rsidRDefault="001B289A" w:rsidP="00790FE6">
      <w:pPr>
        <w:pStyle w:val="Prrafodelista"/>
        <w:numPr>
          <w:ilvl w:val="0"/>
          <w:numId w:val="40"/>
        </w:numPr>
        <w:tabs>
          <w:tab w:val="left" w:pos="284"/>
        </w:tabs>
        <w:spacing w:line="240" w:lineRule="auto"/>
        <w:jc w:val="both"/>
        <w:rPr>
          <w:rFonts w:cs="Arial"/>
          <w:szCs w:val="24"/>
        </w:rPr>
      </w:pPr>
      <w:r w:rsidRPr="00C03F72">
        <w:rPr>
          <w:rFonts w:cs="Arial"/>
          <w:szCs w:val="24"/>
        </w:rPr>
        <w:t>Recepción y verificación 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64E12FA0" w14:textId="77777777" w:rsidR="001B289A" w:rsidRPr="00C03F72" w:rsidRDefault="001B289A" w:rsidP="00790FE6">
      <w:pPr>
        <w:pStyle w:val="Prrafodelista"/>
        <w:numPr>
          <w:ilvl w:val="0"/>
          <w:numId w:val="40"/>
        </w:numPr>
        <w:tabs>
          <w:tab w:val="left" w:pos="284"/>
        </w:tabs>
        <w:spacing w:line="240" w:lineRule="auto"/>
        <w:jc w:val="both"/>
        <w:rPr>
          <w:rFonts w:cs="Arial"/>
          <w:szCs w:val="24"/>
        </w:rPr>
      </w:pPr>
      <w:r w:rsidRPr="00C03F72">
        <w:rPr>
          <w:rFonts w:cs="Arial"/>
          <w:szCs w:val="24"/>
        </w:rPr>
        <w:t>Captura de información en el sistema de la Dirección de Comercio de la Secretaría de Innovación y Desarrollo Económico.</w:t>
      </w:r>
    </w:p>
    <w:p w14:paraId="2DECE9E3" w14:textId="77777777" w:rsidR="001B289A" w:rsidRPr="00C03F72" w:rsidRDefault="001B289A" w:rsidP="00790FE6">
      <w:pPr>
        <w:pStyle w:val="Prrafodelista"/>
        <w:numPr>
          <w:ilvl w:val="0"/>
          <w:numId w:val="40"/>
        </w:numPr>
        <w:tabs>
          <w:tab w:val="left" w:pos="284"/>
        </w:tabs>
        <w:spacing w:line="240" w:lineRule="auto"/>
        <w:jc w:val="both"/>
        <w:rPr>
          <w:rFonts w:cs="Arial"/>
          <w:szCs w:val="24"/>
        </w:rPr>
      </w:pPr>
      <w:r w:rsidRPr="00C03F72">
        <w:rPr>
          <w:rFonts w:cs="Arial"/>
          <w:szCs w:val="24"/>
        </w:rPr>
        <w:t>Elaboración de oficio para GS1 México.</w:t>
      </w:r>
    </w:p>
    <w:p w14:paraId="74D57E5B" w14:textId="77777777" w:rsidR="001B289A" w:rsidRPr="00C03F72" w:rsidRDefault="001B289A" w:rsidP="00790FE6">
      <w:pPr>
        <w:pStyle w:val="Prrafodelista"/>
        <w:numPr>
          <w:ilvl w:val="0"/>
          <w:numId w:val="40"/>
        </w:numPr>
        <w:tabs>
          <w:tab w:val="left" w:pos="284"/>
        </w:tabs>
        <w:spacing w:line="240" w:lineRule="auto"/>
        <w:jc w:val="both"/>
        <w:rPr>
          <w:rFonts w:cs="Arial"/>
          <w:szCs w:val="24"/>
        </w:rPr>
      </w:pPr>
      <w:r w:rsidRPr="00C03F72">
        <w:rPr>
          <w:rFonts w:cs="Arial"/>
          <w:szCs w:val="24"/>
        </w:rPr>
        <w:t>Digitalización de documentos.</w:t>
      </w:r>
    </w:p>
    <w:p w14:paraId="3D5D618B" w14:textId="77777777" w:rsidR="001B289A" w:rsidRPr="00C03F72" w:rsidRDefault="001B289A" w:rsidP="00790FE6">
      <w:pPr>
        <w:pStyle w:val="Prrafodelista"/>
        <w:numPr>
          <w:ilvl w:val="0"/>
          <w:numId w:val="40"/>
        </w:numPr>
        <w:tabs>
          <w:tab w:val="left" w:pos="284"/>
        </w:tabs>
        <w:spacing w:line="240" w:lineRule="auto"/>
        <w:jc w:val="both"/>
        <w:rPr>
          <w:rFonts w:cs="Arial"/>
          <w:szCs w:val="24"/>
        </w:rPr>
      </w:pPr>
      <w:r w:rsidRPr="00C03F72">
        <w:rPr>
          <w:rFonts w:cs="Arial"/>
          <w:szCs w:val="24"/>
        </w:rPr>
        <w:t>Envío de documentos por correo a GS1 México.</w:t>
      </w:r>
    </w:p>
    <w:p w14:paraId="4273EE55" w14:textId="791B1CAB" w:rsidR="001B289A" w:rsidRDefault="001B289A" w:rsidP="00790FE6">
      <w:pPr>
        <w:pStyle w:val="Prrafodelista"/>
        <w:numPr>
          <w:ilvl w:val="0"/>
          <w:numId w:val="40"/>
        </w:numPr>
        <w:tabs>
          <w:tab w:val="left" w:pos="284"/>
        </w:tabs>
        <w:spacing w:line="240" w:lineRule="auto"/>
        <w:jc w:val="both"/>
        <w:rPr>
          <w:rFonts w:cs="Arial"/>
          <w:szCs w:val="24"/>
        </w:rPr>
      </w:pPr>
      <w:r w:rsidRPr="00C03F72">
        <w:rPr>
          <w:rFonts w:cs="Arial"/>
          <w:szCs w:val="24"/>
        </w:rPr>
        <w:t>Seguimiento del trámite vía portal de IMPI.</w:t>
      </w:r>
    </w:p>
    <w:p w14:paraId="748B0EBD" w14:textId="77777777" w:rsidR="001B289A" w:rsidRPr="004557B4" w:rsidRDefault="001B289A" w:rsidP="004557B4">
      <w:pPr>
        <w:pStyle w:val="Prrafodelista"/>
        <w:numPr>
          <w:ilvl w:val="0"/>
          <w:numId w:val="40"/>
        </w:numPr>
        <w:tabs>
          <w:tab w:val="left" w:pos="284"/>
        </w:tabs>
        <w:spacing w:line="240" w:lineRule="auto"/>
        <w:jc w:val="both"/>
        <w:rPr>
          <w:rFonts w:cs="Arial"/>
          <w:szCs w:val="24"/>
        </w:rPr>
      </w:pPr>
      <w:r w:rsidRPr="004557B4">
        <w:rPr>
          <w:rFonts w:cs="Arial"/>
          <w:szCs w:val="24"/>
        </w:rPr>
        <w:t>Envío de usuario y contraseña por parte de GS1 México a la persona usuaria para asignación de código vía portal.</w:t>
      </w:r>
    </w:p>
    <w:p w14:paraId="15C15D07" w14:textId="77777777" w:rsidR="001B289A" w:rsidRPr="00C03F72" w:rsidRDefault="001B289A" w:rsidP="001B289A">
      <w:pPr>
        <w:tabs>
          <w:tab w:val="left" w:pos="284"/>
        </w:tabs>
        <w:spacing w:line="240" w:lineRule="auto"/>
        <w:ind w:left="284"/>
        <w:jc w:val="both"/>
        <w:rPr>
          <w:rFonts w:cs="Arial"/>
          <w:szCs w:val="24"/>
        </w:rPr>
      </w:pPr>
    </w:p>
    <w:p w14:paraId="361A8C77"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Monto y vigencia para la gestión de la solicitud de código de barras ante Gs1 México, facilitadores en comercio electrónico:</w:t>
      </w:r>
    </w:p>
    <w:p w14:paraId="338B908A" w14:textId="77777777" w:rsidR="001B289A" w:rsidRDefault="001B289A" w:rsidP="001B289A">
      <w:pPr>
        <w:tabs>
          <w:tab w:val="left" w:pos="284"/>
        </w:tabs>
        <w:spacing w:line="240" w:lineRule="auto"/>
        <w:jc w:val="both"/>
        <w:rPr>
          <w:rFonts w:cs="Arial"/>
          <w:color w:val="000000"/>
          <w:szCs w:val="24"/>
        </w:rPr>
      </w:pPr>
      <w:r w:rsidRPr="00C03F72">
        <w:rPr>
          <w:rFonts w:cs="Arial"/>
          <w:szCs w:val="24"/>
        </w:rPr>
        <w:t>Hasta el 100% para el servicio para la gestión de la solicitud de código de barras ante Gs1 México, facilitadores en comercio electrónico</w:t>
      </w:r>
      <w:r>
        <w:rPr>
          <w:rFonts w:cs="Arial"/>
          <w:szCs w:val="24"/>
        </w:rPr>
        <w:t xml:space="preserve">, </w:t>
      </w:r>
      <w:r>
        <w:rPr>
          <w:rFonts w:cs="Arial"/>
        </w:rPr>
        <w:t xml:space="preserve">cumpliendo </w:t>
      </w:r>
      <w:r w:rsidRPr="008F71BD">
        <w:rPr>
          <w:rFonts w:cs="Arial"/>
        </w:rPr>
        <w:t>con</w:t>
      </w:r>
      <w:r>
        <w:rPr>
          <w:rFonts w:cs="Arial"/>
        </w:rPr>
        <w:t xml:space="preserve"> </w:t>
      </w:r>
      <w:r w:rsidRPr="008F71BD">
        <w:rPr>
          <w:rFonts w:cs="Arial"/>
        </w:rPr>
        <w:t>lo</w:t>
      </w:r>
      <w:r>
        <w:rPr>
          <w:rFonts w:cs="Arial"/>
        </w:rPr>
        <w:t xml:space="preserve"> </w:t>
      </w:r>
      <w:r w:rsidRPr="008F71BD">
        <w:rPr>
          <w:rFonts w:cs="Arial"/>
        </w:rPr>
        <w:t>descrito en el</w:t>
      </w:r>
      <w:r>
        <w:rPr>
          <w:rFonts w:cs="Arial"/>
        </w:rPr>
        <w:t xml:space="preserve"> </w:t>
      </w:r>
      <w:r w:rsidRPr="008F71BD">
        <w:rPr>
          <w:rFonts w:cs="Arial"/>
        </w:rPr>
        <w:t xml:space="preserve">artículo </w:t>
      </w:r>
      <w:r>
        <w:rPr>
          <w:rFonts w:cs="Arial"/>
        </w:rPr>
        <w:t>10</w:t>
      </w:r>
      <w:r w:rsidRPr="008F71BD">
        <w:rPr>
          <w:rFonts w:cs="Arial"/>
        </w:rPr>
        <w:t xml:space="preserve"> de las presentes ROPs del Programa Presupuestario 1S050B1, según sea aplicable</w:t>
      </w:r>
      <w:r>
        <w:rPr>
          <w:rFonts w:cs="Arial"/>
        </w:rPr>
        <w:t>;</w:t>
      </w:r>
      <w:r>
        <w:rPr>
          <w:rFonts w:cs="Arial"/>
          <w:szCs w:val="24"/>
        </w:rPr>
        <w:t xml:space="preserve"> </w:t>
      </w:r>
      <w:r w:rsidRPr="00C03F72">
        <w:rPr>
          <w:rFonts w:cs="Arial"/>
          <w:color w:val="000000"/>
          <w:szCs w:val="24"/>
        </w:rPr>
        <w:t>y su vigencia será indefinida.</w:t>
      </w:r>
    </w:p>
    <w:p w14:paraId="62933A06" w14:textId="77777777" w:rsidR="001B289A" w:rsidRPr="00C03F72" w:rsidRDefault="001B289A" w:rsidP="001B289A">
      <w:pPr>
        <w:pStyle w:val="Prrafodelista"/>
        <w:tabs>
          <w:tab w:val="left" w:pos="284"/>
        </w:tabs>
        <w:spacing w:line="240" w:lineRule="auto"/>
        <w:ind w:left="284"/>
        <w:jc w:val="both"/>
        <w:rPr>
          <w:rFonts w:cs="Arial"/>
          <w:szCs w:val="24"/>
        </w:rPr>
      </w:pPr>
    </w:p>
    <w:p w14:paraId="4525E1C1"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61282020" w14:textId="600BAF59" w:rsidR="001B289A" w:rsidRDefault="001B289A" w:rsidP="00E608A4">
      <w:pPr>
        <w:jc w:val="both"/>
        <w:rPr>
          <w:rFonts w:cs="Arial"/>
          <w:b/>
          <w:szCs w:val="24"/>
          <w:highlight w:val="yellow"/>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5B654769" w14:textId="77777777" w:rsidR="001B289A" w:rsidRDefault="001B289A" w:rsidP="001B289A">
      <w:pPr>
        <w:spacing w:line="240" w:lineRule="auto"/>
        <w:jc w:val="center"/>
        <w:rPr>
          <w:rFonts w:cs="Arial"/>
          <w:b/>
          <w:szCs w:val="24"/>
          <w:highlight w:val="yellow"/>
        </w:rPr>
      </w:pPr>
    </w:p>
    <w:p w14:paraId="5771748A" w14:textId="77777777" w:rsidR="001B289A" w:rsidRDefault="001B289A" w:rsidP="001B289A">
      <w:pPr>
        <w:spacing w:line="240" w:lineRule="auto"/>
        <w:jc w:val="center"/>
        <w:rPr>
          <w:rFonts w:cs="Arial"/>
          <w:b/>
          <w:szCs w:val="24"/>
          <w:highlight w:val="yellow"/>
        </w:rPr>
      </w:pPr>
    </w:p>
    <w:p w14:paraId="3690B377" w14:textId="77777777" w:rsidR="001B289A" w:rsidRPr="00C03F72" w:rsidRDefault="001B289A" w:rsidP="001B289A">
      <w:pPr>
        <w:spacing w:line="240" w:lineRule="auto"/>
        <w:jc w:val="center"/>
        <w:rPr>
          <w:rFonts w:cs="Arial"/>
          <w:b/>
          <w:szCs w:val="24"/>
          <w:highlight w:val="yellow"/>
        </w:rPr>
      </w:pPr>
    </w:p>
    <w:p w14:paraId="6841B432" w14:textId="77777777" w:rsidR="001B289A" w:rsidRPr="00C03F72" w:rsidRDefault="001B289A" w:rsidP="001B289A">
      <w:pPr>
        <w:spacing w:line="240" w:lineRule="auto"/>
        <w:jc w:val="both"/>
        <w:rPr>
          <w:rFonts w:cs="Arial"/>
          <w:b/>
          <w:szCs w:val="24"/>
          <w:highlight w:val="yellow"/>
        </w:rPr>
      </w:pPr>
    </w:p>
    <w:p w14:paraId="3BAAC572" w14:textId="77777777" w:rsidR="001B289A" w:rsidRPr="00C03F72" w:rsidRDefault="001B289A" w:rsidP="001B289A">
      <w:pPr>
        <w:spacing w:line="240" w:lineRule="auto"/>
        <w:jc w:val="center"/>
        <w:rPr>
          <w:rFonts w:cs="Arial"/>
          <w:szCs w:val="24"/>
        </w:rPr>
      </w:pPr>
      <w:r w:rsidRPr="00C03F72">
        <w:rPr>
          <w:rFonts w:cs="Arial"/>
          <w:b/>
          <w:szCs w:val="24"/>
        </w:rPr>
        <w:lastRenderedPageBreak/>
        <w:t>ANEXO No. 6:</w:t>
      </w:r>
    </w:p>
    <w:p w14:paraId="216573BE" w14:textId="77777777" w:rsidR="001B289A" w:rsidRPr="009017DF" w:rsidRDefault="001B289A" w:rsidP="001B289A">
      <w:pPr>
        <w:autoSpaceDE w:val="0"/>
        <w:autoSpaceDN w:val="0"/>
        <w:adjustRightInd w:val="0"/>
        <w:spacing w:after="0" w:line="240" w:lineRule="auto"/>
        <w:jc w:val="center"/>
        <w:rPr>
          <w:rFonts w:eastAsia="Times New Roman" w:cs="Arial"/>
          <w:b/>
          <w:szCs w:val="24"/>
          <w:lang w:eastAsia="es-MX"/>
        </w:rPr>
      </w:pPr>
      <w:r w:rsidRPr="009017DF">
        <w:rPr>
          <w:rFonts w:cs="Arial"/>
          <w:b/>
          <w:bCs/>
          <w:szCs w:val="24"/>
        </w:rPr>
        <w:t xml:space="preserve">Apoyos </w:t>
      </w:r>
      <w:r>
        <w:rPr>
          <w:rFonts w:cs="Arial"/>
          <w:b/>
          <w:bCs/>
          <w:szCs w:val="24"/>
        </w:rPr>
        <w:t>p</w:t>
      </w:r>
      <w:r w:rsidRPr="009017DF">
        <w:rPr>
          <w:rFonts w:cs="Arial"/>
          <w:b/>
          <w:bCs/>
          <w:szCs w:val="24"/>
        </w:rPr>
        <w:t xml:space="preserve">ara </w:t>
      </w:r>
      <w:r>
        <w:rPr>
          <w:rFonts w:eastAsia="Times New Roman" w:cs="Arial"/>
          <w:b/>
          <w:bCs/>
          <w:szCs w:val="24"/>
          <w:lang w:eastAsia="es-MX"/>
        </w:rPr>
        <w:t>c</w:t>
      </w:r>
      <w:r w:rsidRPr="009017DF">
        <w:rPr>
          <w:rFonts w:eastAsia="Times New Roman" w:cs="Arial"/>
          <w:b/>
          <w:bCs/>
          <w:szCs w:val="24"/>
          <w:lang w:eastAsia="es-MX"/>
        </w:rPr>
        <w:t>apacitación</w:t>
      </w:r>
      <w:r>
        <w:rPr>
          <w:rFonts w:eastAsia="Times New Roman" w:cs="Arial"/>
          <w:b/>
          <w:bCs/>
          <w:szCs w:val="24"/>
          <w:lang w:eastAsia="es-MX"/>
        </w:rPr>
        <w:t xml:space="preserve"> y a</w:t>
      </w:r>
      <w:r w:rsidRPr="009017DF">
        <w:rPr>
          <w:rFonts w:eastAsia="Times New Roman" w:cs="Arial"/>
          <w:b/>
          <w:bCs/>
          <w:szCs w:val="24"/>
          <w:lang w:eastAsia="es-MX"/>
        </w:rPr>
        <w:t xml:space="preserve">sesoría </w:t>
      </w:r>
      <w:r>
        <w:rPr>
          <w:rFonts w:eastAsia="Times New Roman" w:cs="Arial"/>
          <w:b/>
          <w:bCs/>
          <w:szCs w:val="24"/>
          <w:lang w:eastAsia="es-MX"/>
        </w:rPr>
        <w:t>e</w:t>
      </w:r>
      <w:r w:rsidRPr="009017DF">
        <w:rPr>
          <w:rFonts w:eastAsia="Times New Roman" w:cs="Arial"/>
          <w:b/>
          <w:bCs/>
          <w:szCs w:val="24"/>
          <w:lang w:eastAsia="es-MX"/>
        </w:rPr>
        <w:t>mpresarial</w:t>
      </w:r>
      <w:r w:rsidRPr="009017DF">
        <w:rPr>
          <w:rFonts w:eastAsia="Times New Roman" w:cs="Arial"/>
          <w:b/>
          <w:szCs w:val="24"/>
          <w:lang w:eastAsia="es-MX"/>
        </w:rPr>
        <w:t>.</w:t>
      </w:r>
    </w:p>
    <w:p w14:paraId="4C1604E2" w14:textId="77777777" w:rsidR="001B289A" w:rsidRPr="00C03F72" w:rsidRDefault="001B289A" w:rsidP="001B289A">
      <w:pPr>
        <w:pStyle w:val="Prrafodelista"/>
        <w:tabs>
          <w:tab w:val="left" w:pos="284"/>
        </w:tabs>
        <w:spacing w:line="240" w:lineRule="auto"/>
        <w:ind w:left="284"/>
        <w:jc w:val="both"/>
        <w:rPr>
          <w:rFonts w:cs="Arial"/>
          <w:szCs w:val="24"/>
        </w:rPr>
      </w:pPr>
    </w:p>
    <w:p w14:paraId="03C6292C" w14:textId="77777777" w:rsidR="001B289A" w:rsidRPr="00C03F72" w:rsidRDefault="001B289A" w:rsidP="001B289A">
      <w:pPr>
        <w:pStyle w:val="Prrafodelista"/>
        <w:tabs>
          <w:tab w:val="left" w:pos="284"/>
        </w:tabs>
        <w:spacing w:line="240" w:lineRule="auto"/>
        <w:ind w:left="284"/>
        <w:jc w:val="both"/>
        <w:rPr>
          <w:rFonts w:cs="Arial"/>
          <w:szCs w:val="24"/>
        </w:rPr>
      </w:pPr>
    </w:p>
    <w:p w14:paraId="64263301" w14:textId="77777777" w:rsidR="001B289A" w:rsidRPr="00FE71CD" w:rsidRDefault="001B289A" w:rsidP="001B289A">
      <w:pPr>
        <w:tabs>
          <w:tab w:val="left" w:pos="284"/>
        </w:tabs>
        <w:spacing w:line="240" w:lineRule="auto"/>
        <w:jc w:val="both"/>
        <w:rPr>
          <w:rFonts w:cs="Arial"/>
          <w:b/>
          <w:szCs w:val="24"/>
        </w:rPr>
      </w:pPr>
      <w:r w:rsidRPr="00FE71CD">
        <w:rPr>
          <w:rFonts w:cs="Arial"/>
          <w:b/>
          <w:szCs w:val="24"/>
        </w:rPr>
        <w:t xml:space="preserve">Descripción del servicio: </w:t>
      </w:r>
    </w:p>
    <w:p w14:paraId="287FAC25" w14:textId="77777777" w:rsidR="001B289A" w:rsidRPr="00C03F72" w:rsidRDefault="001B289A" w:rsidP="001B289A">
      <w:pPr>
        <w:autoSpaceDE w:val="0"/>
        <w:autoSpaceDN w:val="0"/>
        <w:adjustRightInd w:val="0"/>
        <w:spacing w:after="0" w:line="240" w:lineRule="auto"/>
        <w:jc w:val="both"/>
        <w:rPr>
          <w:rFonts w:eastAsia="Times New Roman" w:cs="Arial"/>
          <w:szCs w:val="24"/>
          <w:lang w:eastAsia="es-MX"/>
        </w:rPr>
      </w:pPr>
      <w:r w:rsidRPr="000D1CF2">
        <w:rPr>
          <w:rFonts w:cs="Arial"/>
          <w:color w:val="000000"/>
          <w:szCs w:val="24"/>
        </w:rPr>
        <w:t>Se brinda a la o el empresario que comercializa sus productos o servicios las herramientas necesarias para su actualización</w:t>
      </w:r>
      <w:r>
        <w:rPr>
          <w:rFonts w:cs="Arial"/>
          <w:color w:val="000000"/>
          <w:szCs w:val="24"/>
        </w:rPr>
        <w:t xml:space="preserve"> a través de capacitación </w:t>
      </w:r>
      <w:r w:rsidRPr="000D1CF2">
        <w:rPr>
          <w:rFonts w:cs="Arial"/>
          <w:color w:val="000000"/>
          <w:szCs w:val="24"/>
        </w:rPr>
        <w:t>en temas empresariales</w:t>
      </w:r>
      <w:r>
        <w:rPr>
          <w:rFonts w:cs="Arial"/>
          <w:color w:val="000000"/>
          <w:szCs w:val="24"/>
        </w:rPr>
        <w:t xml:space="preserve">, </w:t>
      </w:r>
      <w:r w:rsidRPr="00C03F72">
        <w:rPr>
          <w:rFonts w:eastAsia="Times New Roman" w:cs="Arial"/>
          <w:szCs w:val="24"/>
          <w:lang w:eastAsia="es-MX"/>
        </w:rPr>
        <w:t>así como asesoría empresarial para que las empresas increment</w:t>
      </w:r>
      <w:r>
        <w:rPr>
          <w:rFonts w:eastAsia="Times New Roman" w:cs="Arial"/>
          <w:szCs w:val="24"/>
          <w:lang w:eastAsia="es-MX"/>
        </w:rPr>
        <w:t>en</w:t>
      </w:r>
      <w:r w:rsidRPr="00C03F72">
        <w:rPr>
          <w:rFonts w:eastAsia="Times New Roman" w:cs="Arial"/>
          <w:szCs w:val="24"/>
          <w:lang w:eastAsia="es-MX"/>
        </w:rPr>
        <w:t xml:space="preserve"> su competitividad y desarroll</w:t>
      </w:r>
      <w:r>
        <w:rPr>
          <w:rFonts w:eastAsia="Times New Roman" w:cs="Arial"/>
          <w:szCs w:val="24"/>
          <w:lang w:eastAsia="es-MX"/>
        </w:rPr>
        <w:t>en</w:t>
      </w:r>
      <w:r w:rsidRPr="00C03F72">
        <w:rPr>
          <w:rFonts w:eastAsia="Times New Roman" w:cs="Arial"/>
          <w:szCs w:val="24"/>
          <w:lang w:eastAsia="es-MX"/>
        </w:rPr>
        <w:t xml:space="preserve"> capacidades que incidan directamente en su crecimiento.</w:t>
      </w:r>
    </w:p>
    <w:p w14:paraId="44FBC7CE" w14:textId="77777777" w:rsidR="001B289A" w:rsidRDefault="001B289A" w:rsidP="001B289A">
      <w:pPr>
        <w:autoSpaceDE w:val="0"/>
        <w:autoSpaceDN w:val="0"/>
        <w:adjustRightInd w:val="0"/>
        <w:spacing w:after="0" w:line="240" w:lineRule="auto"/>
        <w:jc w:val="both"/>
        <w:rPr>
          <w:rFonts w:cs="Arial"/>
          <w:szCs w:val="24"/>
        </w:rPr>
      </w:pPr>
    </w:p>
    <w:p w14:paraId="0A2D04CD" w14:textId="77777777" w:rsidR="001B289A" w:rsidRDefault="001B289A" w:rsidP="001B289A">
      <w:pPr>
        <w:autoSpaceDE w:val="0"/>
        <w:autoSpaceDN w:val="0"/>
        <w:adjustRightInd w:val="0"/>
        <w:spacing w:after="0" w:line="240" w:lineRule="auto"/>
        <w:jc w:val="both"/>
        <w:rPr>
          <w:rFonts w:cs="Arial"/>
          <w:szCs w:val="24"/>
        </w:rPr>
      </w:pPr>
    </w:p>
    <w:p w14:paraId="7C1DF394" w14:textId="77777777" w:rsidR="001B289A" w:rsidRPr="00C03F72" w:rsidRDefault="001B289A" w:rsidP="001B289A">
      <w:pPr>
        <w:tabs>
          <w:tab w:val="left" w:pos="284"/>
        </w:tabs>
        <w:spacing w:line="240" w:lineRule="auto"/>
        <w:jc w:val="both"/>
        <w:rPr>
          <w:rFonts w:cs="Arial"/>
          <w:b/>
          <w:szCs w:val="24"/>
        </w:rPr>
      </w:pPr>
      <w:r w:rsidRPr="00421E8F">
        <w:rPr>
          <w:rFonts w:cs="Arial"/>
          <w:b/>
          <w:szCs w:val="24"/>
        </w:rPr>
        <w:t>Criterios de elegibilidad:</w:t>
      </w:r>
    </w:p>
    <w:p w14:paraId="24165D11" w14:textId="77777777" w:rsidR="001B289A" w:rsidRPr="001A1441" w:rsidRDefault="001B289A" w:rsidP="00790FE6">
      <w:pPr>
        <w:pStyle w:val="Prrafodelista"/>
        <w:numPr>
          <w:ilvl w:val="0"/>
          <w:numId w:val="41"/>
        </w:numPr>
        <w:tabs>
          <w:tab w:val="left" w:pos="284"/>
        </w:tabs>
        <w:spacing w:line="240" w:lineRule="auto"/>
        <w:jc w:val="both"/>
        <w:rPr>
          <w:rFonts w:cs="Arial"/>
          <w:szCs w:val="24"/>
        </w:rPr>
      </w:pPr>
      <w:r w:rsidRPr="001A1441">
        <w:rPr>
          <w:rFonts w:cs="Arial"/>
          <w:szCs w:val="24"/>
        </w:rPr>
        <w:t>El servicio de capacitación se otorgará a todas las personas físicas o morales con actividad empresarial que cumplan con los requisitos de este anexo 6.</w:t>
      </w:r>
    </w:p>
    <w:p w14:paraId="08FD2906" w14:textId="77777777" w:rsidR="001B289A" w:rsidRPr="001A1441" w:rsidRDefault="001B289A" w:rsidP="00790FE6">
      <w:pPr>
        <w:pStyle w:val="Prrafodelista"/>
        <w:numPr>
          <w:ilvl w:val="0"/>
          <w:numId w:val="41"/>
        </w:numPr>
        <w:tabs>
          <w:tab w:val="left" w:pos="284"/>
        </w:tabs>
        <w:spacing w:line="240" w:lineRule="auto"/>
        <w:jc w:val="both"/>
        <w:rPr>
          <w:rFonts w:cs="Arial"/>
          <w:szCs w:val="24"/>
        </w:rPr>
      </w:pPr>
      <w:r w:rsidRPr="001A1441">
        <w:rPr>
          <w:rFonts w:cs="Arial"/>
          <w:szCs w:val="24"/>
        </w:rPr>
        <w:t>Que se cumpla con lo descrito en el artículo 6 de las presentes ROPs del Programa Presupuestario 1S050B1, según sea aplicable.</w:t>
      </w:r>
    </w:p>
    <w:p w14:paraId="731B8878" w14:textId="77777777" w:rsidR="001B289A" w:rsidRPr="00C03F72" w:rsidRDefault="001B289A" w:rsidP="001B289A">
      <w:pPr>
        <w:autoSpaceDE w:val="0"/>
        <w:autoSpaceDN w:val="0"/>
        <w:adjustRightInd w:val="0"/>
        <w:spacing w:after="0" w:line="240" w:lineRule="auto"/>
        <w:jc w:val="both"/>
        <w:rPr>
          <w:rFonts w:cs="Arial"/>
          <w:szCs w:val="24"/>
        </w:rPr>
      </w:pPr>
    </w:p>
    <w:p w14:paraId="024F53C4" w14:textId="77777777" w:rsidR="001B289A" w:rsidRPr="001A1441" w:rsidRDefault="001B289A" w:rsidP="001B289A">
      <w:pPr>
        <w:tabs>
          <w:tab w:val="left" w:pos="284"/>
        </w:tabs>
        <w:spacing w:line="240" w:lineRule="auto"/>
        <w:jc w:val="both"/>
        <w:rPr>
          <w:rFonts w:cs="Arial"/>
          <w:szCs w:val="24"/>
        </w:rPr>
      </w:pPr>
      <w:r w:rsidRPr="001A1441">
        <w:rPr>
          <w:rFonts w:cs="Arial"/>
          <w:b/>
          <w:szCs w:val="24"/>
        </w:rPr>
        <w:t>Requisitos de elegibilidad:</w:t>
      </w:r>
    </w:p>
    <w:p w14:paraId="384D3688" w14:textId="77777777" w:rsidR="001B289A" w:rsidRPr="00C03F72" w:rsidRDefault="001B289A" w:rsidP="00790FE6">
      <w:pPr>
        <w:pStyle w:val="Default"/>
        <w:numPr>
          <w:ilvl w:val="0"/>
          <w:numId w:val="42"/>
        </w:numPr>
        <w:spacing w:before="80" w:after="80"/>
      </w:pPr>
      <w:r>
        <w:t>Un documento con los datos g</w:t>
      </w:r>
      <w:r w:rsidRPr="00C03F72">
        <w:t xml:space="preserve">enerales </w:t>
      </w:r>
    </w:p>
    <w:p w14:paraId="0531DF52" w14:textId="77777777" w:rsidR="001B289A" w:rsidRPr="00C03F72" w:rsidRDefault="001B289A" w:rsidP="00790FE6">
      <w:pPr>
        <w:pStyle w:val="Default"/>
        <w:numPr>
          <w:ilvl w:val="1"/>
          <w:numId w:val="42"/>
        </w:numPr>
        <w:spacing w:before="80" w:after="80"/>
      </w:pPr>
      <w:r w:rsidRPr="00C03F72">
        <w:t>Nombre  (s)  y  apellidos   completos,  como   está  asentado  en   acta    de nacimiento.</w:t>
      </w:r>
    </w:p>
    <w:p w14:paraId="65510416" w14:textId="77777777" w:rsidR="001B289A" w:rsidRPr="00C03F72" w:rsidRDefault="001B289A" w:rsidP="00790FE6">
      <w:pPr>
        <w:pStyle w:val="Default"/>
        <w:numPr>
          <w:ilvl w:val="1"/>
          <w:numId w:val="42"/>
        </w:numPr>
        <w:spacing w:before="80" w:after="80"/>
      </w:pPr>
      <w:r w:rsidRPr="00C03F72">
        <w:t>Estado civil.</w:t>
      </w:r>
    </w:p>
    <w:p w14:paraId="70169BC7" w14:textId="77777777" w:rsidR="001B289A" w:rsidRPr="00C03F72" w:rsidRDefault="001B289A" w:rsidP="00790FE6">
      <w:pPr>
        <w:pStyle w:val="Default"/>
        <w:numPr>
          <w:ilvl w:val="1"/>
          <w:numId w:val="42"/>
        </w:numPr>
        <w:spacing w:before="80" w:after="80"/>
      </w:pPr>
      <w:r w:rsidRPr="00C03F72">
        <w:t>Régimen matrimonial.</w:t>
      </w:r>
    </w:p>
    <w:p w14:paraId="2E630EB1" w14:textId="77777777" w:rsidR="001B289A" w:rsidRPr="00C03F72" w:rsidRDefault="001B289A" w:rsidP="00790FE6">
      <w:pPr>
        <w:pStyle w:val="Default"/>
        <w:numPr>
          <w:ilvl w:val="1"/>
          <w:numId w:val="42"/>
        </w:numPr>
        <w:spacing w:before="80" w:after="80"/>
      </w:pPr>
      <w:r w:rsidRPr="00C03F72">
        <w:t>Nombre del cónyuge.</w:t>
      </w:r>
    </w:p>
    <w:p w14:paraId="29375745" w14:textId="77777777" w:rsidR="001B289A" w:rsidRPr="00C03F72" w:rsidRDefault="001B289A" w:rsidP="00790FE6">
      <w:pPr>
        <w:pStyle w:val="Default"/>
        <w:numPr>
          <w:ilvl w:val="1"/>
          <w:numId w:val="42"/>
        </w:numPr>
        <w:spacing w:before="80" w:after="80"/>
      </w:pPr>
      <w:r w:rsidRPr="00C03F72">
        <w:t>Domicilio, calle, número, colonia, código postal.</w:t>
      </w:r>
    </w:p>
    <w:p w14:paraId="4B1BCA08" w14:textId="77777777" w:rsidR="001B289A" w:rsidRPr="00C03F72" w:rsidRDefault="001B289A" w:rsidP="00790FE6">
      <w:pPr>
        <w:pStyle w:val="Default"/>
        <w:numPr>
          <w:ilvl w:val="1"/>
          <w:numId w:val="42"/>
        </w:numPr>
        <w:spacing w:before="80" w:after="80"/>
      </w:pPr>
      <w:r w:rsidRPr="00C03F72">
        <w:t>Número telefónico con lada.</w:t>
      </w:r>
    </w:p>
    <w:p w14:paraId="04227831" w14:textId="77777777" w:rsidR="001B289A" w:rsidRPr="00C03F72" w:rsidRDefault="001B289A" w:rsidP="00790FE6">
      <w:pPr>
        <w:pStyle w:val="Default"/>
        <w:numPr>
          <w:ilvl w:val="1"/>
          <w:numId w:val="42"/>
        </w:numPr>
        <w:spacing w:before="80" w:after="80"/>
      </w:pPr>
      <w:r w:rsidRPr="00C03F72">
        <w:t>Registro Federal de Contribuyentes, “RFC”</w:t>
      </w:r>
      <w:r>
        <w:t xml:space="preserve"> activo</w:t>
      </w:r>
      <w:r w:rsidRPr="00C03F72">
        <w:t>.</w:t>
      </w:r>
    </w:p>
    <w:p w14:paraId="396996C4" w14:textId="77777777" w:rsidR="001B289A" w:rsidRDefault="001B289A" w:rsidP="00790FE6">
      <w:pPr>
        <w:pStyle w:val="Default"/>
        <w:numPr>
          <w:ilvl w:val="1"/>
          <w:numId w:val="42"/>
        </w:numPr>
        <w:spacing w:before="80" w:after="80"/>
      </w:pPr>
      <w:r w:rsidRPr="00C03F72">
        <w:t>Ocupación.</w:t>
      </w:r>
    </w:p>
    <w:p w14:paraId="22C9A210" w14:textId="77777777" w:rsidR="001B289A" w:rsidRDefault="001B289A" w:rsidP="00790FE6">
      <w:pPr>
        <w:pStyle w:val="Default"/>
        <w:numPr>
          <w:ilvl w:val="1"/>
          <w:numId w:val="42"/>
        </w:numPr>
        <w:spacing w:before="80" w:after="80"/>
      </w:pPr>
      <w:r w:rsidRPr="009257B6">
        <w:t>Formato de inscripción.</w:t>
      </w:r>
    </w:p>
    <w:p w14:paraId="2C5B16E1" w14:textId="77777777" w:rsidR="001B289A" w:rsidRPr="00CF794F" w:rsidRDefault="001B289A" w:rsidP="00790FE6">
      <w:pPr>
        <w:pStyle w:val="Default"/>
        <w:numPr>
          <w:ilvl w:val="0"/>
          <w:numId w:val="42"/>
        </w:numPr>
        <w:spacing w:before="80" w:after="80"/>
      </w:pPr>
      <w:r w:rsidRPr="00CF794F">
        <w:t>Que se cumpla con lo descrito en el artículo 7 de las presentes ROPs del Programa Presupuestario 1S050B1, según sea aplicable.</w:t>
      </w:r>
    </w:p>
    <w:p w14:paraId="3D899220" w14:textId="77777777" w:rsidR="001B289A" w:rsidRPr="00C03F72" w:rsidRDefault="001B289A" w:rsidP="001B289A">
      <w:pPr>
        <w:pStyle w:val="Default"/>
        <w:spacing w:before="80" w:after="80"/>
        <w:ind w:left="1004"/>
      </w:pPr>
    </w:p>
    <w:p w14:paraId="61B7AE0A"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lastRenderedPageBreak/>
        <w:t>Medio de tramitación:</w:t>
      </w:r>
    </w:p>
    <w:p w14:paraId="39275063" w14:textId="6B9D18AF" w:rsidR="001B289A" w:rsidRPr="00C03F72" w:rsidRDefault="001B289A" w:rsidP="001B289A">
      <w:pPr>
        <w:spacing w:line="240" w:lineRule="auto"/>
        <w:jc w:val="both"/>
        <w:rPr>
          <w:rFonts w:cs="Arial"/>
          <w:szCs w:val="24"/>
        </w:rPr>
      </w:pPr>
      <w:r w:rsidRPr="00C03F72">
        <w:rPr>
          <w:rFonts w:cs="Arial"/>
          <w:szCs w:val="24"/>
        </w:rPr>
        <w:t>La persona solicitante podrá realizar la solicitud y envío de los documentos requisitados de manera virtual a través de correo electrónico o presencial en las oficinas ubicadas en los domicilios:</w:t>
      </w:r>
    </w:p>
    <w:p w14:paraId="3443AD13" w14:textId="7593765E" w:rsidR="001B289A" w:rsidRPr="00C03F72"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extensiones: </w:t>
      </w:r>
      <w:r w:rsidR="0083770C">
        <w:rPr>
          <w:rFonts w:cs="Arial"/>
          <w:szCs w:val="24"/>
          <w:lang w:val="es-ES"/>
        </w:rPr>
        <w:t xml:space="preserve">3426, </w:t>
      </w:r>
      <w:r w:rsidRPr="00C03F72">
        <w:rPr>
          <w:rFonts w:cs="Arial"/>
          <w:szCs w:val="24"/>
          <w:lang w:val="es-ES"/>
        </w:rPr>
        <w:t xml:space="preserve">3439 y 3326, Correos electrónicos: </w:t>
      </w:r>
      <w:r w:rsidR="0083770C">
        <w:rPr>
          <w:rStyle w:val="Hipervnculo"/>
          <w:rFonts w:cs="Arial"/>
          <w:szCs w:val="24"/>
          <w:lang w:val="es-ES"/>
        </w:rPr>
        <w:t>g</w:t>
      </w:r>
      <w:r w:rsidR="0083770C" w:rsidRPr="00C03F72">
        <w:rPr>
          <w:rStyle w:val="Hipervnculo"/>
          <w:rFonts w:cs="Arial"/>
          <w:szCs w:val="24"/>
          <w:lang w:val="es-ES"/>
        </w:rPr>
        <w:t>abriela.valles@chihuahua.com.mx</w:t>
      </w:r>
      <w:r w:rsidR="0083770C">
        <w:t xml:space="preserve">, </w:t>
      </w:r>
      <w:hyperlink r:id="rId44" w:history="1">
        <w:r w:rsidR="0083770C" w:rsidRPr="00C1019C">
          <w:rPr>
            <w:rStyle w:val="Hipervnculo"/>
            <w:rFonts w:cs="Arial"/>
            <w:szCs w:val="24"/>
            <w:lang w:val="es-ES"/>
          </w:rPr>
          <w:t>gil.sanchez@chihuahua.com.mx</w:t>
        </w:r>
      </w:hyperlink>
      <w:r w:rsidRPr="00C03F72">
        <w:rPr>
          <w:rStyle w:val="Hipervnculo"/>
          <w:rFonts w:cs="Arial"/>
          <w:szCs w:val="24"/>
          <w:lang w:val="es-ES"/>
        </w:rPr>
        <w:t xml:space="preserve"> </w:t>
      </w:r>
      <w:r w:rsidRPr="00C03F72">
        <w:rPr>
          <w:rFonts w:cs="Arial"/>
          <w:szCs w:val="24"/>
          <w:lang w:val="es-ES"/>
        </w:rPr>
        <w:t xml:space="preserve">y </w:t>
      </w:r>
      <w:hyperlink r:id="rId45" w:history="1">
        <w:r w:rsidRPr="00C03F72">
          <w:rPr>
            <w:rStyle w:val="Hipervnculo"/>
            <w:rFonts w:cs="Arial"/>
            <w:szCs w:val="24"/>
            <w:lang w:val="es-ES"/>
          </w:rPr>
          <w:t>omar.zavala@chihuahua.com.mx</w:t>
        </w:r>
      </w:hyperlink>
    </w:p>
    <w:p w14:paraId="235373D7" w14:textId="77777777" w:rsidR="001B289A" w:rsidRPr="00C03F72" w:rsidRDefault="001B289A" w:rsidP="001B289A">
      <w:pPr>
        <w:spacing w:before="80" w:after="80" w:line="240" w:lineRule="auto"/>
        <w:contextualSpacing/>
        <w:jc w:val="both"/>
        <w:rPr>
          <w:rFonts w:cs="Arial"/>
          <w:bCs/>
          <w:szCs w:val="24"/>
          <w:lang w:val="es-ES"/>
        </w:rPr>
      </w:pPr>
    </w:p>
    <w:p w14:paraId="538FD2F3"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46" w:history="1">
        <w:r w:rsidRPr="00C03F72">
          <w:rPr>
            <w:rStyle w:val="Hipervnculo"/>
            <w:rFonts w:cs="Arial"/>
            <w:szCs w:val="24"/>
            <w:lang w:val="es-ES"/>
          </w:rPr>
          <w:t>graciela.gomez@chihuahua.com.mx</w:t>
        </w:r>
      </w:hyperlink>
      <w:r w:rsidRPr="00C03F72">
        <w:rPr>
          <w:rFonts w:cs="Arial"/>
          <w:szCs w:val="24"/>
          <w:lang w:val="es-ES"/>
        </w:rPr>
        <w:t xml:space="preserve"> y </w:t>
      </w:r>
      <w:hyperlink r:id="rId47" w:history="1">
        <w:r w:rsidRPr="00C03F72">
          <w:rPr>
            <w:rStyle w:val="Hipervnculo"/>
            <w:rFonts w:cs="Arial"/>
            <w:szCs w:val="24"/>
            <w:lang w:val="es-ES"/>
          </w:rPr>
          <w:t>viridiana.perez@chihuahua.com</w:t>
        </w:r>
      </w:hyperlink>
      <w:r w:rsidRPr="00C03F72">
        <w:rPr>
          <w:rFonts w:cs="Arial"/>
          <w:szCs w:val="24"/>
          <w:lang w:val="es-ES"/>
        </w:rPr>
        <w:t xml:space="preserve">     </w:t>
      </w:r>
    </w:p>
    <w:p w14:paraId="4F9C97EE" w14:textId="77777777" w:rsidR="001B289A" w:rsidRPr="00C03F72" w:rsidRDefault="001B289A" w:rsidP="001B289A">
      <w:pPr>
        <w:spacing w:line="240" w:lineRule="auto"/>
        <w:contextualSpacing/>
        <w:jc w:val="both"/>
        <w:rPr>
          <w:rFonts w:cs="Arial"/>
          <w:szCs w:val="24"/>
        </w:rPr>
      </w:pPr>
    </w:p>
    <w:p w14:paraId="457D75A1" w14:textId="77777777" w:rsidR="001B289A" w:rsidRDefault="001B289A" w:rsidP="001B289A">
      <w:pPr>
        <w:spacing w:line="240" w:lineRule="auto"/>
        <w:contextualSpacing/>
        <w:jc w:val="both"/>
        <w:rPr>
          <w:rStyle w:val="Hipervnculo"/>
          <w:rFonts w:cs="Arial"/>
          <w:szCs w:val="24"/>
        </w:rPr>
      </w:pPr>
      <w:r w:rsidRPr="00C03F72">
        <w:rPr>
          <w:rFonts w:cs="Arial"/>
          <w:szCs w:val="24"/>
        </w:rPr>
        <w:t xml:space="preserve">De igual manera, podrán enviar la solicitud de manera electrónica por medio del correo: </w:t>
      </w:r>
      <w:hyperlink r:id="rId48" w:history="1">
        <w:r w:rsidRPr="00C03F72">
          <w:rPr>
            <w:rStyle w:val="Hipervnculo"/>
            <w:rFonts w:cs="Arial"/>
            <w:szCs w:val="24"/>
          </w:rPr>
          <w:t>www.chihuahua.com/comercio</w:t>
        </w:r>
      </w:hyperlink>
    </w:p>
    <w:p w14:paraId="7916781A" w14:textId="77777777" w:rsidR="001B289A" w:rsidRPr="00C03F72" w:rsidRDefault="001B289A" w:rsidP="001B289A">
      <w:pPr>
        <w:spacing w:line="240" w:lineRule="auto"/>
        <w:rPr>
          <w:rFonts w:cs="Arial"/>
          <w:szCs w:val="24"/>
        </w:rPr>
      </w:pPr>
    </w:p>
    <w:p w14:paraId="6E0A7CBF"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 xml:space="preserve">Documentación: </w:t>
      </w:r>
    </w:p>
    <w:p w14:paraId="23609C9B" w14:textId="77777777" w:rsidR="001B289A" w:rsidRPr="00C03F72" w:rsidRDefault="001B289A" w:rsidP="00790FE6">
      <w:pPr>
        <w:pStyle w:val="Prrafodelista"/>
        <w:numPr>
          <w:ilvl w:val="0"/>
          <w:numId w:val="43"/>
        </w:numPr>
        <w:tabs>
          <w:tab w:val="left" w:pos="284"/>
        </w:tabs>
        <w:spacing w:after="0" w:line="240" w:lineRule="auto"/>
        <w:jc w:val="both"/>
        <w:rPr>
          <w:rFonts w:cs="Arial"/>
          <w:szCs w:val="24"/>
        </w:rPr>
      </w:pPr>
      <w:r>
        <w:rPr>
          <w:rFonts w:cs="Arial"/>
          <w:szCs w:val="24"/>
        </w:rPr>
        <w:t>Una c</w:t>
      </w:r>
      <w:r w:rsidRPr="00C03F72">
        <w:rPr>
          <w:rFonts w:cs="Arial"/>
          <w:szCs w:val="24"/>
        </w:rPr>
        <w:t>opia de acta de nacimiento</w:t>
      </w:r>
      <w:r>
        <w:rPr>
          <w:rFonts w:cs="Arial"/>
          <w:szCs w:val="24"/>
        </w:rPr>
        <w:t>.</w:t>
      </w:r>
    </w:p>
    <w:p w14:paraId="4C64AB78" w14:textId="77777777" w:rsidR="001B289A" w:rsidRPr="00C03F72" w:rsidRDefault="001B289A" w:rsidP="00790FE6">
      <w:pPr>
        <w:pStyle w:val="Prrafodelista"/>
        <w:numPr>
          <w:ilvl w:val="0"/>
          <w:numId w:val="43"/>
        </w:numPr>
        <w:tabs>
          <w:tab w:val="left" w:pos="284"/>
        </w:tabs>
        <w:spacing w:after="0" w:line="240" w:lineRule="auto"/>
        <w:jc w:val="both"/>
        <w:rPr>
          <w:rFonts w:cs="Arial"/>
          <w:szCs w:val="24"/>
        </w:rPr>
      </w:pPr>
      <w:r>
        <w:rPr>
          <w:rFonts w:cs="Arial"/>
          <w:szCs w:val="24"/>
        </w:rPr>
        <w:t>Una c</w:t>
      </w:r>
      <w:r w:rsidRPr="00C03F72">
        <w:rPr>
          <w:rFonts w:cs="Arial"/>
          <w:szCs w:val="24"/>
        </w:rPr>
        <w:t xml:space="preserve">opia de identificación </w:t>
      </w:r>
      <w:r>
        <w:rPr>
          <w:rFonts w:cs="Arial"/>
          <w:szCs w:val="24"/>
        </w:rPr>
        <w:t xml:space="preserve">oficial </w:t>
      </w:r>
      <w:r w:rsidRPr="00C03F72">
        <w:rPr>
          <w:rFonts w:cs="Arial"/>
          <w:szCs w:val="24"/>
        </w:rPr>
        <w:t>con fotografía</w:t>
      </w:r>
      <w:r>
        <w:rPr>
          <w:rFonts w:cs="Arial"/>
          <w:szCs w:val="24"/>
        </w:rPr>
        <w:t xml:space="preserve"> anverso y reverso vigente.</w:t>
      </w:r>
    </w:p>
    <w:p w14:paraId="4D12E72C" w14:textId="77777777" w:rsidR="001B289A" w:rsidRPr="00021236" w:rsidRDefault="001B289A" w:rsidP="00790FE6">
      <w:pPr>
        <w:pStyle w:val="Prrafodelista"/>
        <w:numPr>
          <w:ilvl w:val="0"/>
          <w:numId w:val="43"/>
        </w:numPr>
        <w:tabs>
          <w:tab w:val="left" w:pos="284"/>
        </w:tabs>
        <w:spacing w:line="240" w:lineRule="auto"/>
        <w:jc w:val="both"/>
        <w:rPr>
          <w:rFonts w:cs="Arial"/>
          <w:b/>
          <w:szCs w:val="24"/>
        </w:rPr>
      </w:pPr>
      <w:r w:rsidRPr="00021236">
        <w:rPr>
          <w:rFonts w:cs="Arial"/>
          <w:szCs w:val="24"/>
        </w:rPr>
        <w:t>Una copia de comprobante  de domicilio,  con antigüedad máxima   de 2 meses de anterioridad al momento de entregar la documentación.</w:t>
      </w:r>
    </w:p>
    <w:p w14:paraId="693B4EE2" w14:textId="77777777" w:rsidR="001B289A" w:rsidRPr="00EF55A1" w:rsidRDefault="001B289A" w:rsidP="00790FE6">
      <w:pPr>
        <w:pStyle w:val="Prrafodelista"/>
        <w:numPr>
          <w:ilvl w:val="0"/>
          <w:numId w:val="43"/>
        </w:numPr>
        <w:tabs>
          <w:tab w:val="left" w:pos="284"/>
        </w:tabs>
        <w:spacing w:after="0" w:line="240" w:lineRule="auto"/>
        <w:jc w:val="both"/>
        <w:rPr>
          <w:rFonts w:cs="Arial"/>
          <w:szCs w:val="24"/>
        </w:rPr>
      </w:pPr>
      <w:r w:rsidRPr="00EF55A1">
        <w:rPr>
          <w:rFonts w:cs="Arial"/>
        </w:rPr>
        <w:t>Una copia de constancia de Registro Federal de Contribuyentes, “RFC” activo.</w:t>
      </w:r>
    </w:p>
    <w:p w14:paraId="234E3462"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0A3C45E2" w14:textId="77777777" w:rsidR="001B289A" w:rsidRDefault="001B289A" w:rsidP="001B289A">
      <w:pPr>
        <w:tabs>
          <w:tab w:val="left" w:pos="284"/>
        </w:tabs>
        <w:spacing w:after="0" w:line="240" w:lineRule="auto"/>
        <w:jc w:val="both"/>
        <w:rPr>
          <w:rFonts w:cs="Arial"/>
          <w:b/>
          <w:szCs w:val="24"/>
        </w:rPr>
      </w:pPr>
    </w:p>
    <w:p w14:paraId="45519E02" w14:textId="77777777" w:rsidR="001B289A" w:rsidRPr="00D20F79" w:rsidRDefault="001B289A" w:rsidP="001B289A">
      <w:pPr>
        <w:tabs>
          <w:tab w:val="left" w:pos="284"/>
        </w:tabs>
        <w:spacing w:after="0" w:line="240" w:lineRule="auto"/>
        <w:jc w:val="both"/>
        <w:rPr>
          <w:rFonts w:cs="Arial"/>
          <w:b/>
          <w:szCs w:val="24"/>
        </w:rPr>
      </w:pPr>
      <w:r w:rsidRPr="00D20F79">
        <w:rPr>
          <w:rFonts w:cs="Arial"/>
          <w:b/>
          <w:szCs w:val="24"/>
        </w:rPr>
        <w:t>Plazo de resolución:</w:t>
      </w:r>
    </w:p>
    <w:p w14:paraId="67278153" w14:textId="77777777" w:rsidR="001B289A" w:rsidRDefault="001B289A" w:rsidP="001B289A">
      <w:pPr>
        <w:tabs>
          <w:tab w:val="left" w:pos="284"/>
        </w:tabs>
        <w:spacing w:after="0" w:line="240" w:lineRule="auto"/>
        <w:jc w:val="both"/>
        <w:rPr>
          <w:rFonts w:cs="Arial"/>
          <w:szCs w:val="24"/>
        </w:rPr>
      </w:pPr>
    </w:p>
    <w:p w14:paraId="71993BBE" w14:textId="77777777" w:rsidR="001B289A" w:rsidRPr="00D20F79" w:rsidRDefault="001B289A" w:rsidP="001B289A">
      <w:pPr>
        <w:tabs>
          <w:tab w:val="left" w:pos="284"/>
        </w:tabs>
        <w:spacing w:after="0" w:line="240" w:lineRule="auto"/>
        <w:jc w:val="both"/>
        <w:rPr>
          <w:rFonts w:cs="Arial"/>
          <w:szCs w:val="24"/>
        </w:rPr>
      </w:pPr>
      <w:r w:rsidRPr="00D20F79">
        <w:rPr>
          <w:rFonts w:cs="Arial"/>
          <w:szCs w:val="24"/>
        </w:rPr>
        <w:t>10 días hábiles a partir de la fecha de recepción de documentos.</w:t>
      </w:r>
    </w:p>
    <w:p w14:paraId="1E95EC20" w14:textId="77777777" w:rsidR="001B289A" w:rsidRDefault="001B289A" w:rsidP="001B289A">
      <w:pPr>
        <w:tabs>
          <w:tab w:val="left" w:pos="284"/>
        </w:tabs>
        <w:spacing w:after="0" w:line="240" w:lineRule="auto"/>
        <w:jc w:val="both"/>
        <w:rPr>
          <w:rFonts w:cs="Arial"/>
          <w:b/>
          <w:szCs w:val="24"/>
        </w:rPr>
      </w:pPr>
    </w:p>
    <w:p w14:paraId="78904417" w14:textId="77777777" w:rsidR="001B289A" w:rsidRPr="00D20F79" w:rsidRDefault="001B289A" w:rsidP="001B289A">
      <w:pPr>
        <w:tabs>
          <w:tab w:val="left" w:pos="284"/>
        </w:tabs>
        <w:spacing w:after="0" w:line="240" w:lineRule="auto"/>
        <w:jc w:val="both"/>
        <w:rPr>
          <w:rFonts w:cs="Arial"/>
          <w:b/>
          <w:szCs w:val="24"/>
        </w:rPr>
      </w:pPr>
      <w:r w:rsidRPr="00D20F79">
        <w:rPr>
          <w:rFonts w:cs="Arial"/>
          <w:b/>
          <w:szCs w:val="24"/>
        </w:rPr>
        <w:t>Plazo de prevención:</w:t>
      </w:r>
    </w:p>
    <w:p w14:paraId="51911699" w14:textId="77777777" w:rsidR="001B289A" w:rsidRDefault="001B289A" w:rsidP="001B289A">
      <w:pPr>
        <w:tabs>
          <w:tab w:val="left" w:pos="284"/>
        </w:tabs>
        <w:spacing w:after="0" w:line="240" w:lineRule="auto"/>
        <w:jc w:val="both"/>
        <w:rPr>
          <w:rFonts w:cs="Arial"/>
          <w:szCs w:val="24"/>
        </w:rPr>
      </w:pPr>
    </w:p>
    <w:p w14:paraId="461CC951" w14:textId="24FF9E76" w:rsidR="001B289A" w:rsidRDefault="001B289A" w:rsidP="001B289A">
      <w:pPr>
        <w:tabs>
          <w:tab w:val="left" w:pos="284"/>
        </w:tabs>
        <w:spacing w:after="0" w:line="240" w:lineRule="auto"/>
        <w:jc w:val="both"/>
        <w:rPr>
          <w:rFonts w:cs="Arial"/>
          <w:szCs w:val="24"/>
        </w:rPr>
      </w:pPr>
      <w:r w:rsidRPr="00D20F79">
        <w:rPr>
          <w:rFonts w:cs="Arial"/>
          <w:szCs w:val="24"/>
        </w:rPr>
        <w:t>7 días hábiles a partir de la recepción de documentos.</w:t>
      </w:r>
    </w:p>
    <w:p w14:paraId="7D6EDF44" w14:textId="77777777" w:rsidR="00E608A4" w:rsidRPr="00D20F79" w:rsidRDefault="00E608A4" w:rsidP="001B289A">
      <w:pPr>
        <w:tabs>
          <w:tab w:val="left" w:pos="284"/>
        </w:tabs>
        <w:spacing w:after="0" w:line="240" w:lineRule="auto"/>
        <w:jc w:val="both"/>
        <w:rPr>
          <w:rFonts w:cs="Arial"/>
          <w:szCs w:val="24"/>
        </w:rPr>
      </w:pPr>
    </w:p>
    <w:p w14:paraId="59640B2E" w14:textId="77777777" w:rsidR="001B289A" w:rsidRDefault="001B289A" w:rsidP="001B289A">
      <w:pPr>
        <w:tabs>
          <w:tab w:val="left" w:pos="284"/>
        </w:tabs>
        <w:spacing w:after="0" w:line="240" w:lineRule="auto"/>
        <w:jc w:val="both"/>
        <w:rPr>
          <w:rFonts w:cs="Arial"/>
          <w:b/>
          <w:szCs w:val="24"/>
        </w:rPr>
      </w:pPr>
    </w:p>
    <w:p w14:paraId="6E0DCCFC" w14:textId="77777777" w:rsidR="001B289A" w:rsidRPr="00D20F79" w:rsidRDefault="001B289A" w:rsidP="001B289A">
      <w:pPr>
        <w:tabs>
          <w:tab w:val="left" w:pos="284"/>
        </w:tabs>
        <w:spacing w:after="0" w:line="240" w:lineRule="auto"/>
        <w:jc w:val="both"/>
        <w:rPr>
          <w:rFonts w:cs="Arial"/>
          <w:b/>
          <w:szCs w:val="24"/>
        </w:rPr>
      </w:pPr>
      <w:r w:rsidRPr="00D20F79">
        <w:rPr>
          <w:rFonts w:cs="Arial"/>
          <w:b/>
          <w:szCs w:val="24"/>
        </w:rPr>
        <w:lastRenderedPageBreak/>
        <w:t>Plazo del solicitante para subsanar la prevención:</w:t>
      </w:r>
    </w:p>
    <w:p w14:paraId="227DC141" w14:textId="77777777" w:rsidR="001B289A" w:rsidRDefault="001B289A" w:rsidP="001B289A">
      <w:pPr>
        <w:tabs>
          <w:tab w:val="left" w:pos="284"/>
        </w:tabs>
        <w:spacing w:after="0" w:line="240" w:lineRule="auto"/>
        <w:jc w:val="both"/>
        <w:rPr>
          <w:rFonts w:cs="Arial"/>
          <w:szCs w:val="24"/>
        </w:rPr>
      </w:pPr>
    </w:p>
    <w:p w14:paraId="4D6BAF0F" w14:textId="77777777" w:rsidR="001B289A" w:rsidRPr="00D20F79" w:rsidRDefault="001B289A" w:rsidP="001B289A">
      <w:pPr>
        <w:tabs>
          <w:tab w:val="left" w:pos="284"/>
        </w:tabs>
        <w:spacing w:after="0" w:line="240" w:lineRule="auto"/>
        <w:jc w:val="both"/>
        <w:rPr>
          <w:rFonts w:cs="Arial"/>
          <w:szCs w:val="24"/>
        </w:rPr>
      </w:pPr>
      <w:r w:rsidRPr="00D20F79">
        <w:rPr>
          <w:rFonts w:cs="Arial"/>
          <w:szCs w:val="24"/>
        </w:rPr>
        <w:t>5 días hábiles después de haber sido notificada su prevención.</w:t>
      </w:r>
    </w:p>
    <w:p w14:paraId="3727A120" w14:textId="77777777" w:rsidR="001B289A" w:rsidRDefault="001B289A" w:rsidP="001B289A">
      <w:pPr>
        <w:tabs>
          <w:tab w:val="left" w:pos="284"/>
        </w:tabs>
        <w:spacing w:after="0" w:line="240" w:lineRule="auto"/>
        <w:jc w:val="both"/>
        <w:rPr>
          <w:rFonts w:cs="Arial"/>
          <w:b/>
          <w:szCs w:val="24"/>
        </w:rPr>
      </w:pPr>
    </w:p>
    <w:p w14:paraId="065D17D4" w14:textId="77777777" w:rsidR="001B289A" w:rsidRPr="00D20F79" w:rsidRDefault="001B289A" w:rsidP="001B289A">
      <w:pPr>
        <w:tabs>
          <w:tab w:val="left" w:pos="284"/>
        </w:tabs>
        <w:spacing w:after="0" w:line="240" w:lineRule="auto"/>
        <w:jc w:val="both"/>
        <w:rPr>
          <w:rFonts w:cs="Arial"/>
          <w:b/>
          <w:szCs w:val="24"/>
        </w:rPr>
      </w:pPr>
      <w:r w:rsidRPr="00D20F79">
        <w:rPr>
          <w:rFonts w:cs="Arial"/>
          <w:b/>
          <w:szCs w:val="24"/>
        </w:rPr>
        <w:t>Ficta:</w:t>
      </w:r>
    </w:p>
    <w:p w14:paraId="3C67D344" w14:textId="77777777" w:rsidR="001B289A" w:rsidRDefault="001B289A" w:rsidP="001B289A">
      <w:pPr>
        <w:tabs>
          <w:tab w:val="left" w:pos="284"/>
        </w:tabs>
        <w:spacing w:after="0" w:line="240" w:lineRule="auto"/>
        <w:jc w:val="both"/>
        <w:rPr>
          <w:rFonts w:cs="Arial"/>
          <w:szCs w:val="24"/>
        </w:rPr>
      </w:pPr>
    </w:p>
    <w:p w14:paraId="4B9D6F7E" w14:textId="50967718" w:rsidR="001B289A" w:rsidRDefault="001B289A" w:rsidP="00E608A4">
      <w:pPr>
        <w:tabs>
          <w:tab w:val="left" w:pos="284"/>
        </w:tabs>
        <w:spacing w:after="0" w:line="240" w:lineRule="auto"/>
        <w:jc w:val="both"/>
        <w:rPr>
          <w:rFonts w:cs="Arial"/>
          <w:szCs w:val="24"/>
        </w:rPr>
      </w:pPr>
      <w:r w:rsidRPr="00D20F79">
        <w:rPr>
          <w:rFonts w:cs="Arial"/>
          <w:szCs w:val="24"/>
        </w:rPr>
        <w:t>En caso de que la Secretaria de Innovación y Desarrollo Económico, no responda en el periodo máximo establecido se entenderá por rechazada la solicitud</w:t>
      </w:r>
      <w:r>
        <w:rPr>
          <w:rFonts w:cs="Arial"/>
          <w:szCs w:val="24"/>
        </w:rPr>
        <w:t xml:space="preserve"> de petición</w:t>
      </w:r>
      <w:r w:rsidRPr="00D20F79">
        <w:rPr>
          <w:rFonts w:cs="Arial"/>
          <w:szCs w:val="24"/>
        </w:rPr>
        <w:t>.</w:t>
      </w:r>
    </w:p>
    <w:p w14:paraId="3763B1E8" w14:textId="77777777" w:rsidR="00E608A4" w:rsidRPr="00C03F72" w:rsidRDefault="00E608A4" w:rsidP="00E608A4">
      <w:pPr>
        <w:tabs>
          <w:tab w:val="left" w:pos="284"/>
        </w:tabs>
        <w:spacing w:after="0" w:line="240" w:lineRule="auto"/>
        <w:jc w:val="both"/>
        <w:rPr>
          <w:rFonts w:cs="Arial"/>
          <w:b/>
          <w:szCs w:val="24"/>
        </w:rPr>
      </w:pPr>
    </w:p>
    <w:p w14:paraId="71CB10B5"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1FE3843C" w14:textId="42F1C81A" w:rsidR="001B289A" w:rsidRPr="00234055" w:rsidRDefault="001B289A" w:rsidP="00E608A4">
      <w:pPr>
        <w:autoSpaceDE w:val="0"/>
        <w:autoSpaceDN w:val="0"/>
        <w:adjustRightInd w:val="0"/>
        <w:spacing w:after="0" w:line="240" w:lineRule="auto"/>
        <w:rPr>
          <w:rFonts w:cs="Arial"/>
          <w:b/>
          <w:szCs w:val="24"/>
        </w:rPr>
      </w:pPr>
      <w:r w:rsidRPr="00234055">
        <w:rPr>
          <w:rFonts w:cs="Arial"/>
          <w:b/>
          <w:szCs w:val="24"/>
        </w:rPr>
        <w:t xml:space="preserve">Procedimiento para </w:t>
      </w:r>
      <w:r>
        <w:rPr>
          <w:rFonts w:eastAsia="Times New Roman" w:cs="Arial"/>
          <w:b/>
          <w:bCs/>
          <w:szCs w:val="24"/>
          <w:lang w:eastAsia="es-MX"/>
        </w:rPr>
        <w:t>c</w:t>
      </w:r>
      <w:r w:rsidRPr="009017DF">
        <w:rPr>
          <w:rFonts w:eastAsia="Times New Roman" w:cs="Arial"/>
          <w:b/>
          <w:bCs/>
          <w:szCs w:val="24"/>
          <w:lang w:eastAsia="es-MX"/>
        </w:rPr>
        <w:t>apacitación</w:t>
      </w:r>
      <w:r>
        <w:rPr>
          <w:rFonts w:eastAsia="Times New Roman" w:cs="Arial"/>
          <w:b/>
          <w:bCs/>
          <w:szCs w:val="24"/>
          <w:lang w:eastAsia="es-MX"/>
        </w:rPr>
        <w:t xml:space="preserve"> y a</w:t>
      </w:r>
      <w:r w:rsidRPr="009017DF">
        <w:rPr>
          <w:rFonts w:eastAsia="Times New Roman" w:cs="Arial"/>
          <w:b/>
          <w:bCs/>
          <w:szCs w:val="24"/>
          <w:lang w:eastAsia="es-MX"/>
        </w:rPr>
        <w:t xml:space="preserve">sesoría </w:t>
      </w:r>
      <w:r>
        <w:rPr>
          <w:rFonts w:eastAsia="Times New Roman" w:cs="Arial"/>
          <w:b/>
          <w:bCs/>
          <w:szCs w:val="24"/>
          <w:lang w:eastAsia="es-MX"/>
        </w:rPr>
        <w:t>e</w:t>
      </w:r>
      <w:r w:rsidRPr="009017DF">
        <w:rPr>
          <w:rFonts w:eastAsia="Times New Roman" w:cs="Arial"/>
          <w:b/>
          <w:bCs/>
          <w:szCs w:val="24"/>
          <w:lang w:eastAsia="es-MX"/>
        </w:rPr>
        <w:t>mpresarial</w:t>
      </w:r>
      <w:r>
        <w:rPr>
          <w:rFonts w:eastAsia="Times New Roman" w:cs="Arial"/>
          <w:b/>
          <w:szCs w:val="24"/>
          <w:lang w:eastAsia="es-MX"/>
        </w:rPr>
        <w:t>:</w:t>
      </w:r>
    </w:p>
    <w:p w14:paraId="7654B215" w14:textId="77777777" w:rsidR="001B289A" w:rsidRDefault="001B289A" w:rsidP="001B289A">
      <w:pPr>
        <w:tabs>
          <w:tab w:val="left" w:pos="284"/>
        </w:tabs>
        <w:spacing w:line="240" w:lineRule="auto"/>
        <w:jc w:val="both"/>
        <w:rPr>
          <w:rFonts w:cs="Arial"/>
          <w:szCs w:val="24"/>
        </w:rPr>
      </w:pPr>
    </w:p>
    <w:p w14:paraId="2A40C9FD" w14:textId="77777777" w:rsidR="001B289A" w:rsidRPr="0092160A" w:rsidRDefault="001B289A" w:rsidP="00790FE6">
      <w:pPr>
        <w:pStyle w:val="Prrafodelista"/>
        <w:numPr>
          <w:ilvl w:val="0"/>
          <w:numId w:val="44"/>
        </w:numPr>
        <w:tabs>
          <w:tab w:val="left" w:pos="284"/>
        </w:tabs>
        <w:spacing w:line="240" w:lineRule="auto"/>
        <w:jc w:val="both"/>
        <w:rPr>
          <w:rFonts w:cs="Arial"/>
          <w:szCs w:val="24"/>
        </w:rPr>
      </w:pPr>
      <w:r w:rsidRPr="0092160A">
        <w:rPr>
          <w:rFonts w:cs="Arial"/>
          <w:szCs w:val="24"/>
        </w:rPr>
        <w:t xml:space="preserve">Recepción y verificación </w:t>
      </w:r>
      <w:r w:rsidRPr="00C03F72">
        <w:rPr>
          <w:rFonts w:cs="Arial"/>
          <w:szCs w:val="24"/>
        </w:rPr>
        <w:t>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1291BA37" w14:textId="77777777" w:rsidR="001B289A" w:rsidRPr="0092160A" w:rsidRDefault="001B289A" w:rsidP="00790FE6">
      <w:pPr>
        <w:pStyle w:val="Prrafodelista"/>
        <w:numPr>
          <w:ilvl w:val="0"/>
          <w:numId w:val="44"/>
        </w:numPr>
        <w:tabs>
          <w:tab w:val="left" w:pos="284"/>
        </w:tabs>
        <w:spacing w:line="240" w:lineRule="auto"/>
        <w:jc w:val="both"/>
        <w:rPr>
          <w:rFonts w:cs="Arial"/>
          <w:szCs w:val="24"/>
        </w:rPr>
      </w:pPr>
      <w:r w:rsidRPr="0092160A">
        <w:rPr>
          <w:rFonts w:cs="Arial"/>
          <w:szCs w:val="24"/>
        </w:rPr>
        <w:t>Captura de información en el sistema de la Dirección de Comercio de la Secretaría de Innovación y Desarrollo Económico.</w:t>
      </w:r>
    </w:p>
    <w:p w14:paraId="7BA19882" w14:textId="77777777" w:rsidR="001B289A" w:rsidRPr="0092160A" w:rsidRDefault="001B289A" w:rsidP="00790FE6">
      <w:pPr>
        <w:pStyle w:val="Prrafodelista"/>
        <w:numPr>
          <w:ilvl w:val="0"/>
          <w:numId w:val="44"/>
        </w:numPr>
        <w:tabs>
          <w:tab w:val="left" w:pos="284"/>
        </w:tabs>
        <w:spacing w:line="240" w:lineRule="auto"/>
        <w:jc w:val="both"/>
        <w:rPr>
          <w:rFonts w:cs="Arial"/>
          <w:szCs w:val="24"/>
        </w:rPr>
      </w:pPr>
      <w:r w:rsidRPr="0092160A">
        <w:rPr>
          <w:rFonts w:cs="Arial"/>
          <w:szCs w:val="24"/>
        </w:rPr>
        <w:t>Análisis de disponibilidad de cupo para la capacitación.</w:t>
      </w:r>
    </w:p>
    <w:p w14:paraId="0164ACD7" w14:textId="77777777" w:rsidR="001B289A" w:rsidRDefault="001B289A" w:rsidP="00790FE6">
      <w:pPr>
        <w:pStyle w:val="Prrafodelista"/>
        <w:numPr>
          <w:ilvl w:val="0"/>
          <w:numId w:val="44"/>
        </w:numPr>
        <w:tabs>
          <w:tab w:val="left" w:pos="284"/>
        </w:tabs>
        <w:spacing w:line="240" w:lineRule="auto"/>
        <w:jc w:val="both"/>
        <w:rPr>
          <w:rFonts w:cs="Arial"/>
          <w:szCs w:val="24"/>
        </w:rPr>
      </w:pPr>
      <w:r w:rsidRPr="0092160A">
        <w:rPr>
          <w:rFonts w:cs="Arial"/>
          <w:szCs w:val="24"/>
        </w:rPr>
        <w:t>Notificación de inscripción al curso de capacitación o en su caso asesoría.</w:t>
      </w:r>
    </w:p>
    <w:p w14:paraId="0E476017" w14:textId="77777777" w:rsidR="001B289A" w:rsidRDefault="001B289A" w:rsidP="001B289A">
      <w:pPr>
        <w:tabs>
          <w:tab w:val="left" w:pos="284"/>
        </w:tabs>
        <w:spacing w:line="240" w:lineRule="auto"/>
        <w:jc w:val="both"/>
        <w:rPr>
          <w:rFonts w:cs="Arial"/>
          <w:szCs w:val="24"/>
        </w:rPr>
      </w:pPr>
    </w:p>
    <w:p w14:paraId="633E1DBC" w14:textId="77777777" w:rsidR="001B289A" w:rsidRPr="009017DF" w:rsidRDefault="001B289A" w:rsidP="001B289A">
      <w:pPr>
        <w:autoSpaceDE w:val="0"/>
        <w:autoSpaceDN w:val="0"/>
        <w:adjustRightInd w:val="0"/>
        <w:spacing w:after="0" w:line="240" w:lineRule="auto"/>
        <w:rPr>
          <w:rFonts w:eastAsia="Times New Roman" w:cs="Arial"/>
          <w:b/>
          <w:szCs w:val="24"/>
          <w:lang w:eastAsia="es-MX"/>
        </w:rPr>
      </w:pPr>
      <w:r w:rsidRPr="00C03F72">
        <w:rPr>
          <w:rFonts w:cs="Arial"/>
          <w:b/>
          <w:szCs w:val="24"/>
        </w:rPr>
        <w:t xml:space="preserve">Monto y vigencia </w:t>
      </w:r>
      <w:r>
        <w:rPr>
          <w:rFonts w:cs="Arial"/>
          <w:b/>
          <w:bCs/>
          <w:szCs w:val="24"/>
        </w:rPr>
        <w:t>p</w:t>
      </w:r>
      <w:r w:rsidRPr="009017DF">
        <w:rPr>
          <w:rFonts w:cs="Arial"/>
          <w:b/>
          <w:bCs/>
          <w:szCs w:val="24"/>
        </w:rPr>
        <w:t xml:space="preserve">ara </w:t>
      </w:r>
      <w:r>
        <w:rPr>
          <w:rFonts w:eastAsia="Times New Roman" w:cs="Arial"/>
          <w:b/>
          <w:bCs/>
          <w:szCs w:val="24"/>
          <w:lang w:eastAsia="es-MX"/>
        </w:rPr>
        <w:t>c</w:t>
      </w:r>
      <w:r w:rsidRPr="009017DF">
        <w:rPr>
          <w:rFonts w:eastAsia="Times New Roman" w:cs="Arial"/>
          <w:b/>
          <w:bCs/>
          <w:szCs w:val="24"/>
          <w:lang w:eastAsia="es-MX"/>
        </w:rPr>
        <w:t>apacitación</w:t>
      </w:r>
      <w:r>
        <w:rPr>
          <w:rFonts w:eastAsia="Times New Roman" w:cs="Arial"/>
          <w:b/>
          <w:bCs/>
          <w:szCs w:val="24"/>
          <w:lang w:eastAsia="es-MX"/>
        </w:rPr>
        <w:t xml:space="preserve"> y a</w:t>
      </w:r>
      <w:r w:rsidRPr="009017DF">
        <w:rPr>
          <w:rFonts w:eastAsia="Times New Roman" w:cs="Arial"/>
          <w:b/>
          <w:bCs/>
          <w:szCs w:val="24"/>
          <w:lang w:eastAsia="es-MX"/>
        </w:rPr>
        <w:t xml:space="preserve">sesoría </w:t>
      </w:r>
      <w:r>
        <w:rPr>
          <w:rFonts w:eastAsia="Times New Roman" w:cs="Arial"/>
          <w:b/>
          <w:bCs/>
          <w:szCs w:val="24"/>
          <w:lang w:eastAsia="es-MX"/>
        </w:rPr>
        <w:t>e</w:t>
      </w:r>
      <w:r w:rsidRPr="009017DF">
        <w:rPr>
          <w:rFonts w:eastAsia="Times New Roman" w:cs="Arial"/>
          <w:b/>
          <w:bCs/>
          <w:szCs w:val="24"/>
          <w:lang w:eastAsia="es-MX"/>
        </w:rPr>
        <w:t>mpresarial</w:t>
      </w:r>
      <w:r w:rsidRPr="009017DF">
        <w:rPr>
          <w:rFonts w:eastAsia="Times New Roman" w:cs="Arial"/>
          <w:b/>
          <w:szCs w:val="24"/>
          <w:lang w:eastAsia="es-MX"/>
        </w:rPr>
        <w:t>.</w:t>
      </w:r>
    </w:p>
    <w:p w14:paraId="6107904C" w14:textId="77777777" w:rsidR="001B289A" w:rsidRPr="00C03F72" w:rsidRDefault="001B289A" w:rsidP="001B289A">
      <w:pPr>
        <w:tabs>
          <w:tab w:val="left" w:pos="284"/>
        </w:tabs>
        <w:spacing w:line="240" w:lineRule="auto"/>
        <w:jc w:val="both"/>
        <w:rPr>
          <w:rFonts w:cs="Arial"/>
          <w:b/>
          <w:szCs w:val="24"/>
        </w:rPr>
      </w:pPr>
    </w:p>
    <w:p w14:paraId="7A37916B" w14:textId="77777777" w:rsidR="001B289A" w:rsidRPr="00F13E02" w:rsidRDefault="001B289A" w:rsidP="001B289A">
      <w:pPr>
        <w:tabs>
          <w:tab w:val="left" w:pos="284"/>
        </w:tabs>
        <w:spacing w:line="240" w:lineRule="auto"/>
        <w:jc w:val="both"/>
        <w:rPr>
          <w:rFonts w:cs="Arial"/>
          <w:szCs w:val="24"/>
        </w:rPr>
      </w:pPr>
      <w:r w:rsidRPr="00F13E02">
        <w:rPr>
          <w:rFonts w:cs="Arial"/>
          <w:szCs w:val="24"/>
        </w:rPr>
        <w:t xml:space="preserve">Se condonará </w:t>
      </w:r>
      <w:r>
        <w:rPr>
          <w:rFonts w:cs="Arial"/>
          <w:szCs w:val="24"/>
        </w:rPr>
        <w:t>hasta el</w:t>
      </w:r>
      <w:r w:rsidRPr="00F13E02">
        <w:rPr>
          <w:rFonts w:cs="Arial"/>
          <w:szCs w:val="24"/>
        </w:rPr>
        <w:t xml:space="preserve"> 100% </w:t>
      </w:r>
      <w:r>
        <w:rPr>
          <w:rFonts w:cs="Arial"/>
          <w:szCs w:val="24"/>
        </w:rPr>
        <w:t>d</w:t>
      </w:r>
      <w:r w:rsidRPr="00F13E02">
        <w:rPr>
          <w:rFonts w:cs="Arial"/>
          <w:szCs w:val="24"/>
        </w:rPr>
        <w:t>el pago de la capacitación impartida por parte de la Dirección de Comercio</w:t>
      </w:r>
      <w:r>
        <w:rPr>
          <w:rFonts w:cs="Arial"/>
          <w:szCs w:val="24"/>
        </w:rPr>
        <w:t xml:space="preserve">, </w:t>
      </w:r>
      <w:r>
        <w:rPr>
          <w:rFonts w:cs="Arial"/>
        </w:rPr>
        <w:t xml:space="preserve">cumpliendo </w:t>
      </w:r>
      <w:r w:rsidRPr="008F71BD">
        <w:rPr>
          <w:rFonts w:cs="Arial"/>
        </w:rPr>
        <w:t>con</w:t>
      </w:r>
      <w:r>
        <w:rPr>
          <w:rFonts w:cs="Arial"/>
        </w:rPr>
        <w:t xml:space="preserve"> </w:t>
      </w:r>
      <w:r w:rsidRPr="008F71BD">
        <w:rPr>
          <w:rFonts w:cs="Arial"/>
        </w:rPr>
        <w:t>lo</w:t>
      </w:r>
      <w:r>
        <w:rPr>
          <w:rFonts w:cs="Arial"/>
        </w:rPr>
        <w:t xml:space="preserve"> </w:t>
      </w:r>
      <w:r w:rsidRPr="008F71BD">
        <w:rPr>
          <w:rFonts w:cs="Arial"/>
        </w:rPr>
        <w:t>descrito en el</w:t>
      </w:r>
      <w:r>
        <w:rPr>
          <w:rFonts w:cs="Arial"/>
        </w:rPr>
        <w:t xml:space="preserve"> </w:t>
      </w:r>
      <w:r w:rsidRPr="008F71BD">
        <w:rPr>
          <w:rFonts w:cs="Arial"/>
        </w:rPr>
        <w:t xml:space="preserve">artículo </w:t>
      </w:r>
      <w:r>
        <w:rPr>
          <w:rFonts w:cs="Arial"/>
        </w:rPr>
        <w:t>10</w:t>
      </w:r>
      <w:r w:rsidRPr="008F71BD">
        <w:rPr>
          <w:rFonts w:cs="Arial"/>
        </w:rPr>
        <w:t xml:space="preserve"> de las presentes ROPs del Programa Presupuestario 1S050B1, según sea aplicable</w:t>
      </w:r>
      <w:r>
        <w:rPr>
          <w:rFonts w:cs="Arial"/>
        </w:rPr>
        <w:t>;</w:t>
      </w:r>
      <w:r>
        <w:rPr>
          <w:rFonts w:cs="Arial"/>
          <w:szCs w:val="24"/>
        </w:rPr>
        <w:t xml:space="preserve"> </w:t>
      </w:r>
      <w:r w:rsidRPr="00C03F72">
        <w:rPr>
          <w:rFonts w:cs="Arial"/>
          <w:color w:val="000000"/>
          <w:szCs w:val="24"/>
        </w:rPr>
        <w:t>y su vigencia será indefinida.</w:t>
      </w:r>
    </w:p>
    <w:p w14:paraId="40D29F98" w14:textId="77777777" w:rsidR="001B289A" w:rsidRPr="00C03F72" w:rsidRDefault="001B289A" w:rsidP="001B289A">
      <w:pPr>
        <w:pStyle w:val="Prrafodelista"/>
        <w:tabs>
          <w:tab w:val="left" w:pos="284"/>
        </w:tabs>
        <w:spacing w:line="240" w:lineRule="auto"/>
        <w:ind w:left="284"/>
        <w:jc w:val="both"/>
        <w:rPr>
          <w:rFonts w:cs="Arial"/>
          <w:szCs w:val="24"/>
        </w:rPr>
      </w:pPr>
    </w:p>
    <w:p w14:paraId="6B416F72"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18C190EB" w14:textId="1CCCDB7E" w:rsidR="001B289A" w:rsidRDefault="001B289A" w:rsidP="00E608A4">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54E13A79" w14:textId="77777777" w:rsidR="001B289A" w:rsidRDefault="001B289A" w:rsidP="001B289A">
      <w:pPr>
        <w:pStyle w:val="Prrafodelista"/>
        <w:tabs>
          <w:tab w:val="left" w:pos="284"/>
        </w:tabs>
        <w:spacing w:line="240" w:lineRule="auto"/>
        <w:ind w:left="284"/>
        <w:jc w:val="both"/>
        <w:rPr>
          <w:rFonts w:cs="Arial"/>
          <w:szCs w:val="24"/>
        </w:rPr>
      </w:pPr>
    </w:p>
    <w:p w14:paraId="5F8D0926" w14:textId="77777777" w:rsidR="001B289A" w:rsidRPr="00C03F72" w:rsidRDefault="001B289A" w:rsidP="001B289A">
      <w:pPr>
        <w:spacing w:line="240" w:lineRule="auto"/>
        <w:jc w:val="center"/>
        <w:rPr>
          <w:rFonts w:cs="Arial"/>
          <w:szCs w:val="24"/>
        </w:rPr>
      </w:pPr>
      <w:r w:rsidRPr="00C03F72">
        <w:rPr>
          <w:rFonts w:cs="Arial"/>
          <w:b/>
          <w:szCs w:val="24"/>
        </w:rPr>
        <w:lastRenderedPageBreak/>
        <w:t xml:space="preserve">ANEXO No. </w:t>
      </w:r>
      <w:r>
        <w:rPr>
          <w:rFonts w:cs="Arial"/>
          <w:b/>
          <w:szCs w:val="24"/>
        </w:rPr>
        <w:t>7</w:t>
      </w:r>
      <w:r w:rsidRPr="00C03F72">
        <w:rPr>
          <w:rFonts w:cs="Arial"/>
          <w:b/>
          <w:szCs w:val="24"/>
        </w:rPr>
        <w:t>:</w:t>
      </w:r>
    </w:p>
    <w:p w14:paraId="40A4E4CD" w14:textId="77777777" w:rsidR="001B289A" w:rsidRPr="00C03F72" w:rsidRDefault="001B289A" w:rsidP="001B289A">
      <w:pPr>
        <w:autoSpaceDE w:val="0"/>
        <w:autoSpaceDN w:val="0"/>
        <w:adjustRightInd w:val="0"/>
        <w:spacing w:after="0" w:line="240" w:lineRule="auto"/>
        <w:jc w:val="center"/>
        <w:rPr>
          <w:rFonts w:eastAsia="Times New Roman" w:cs="Arial"/>
          <w:b/>
          <w:szCs w:val="24"/>
          <w:lang w:eastAsia="es-MX"/>
        </w:rPr>
      </w:pPr>
      <w:r w:rsidRPr="00FA46FE">
        <w:rPr>
          <w:rFonts w:cs="Arial"/>
          <w:b/>
          <w:bCs/>
          <w:szCs w:val="24"/>
        </w:rPr>
        <w:t xml:space="preserve">Certificación </w:t>
      </w:r>
      <w:r>
        <w:rPr>
          <w:rFonts w:cs="Arial"/>
          <w:b/>
          <w:bCs/>
          <w:szCs w:val="24"/>
        </w:rPr>
        <w:t>c</w:t>
      </w:r>
      <w:r w:rsidRPr="00FA46FE">
        <w:rPr>
          <w:rFonts w:cs="Arial"/>
          <w:b/>
          <w:bCs/>
          <w:szCs w:val="24"/>
        </w:rPr>
        <w:t xml:space="preserve">on </w:t>
      </w:r>
      <w:r>
        <w:rPr>
          <w:rFonts w:cs="Arial"/>
          <w:b/>
          <w:bCs/>
          <w:szCs w:val="24"/>
        </w:rPr>
        <w:t>l</w:t>
      </w:r>
      <w:r w:rsidRPr="00FA46FE">
        <w:rPr>
          <w:rFonts w:cs="Arial"/>
          <w:b/>
          <w:bCs/>
          <w:szCs w:val="24"/>
        </w:rPr>
        <w:t>a Marca Chihuahua Market</w:t>
      </w:r>
      <w:r>
        <w:rPr>
          <w:rFonts w:cs="Arial"/>
          <w:b/>
          <w:bCs/>
          <w:szCs w:val="24"/>
        </w:rPr>
        <w:t>.</w:t>
      </w:r>
    </w:p>
    <w:p w14:paraId="10EA58D4" w14:textId="77777777" w:rsidR="001B289A" w:rsidRPr="00C03F72" w:rsidRDefault="001B289A" w:rsidP="001B289A">
      <w:pPr>
        <w:tabs>
          <w:tab w:val="left" w:pos="284"/>
        </w:tabs>
        <w:spacing w:line="240" w:lineRule="auto"/>
        <w:jc w:val="both"/>
        <w:rPr>
          <w:rFonts w:cs="Arial"/>
          <w:szCs w:val="24"/>
        </w:rPr>
      </w:pPr>
    </w:p>
    <w:p w14:paraId="095E7404" w14:textId="77777777" w:rsidR="001B289A" w:rsidRPr="002E4EF2" w:rsidRDefault="001B289A" w:rsidP="001B289A">
      <w:pPr>
        <w:tabs>
          <w:tab w:val="left" w:pos="284"/>
        </w:tabs>
        <w:spacing w:line="240" w:lineRule="auto"/>
        <w:jc w:val="both"/>
        <w:rPr>
          <w:rFonts w:cs="Arial"/>
          <w:b/>
          <w:szCs w:val="24"/>
        </w:rPr>
      </w:pPr>
      <w:r w:rsidRPr="002E4EF2">
        <w:rPr>
          <w:rFonts w:cs="Arial"/>
          <w:b/>
          <w:szCs w:val="24"/>
        </w:rPr>
        <w:t xml:space="preserve">Descripción del servicio: </w:t>
      </w:r>
    </w:p>
    <w:p w14:paraId="0CF756AB" w14:textId="6FBA0D99" w:rsidR="001B289A" w:rsidRDefault="001B289A" w:rsidP="001B289A">
      <w:pPr>
        <w:autoSpaceDE w:val="0"/>
        <w:autoSpaceDN w:val="0"/>
        <w:adjustRightInd w:val="0"/>
        <w:spacing w:after="0" w:line="240" w:lineRule="auto"/>
        <w:jc w:val="both"/>
        <w:rPr>
          <w:rFonts w:eastAsia="Times New Roman" w:cs="Arial"/>
          <w:szCs w:val="24"/>
          <w:lang w:eastAsia="es-MX"/>
        </w:rPr>
      </w:pPr>
      <w:r w:rsidRPr="00C03F72">
        <w:rPr>
          <w:rFonts w:eastAsia="Times New Roman" w:cs="Arial"/>
          <w:szCs w:val="24"/>
          <w:lang w:eastAsia="es-MX"/>
        </w:rPr>
        <w:t>Se revisa y valida los proyectos para certificación de empresas para establecer una marca distintiva y de calidad de los productos producidos en el estado de Chihuahua a fin de fomentar el consumo local.</w:t>
      </w:r>
    </w:p>
    <w:p w14:paraId="07C49798" w14:textId="77777777" w:rsidR="001B289A" w:rsidRDefault="001B289A" w:rsidP="001B289A">
      <w:pPr>
        <w:tabs>
          <w:tab w:val="left" w:pos="284"/>
        </w:tabs>
        <w:spacing w:line="240" w:lineRule="auto"/>
        <w:jc w:val="both"/>
        <w:rPr>
          <w:rFonts w:cs="Arial"/>
          <w:b/>
          <w:szCs w:val="24"/>
        </w:rPr>
      </w:pPr>
    </w:p>
    <w:p w14:paraId="1BF861E9" w14:textId="77777777" w:rsidR="001B289A" w:rsidRPr="002E4EF2" w:rsidRDefault="001B289A" w:rsidP="001B289A">
      <w:pPr>
        <w:tabs>
          <w:tab w:val="left" w:pos="284"/>
        </w:tabs>
        <w:spacing w:line="240" w:lineRule="auto"/>
        <w:jc w:val="both"/>
        <w:rPr>
          <w:rFonts w:cs="Arial"/>
          <w:b/>
          <w:szCs w:val="24"/>
        </w:rPr>
      </w:pPr>
      <w:r w:rsidRPr="002E4EF2">
        <w:rPr>
          <w:rFonts w:cs="Arial"/>
          <w:b/>
          <w:szCs w:val="24"/>
        </w:rPr>
        <w:t>Criterios de elegibilidad:</w:t>
      </w:r>
    </w:p>
    <w:p w14:paraId="22D0EA42" w14:textId="77777777" w:rsidR="001B289A" w:rsidRPr="00FC59C5" w:rsidRDefault="001B289A" w:rsidP="00790FE6">
      <w:pPr>
        <w:pStyle w:val="Prrafodelista"/>
        <w:numPr>
          <w:ilvl w:val="0"/>
          <w:numId w:val="45"/>
        </w:numPr>
        <w:tabs>
          <w:tab w:val="left" w:pos="284"/>
        </w:tabs>
        <w:spacing w:line="240" w:lineRule="auto"/>
        <w:jc w:val="both"/>
        <w:rPr>
          <w:rFonts w:cs="Arial"/>
          <w:szCs w:val="24"/>
        </w:rPr>
      </w:pPr>
      <w:r w:rsidRPr="00FC59C5">
        <w:rPr>
          <w:rFonts w:cs="Arial"/>
          <w:szCs w:val="24"/>
        </w:rPr>
        <w:t>Solo aplica para empresas legalmente constituidas en el estado de Chihuahua.</w:t>
      </w:r>
    </w:p>
    <w:p w14:paraId="43B7ABCF" w14:textId="77777777" w:rsidR="001B289A" w:rsidRPr="00FC59C5" w:rsidRDefault="001B289A" w:rsidP="00790FE6">
      <w:pPr>
        <w:pStyle w:val="Prrafodelista"/>
        <w:numPr>
          <w:ilvl w:val="0"/>
          <w:numId w:val="45"/>
        </w:numPr>
        <w:tabs>
          <w:tab w:val="left" w:pos="284"/>
        </w:tabs>
        <w:spacing w:line="240" w:lineRule="auto"/>
        <w:jc w:val="both"/>
        <w:rPr>
          <w:rFonts w:cs="Arial"/>
          <w:szCs w:val="24"/>
        </w:rPr>
      </w:pPr>
      <w:r w:rsidRPr="00FC59C5">
        <w:rPr>
          <w:rFonts w:cs="Arial"/>
          <w:szCs w:val="24"/>
        </w:rPr>
        <w:t>Deberá presentar solicitud debidamente completada.</w:t>
      </w:r>
    </w:p>
    <w:p w14:paraId="78470920" w14:textId="77777777" w:rsidR="001B289A" w:rsidRPr="00FC59C5" w:rsidRDefault="001B289A" w:rsidP="00790FE6">
      <w:pPr>
        <w:pStyle w:val="Prrafodelista"/>
        <w:numPr>
          <w:ilvl w:val="0"/>
          <w:numId w:val="45"/>
        </w:numPr>
        <w:tabs>
          <w:tab w:val="left" w:pos="284"/>
        </w:tabs>
        <w:spacing w:line="240" w:lineRule="auto"/>
        <w:jc w:val="both"/>
        <w:rPr>
          <w:rFonts w:cs="Arial"/>
          <w:szCs w:val="24"/>
        </w:rPr>
      </w:pPr>
      <w:r w:rsidRPr="00FC59C5">
        <w:rPr>
          <w:rFonts w:cs="Arial"/>
          <w:szCs w:val="24"/>
        </w:rPr>
        <w:t>Que se cumpla con lo descrito en el artículo 6 de las presentes ROPs del Programa Presupuestario 1S050B1, según sea aplicable.</w:t>
      </w:r>
    </w:p>
    <w:p w14:paraId="5836042A" w14:textId="77777777" w:rsidR="001B289A" w:rsidRPr="00C03F72" w:rsidRDefault="001B289A" w:rsidP="001B289A">
      <w:pPr>
        <w:autoSpaceDE w:val="0"/>
        <w:autoSpaceDN w:val="0"/>
        <w:adjustRightInd w:val="0"/>
        <w:spacing w:after="0" w:line="240" w:lineRule="auto"/>
        <w:jc w:val="both"/>
        <w:rPr>
          <w:rFonts w:cs="Arial"/>
          <w:szCs w:val="24"/>
        </w:rPr>
      </w:pPr>
    </w:p>
    <w:p w14:paraId="2B4A9CB2"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Requisitos</w:t>
      </w:r>
      <w:r>
        <w:rPr>
          <w:rFonts w:cs="Arial"/>
          <w:b/>
          <w:szCs w:val="24"/>
        </w:rPr>
        <w:t xml:space="preserve"> </w:t>
      </w:r>
      <w:r w:rsidRPr="002E4EF2">
        <w:rPr>
          <w:rFonts w:cs="Arial"/>
          <w:b/>
          <w:szCs w:val="24"/>
        </w:rPr>
        <w:t>Criterios de elegibilidad:</w:t>
      </w:r>
    </w:p>
    <w:p w14:paraId="686A1F8B" w14:textId="77777777" w:rsidR="001B289A" w:rsidRPr="00C03F72" w:rsidRDefault="001B289A" w:rsidP="00790FE6">
      <w:pPr>
        <w:pStyle w:val="Default"/>
        <w:numPr>
          <w:ilvl w:val="0"/>
          <w:numId w:val="46"/>
        </w:numPr>
        <w:spacing w:before="80" w:after="80"/>
      </w:pPr>
      <w:r w:rsidRPr="00C03F72">
        <w:t>Personas Físicas o Morales que deseen formar parte de la marca Chihuahua Market.</w:t>
      </w:r>
    </w:p>
    <w:p w14:paraId="4A491141" w14:textId="77777777" w:rsidR="001B289A" w:rsidRPr="00C03F72" w:rsidRDefault="001B289A" w:rsidP="00790FE6">
      <w:pPr>
        <w:pStyle w:val="Default"/>
        <w:numPr>
          <w:ilvl w:val="0"/>
          <w:numId w:val="46"/>
        </w:numPr>
        <w:spacing w:before="80" w:after="80"/>
      </w:pPr>
      <w:r w:rsidRPr="00C03F72">
        <w:t>Que pertenezcan a los sectores de alimentos y bebidas, restaurantes, proveedores de la industria y servicios en general.</w:t>
      </w:r>
    </w:p>
    <w:p w14:paraId="7027CAD2" w14:textId="77777777" w:rsidR="001B289A" w:rsidRPr="00C03F72" w:rsidRDefault="001B289A" w:rsidP="00790FE6">
      <w:pPr>
        <w:pStyle w:val="Default"/>
        <w:numPr>
          <w:ilvl w:val="0"/>
          <w:numId w:val="46"/>
        </w:numPr>
        <w:spacing w:before="80" w:after="80"/>
      </w:pPr>
      <w:r w:rsidRPr="00C03F72">
        <w:t>Empresas establecidas o con domicilio dentro del estado</w:t>
      </w:r>
      <w:r>
        <w:t xml:space="preserve"> de Chihuahua</w:t>
      </w:r>
      <w:r w:rsidRPr="00C03F72">
        <w:t>.</w:t>
      </w:r>
    </w:p>
    <w:p w14:paraId="419CBCD2" w14:textId="77777777" w:rsidR="001B289A" w:rsidRDefault="001B289A" w:rsidP="00790FE6">
      <w:pPr>
        <w:pStyle w:val="Default"/>
        <w:numPr>
          <w:ilvl w:val="0"/>
          <w:numId w:val="46"/>
        </w:numPr>
        <w:spacing w:before="80" w:after="80"/>
      </w:pPr>
      <w:r w:rsidRPr="00C03F72">
        <w:t>Presentar solicitud para aplicar a la marca.</w:t>
      </w:r>
    </w:p>
    <w:p w14:paraId="350498BC" w14:textId="77777777" w:rsidR="001B289A" w:rsidRPr="00FF7447" w:rsidRDefault="001B289A" w:rsidP="00790FE6">
      <w:pPr>
        <w:pStyle w:val="Prrafodelista"/>
        <w:numPr>
          <w:ilvl w:val="0"/>
          <w:numId w:val="46"/>
        </w:numPr>
        <w:tabs>
          <w:tab w:val="left" w:pos="284"/>
        </w:tabs>
        <w:spacing w:line="240" w:lineRule="auto"/>
        <w:jc w:val="both"/>
        <w:rPr>
          <w:rFonts w:cs="Arial"/>
          <w:szCs w:val="24"/>
        </w:rPr>
      </w:pPr>
      <w:r w:rsidRPr="00FF7447">
        <w:rPr>
          <w:rFonts w:cs="Arial"/>
          <w:szCs w:val="24"/>
        </w:rPr>
        <w:t>Que se cumpla con lo descrito en el artículo 7 de las presentes ROPs del Programa Presupuestario 1S050B1, según sea aplicable.</w:t>
      </w:r>
    </w:p>
    <w:p w14:paraId="0C6432FA" w14:textId="77777777" w:rsidR="001B289A" w:rsidRPr="00C03F72" w:rsidRDefault="001B289A" w:rsidP="001B289A">
      <w:pPr>
        <w:pStyle w:val="Prrafodelista"/>
        <w:tabs>
          <w:tab w:val="left" w:pos="284"/>
        </w:tabs>
        <w:spacing w:line="240" w:lineRule="auto"/>
        <w:ind w:left="284"/>
        <w:jc w:val="both"/>
        <w:rPr>
          <w:rFonts w:cs="Arial"/>
          <w:szCs w:val="24"/>
          <w:highlight w:val="green"/>
        </w:rPr>
      </w:pPr>
    </w:p>
    <w:p w14:paraId="6E8A8BA5"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Medio de tramitación:</w:t>
      </w:r>
    </w:p>
    <w:p w14:paraId="541C1C12" w14:textId="77777777" w:rsidR="001B289A" w:rsidRPr="00C03F72" w:rsidRDefault="001B289A" w:rsidP="001B289A">
      <w:pPr>
        <w:spacing w:line="240" w:lineRule="auto"/>
        <w:jc w:val="both"/>
        <w:rPr>
          <w:rFonts w:cs="Arial"/>
          <w:szCs w:val="24"/>
        </w:rPr>
      </w:pPr>
      <w:r>
        <w:rPr>
          <w:rFonts w:cs="Arial"/>
          <w:szCs w:val="24"/>
        </w:rPr>
        <w:t>La persona</w:t>
      </w:r>
      <w:r w:rsidRPr="00C03F72">
        <w:rPr>
          <w:rFonts w:cs="Arial"/>
          <w:szCs w:val="24"/>
        </w:rPr>
        <w:t xml:space="preserve"> solicitante podrá solicitar pertenecer a Chihuahua Market por medio de envío de los documentos requisitados de manera virtual a través de correo electrónico o presencial en las oficinas ubicadas en los domicilios:</w:t>
      </w:r>
    </w:p>
    <w:p w14:paraId="556DC45E" w14:textId="4F9660BC" w:rsidR="001B289A" w:rsidRPr="00C03F72"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w:t>
      </w:r>
      <w:r w:rsidR="00CC5368">
        <w:rPr>
          <w:rFonts w:cs="Arial"/>
          <w:szCs w:val="24"/>
          <w:lang w:val="es-ES"/>
        </w:rPr>
        <w:t>ones</w:t>
      </w:r>
      <w:r w:rsidRPr="00C03F72">
        <w:rPr>
          <w:rFonts w:cs="Arial"/>
          <w:szCs w:val="24"/>
          <w:lang w:val="es-ES"/>
        </w:rPr>
        <w:t>: 3426</w:t>
      </w:r>
      <w:r w:rsidR="00CC5368">
        <w:rPr>
          <w:rFonts w:cs="Arial"/>
          <w:szCs w:val="24"/>
          <w:lang w:val="es-ES"/>
        </w:rPr>
        <w:t xml:space="preserve"> y 3329</w:t>
      </w:r>
      <w:r>
        <w:rPr>
          <w:rFonts w:cs="Arial"/>
          <w:szCs w:val="24"/>
          <w:lang w:val="es-ES"/>
        </w:rPr>
        <w:t>.</w:t>
      </w:r>
      <w:r w:rsidRPr="00C03F72">
        <w:rPr>
          <w:rFonts w:cs="Arial"/>
          <w:szCs w:val="24"/>
          <w:lang w:val="es-ES"/>
        </w:rPr>
        <w:t xml:space="preserve"> Correo</w:t>
      </w:r>
      <w:r w:rsidR="00CC5368">
        <w:rPr>
          <w:rFonts w:cs="Arial"/>
          <w:szCs w:val="24"/>
          <w:lang w:val="es-ES"/>
        </w:rPr>
        <w:t>s</w:t>
      </w:r>
      <w:r w:rsidRPr="00C03F72">
        <w:rPr>
          <w:rFonts w:cs="Arial"/>
          <w:szCs w:val="24"/>
          <w:lang w:val="es-ES"/>
        </w:rPr>
        <w:t xml:space="preserve"> electrónico</w:t>
      </w:r>
      <w:r w:rsidR="00CC5368">
        <w:rPr>
          <w:rFonts w:cs="Arial"/>
          <w:szCs w:val="24"/>
          <w:lang w:val="es-ES"/>
        </w:rPr>
        <w:t>s</w:t>
      </w:r>
      <w:r w:rsidRPr="00C03F72">
        <w:rPr>
          <w:rFonts w:cs="Arial"/>
          <w:szCs w:val="24"/>
          <w:lang w:val="es-ES"/>
        </w:rPr>
        <w:t xml:space="preserve">: </w:t>
      </w:r>
      <w:hyperlink r:id="rId49" w:history="1">
        <w:r w:rsidR="00CC5368" w:rsidRPr="00C1019C">
          <w:rPr>
            <w:rStyle w:val="Hipervnculo"/>
            <w:rFonts w:cs="Arial"/>
            <w:szCs w:val="24"/>
            <w:lang w:val="es-ES"/>
          </w:rPr>
          <w:t>gabriela.valles@chihuahua.com.mx</w:t>
        </w:r>
      </w:hyperlink>
      <w:r w:rsidR="00E94B7B">
        <w:rPr>
          <w:rStyle w:val="Hipervnculo"/>
          <w:rFonts w:cs="Arial"/>
          <w:szCs w:val="24"/>
          <w:lang w:val="es-ES"/>
        </w:rPr>
        <w:t xml:space="preserve"> </w:t>
      </w:r>
      <w:r w:rsidR="00E94B7B">
        <w:rPr>
          <w:rFonts w:cs="Arial"/>
          <w:szCs w:val="24"/>
          <w:lang w:val="es-ES"/>
        </w:rPr>
        <w:t xml:space="preserve">y </w:t>
      </w:r>
      <w:r w:rsidR="00E94B7B">
        <w:rPr>
          <w:rStyle w:val="Hipervnculo"/>
          <w:rFonts w:cs="Arial"/>
          <w:szCs w:val="24"/>
          <w:lang w:val="es-ES"/>
        </w:rPr>
        <w:t>juan</w:t>
      </w:r>
      <w:r w:rsidR="00CC5368" w:rsidRPr="00C03F72">
        <w:rPr>
          <w:rStyle w:val="Hipervnculo"/>
          <w:rFonts w:cs="Arial"/>
          <w:szCs w:val="24"/>
          <w:lang w:val="es-ES"/>
        </w:rPr>
        <w:t>.</w:t>
      </w:r>
      <w:r w:rsidR="00E94B7B">
        <w:rPr>
          <w:rStyle w:val="Hipervnculo"/>
          <w:rFonts w:cs="Arial"/>
          <w:szCs w:val="24"/>
          <w:lang w:val="es-ES"/>
        </w:rPr>
        <w:t>reyes</w:t>
      </w:r>
      <w:r w:rsidR="00CC5368" w:rsidRPr="00C03F72">
        <w:rPr>
          <w:rStyle w:val="Hipervnculo"/>
          <w:rFonts w:cs="Arial"/>
          <w:szCs w:val="24"/>
          <w:lang w:val="es-ES"/>
        </w:rPr>
        <w:t>@chihuahua.com.mx</w:t>
      </w:r>
    </w:p>
    <w:p w14:paraId="6F131E37" w14:textId="77777777" w:rsidR="001B289A" w:rsidRPr="00C03F72" w:rsidRDefault="001B289A" w:rsidP="001B289A">
      <w:pPr>
        <w:spacing w:before="80" w:after="80" w:line="240" w:lineRule="auto"/>
        <w:contextualSpacing/>
        <w:jc w:val="both"/>
        <w:rPr>
          <w:rFonts w:cs="Arial"/>
          <w:bCs/>
          <w:szCs w:val="24"/>
          <w:lang w:val="es-ES"/>
        </w:rPr>
      </w:pPr>
    </w:p>
    <w:p w14:paraId="4B7B1C8A"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50" w:history="1">
        <w:r w:rsidRPr="00C03F72">
          <w:rPr>
            <w:rStyle w:val="Hipervnculo"/>
            <w:rFonts w:cs="Arial"/>
            <w:szCs w:val="24"/>
            <w:lang w:val="es-ES"/>
          </w:rPr>
          <w:t>graciela.gomez@chihuahua.com.mx</w:t>
        </w:r>
      </w:hyperlink>
      <w:r w:rsidRPr="00C03F72">
        <w:rPr>
          <w:rFonts w:cs="Arial"/>
          <w:szCs w:val="24"/>
          <w:lang w:val="es-ES"/>
        </w:rPr>
        <w:t xml:space="preserve"> y </w:t>
      </w:r>
      <w:hyperlink r:id="rId51" w:history="1">
        <w:r w:rsidRPr="00C03F72">
          <w:rPr>
            <w:rStyle w:val="Hipervnculo"/>
            <w:rFonts w:cs="Arial"/>
            <w:szCs w:val="24"/>
            <w:lang w:val="es-ES"/>
          </w:rPr>
          <w:t>viridiana.perez@chihuahua.com</w:t>
        </w:r>
      </w:hyperlink>
      <w:r w:rsidRPr="00C03F72">
        <w:rPr>
          <w:rFonts w:cs="Arial"/>
          <w:szCs w:val="24"/>
          <w:lang w:val="es-ES"/>
        </w:rPr>
        <w:t xml:space="preserve">     </w:t>
      </w:r>
    </w:p>
    <w:p w14:paraId="4D02BE03" w14:textId="77777777" w:rsidR="001B289A" w:rsidRPr="00C03F72" w:rsidRDefault="001B289A" w:rsidP="001B289A">
      <w:pPr>
        <w:spacing w:line="240" w:lineRule="auto"/>
        <w:contextualSpacing/>
        <w:jc w:val="both"/>
        <w:rPr>
          <w:rFonts w:cs="Arial"/>
          <w:szCs w:val="24"/>
        </w:rPr>
      </w:pPr>
    </w:p>
    <w:p w14:paraId="7D4057CC" w14:textId="77777777" w:rsidR="001B289A" w:rsidRDefault="001B289A" w:rsidP="001B289A">
      <w:pPr>
        <w:spacing w:line="240" w:lineRule="auto"/>
        <w:contextualSpacing/>
        <w:jc w:val="both"/>
        <w:rPr>
          <w:rStyle w:val="Hipervnculo"/>
          <w:rFonts w:cs="Arial"/>
          <w:szCs w:val="24"/>
        </w:rPr>
      </w:pPr>
      <w:r w:rsidRPr="00C03F72">
        <w:rPr>
          <w:rFonts w:cs="Arial"/>
          <w:szCs w:val="24"/>
        </w:rPr>
        <w:t xml:space="preserve">De igual manera, podrán enviar la solicitud de manera electrónica por medio del correo: </w:t>
      </w:r>
      <w:hyperlink r:id="rId52" w:history="1">
        <w:r w:rsidRPr="00C03F72">
          <w:rPr>
            <w:rStyle w:val="Hipervnculo"/>
            <w:rFonts w:cs="Arial"/>
            <w:szCs w:val="24"/>
          </w:rPr>
          <w:t>www.chihuahua.com/comercio</w:t>
        </w:r>
      </w:hyperlink>
    </w:p>
    <w:p w14:paraId="28751DBA" w14:textId="77777777" w:rsidR="001B289A" w:rsidRDefault="001B289A" w:rsidP="001B289A">
      <w:pPr>
        <w:tabs>
          <w:tab w:val="left" w:pos="284"/>
        </w:tabs>
        <w:spacing w:line="240" w:lineRule="auto"/>
        <w:jc w:val="both"/>
        <w:rPr>
          <w:rFonts w:cs="Arial"/>
          <w:szCs w:val="24"/>
        </w:rPr>
      </w:pPr>
    </w:p>
    <w:p w14:paraId="300242B6"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 xml:space="preserve">Documentación: </w:t>
      </w:r>
    </w:p>
    <w:p w14:paraId="61C6074C" w14:textId="77777777" w:rsidR="001B289A" w:rsidRPr="00C03F72" w:rsidRDefault="001B289A" w:rsidP="00790FE6">
      <w:pPr>
        <w:pStyle w:val="Prrafodelista"/>
        <w:numPr>
          <w:ilvl w:val="0"/>
          <w:numId w:val="47"/>
        </w:numPr>
        <w:tabs>
          <w:tab w:val="left" w:pos="284"/>
        </w:tabs>
        <w:spacing w:after="0" w:line="240" w:lineRule="auto"/>
        <w:jc w:val="both"/>
        <w:rPr>
          <w:rFonts w:cs="Arial"/>
          <w:szCs w:val="24"/>
        </w:rPr>
      </w:pPr>
      <w:r w:rsidRPr="00C03F72">
        <w:rPr>
          <w:rFonts w:cs="Arial"/>
          <w:szCs w:val="24"/>
        </w:rPr>
        <w:t xml:space="preserve">Solicitud </w:t>
      </w:r>
      <w:r>
        <w:rPr>
          <w:rFonts w:cs="Arial"/>
          <w:szCs w:val="24"/>
        </w:rPr>
        <w:t xml:space="preserve">para certificación de </w:t>
      </w:r>
      <w:r w:rsidRPr="00C03F72">
        <w:rPr>
          <w:rFonts w:cs="Arial"/>
          <w:szCs w:val="24"/>
        </w:rPr>
        <w:t>Chihuah</w:t>
      </w:r>
      <w:r>
        <w:rPr>
          <w:rFonts w:cs="Arial"/>
          <w:szCs w:val="24"/>
        </w:rPr>
        <w:t>u</w:t>
      </w:r>
      <w:r w:rsidRPr="00C03F72">
        <w:rPr>
          <w:rFonts w:cs="Arial"/>
          <w:szCs w:val="24"/>
        </w:rPr>
        <w:t>a Market.</w:t>
      </w:r>
    </w:p>
    <w:p w14:paraId="0512DDE2" w14:textId="77777777" w:rsidR="001B289A" w:rsidRPr="00C03F72" w:rsidRDefault="001B289A" w:rsidP="00790FE6">
      <w:pPr>
        <w:pStyle w:val="Prrafodelista"/>
        <w:numPr>
          <w:ilvl w:val="0"/>
          <w:numId w:val="47"/>
        </w:numPr>
        <w:tabs>
          <w:tab w:val="left" w:pos="284"/>
        </w:tabs>
        <w:spacing w:after="0" w:line="240" w:lineRule="auto"/>
        <w:jc w:val="both"/>
        <w:rPr>
          <w:rFonts w:cs="Arial"/>
          <w:szCs w:val="24"/>
        </w:rPr>
      </w:pPr>
      <w:r w:rsidRPr="00C03F72">
        <w:rPr>
          <w:rFonts w:cs="Arial"/>
          <w:szCs w:val="24"/>
        </w:rPr>
        <w:t>Constancia de</w:t>
      </w:r>
      <w:r>
        <w:rPr>
          <w:rFonts w:cs="Arial"/>
          <w:szCs w:val="24"/>
        </w:rPr>
        <w:t xml:space="preserve"> Registro Federal de Contribuyentes</w:t>
      </w:r>
      <w:r w:rsidRPr="00C03F72">
        <w:rPr>
          <w:rFonts w:cs="Arial"/>
          <w:szCs w:val="24"/>
        </w:rPr>
        <w:t xml:space="preserve"> </w:t>
      </w:r>
      <w:r>
        <w:rPr>
          <w:rFonts w:cs="Arial"/>
          <w:szCs w:val="24"/>
        </w:rPr>
        <w:t>“</w:t>
      </w:r>
      <w:r w:rsidRPr="00C03F72">
        <w:rPr>
          <w:rFonts w:cs="Arial"/>
          <w:szCs w:val="24"/>
        </w:rPr>
        <w:t>RFC</w:t>
      </w:r>
      <w:r>
        <w:rPr>
          <w:rFonts w:cs="Arial"/>
          <w:szCs w:val="24"/>
        </w:rPr>
        <w:t>”</w:t>
      </w:r>
      <w:r w:rsidRPr="00C03F72">
        <w:rPr>
          <w:rFonts w:cs="Arial"/>
          <w:szCs w:val="24"/>
        </w:rPr>
        <w:t xml:space="preserve"> activo.</w:t>
      </w:r>
    </w:p>
    <w:p w14:paraId="3FD6D076" w14:textId="77777777" w:rsidR="001B289A" w:rsidRPr="00C03F72" w:rsidRDefault="001B289A" w:rsidP="001B289A">
      <w:pPr>
        <w:pStyle w:val="Prrafodelista"/>
        <w:tabs>
          <w:tab w:val="left" w:pos="284"/>
        </w:tabs>
        <w:spacing w:after="0" w:line="240" w:lineRule="auto"/>
        <w:ind w:left="0"/>
        <w:jc w:val="both"/>
        <w:rPr>
          <w:rFonts w:cs="Arial"/>
          <w:szCs w:val="24"/>
        </w:rPr>
      </w:pPr>
    </w:p>
    <w:p w14:paraId="2F0822E6"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662F97D6" w14:textId="77777777" w:rsidR="001B289A" w:rsidRPr="00673E13" w:rsidRDefault="001B289A" w:rsidP="001B289A">
      <w:pPr>
        <w:tabs>
          <w:tab w:val="left" w:pos="284"/>
        </w:tabs>
        <w:spacing w:after="0" w:line="240" w:lineRule="auto"/>
        <w:jc w:val="both"/>
        <w:rPr>
          <w:rFonts w:cs="Arial"/>
          <w:b/>
          <w:szCs w:val="24"/>
        </w:rPr>
      </w:pPr>
      <w:r w:rsidRPr="00673E13">
        <w:rPr>
          <w:rFonts w:cs="Arial"/>
          <w:b/>
          <w:szCs w:val="24"/>
        </w:rPr>
        <w:t>Plazo de resolución:</w:t>
      </w:r>
    </w:p>
    <w:p w14:paraId="4AE0D51E" w14:textId="77777777" w:rsidR="001B289A" w:rsidRDefault="001B289A" w:rsidP="001B289A">
      <w:pPr>
        <w:tabs>
          <w:tab w:val="left" w:pos="284"/>
        </w:tabs>
        <w:spacing w:after="0" w:line="240" w:lineRule="auto"/>
        <w:jc w:val="both"/>
        <w:rPr>
          <w:rFonts w:cs="Arial"/>
          <w:szCs w:val="24"/>
        </w:rPr>
      </w:pPr>
    </w:p>
    <w:p w14:paraId="2E5CBAB7" w14:textId="77777777" w:rsidR="001B289A" w:rsidRPr="00673E13" w:rsidRDefault="001B289A" w:rsidP="001B289A">
      <w:pPr>
        <w:tabs>
          <w:tab w:val="left" w:pos="284"/>
        </w:tabs>
        <w:spacing w:after="0" w:line="240" w:lineRule="auto"/>
        <w:jc w:val="both"/>
        <w:rPr>
          <w:rFonts w:cs="Arial"/>
          <w:szCs w:val="24"/>
        </w:rPr>
      </w:pPr>
      <w:r w:rsidRPr="00673E13">
        <w:rPr>
          <w:rFonts w:cs="Arial"/>
          <w:szCs w:val="24"/>
        </w:rPr>
        <w:t>10 días hábiles a partir de la fecha de recepción de documentos.</w:t>
      </w:r>
    </w:p>
    <w:p w14:paraId="3673B7A7" w14:textId="77777777" w:rsidR="001B289A" w:rsidRDefault="001B289A" w:rsidP="001B289A">
      <w:pPr>
        <w:tabs>
          <w:tab w:val="left" w:pos="284"/>
        </w:tabs>
        <w:spacing w:after="0" w:line="240" w:lineRule="auto"/>
        <w:jc w:val="both"/>
        <w:rPr>
          <w:rFonts w:cs="Arial"/>
          <w:b/>
          <w:szCs w:val="24"/>
        </w:rPr>
      </w:pPr>
    </w:p>
    <w:p w14:paraId="10594BDA" w14:textId="77777777" w:rsidR="001B289A" w:rsidRPr="00673E13" w:rsidRDefault="001B289A" w:rsidP="001B289A">
      <w:pPr>
        <w:tabs>
          <w:tab w:val="left" w:pos="284"/>
        </w:tabs>
        <w:spacing w:after="0" w:line="240" w:lineRule="auto"/>
        <w:jc w:val="both"/>
        <w:rPr>
          <w:rFonts w:cs="Arial"/>
          <w:b/>
          <w:szCs w:val="24"/>
        </w:rPr>
      </w:pPr>
      <w:r w:rsidRPr="00673E13">
        <w:rPr>
          <w:rFonts w:cs="Arial"/>
          <w:b/>
          <w:szCs w:val="24"/>
        </w:rPr>
        <w:t>Plazo de prevención:</w:t>
      </w:r>
    </w:p>
    <w:p w14:paraId="4CBF96ED" w14:textId="77777777" w:rsidR="001B289A" w:rsidRDefault="001B289A" w:rsidP="001B289A">
      <w:pPr>
        <w:tabs>
          <w:tab w:val="left" w:pos="284"/>
        </w:tabs>
        <w:spacing w:after="0" w:line="240" w:lineRule="auto"/>
        <w:jc w:val="both"/>
        <w:rPr>
          <w:rFonts w:cs="Arial"/>
          <w:szCs w:val="24"/>
        </w:rPr>
      </w:pPr>
    </w:p>
    <w:p w14:paraId="6D0DECCB" w14:textId="77777777" w:rsidR="001B289A" w:rsidRPr="00673E13" w:rsidRDefault="001B289A" w:rsidP="001B289A">
      <w:pPr>
        <w:tabs>
          <w:tab w:val="left" w:pos="284"/>
        </w:tabs>
        <w:spacing w:after="0" w:line="240" w:lineRule="auto"/>
        <w:jc w:val="both"/>
        <w:rPr>
          <w:rFonts w:cs="Arial"/>
          <w:szCs w:val="24"/>
        </w:rPr>
      </w:pPr>
      <w:r w:rsidRPr="00673E13">
        <w:rPr>
          <w:rFonts w:cs="Arial"/>
          <w:szCs w:val="24"/>
        </w:rPr>
        <w:t>7 días hábiles a partir de la recepción de documentos.</w:t>
      </w:r>
    </w:p>
    <w:p w14:paraId="4A421AC3" w14:textId="77777777" w:rsidR="001B289A" w:rsidRDefault="001B289A" w:rsidP="001B289A">
      <w:pPr>
        <w:tabs>
          <w:tab w:val="left" w:pos="284"/>
        </w:tabs>
        <w:spacing w:after="0" w:line="240" w:lineRule="auto"/>
        <w:jc w:val="both"/>
        <w:rPr>
          <w:rFonts w:cs="Arial"/>
          <w:b/>
          <w:szCs w:val="24"/>
        </w:rPr>
      </w:pPr>
    </w:p>
    <w:p w14:paraId="65097DC9" w14:textId="77777777" w:rsidR="001B289A" w:rsidRPr="00673E13" w:rsidRDefault="001B289A" w:rsidP="001B289A">
      <w:pPr>
        <w:tabs>
          <w:tab w:val="left" w:pos="284"/>
        </w:tabs>
        <w:spacing w:after="0" w:line="240" w:lineRule="auto"/>
        <w:jc w:val="both"/>
        <w:rPr>
          <w:rFonts w:cs="Arial"/>
          <w:b/>
          <w:szCs w:val="24"/>
        </w:rPr>
      </w:pPr>
      <w:r w:rsidRPr="00673E13">
        <w:rPr>
          <w:rFonts w:cs="Arial"/>
          <w:b/>
          <w:szCs w:val="24"/>
        </w:rPr>
        <w:t>Plazo del solicitante para subsanar la prevención:</w:t>
      </w:r>
    </w:p>
    <w:p w14:paraId="382B64C8" w14:textId="77777777" w:rsidR="001B289A" w:rsidRDefault="001B289A" w:rsidP="001B289A">
      <w:pPr>
        <w:tabs>
          <w:tab w:val="left" w:pos="284"/>
        </w:tabs>
        <w:spacing w:after="0" w:line="240" w:lineRule="auto"/>
        <w:jc w:val="both"/>
        <w:rPr>
          <w:rFonts w:cs="Arial"/>
          <w:szCs w:val="24"/>
        </w:rPr>
      </w:pPr>
    </w:p>
    <w:p w14:paraId="73C6218C" w14:textId="77777777" w:rsidR="001B289A" w:rsidRPr="00673E13" w:rsidRDefault="001B289A" w:rsidP="001B289A">
      <w:pPr>
        <w:tabs>
          <w:tab w:val="left" w:pos="284"/>
        </w:tabs>
        <w:spacing w:after="0" w:line="240" w:lineRule="auto"/>
        <w:jc w:val="both"/>
        <w:rPr>
          <w:rFonts w:cs="Arial"/>
          <w:szCs w:val="24"/>
        </w:rPr>
      </w:pPr>
      <w:r w:rsidRPr="00673E13">
        <w:rPr>
          <w:rFonts w:cs="Arial"/>
          <w:szCs w:val="24"/>
        </w:rPr>
        <w:t>5 días hábiles después de haber sido notificada su prevención.</w:t>
      </w:r>
    </w:p>
    <w:p w14:paraId="1301F059"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4C6E3CCE" w14:textId="77777777" w:rsidR="001B289A" w:rsidRPr="000F3BFC" w:rsidRDefault="001B289A" w:rsidP="001B289A">
      <w:pPr>
        <w:tabs>
          <w:tab w:val="left" w:pos="284"/>
        </w:tabs>
        <w:spacing w:after="0" w:line="240" w:lineRule="auto"/>
        <w:jc w:val="both"/>
        <w:rPr>
          <w:rFonts w:cs="Arial"/>
          <w:b/>
          <w:szCs w:val="24"/>
        </w:rPr>
      </w:pPr>
      <w:r w:rsidRPr="000F3BFC">
        <w:rPr>
          <w:rFonts w:cs="Arial"/>
          <w:b/>
          <w:szCs w:val="24"/>
        </w:rPr>
        <w:t>Ficta:</w:t>
      </w:r>
    </w:p>
    <w:p w14:paraId="3C1F86B3" w14:textId="77777777" w:rsidR="001B289A" w:rsidRDefault="001B289A" w:rsidP="001B289A">
      <w:pPr>
        <w:tabs>
          <w:tab w:val="left" w:pos="284"/>
        </w:tabs>
        <w:spacing w:after="0" w:line="240" w:lineRule="auto"/>
        <w:jc w:val="both"/>
        <w:rPr>
          <w:rFonts w:cs="Arial"/>
          <w:szCs w:val="24"/>
        </w:rPr>
      </w:pPr>
    </w:p>
    <w:p w14:paraId="207F4F08" w14:textId="4FA8A091" w:rsidR="001B289A" w:rsidRDefault="001B289A" w:rsidP="001B289A">
      <w:pPr>
        <w:tabs>
          <w:tab w:val="left" w:pos="284"/>
        </w:tabs>
        <w:spacing w:after="0" w:line="240" w:lineRule="auto"/>
        <w:jc w:val="both"/>
        <w:rPr>
          <w:rFonts w:cs="Arial"/>
          <w:szCs w:val="24"/>
        </w:rPr>
      </w:pPr>
      <w:r w:rsidRPr="000F3BFC">
        <w:rPr>
          <w:rFonts w:cs="Arial"/>
          <w:szCs w:val="24"/>
        </w:rPr>
        <w:t>En caso de que la Secretaria de Innovación y Desarrollo Económico, no responda en el periodo máximo establecido se entenderá por rechazada la solicitud</w:t>
      </w:r>
      <w:r>
        <w:rPr>
          <w:rFonts w:cs="Arial"/>
          <w:szCs w:val="24"/>
        </w:rPr>
        <w:t xml:space="preserve"> de petición</w:t>
      </w:r>
      <w:r w:rsidRPr="000F3BFC">
        <w:rPr>
          <w:rFonts w:cs="Arial"/>
          <w:szCs w:val="24"/>
        </w:rPr>
        <w:t>.</w:t>
      </w:r>
    </w:p>
    <w:p w14:paraId="1324A96E" w14:textId="008490C5" w:rsidR="00E608A4" w:rsidRDefault="00E608A4" w:rsidP="001B289A">
      <w:pPr>
        <w:tabs>
          <w:tab w:val="left" w:pos="284"/>
        </w:tabs>
        <w:spacing w:after="0" w:line="240" w:lineRule="auto"/>
        <w:jc w:val="both"/>
        <w:rPr>
          <w:rFonts w:cs="Arial"/>
          <w:szCs w:val="24"/>
        </w:rPr>
      </w:pPr>
    </w:p>
    <w:p w14:paraId="78B284B1" w14:textId="7399842B" w:rsidR="00E608A4" w:rsidRDefault="00E608A4" w:rsidP="001B289A">
      <w:pPr>
        <w:tabs>
          <w:tab w:val="left" w:pos="284"/>
        </w:tabs>
        <w:spacing w:after="0" w:line="240" w:lineRule="auto"/>
        <w:jc w:val="both"/>
        <w:rPr>
          <w:rFonts w:cs="Arial"/>
          <w:szCs w:val="24"/>
        </w:rPr>
      </w:pPr>
    </w:p>
    <w:p w14:paraId="63705364" w14:textId="673C0136" w:rsidR="00E608A4" w:rsidRDefault="00E608A4" w:rsidP="001B289A">
      <w:pPr>
        <w:tabs>
          <w:tab w:val="left" w:pos="284"/>
        </w:tabs>
        <w:spacing w:after="0" w:line="240" w:lineRule="auto"/>
        <w:jc w:val="both"/>
        <w:rPr>
          <w:rFonts w:cs="Arial"/>
          <w:szCs w:val="24"/>
        </w:rPr>
      </w:pPr>
    </w:p>
    <w:p w14:paraId="04076550" w14:textId="2AC668BC" w:rsidR="00E608A4" w:rsidRDefault="00E608A4" w:rsidP="001B289A">
      <w:pPr>
        <w:tabs>
          <w:tab w:val="left" w:pos="284"/>
        </w:tabs>
        <w:spacing w:after="0" w:line="240" w:lineRule="auto"/>
        <w:jc w:val="both"/>
        <w:rPr>
          <w:rFonts w:cs="Arial"/>
          <w:szCs w:val="24"/>
        </w:rPr>
      </w:pPr>
    </w:p>
    <w:p w14:paraId="18ACB064" w14:textId="77777777" w:rsidR="00E608A4" w:rsidRPr="000F3BFC" w:rsidRDefault="00E608A4" w:rsidP="001B289A">
      <w:pPr>
        <w:tabs>
          <w:tab w:val="left" w:pos="284"/>
        </w:tabs>
        <w:spacing w:after="0" w:line="240" w:lineRule="auto"/>
        <w:jc w:val="both"/>
        <w:rPr>
          <w:rFonts w:cs="Arial"/>
          <w:szCs w:val="24"/>
        </w:rPr>
      </w:pPr>
    </w:p>
    <w:p w14:paraId="4F079CC1"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72157073"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3B87F1E6" w14:textId="77777777" w:rsidR="001B289A" w:rsidRPr="000F3BFC" w:rsidRDefault="001B289A" w:rsidP="001B289A">
      <w:pPr>
        <w:tabs>
          <w:tab w:val="left" w:pos="284"/>
        </w:tabs>
        <w:spacing w:after="0" w:line="240" w:lineRule="auto"/>
        <w:jc w:val="both"/>
        <w:rPr>
          <w:rFonts w:cs="Arial"/>
          <w:b/>
          <w:szCs w:val="24"/>
        </w:rPr>
      </w:pPr>
      <w:r w:rsidRPr="000F3BFC">
        <w:rPr>
          <w:rFonts w:cs="Arial"/>
          <w:b/>
          <w:szCs w:val="24"/>
        </w:rPr>
        <w:lastRenderedPageBreak/>
        <w:t xml:space="preserve">Procedimiento </w:t>
      </w:r>
      <w:r>
        <w:rPr>
          <w:rFonts w:cs="Arial"/>
          <w:b/>
          <w:szCs w:val="24"/>
        </w:rPr>
        <w:t>para la</w:t>
      </w:r>
      <w:r w:rsidRPr="000F3BFC">
        <w:rPr>
          <w:rFonts w:cs="Arial"/>
          <w:b/>
          <w:szCs w:val="24"/>
        </w:rPr>
        <w:t xml:space="preserve"> obtención de </w:t>
      </w:r>
      <w:r>
        <w:rPr>
          <w:rFonts w:cs="Arial"/>
          <w:b/>
          <w:szCs w:val="24"/>
        </w:rPr>
        <w:t xml:space="preserve">la Certificación de </w:t>
      </w:r>
      <w:r w:rsidRPr="000F3BFC">
        <w:rPr>
          <w:rFonts w:cs="Arial"/>
          <w:b/>
          <w:szCs w:val="24"/>
        </w:rPr>
        <w:t>Chihuahua Market:</w:t>
      </w:r>
    </w:p>
    <w:p w14:paraId="6957E3C9" w14:textId="77777777" w:rsidR="001B289A" w:rsidRDefault="001B289A" w:rsidP="001B289A">
      <w:pPr>
        <w:tabs>
          <w:tab w:val="left" w:pos="284"/>
        </w:tabs>
        <w:spacing w:line="240" w:lineRule="auto"/>
        <w:jc w:val="both"/>
        <w:rPr>
          <w:rFonts w:cs="Arial"/>
          <w:szCs w:val="24"/>
        </w:rPr>
      </w:pPr>
    </w:p>
    <w:p w14:paraId="6BCA910D" w14:textId="77777777" w:rsidR="001B289A" w:rsidRPr="00086674" w:rsidRDefault="001B289A" w:rsidP="00790FE6">
      <w:pPr>
        <w:pStyle w:val="Prrafodelista"/>
        <w:numPr>
          <w:ilvl w:val="0"/>
          <w:numId w:val="48"/>
        </w:numPr>
        <w:tabs>
          <w:tab w:val="left" w:pos="284"/>
        </w:tabs>
        <w:spacing w:line="240" w:lineRule="auto"/>
        <w:jc w:val="both"/>
        <w:rPr>
          <w:rFonts w:cs="Arial"/>
          <w:szCs w:val="24"/>
        </w:rPr>
      </w:pPr>
      <w:r w:rsidRPr="00086674">
        <w:rPr>
          <w:rFonts w:cs="Arial"/>
          <w:szCs w:val="24"/>
        </w:rPr>
        <w:t xml:space="preserve">Recepción y verificación </w:t>
      </w:r>
      <w:r w:rsidRPr="00C03F72">
        <w:rPr>
          <w:rFonts w:cs="Arial"/>
          <w:szCs w:val="24"/>
        </w:rPr>
        <w:t>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552B834D" w14:textId="77777777" w:rsidR="001B289A" w:rsidRPr="00086674" w:rsidRDefault="001B289A" w:rsidP="00790FE6">
      <w:pPr>
        <w:pStyle w:val="Prrafodelista"/>
        <w:numPr>
          <w:ilvl w:val="0"/>
          <w:numId w:val="48"/>
        </w:numPr>
        <w:tabs>
          <w:tab w:val="left" w:pos="284"/>
        </w:tabs>
        <w:spacing w:line="240" w:lineRule="auto"/>
        <w:jc w:val="both"/>
        <w:rPr>
          <w:rFonts w:cs="Arial"/>
          <w:szCs w:val="24"/>
        </w:rPr>
      </w:pPr>
      <w:r w:rsidRPr="00086674">
        <w:rPr>
          <w:rFonts w:cs="Arial"/>
          <w:szCs w:val="24"/>
        </w:rPr>
        <w:t>Captura de información en el sistema de la Dirección de Comercio de la Secretaría de Innovación y Desarrollo Económico.</w:t>
      </w:r>
    </w:p>
    <w:p w14:paraId="01590A40" w14:textId="77777777" w:rsidR="001B289A" w:rsidRPr="00086674" w:rsidRDefault="001B289A" w:rsidP="00790FE6">
      <w:pPr>
        <w:pStyle w:val="Prrafodelista"/>
        <w:numPr>
          <w:ilvl w:val="0"/>
          <w:numId w:val="48"/>
        </w:numPr>
        <w:tabs>
          <w:tab w:val="left" w:pos="284"/>
        </w:tabs>
        <w:spacing w:line="240" w:lineRule="auto"/>
        <w:jc w:val="both"/>
        <w:rPr>
          <w:rFonts w:cs="Arial"/>
          <w:szCs w:val="24"/>
        </w:rPr>
      </w:pPr>
      <w:r w:rsidRPr="00086674">
        <w:rPr>
          <w:rFonts w:cs="Arial"/>
          <w:szCs w:val="24"/>
        </w:rPr>
        <w:t>Envío de requisitos que serán evaluados a través de la auditoria para obtener Chihuahua Market.</w:t>
      </w:r>
    </w:p>
    <w:p w14:paraId="4FEAF498" w14:textId="77777777" w:rsidR="001B289A" w:rsidRPr="00086674" w:rsidRDefault="001B289A" w:rsidP="00790FE6">
      <w:pPr>
        <w:pStyle w:val="Prrafodelista"/>
        <w:numPr>
          <w:ilvl w:val="0"/>
          <w:numId w:val="48"/>
        </w:numPr>
        <w:tabs>
          <w:tab w:val="left" w:pos="284"/>
        </w:tabs>
        <w:spacing w:line="240" w:lineRule="auto"/>
        <w:jc w:val="both"/>
        <w:rPr>
          <w:rFonts w:cs="Arial"/>
          <w:szCs w:val="24"/>
        </w:rPr>
      </w:pPr>
      <w:r w:rsidRPr="00086674">
        <w:rPr>
          <w:rFonts w:cs="Arial"/>
          <w:szCs w:val="24"/>
        </w:rPr>
        <w:t>Asistir a los cursos de Chihuahua Market.</w:t>
      </w:r>
    </w:p>
    <w:p w14:paraId="03B63FAB" w14:textId="77777777" w:rsidR="001B289A" w:rsidRPr="00086674" w:rsidRDefault="001B289A" w:rsidP="00790FE6">
      <w:pPr>
        <w:pStyle w:val="Prrafodelista"/>
        <w:numPr>
          <w:ilvl w:val="0"/>
          <w:numId w:val="48"/>
        </w:numPr>
        <w:tabs>
          <w:tab w:val="left" w:pos="284"/>
        </w:tabs>
        <w:spacing w:line="240" w:lineRule="auto"/>
        <w:jc w:val="both"/>
        <w:rPr>
          <w:rFonts w:cs="Arial"/>
          <w:szCs w:val="24"/>
        </w:rPr>
      </w:pPr>
      <w:r w:rsidRPr="00086674">
        <w:rPr>
          <w:rFonts w:cs="Arial"/>
          <w:szCs w:val="24"/>
        </w:rPr>
        <w:t>Notificación de auditoria.</w:t>
      </w:r>
    </w:p>
    <w:p w14:paraId="01B536E7" w14:textId="77777777" w:rsidR="001B289A" w:rsidRPr="00086674" w:rsidRDefault="001B289A" w:rsidP="00790FE6">
      <w:pPr>
        <w:pStyle w:val="Prrafodelista"/>
        <w:numPr>
          <w:ilvl w:val="0"/>
          <w:numId w:val="48"/>
        </w:numPr>
        <w:tabs>
          <w:tab w:val="left" w:pos="284"/>
        </w:tabs>
        <w:spacing w:line="240" w:lineRule="auto"/>
        <w:jc w:val="both"/>
        <w:rPr>
          <w:rFonts w:cs="Arial"/>
          <w:szCs w:val="24"/>
        </w:rPr>
      </w:pPr>
      <w:r w:rsidRPr="00086674">
        <w:rPr>
          <w:rFonts w:cs="Arial"/>
          <w:szCs w:val="24"/>
        </w:rPr>
        <w:t>Realización de auditoria.</w:t>
      </w:r>
    </w:p>
    <w:p w14:paraId="2007DCBD" w14:textId="77777777" w:rsidR="001B289A" w:rsidRPr="00086674" w:rsidRDefault="001B289A" w:rsidP="00790FE6">
      <w:pPr>
        <w:pStyle w:val="Prrafodelista"/>
        <w:numPr>
          <w:ilvl w:val="0"/>
          <w:numId w:val="48"/>
        </w:numPr>
        <w:tabs>
          <w:tab w:val="left" w:pos="284"/>
        </w:tabs>
        <w:spacing w:line="240" w:lineRule="auto"/>
        <w:jc w:val="both"/>
        <w:rPr>
          <w:rFonts w:cs="Arial"/>
          <w:szCs w:val="24"/>
        </w:rPr>
      </w:pPr>
      <w:r w:rsidRPr="00086674">
        <w:rPr>
          <w:rFonts w:cs="Arial"/>
          <w:szCs w:val="24"/>
        </w:rPr>
        <w:t>Realización de informe de auditoría.</w:t>
      </w:r>
    </w:p>
    <w:p w14:paraId="5B3FE4B5" w14:textId="42291D61" w:rsidR="001B289A" w:rsidRPr="00E608A4" w:rsidRDefault="001B289A" w:rsidP="00790FE6">
      <w:pPr>
        <w:pStyle w:val="Prrafodelista"/>
        <w:numPr>
          <w:ilvl w:val="0"/>
          <w:numId w:val="48"/>
        </w:numPr>
        <w:tabs>
          <w:tab w:val="left" w:pos="284"/>
        </w:tabs>
        <w:spacing w:line="240" w:lineRule="auto"/>
        <w:jc w:val="both"/>
        <w:rPr>
          <w:rFonts w:cs="Arial"/>
          <w:szCs w:val="24"/>
        </w:rPr>
      </w:pPr>
      <w:r w:rsidRPr="00E608A4">
        <w:rPr>
          <w:rFonts w:cs="Arial"/>
          <w:szCs w:val="24"/>
        </w:rPr>
        <w:t>Dictaminación.</w:t>
      </w:r>
    </w:p>
    <w:p w14:paraId="3D35DC0E" w14:textId="77777777" w:rsidR="001B289A" w:rsidRPr="00C03F72" w:rsidRDefault="001B289A" w:rsidP="001B289A">
      <w:pPr>
        <w:tabs>
          <w:tab w:val="left" w:pos="284"/>
        </w:tabs>
        <w:spacing w:line="240" w:lineRule="auto"/>
        <w:jc w:val="both"/>
        <w:rPr>
          <w:rFonts w:cs="Arial"/>
          <w:szCs w:val="24"/>
        </w:rPr>
      </w:pPr>
    </w:p>
    <w:p w14:paraId="5647D8EE"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Monto y vigencia</w:t>
      </w:r>
      <w:r w:rsidRPr="000F3BFC">
        <w:rPr>
          <w:rFonts w:cs="Arial"/>
          <w:b/>
          <w:szCs w:val="24"/>
        </w:rPr>
        <w:t xml:space="preserve"> </w:t>
      </w:r>
      <w:r>
        <w:rPr>
          <w:rFonts w:cs="Arial"/>
          <w:b/>
          <w:szCs w:val="24"/>
        </w:rPr>
        <w:t>para la</w:t>
      </w:r>
      <w:r w:rsidRPr="000F3BFC">
        <w:rPr>
          <w:rFonts w:cs="Arial"/>
          <w:b/>
          <w:szCs w:val="24"/>
        </w:rPr>
        <w:t xml:space="preserve"> obtención de </w:t>
      </w:r>
      <w:r>
        <w:rPr>
          <w:rFonts w:cs="Arial"/>
          <w:b/>
          <w:szCs w:val="24"/>
        </w:rPr>
        <w:t xml:space="preserve">la Certificación de </w:t>
      </w:r>
      <w:r w:rsidRPr="000F3BFC">
        <w:rPr>
          <w:rFonts w:cs="Arial"/>
          <w:b/>
          <w:szCs w:val="24"/>
        </w:rPr>
        <w:t>Chihuahua Market</w:t>
      </w:r>
      <w:r w:rsidRPr="00C03F72">
        <w:rPr>
          <w:rFonts w:cs="Arial"/>
          <w:b/>
          <w:szCs w:val="24"/>
        </w:rPr>
        <w:t>:</w:t>
      </w:r>
    </w:p>
    <w:p w14:paraId="1D5A061E" w14:textId="77777777" w:rsidR="001B289A" w:rsidRPr="009D6A67" w:rsidRDefault="001B289A" w:rsidP="001B289A">
      <w:pPr>
        <w:tabs>
          <w:tab w:val="left" w:pos="284"/>
        </w:tabs>
        <w:spacing w:line="240" w:lineRule="auto"/>
        <w:jc w:val="both"/>
        <w:rPr>
          <w:rFonts w:eastAsia="Times New Roman" w:cs="Arial"/>
          <w:szCs w:val="24"/>
          <w:lang w:eastAsia="es-MX"/>
        </w:rPr>
      </w:pPr>
      <w:r w:rsidRPr="009D6A67">
        <w:rPr>
          <w:rFonts w:cs="Arial"/>
          <w:bCs/>
          <w:color w:val="000000"/>
          <w:szCs w:val="24"/>
        </w:rPr>
        <w:t xml:space="preserve">Hasta el 100% del pago </w:t>
      </w:r>
      <w:r w:rsidRPr="009D6A67">
        <w:rPr>
          <w:rFonts w:eastAsia="Times New Roman" w:cs="Arial"/>
          <w:szCs w:val="24"/>
          <w:lang w:eastAsia="es-MX"/>
        </w:rPr>
        <w:t xml:space="preserve">para la certificación de empresas con la Marca Chihuahua Market, </w:t>
      </w:r>
      <w:r w:rsidRPr="009D6A67">
        <w:rPr>
          <w:rFonts w:cs="Arial"/>
          <w:szCs w:val="24"/>
        </w:rPr>
        <w:t xml:space="preserve">cumpliendo con lo descrito en el artículo 10 de las presentes ROPs del Programa Presupuestario 1S050B1, según sea aplicable; </w:t>
      </w:r>
      <w:r w:rsidRPr="00C14316">
        <w:rPr>
          <w:rFonts w:eastAsia="Times New Roman" w:cs="Arial"/>
          <w:szCs w:val="24"/>
          <w:lang w:eastAsia="es-MX"/>
        </w:rPr>
        <w:t>y la vigencia será de acuerdo con el año fiscal en curso.</w:t>
      </w:r>
    </w:p>
    <w:p w14:paraId="21A976B4" w14:textId="77777777" w:rsidR="001B289A" w:rsidRDefault="001B289A" w:rsidP="001B289A">
      <w:pPr>
        <w:tabs>
          <w:tab w:val="left" w:pos="284"/>
        </w:tabs>
        <w:spacing w:line="240" w:lineRule="auto"/>
        <w:jc w:val="both"/>
        <w:rPr>
          <w:rFonts w:eastAsia="Times New Roman" w:cs="Arial"/>
          <w:szCs w:val="24"/>
          <w:lang w:eastAsia="es-MX"/>
        </w:rPr>
      </w:pPr>
    </w:p>
    <w:p w14:paraId="7D3BAE01"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2185AB33" w14:textId="09872948" w:rsidR="007641C9" w:rsidRDefault="001B289A" w:rsidP="007641C9">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214767A8" w14:textId="4B6049DC" w:rsidR="00116490" w:rsidRDefault="00116490" w:rsidP="007641C9">
      <w:pPr>
        <w:jc w:val="both"/>
        <w:rPr>
          <w:rFonts w:cs="Arial"/>
          <w:szCs w:val="24"/>
        </w:rPr>
      </w:pPr>
    </w:p>
    <w:p w14:paraId="47FE4EBE" w14:textId="77777777" w:rsidR="00116490" w:rsidRDefault="00116490" w:rsidP="007641C9">
      <w:pPr>
        <w:jc w:val="both"/>
        <w:rPr>
          <w:rFonts w:cs="Arial"/>
          <w:szCs w:val="24"/>
        </w:rPr>
      </w:pPr>
    </w:p>
    <w:p w14:paraId="5D45D9BE" w14:textId="2CCF2330" w:rsidR="001B289A" w:rsidRDefault="00E608A4" w:rsidP="007641C9">
      <w:pPr>
        <w:jc w:val="both"/>
        <w:rPr>
          <w:rFonts w:cs="Arial"/>
          <w:szCs w:val="24"/>
        </w:rPr>
      </w:pPr>
      <w:r>
        <w:rPr>
          <w:rFonts w:cs="Arial"/>
          <w:szCs w:val="24"/>
        </w:rPr>
        <w:tab/>
      </w:r>
    </w:p>
    <w:p w14:paraId="5BBF27F0" w14:textId="77777777" w:rsidR="001B289A" w:rsidRDefault="001B289A" w:rsidP="001B289A">
      <w:pPr>
        <w:tabs>
          <w:tab w:val="left" w:pos="284"/>
        </w:tabs>
        <w:spacing w:line="240" w:lineRule="auto"/>
        <w:jc w:val="both"/>
        <w:rPr>
          <w:rFonts w:cs="Arial"/>
          <w:szCs w:val="24"/>
        </w:rPr>
      </w:pPr>
    </w:p>
    <w:p w14:paraId="4F6C064B" w14:textId="77777777" w:rsidR="001B289A" w:rsidRDefault="001B289A" w:rsidP="001B289A">
      <w:pPr>
        <w:tabs>
          <w:tab w:val="left" w:pos="284"/>
        </w:tabs>
        <w:spacing w:line="240" w:lineRule="auto"/>
        <w:jc w:val="both"/>
        <w:rPr>
          <w:rFonts w:cs="Arial"/>
          <w:szCs w:val="24"/>
        </w:rPr>
      </w:pPr>
    </w:p>
    <w:p w14:paraId="4067BB99" w14:textId="77777777" w:rsidR="001B289A" w:rsidRPr="00C03F72" w:rsidRDefault="001B289A" w:rsidP="001B289A">
      <w:pPr>
        <w:spacing w:line="240" w:lineRule="auto"/>
        <w:jc w:val="center"/>
        <w:rPr>
          <w:rFonts w:cs="Arial"/>
          <w:szCs w:val="24"/>
        </w:rPr>
      </w:pPr>
      <w:r w:rsidRPr="00C03F72">
        <w:rPr>
          <w:rFonts w:cs="Arial"/>
          <w:b/>
          <w:szCs w:val="24"/>
        </w:rPr>
        <w:lastRenderedPageBreak/>
        <w:t xml:space="preserve">ANEXO No. </w:t>
      </w:r>
      <w:r>
        <w:rPr>
          <w:rFonts w:cs="Arial"/>
          <w:b/>
          <w:szCs w:val="24"/>
        </w:rPr>
        <w:t>8</w:t>
      </w:r>
      <w:r w:rsidRPr="00C03F72">
        <w:rPr>
          <w:rFonts w:cs="Arial"/>
          <w:b/>
          <w:szCs w:val="24"/>
        </w:rPr>
        <w:t>:</w:t>
      </w:r>
    </w:p>
    <w:p w14:paraId="6694A6E9" w14:textId="77777777" w:rsidR="001B289A" w:rsidRPr="00D075D0" w:rsidRDefault="001B289A" w:rsidP="001B289A">
      <w:pPr>
        <w:autoSpaceDE w:val="0"/>
        <w:autoSpaceDN w:val="0"/>
        <w:adjustRightInd w:val="0"/>
        <w:spacing w:after="0" w:line="240" w:lineRule="auto"/>
        <w:jc w:val="center"/>
        <w:rPr>
          <w:rFonts w:cs="Arial"/>
          <w:b/>
          <w:bCs/>
        </w:rPr>
      </w:pPr>
      <w:r>
        <w:rPr>
          <w:rFonts w:cs="Arial"/>
          <w:b/>
          <w:bCs/>
        </w:rPr>
        <w:t>A</w:t>
      </w:r>
      <w:r w:rsidRPr="008379AD">
        <w:rPr>
          <w:rFonts w:cs="Arial"/>
          <w:b/>
          <w:bCs/>
        </w:rPr>
        <w:t>sesor</w:t>
      </w:r>
      <w:r>
        <w:rPr>
          <w:rFonts w:cs="Arial"/>
          <w:b/>
          <w:bCs/>
        </w:rPr>
        <w:t>í</w:t>
      </w:r>
      <w:r w:rsidRPr="008379AD">
        <w:rPr>
          <w:rFonts w:cs="Arial"/>
          <w:b/>
          <w:bCs/>
        </w:rPr>
        <w:t xml:space="preserve">a para la </w:t>
      </w:r>
      <w:r>
        <w:rPr>
          <w:rFonts w:cs="Arial"/>
          <w:b/>
          <w:bCs/>
        </w:rPr>
        <w:t>C</w:t>
      </w:r>
      <w:r w:rsidRPr="008379AD">
        <w:rPr>
          <w:rFonts w:cs="Arial"/>
          <w:b/>
          <w:bCs/>
        </w:rPr>
        <w:t>omercializaci</w:t>
      </w:r>
      <w:r>
        <w:rPr>
          <w:rFonts w:cs="Arial"/>
          <w:b/>
          <w:bCs/>
        </w:rPr>
        <w:t>ó</w:t>
      </w:r>
      <w:r w:rsidRPr="008379AD">
        <w:rPr>
          <w:rFonts w:cs="Arial"/>
          <w:b/>
          <w:bCs/>
        </w:rPr>
        <w:t xml:space="preserve">n de los </w:t>
      </w:r>
      <w:r>
        <w:rPr>
          <w:rFonts w:cs="Arial"/>
          <w:b/>
          <w:bCs/>
        </w:rPr>
        <w:t>P</w:t>
      </w:r>
      <w:r w:rsidRPr="008379AD">
        <w:rPr>
          <w:rFonts w:cs="Arial"/>
          <w:b/>
          <w:bCs/>
        </w:rPr>
        <w:t xml:space="preserve">roductos en el </w:t>
      </w:r>
      <w:r>
        <w:rPr>
          <w:rFonts w:cs="Arial"/>
          <w:b/>
          <w:bCs/>
        </w:rPr>
        <w:t>M</w:t>
      </w:r>
      <w:r w:rsidRPr="008379AD">
        <w:rPr>
          <w:rFonts w:cs="Arial"/>
          <w:b/>
          <w:bCs/>
        </w:rPr>
        <w:t xml:space="preserve">ercado </w:t>
      </w:r>
      <w:r>
        <w:rPr>
          <w:rFonts w:cs="Arial"/>
          <w:b/>
          <w:bCs/>
        </w:rPr>
        <w:t>N</w:t>
      </w:r>
      <w:r w:rsidRPr="008379AD">
        <w:rPr>
          <w:rFonts w:cs="Arial"/>
          <w:b/>
          <w:bCs/>
        </w:rPr>
        <w:t>acional</w:t>
      </w:r>
      <w:r>
        <w:rPr>
          <w:rFonts w:cs="Arial"/>
          <w:b/>
          <w:bCs/>
        </w:rPr>
        <w:t>.</w:t>
      </w:r>
    </w:p>
    <w:p w14:paraId="6FD419AD" w14:textId="77777777" w:rsidR="001B289A" w:rsidRPr="00C03F72" w:rsidRDefault="001B289A" w:rsidP="001B289A">
      <w:pPr>
        <w:pStyle w:val="Prrafodelista"/>
        <w:tabs>
          <w:tab w:val="left" w:pos="284"/>
        </w:tabs>
        <w:spacing w:line="240" w:lineRule="auto"/>
        <w:ind w:left="284"/>
        <w:jc w:val="both"/>
        <w:rPr>
          <w:rFonts w:cs="Arial"/>
          <w:szCs w:val="24"/>
        </w:rPr>
      </w:pPr>
    </w:p>
    <w:p w14:paraId="36E9E44E" w14:textId="77777777" w:rsidR="001B289A" w:rsidRPr="008D720A" w:rsidRDefault="001B289A" w:rsidP="001B289A">
      <w:pPr>
        <w:tabs>
          <w:tab w:val="left" w:pos="284"/>
        </w:tabs>
        <w:spacing w:line="240" w:lineRule="auto"/>
        <w:jc w:val="both"/>
        <w:rPr>
          <w:rFonts w:cs="Arial"/>
          <w:b/>
          <w:szCs w:val="24"/>
        </w:rPr>
      </w:pPr>
      <w:r w:rsidRPr="008D720A">
        <w:rPr>
          <w:rFonts w:cs="Arial"/>
          <w:b/>
          <w:szCs w:val="24"/>
        </w:rPr>
        <w:t xml:space="preserve">Descripción del servicio: </w:t>
      </w:r>
    </w:p>
    <w:p w14:paraId="45E851E3" w14:textId="77777777" w:rsidR="001B289A" w:rsidRDefault="001B289A" w:rsidP="001B289A">
      <w:pPr>
        <w:autoSpaceDE w:val="0"/>
        <w:autoSpaceDN w:val="0"/>
        <w:adjustRightInd w:val="0"/>
        <w:spacing w:after="0" w:line="240" w:lineRule="auto"/>
        <w:jc w:val="both"/>
        <w:rPr>
          <w:rFonts w:eastAsia="Times New Roman" w:cs="Arial"/>
          <w:szCs w:val="24"/>
          <w:lang w:eastAsia="es-MX"/>
        </w:rPr>
      </w:pPr>
      <w:r w:rsidRPr="00C03F72">
        <w:rPr>
          <w:rFonts w:eastAsia="Times New Roman" w:cs="Arial"/>
          <w:szCs w:val="24"/>
          <w:lang w:eastAsia="es-MX"/>
        </w:rPr>
        <w:t xml:space="preserve">Se brinda </w:t>
      </w:r>
      <w:r>
        <w:rPr>
          <w:rFonts w:eastAsia="Times New Roman" w:cs="Arial"/>
          <w:szCs w:val="24"/>
          <w:lang w:eastAsia="es-MX"/>
        </w:rPr>
        <w:t xml:space="preserve">servicios de asesoría </w:t>
      </w:r>
      <w:r w:rsidRPr="00C03F72">
        <w:rPr>
          <w:rFonts w:eastAsia="Times New Roman" w:cs="Arial"/>
          <w:szCs w:val="24"/>
          <w:lang w:eastAsia="es-MX"/>
        </w:rPr>
        <w:t>a la o el empresario que comercializa sus productos detectando</w:t>
      </w:r>
      <w:r>
        <w:rPr>
          <w:rFonts w:eastAsia="Times New Roman" w:cs="Arial"/>
          <w:szCs w:val="24"/>
          <w:lang w:eastAsia="es-MX"/>
        </w:rPr>
        <w:t xml:space="preserve"> </w:t>
      </w:r>
      <w:r w:rsidRPr="00C03F72">
        <w:rPr>
          <w:rFonts w:eastAsia="Times New Roman" w:cs="Arial"/>
          <w:szCs w:val="24"/>
          <w:lang w:eastAsia="es-MX"/>
        </w:rPr>
        <w:t xml:space="preserve">las áreas de oportunidad para que puedan desarrollar nuevos canales de comercialización, así como, incrementar sus ventas en los mercados donde tienen permanencia. </w:t>
      </w:r>
    </w:p>
    <w:p w14:paraId="7C9A4B3A" w14:textId="77777777" w:rsidR="001B289A" w:rsidRDefault="001B289A" w:rsidP="001B289A">
      <w:pPr>
        <w:autoSpaceDE w:val="0"/>
        <w:autoSpaceDN w:val="0"/>
        <w:adjustRightInd w:val="0"/>
        <w:spacing w:after="0" w:line="240" w:lineRule="auto"/>
        <w:jc w:val="both"/>
        <w:rPr>
          <w:rFonts w:eastAsia="Times New Roman" w:cs="Arial"/>
          <w:szCs w:val="24"/>
          <w:lang w:eastAsia="es-MX"/>
        </w:rPr>
      </w:pPr>
    </w:p>
    <w:p w14:paraId="4644E123" w14:textId="77777777" w:rsidR="001B289A" w:rsidRPr="00A36CC5" w:rsidRDefault="001B289A" w:rsidP="001B289A">
      <w:pPr>
        <w:tabs>
          <w:tab w:val="left" w:pos="284"/>
        </w:tabs>
        <w:spacing w:line="240" w:lineRule="auto"/>
        <w:jc w:val="both"/>
        <w:rPr>
          <w:rFonts w:cs="Arial"/>
          <w:b/>
          <w:szCs w:val="24"/>
        </w:rPr>
      </w:pPr>
      <w:r w:rsidRPr="00A36CC5">
        <w:rPr>
          <w:rFonts w:cs="Arial"/>
          <w:b/>
          <w:szCs w:val="24"/>
        </w:rPr>
        <w:t>Criterios de elegibilidad:</w:t>
      </w:r>
    </w:p>
    <w:p w14:paraId="5B7DD94D" w14:textId="77777777" w:rsidR="001B289A" w:rsidRPr="00A36CC5" w:rsidRDefault="001B289A" w:rsidP="00790FE6">
      <w:pPr>
        <w:pStyle w:val="Prrafodelista"/>
        <w:numPr>
          <w:ilvl w:val="0"/>
          <w:numId w:val="49"/>
        </w:numPr>
        <w:tabs>
          <w:tab w:val="left" w:pos="284"/>
        </w:tabs>
        <w:spacing w:line="240" w:lineRule="auto"/>
        <w:jc w:val="both"/>
        <w:rPr>
          <w:rFonts w:cs="Arial"/>
          <w:szCs w:val="24"/>
        </w:rPr>
      </w:pPr>
      <w:r w:rsidRPr="00A36CC5">
        <w:rPr>
          <w:rFonts w:cs="Arial"/>
          <w:szCs w:val="24"/>
        </w:rPr>
        <w:t>El servicio de asesoría se otorgará a todas las personas físicas o morales con actividad empresarial que cumplan con los requisitos de elegibilidad.</w:t>
      </w:r>
    </w:p>
    <w:p w14:paraId="060633CC" w14:textId="77777777" w:rsidR="001B289A" w:rsidRPr="00A36CC5" w:rsidRDefault="001B289A" w:rsidP="00790FE6">
      <w:pPr>
        <w:pStyle w:val="Prrafodelista"/>
        <w:numPr>
          <w:ilvl w:val="0"/>
          <w:numId w:val="49"/>
        </w:numPr>
        <w:tabs>
          <w:tab w:val="left" w:pos="284"/>
        </w:tabs>
        <w:spacing w:line="240" w:lineRule="auto"/>
        <w:jc w:val="both"/>
        <w:rPr>
          <w:rFonts w:cs="Arial"/>
          <w:szCs w:val="24"/>
        </w:rPr>
      </w:pPr>
      <w:r w:rsidRPr="00A36CC5">
        <w:rPr>
          <w:rFonts w:cs="Arial"/>
          <w:szCs w:val="24"/>
        </w:rPr>
        <w:t>Que se cumpla con lo descrito en el artículo 6 de las presentes ROPs del Programa Presupuestario 1S050B1, según sea aplicable.</w:t>
      </w:r>
    </w:p>
    <w:p w14:paraId="36FDBDE6" w14:textId="77777777" w:rsidR="001B289A" w:rsidRPr="00C03F72" w:rsidRDefault="001B289A" w:rsidP="001B289A">
      <w:pPr>
        <w:autoSpaceDE w:val="0"/>
        <w:autoSpaceDN w:val="0"/>
        <w:adjustRightInd w:val="0"/>
        <w:spacing w:after="0" w:line="240" w:lineRule="auto"/>
        <w:jc w:val="both"/>
        <w:rPr>
          <w:rFonts w:cs="Arial"/>
          <w:szCs w:val="24"/>
        </w:rPr>
      </w:pPr>
    </w:p>
    <w:p w14:paraId="3F6B0183" w14:textId="77777777" w:rsidR="001B289A" w:rsidRPr="00A36CC5" w:rsidRDefault="001B289A" w:rsidP="001B289A">
      <w:pPr>
        <w:tabs>
          <w:tab w:val="left" w:pos="284"/>
        </w:tabs>
        <w:spacing w:line="240" w:lineRule="auto"/>
        <w:jc w:val="both"/>
        <w:rPr>
          <w:rFonts w:cs="Arial"/>
          <w:b/>
          <w:szCs w:val="24"/>
        </w:rPr>
      </w:pPr>
      <w:r w:rsidRPr="00C03F72">
        <w:rPr>
          <w:rFonts w:cs="Arial"/>
          <w:b/>
          <w:szCs w:val="24"/>
        </w:rPr>
        <w:t>Requisitos</w:t>
      </w:r>
      <w:r>
        <w:rPr>
          <w:rFonts w:cs="Arial"/>
          <w:szCs w:val="24"/>
        </w:rPr>
        <w:t xml:space="preserve"> </w:t>
      </w:r>
      <w:r w:rsidRPr="00A36CC5">
        <w:rPr>
          <w:rFonts w:cs="Arial"/>
          <w:b/>
          <w:szCs w:val="24"/>
        </w:rPr>
        <w:t>de elegibilidad:</w:t>
      </w:r>
    </w:p>
    <w:p w14:paraId="0725DA15" w14:textId="77777777" w:rsidR="001B289A" w:rsidRPr="00C03F72" w:rsidRDefault="001B289A" w:rsidP="00790FE6">
      <w:pPr>
        <w:pStyle w:val="Default"/>
        <w:numPr>
          <w:ilvl w:val="0"/>
          <w:numId w:val="50"/>
        </w:numPr>
        <w:spacing w:before="80" w:after="80"/>
      </w:pPr>
      <w:r>
        <w:t>Un documento con los datos g</w:t>
      </w:r>
      <w:r w:rsidRPr="00C03F72">
        <w:t xml:space="preserve">enerales </w:t>
      </w:r>
    </w:p>
    <w:p w14:paraId="522C02C9" w14:textId="77777777" w:rsidR="001B289A" w:rsidRPr="00C03F72" w:rsidRDefault="001B289A" w:rsidP="00790FE6">
      <w:pPr>
        <w:pStyle w:val="Default"/>
        <w:numPr>
          <w:ilvl w:val="1"/>
          <w:numId w:val="51"/>
        </w:numPr>
        <w:spacing w:before="80" w:after="80"/>
      </w:pPr>
      <w:r w:rsidRPr="00C03F72">
        <w:t>Nombre  (s)  y  apellidos   completos,  como   está  asentado  en   acta    de nacimiento.</w:t>
      </w:r>
    </w:p>
    <w:p w14:paraId="7D73CAD5" w14:textId="77777777" w:rsidR="001B289A" w:rsidRPr="00C03F72" w:rsidRDefault="001B289A" w:rsidP="00790FE6">
      <w:pPr>
        <w:pStyle w:val="Default"/>
        <w:numPr>
          <w:ilvl w:val="1"/>
          <w:numId w:val="51"/>
        </w:numPr>
        <w:spacing w:before="80" w:after="80"/>
      </w:pPr>
      <w:r w:rsidRPr="00C03F72">
        <w:t>Estado civil.</w:t>
      </w:r>
    </w:p>
    <w:p w14:paraId="5E394A35" w14:textId="77777777" w:rsidR="001B289A" w:rsidRPr="00C03F72" w:rsidRDefault="001B289A" w:rsidP="00790FE6">
      <w:pPr>
        <w:pStyle w:val="Default"/>
        <w:numPr>
          <w:ilvl w:val="1"/>
          <w:numId w:val="51"/>
        </w:numPr>
        <w:spacing w:before="80" w:after="80"/>
      </w:pPr>
      <w:r w:rsidRPr="00C03F72">
        <w:t>Domicilio, calle, número, colonia, código postal.</w:t>
      </w:r>
    </w:p>
    <w:p w14:paraId="56E0C4C5" w14:textId="77777777" w:rsidR="001B289A" w:rsidRPr="00C03F72" w:rsidRDefault="001B289A" w:rsidP="00790FE6">
      <w:pPr>
        <w:pStyle w:val="Default"/>
        <w:numPr>
          <w:ilvl w:val="1"/>
          <w:numId w:val="51"/>
        </w:numPr>
        <w:spacing w:before="80" w:after="80"/>
      </w:pPr>
      <w:r w:rsidRPr="00C03F72">
        <w:t>Número telefónico con lada.</w:t>
      </w:r>
    </w:p>
    <w:p w14:paraId="07E99A87" w14:textId="77777777" w:rsidR="001B289A" w:rsidRDefault="001B289A" w:rsidP="00790FE6">
      <w:pPr>
        <w:pStyle w:val="Default"/>
        <w:numPr>
          <w:ilvl w:val="1"/>
          <w:numId w:val="51"/>
        </w:numPr>
        <w:spacing w:before="80" w:after="80"/>
      </w:pPr>
      <w:r w:rsidRPr="00C03F72">
        <w:t>Registro Federal de Contribuyentes, “RFC”</w:t>
      </w:r>
      <w:r>
        <w:t xml:space="preserve"> activo</w:t>
      </w:r>
      <w:r w:rsidRPr="00C03F72">
        <w:t>.</w:t>
      </w:r>
    </w:p>
    <w:p w14:paraId="27D9E22B" w14:textId="77777777" w:rsidR="001B289A" w:rsidRPr="008F71BD" w:rsidRDefault="001B289A" w:rsidP="00790FE6">
      <w:pPr>
        <w:pStyle w:val="Default"/>
        <w:numPr>
          <w:ilvl w:val="0"/>
          <w:numId w:val="51"/>
        </w:numPr>
        <w:spacing w:before="80" w:after="80"/>
      </w:pPr>
      <w:r w:rsidRPr="008F71BD">
        <w:t xml:space="preserve">Que </w:t>
      </w:r>
      <w:r>
        <w:t xml:space="preserve"> </w:t>
      </w:r>
      <w:r w:rsidRPr="008F71BD">
        <w:t xml:space="preserve">se </w:t>
      </w:r>
      <w:r>
        <w:t xml:space="preserve"> </w:t>
      </w:r>
      <w:r w:rsidRPr="008F71BD">
        <w:t xml:space="preserve">cumpla </w:t>
      </w:r>
      <w:r>
        <w:t xml:space="preserve"> </w:t>
      </w:r>
      <w:r w:rsidRPr="008F71BD">
        <w:t xml:space="preserve">con </w:t>
      </w:r>
      <w:r>
        <w:t xml:space="preserve"> </w:t>
      </w:r>
      <w:r w:rsidRPr="008F71BD">
        <w:t xml:space="preserve">lo </w:t>
      </w:r>
      <w:r>
        <w:t xml:space="preserve"> </w:t>
      </w:r>
      <w:r w:rsidRPr="008F71BD">
        <w:t>descrito en el</w:t>
      </w:r>
      <w:r>
        <w:t xml:space="preserve"> </w:t>
      </w:r>
      <w:r w:rsidRPr="008F71BD">
        <w:t xml:space="preserve"> artículo 7 de </w:t>
      </w:r>
      <w:r>
        <w:t xml:space="preserve"> </w:t>
      </w:r>
      <w:r w:rsidRPr="008F71BD">
        <w:t>las</w:t>
      </w:r>
      <w:r>
        <w:t xml:space="preserve"> </w:t>
      </w:r>
      <w:r w:rsidRPr="008F71BD">
        <w:t xml:space="preserve"> presentes </w:t>
      </w:r>
      <w:r>
        <w:t xml:space="preserve"> </w:t>
      </w:r>
      <w:r w:rsidRPr="008F71BD">
        <w:t xml:space="preserve">ROPs </w:t>
      </w:r>
      <w:r>
        <w:t xml:space="preserve"> </w:t>
      </w:r>
      <w:r w:rsidRPr="008F71BD">
        <w:t>del Programa Presupuestario 1S050B1, según sea aplicable.</w:t>
      </w:r>
    </w:p>
    <w:p w14:paraId="6CC65D24" w14:textId="77777777" w:rsidR="001B289A" w:rsidRDefault="001B289A" w:rsidP="001B289A">
      <w:pPr>
        <w:pStyle w:val="Default"/>
        <w:spacing w:before="80" w:after="80"/>
      </w:pPr>
    </w:p>
    <w:p w14:paraId="10F01FE6"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Medio de tramitación:</w:t>
      </w:r>
    </w:p>
    <w:p w14:paraId="67046ABB" w14:textId="50554110" w:rsidR="001B289A" w:rsidRDefault="001B289A" w:rsidP="001B289A">
      <w:pPr>
        <w:spacing w:line="240" w:lineRule="auto"/>
        <w:jc w:val="both"/>
        <w:rPr>
          <w:rFonts w:cs="Arial"/>
          <w:szCs w:val="24"/>
        </w:rPr>
      </w:pPr>
      <w:r>
        <w:rPr>
          <w:rFonts w:cs="Arial"/>
          <w:szCs w:val="24"/>
        </w:rPr>
        <w:t>La persona</w:t>
      </w:r>
      <w:r w:rsidRPr="00C03F72">
        <w:rPr>
          <w:rFonts w:cs="Arial"/>
          <w:szCs w:val="24"/>
        </w:rPr>
        <w:t xml:space="preserve"> solicitante podrá solicitar </w:t>
      </w:r>
      <w:r>
        <w:rPr>
          <w:rFonts w:cs="Arial"/>
          <w:szCs w:val="24"/>
        </w:rPr>
        <w:t xml:space="preserve">la asesoría, registro y </w:t>
      </w:r>
      <w:r w:rsidRPr="00C03F72">
        <w:rPr>
          <w:rFonts w:cs="Arial"/>
          <w:szCs w:val="24"/>
        </w:rPr>
        <w:t>envío de los documentos requisitados de manera virtual a través de correo electrónico o presencial en las oficinas ubicadas en los domicilios:</w:t>
      </w:r>
    </w:p>
    <w:p w14:paraId="71ADD1B6" w14:textId="77777777" w:rsidR="00A45525" w:rsidRPr="00C03F72" w:rsidRDefault="00A45525" w:rsidP="001B289A">
      <w:pPr>
        <w:spacing w:line="240" w:lineRule="auto"/>
        <w:jc w:val="both"/>
        <w:rPr>
          <w:rFonts w:cs="Arial"/>
          <w:szCs w:val="24"/>
        </w:rPr>
      </w:pPr>
    </w:p>
    <w:p w14:paraId="2F7F8045" w14:textId="77777777" w:rsidR="001B289A" w:rsidRPr="00C03F72"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lastRenderedPageBreak/>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w:t>
      </w:r>
      <w:r>
        <w:rPr>
          <w:rFonts w:cs="Arial"/>
          <w:szCs w:val="24"/>
          <w:lang w:val="es-ES"/>
        </w:rPr>
        <w:t>ón</w:t>
      </w:r>
      <w:r w:rsidRPr="00C03F72">
        <w:rPr>
          <w:rFonts w:cs="Arial"/>
          <w:szCs w:val="24"/>
          <w:lang w:val="es-ES"/>
        </w:rPr>
        <w:t>: 342</w:t>
      </w:r>
      <w:r>
        <w:rPr>
          <w:rFonts w:cs="Arial"/>
          <w:szCs w:val="24"/>
          <w:lang w:val="es-ES"/>
        </w:rPr>
        <w:t>1.</w:t>
      </w:r>
      <w:r w:rsidRPr="00C03F72">
        <w:rPr>
          <w:rFonts w:cs="Arial"/>
          <w:szCs w:val="24"/>
          <w:lang w:val="es-ES"/>
        </w:rPr>
        <w:t xml:space="preserve"> Correo electrónico: </w:t>
      </w:r>
      <w:r>
        <w:rPr>
          <w:rStyle w:val="Hipervnculo"/>
          <w:rFonts w:cs="Arial"/>
          <w:szCs w:val="24"/>
          <w:lang w:val="es-ES"/>
        </w:rPr>
        <w:t>jesus</w:t>
      </w:r>
      <w:r w:rsidRPr="00C03F72">
        <w:rPr>
          <w:rStyle w:val="Hipervnculo"/>
          <w:rFonts w:cs="Arial"/>
          <w:szCs w:val="24"/>
          <w:lang w:val="es-ES"/>
        </w:rPr>
        <w:t>.</w:t>
      </w:r>
      <w:r>
        <w:rPr>
          <w:rStyle w:val="Hipervnculo"/>
          <w:rFonts w:cs="Arial"/>
          <w:szCs w:val="24"/>
          <w:lang w:val="es-ES"/>
        </w:rPr>
        <w:t>campos</w:t>
      </w:r>
      <w:r w:rsidRPr="00C03F72">
        <w:rPr>
          <w:rStyle w:val="Hipervnculo"/>
          <w:rFonts w:cs="Arial"/>
          <w:szCs w:val="24"/>
          <w:lang w:val="es-ES"/>
        </w:rPr>
        <w:t>@chihuahua.</w:t>
      </w:r>
      <w:r>
        <w:rPr>
          <w:rStyle w:val="Hipervnculo"/>
          <w:rFonts w:cs="Arial"/>
          <w:szCs w:val="24"/>
          <w:lang w:val="es-ES"/>
        </w:rPr>
        <w:t>gob</w:t>
      </w:r>
      <w:r w:rsidRPr="00C03F72">
        <w:rPr>
          <w:rStyle w:val="Hipervnculo"/>
          <w:rFonts w:cs="Arial"/>
          <w:szCs w:val="24"/>
          <w:lang w:val="es-ES"/>
        </w:rPr>
        <w:t>.mx</w:t>
      </w:r>
    </w:p>
    <w:p w14:paraId="4968A5F7" w14:textId="77777777" w:rsidR="001B289A" w:rsidRPr="00C03F72" w:rsidRDefault="001B289A" w:rsidP="001B289A">
      <w:pPr>
        <w:spacing w:before="80" w:after="80" w:line="240" w:lineRule="auto"/>
        <w:contextualSpacing/>
        <w:jc w:val="both"/>
        <w:rPr>
          <w:rFonts w:cs="Arial"/>
          <w:bCs/>
          <w:szCs w:val="24"/>
          <w:lang w:val="es-ES"/>
        </w:rPr>
      </w:pPr>
    </w:p>
    <w:p w14:paraId="4EB3D8D6"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53" w:history="1">
        <w:r w:rsidRPr="00C03F72">
          <w:rPr>
            <w:rStyle w:val="Hipervnculo"/>
            <w:rFonts w:cs="Arial"/>
            <w:szCs w:val="24"/>
            <w:lang w:val="es-ES"/>
          </w:rPr>
          <w:t>graciela.gomez@chihuahua.com.mx</w:t>
        </w:r>
      </w:hyperlink>
      <w:r w:rsidRPr="00C03F72">
        <w:rPr>
          <w:rFonts w:cs="Arial"/>
          <w:szCs w:val="24"/>
          <w:lang w:val="es-ES"/>
        </w:rPr>
        <w:t xml:space="preserve"> y </w:t>
      </w:r>
      <w:hyperlink r:id="rId54" w:history="1">
        <w:r w:rsidRPr="00C03F72">
          <w:rPr>
            <w:rStyle w:val="Hipervnculo"/>
            <w:rFonts w:cs="Arial"/>
            <w:szCs w:val="24"/>
            <w:lang w:val="es-ES"/>
          </w:rPr>
          <w:t>viridiana.perez@chihuahua.com</w:t>
        </w:r>
      </w:hyperlink>
      <w:r w:rsidRPr="00C03F72">
        <w:rPr>
          <w:rFonts w:cs="Arial"/>
          <w:szCs w:val="24"/>
          <w:lang w:val="es-ES"/>
        </w:rPr>
        <w:t xml:space="preserve">     </w:t>
      </w:r>
    </w:p>
    <w:p w14:paraId="649256FE" w14:textId="77777777" w:rsidR="001B289A" w:rsidRPr="00C03F72" w:rsidRDefault="001B289A" w:rsidP="001B289A">
      <w:pPr>
        <w:spacing w:line="240" w:lineRule="auto"/>
        <w:contextualSpacing/>
        <w:jc w:val="both"/>
        <w:rPr>
          <w:rFonts w:cs="Arial"/>
          <w:szCs w:val="24"/>
        </w:rPr>
      </w:pPr>
    </w:p>
    <w:p w14:paraId="5D203287" w14:textId="77777777" w:rsidR="001B289A" w:rsidRDefault="001B289A" w:rsidP="001B289A">
      <w:pPr>
        <w:spacing w:line="240" w:lineRule="auto"/>
        <w:contextualSpacing/>
        <w:jc w:val="both"/>
        <w:rPr>
          <w:rStyle w:val="Hipervnculo"/>
          <w:rFonts w:cs="Arial"/>
          <w:szCs w:val="24"/>
        </w:rPr>
      </w:pPr>
      <w:r w:rsidRPr="00C03F72">
        <w:rPr>
          <w:rFonts w:cs="Arial"/>
          <w:szCs w:val="24"/>
        </w:rPr>
        <w:t xml:space="preserve">De igual manera, podrán enviar la solicitud de manera electrónica por medio del correo: </w:t>
      </w:r>
      <w:hyperlink r:id="rId55" w:history="1">
        <w:r w:rsidRPr="00C03F72">
          <w:rPr>
            <w:rStyle w:val="Hipervnculo"/>
            <w:rFonts w:cs="Arial"/>
            <w:szCs w:val="24"/>
          </w:rPr>
          <w:t>www.chihuahua.com/comercio</w:t>
        </w:r>
      </w:hyperlink>
    </w:p>
    <w:p w14:paraId="373F403B" w14:textId="77777777" w:rsidR="001B289A" w:rsidRDefault="001B289A" w:rsidP="001B289A">
      <w:pPr>
        <w:tabs>
          <w:tab w:val="left" w:pos="284"/>
        </w:tabs>
        <w:spacing w:line="240" w:lineRule="auto"/>
        <w:jc w:val="both"/>
        <w:rPr>
          <w:rFonts w:cs="Arial"/>
          <w:b/>
          <w:szCs w:val="24"/>
        </w:rPr>
      </w:pPr>
    </w:p>
    <w:p w14:paraId="108FF373" w14:textId="77777777" w:rsidR="001B289A" w:rsidRDefault="001B289A" w:rsidP="001B289A">
      <w:pPr>
        <w:tabs>
          <w:tab w:val="left" w:pos="284"/>
        </w:tabs>
        <w:spacing w:line="240" w:lineRule="auto"/>
        <w:jc w:val="both"/>
        <w:rPr>
          <w:rFonts w:cs="Arial"/>
          <w:b/>
          <w:szCs w:val="24"/>
        </w:rPr>
      </w:pPr>
      <w:r w:rsidRPr="00C03F72">
        <w:rPr>
          <w:rFonts w:cs="Arial"/>
          <w:b/>
          <w:szCs w:val="24"/>
        </w:rPr>
        <w:t xml:space="preserve">Documentación: </w:t>
      </w:r>
    </w:p>
    <w:p w14:paraId="7D7B3859" w14:textId="77777777" w:rsidR="001B289A" w:rsidRPr="00B400F2" w:rsidRDefault="001B289A" w:rsidP="00790FE6">
      <w:pPr>
        <w:pStyle w:val="Prrafodelista"/>
        <w:numPr>
          <w:ilvl w:val="0"/>
          <w:numId w:val="52"/>
        </w:numPr>
        <w:tabs>
          <w:tab w:val="left" w:pos="284"/>
        </w:tabs>
        <w:spacing w:line="240" w:lineRule="auto"/>
        <w:jc w:val="both"/>
        <w:rPr>
          <w:rFonts w:cs="Arial"/>
          <w:b/>
          <w:szCs w:val="24"/>
        </w:rPr>
      </w:pPr>
      <w:r w:rsidRPr="00B400F2">
        <w:rPr>
          <w:rFonts w:cs="Arial"/>
          <w:szCs w:val="24"/>
        </w:rPr>
        <w:t>Una copia de acta de nacimiento.</w:t>
      </w:r>
    </w:p>
    <w:p w14:paraId="7B2DA9A9" w14:textId="77777777" w:rsidR="001B289A" w:rsidRPr="00B400F2" w:rsidRDefault="001B289A" w:rsidP="00790FE6">
      <w:pPr>
        <w:pStyle w:val="Prrafodelista"/>
        <w:numPr>
          <w:ilvl w:val="0"/>
          <w:numId w:val="52"/>
        </w:numPr>
        <w:tabs>
          <w:tab w:val="left" w:pos="284"/>
        </w:tabs>
        <w:spacing w:line="240" w:lineRule="auto"/>
        <w:jc w:val="both"/>
        <w:rPr>
          <w:rFonts w:cs="Arial"/>
          <w:b/>
          <w:szCs w:val="24"/>
        </w:rPr>
      </w:pPr>
      <w:r w:rsidRPr="00B400F2">
        <w:rPr>
          <w:rFonts w:cs="Arial"/>
          <w:szCs w:val="24"/>
        </w:rPr>
        <w:t>Una copia de identificación oficial con fotografía vigente anverso y reverso, como credencial de elector, cédula profesional, pasaporte mexicano.</w:t>
      </w:r>
    </w:p>
    <w:p w14:paraId="21D2B800" w14:textId="77777777" w:rsidR="001B289A" w:rsidRPr="00D33505" w:rsidRDefault="001B289A" w:rsidP="00790FE6">
      <w:pPr>
        <w:pStyle w:val="Prrafodelista"/>
        <w:numPr>
          <w:ilvl w:val="0"/>
          <w:numId w:val="52"/>
        </w:numPr>
        <w:tabs>
          <w:tab w:val="left" w:pos="284"/>
        </w:tabs>
        <w:spacing w:line="240" w:lineRule="auto"/>
        <w:jc w:val="both"/>
        <w:rPr>
          <w:rFonts w:cs="Arial"/>
          <w:b/>
          <w:szCs w:val="24"/>
        </w:rPr>
      </w:pPr>
      <w:r w:rsidRPr="00D33505">
        <w:rPr>
          <w:rFonts w:cs="Arial"/>
          <w:szCs w:val="24"/>
        </w:rPr>
        <w:t>Una copia de comprobante  de domicilio,  con antigüedad máxima   de 2 meses de anterioridad al momento de entregar la documentación.</w:t>
      </w:r>
    </w:p>
    <w:p w14:paraId="2BE9985D" w14:textId="77777777" w:rsidR="001B289A" w:rsidRPr="00C03F72" w:rsidRDefault="001B289A" w:rsidP="00790FE6">
      <w:pPr>
        <w:pStyle w:val="Prrafodelista"/>
        <w:numPr>
          <w:ilvl w:val="0"/>
          <w:numId w:val="52"/>
        </w:numPr>
        <w:tabs>
          <w:tab w:val="left" w:pos="284"/>
        </w:tabs>
        <w:spacing w:after="0" w:line="240" w:lineRule="auto"/>
        <w:jc w:val="both"/>
        <w:rPr>
          <w:rFonts w:cs="Arial"/>
          <w:szCs w:val="24"/>
        </w:rPr>
      </w:pPr>
      <w:r>
        <w:rPr>
          <w:rFonts w:cs="Arial"/>
          <w:szCs w:val="24"/>
        </w:rPr>
        <w:t>Una c</w:t>
      </w:r>
      <w:r w:rsidRPr="00C03F72">
        <w:rPr>
          <w:rFonts w:cs="Arial"/>
          <w:szCs w:val="24"/>
        </w:rPr>
        <w:t>opia de constancia de</w:t>
      </w:r>
      <w:r>
        <w:rPr>
          <w:rFonts w:cs="Arial"/>
          <w:szCs w:val="24"/>
        </w:rPr>
        <w:t>l Registro F</w:t>
      </w:r>
      <w:r w:rsidRPr="006F10D1">
        <w:rPr>
          <w:rFonts w:cs="Arial"/>
          <w:szCs w:val="24"/>
        </w:rPr>
        <w:t xml:space="preserve">ederal </w:t>
      </w:r>
      <w:r>
        <w:rPr>
          <w:rFonts w:cs="Arial"/>
          <w:szCs w:val="24"/>
        </w:rPr>
        <w:t>de Contribuyentes. “</w:t>
      </w:r>
      <w:r w:rsidRPr="00C03F72">
        <w:rPr>
          <w:rFonts w:cs="Arial"/>
          <w:szCs w:val="24"/>
        </w:rPr>
        <w:t>RFC</w:t>
      </w:r>
      <w:r>
        <w:rPr>
          <w:rFonts w:cs="Arial"/>
          <w:szCs w:val="24"/>
        </w:rPr>
        <w:t>”</w:t>
      </w:r>
      <w:r w:rsidRPr="00C03F72">
        <w:rPr>
          <w:rFonts w:cs="Arial"/>
          <w:szCs w:val="24"/>
        </w:rPr>
        <w:t xml:space="preserve"> activo</w:t>
      </w:r>
      <w:r>
        <w:rPr>
          <w:rFonts w:cs="Arial"/>
          <w:szCs w:val="24"/>
        </w:rPr>
        <w:t>.</w:t>
      </w:r>
    </w:p>
    <w:p w14:paraId="458146DB"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0B8827DD" w14:textId="77777777" w:rsidR="001B289A" w:rsidRPr="0035358B" w:rsidRDefault="001B289A" w:rsidP="001B289A">
      <w:pPr>
        <w:tabs>
          <w:tab w:val="left" w:pos="284"/>
        </w:tabs>
        <w:spacing w:after="0" w:line="240" w:lineRule="auto"/>
        <w:jc w:val="both"/>
        <w:rPr>
          <w:rFonts w:cs="Arial"/>
          <w:b/>
          <w:szCs w:val="24"/>
        </w:rPr>
      </w:pPr>
      <w:r w:rsidRPr="0035358B">
        <w:rPr>
          <w:rFonts w:cs="Arial"/>
          <w:b/>
          <w:szCs w:val="24"/>
        </w:rPr>
        <w:t>Plazo de resolución:</w:t>
      </w:r>
    </w:p>
    <w:p w14:paraId="016DF6C5" w14:textId="77777777" w:rsidR="001B289A" w:rsidRDefault="001B289A" w:rsidP="001B289A">
      <w:pPr>
        <w:tabs>
          <w:tab w:val="left" w:pos="284"/>
        </w:tabs>
        <w:spacing w:after="0" w:line="240" w:lineRule="auto"/>
        <w:jc w:val="both"/>
        <w:rPr>
          <w:rFonts w:cs="Arial"/>
          <w:szCs w:val="24"/>
        </w:rPr>
      </w:pPr>
    </w:p>
    <w:p w14:paraId="72A0A0DB" w14:textId="77777777" w:rsidR="001B289A" w:rsidRPr="0035358B" w:rsidRDefault="001B289A" w:rsidP="001B289A">
      <w:pPr>
        <w:tabs>
          <w:tab w:val="left" w:pos="284"/>
        </w:tabs>
        <w:spacing w:after="0" w:line="240" w:lineRule="auto"/>
        <w:jc w:val="both"/>
        <w:rPr>
          <w:rFonts w:cs="Arial"/>
          <w:szCs w:val="24"/>
        </w:rPr>
      </w:pPr>
      <w:r w:rsidRPr="0035358B">
        <w:rPr>
          <w:rFonts w:cs="Arial"/>
          <w:szCs w:val="24"/>
        </w:rPr>
        <w:t>10 días hábiles a partir de la fecha de recepción de documentos.</w:t>
      </w:r>
    </w:p>
    <w:p w14:paraId="1747E1BB"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3BAB7ECD" w14:textId="77777777" w:rsidR="001B289A" w:rsidRPr="0035358B" w:rsidRDefault="001B289A" w:rsidP="001B289A">
      <w:pPr>
        <w:tabs>
          <w:tab w:val="left" w:pos="284"/>
        </w:tabs>
        <w:spacing w:after="0" w:line="240" w:lineRule="auto"/>
        <w:jc w:val="both"/>
        <w:rPr>
          <w:rFonts w:cs="Arial"/>
          <w:b/>
          <w:szCs w:val="24"/>
        </w:rPr>
      </w:pPr>
      <w:r w:rsidRPr="0035358B">
        <w:rPr>
          <w:rFonts w:cs="Arial"/>
          <w:b/>
          <w:szCs w:val="24"/>
        </w:rPr>
        <w:t>Plazo de prevención:</w:t>
      </w:r>
    </w:p>
    <w:p w14:paraId="3D2C5D55" w14:textId="77777777" w:rsidR="001B289A" w:rsidRDefault="001B289A" w:rsidP="001B289A">
      <w:pPr>
        <w:tabs>
          <w:tab w:val="left" w:pos="284"/>
        </w:tabs>
        <w:spacing w:after="0" w:line="240" w:lineRule="auto"/>
        <w:jc w:val="both"/>
        <w:rPr>
          <w:rFonts w:cs="Arial"/>
          <w:szCs w:val="24"/>
        </w:rPr>
      </w:pPr>
    </w:p>
    <w:p w14:paraId="6A055E11" w14:textId="77777777" w:rsidR="001B289A" w:rsidRPr="0035358B" w:rsidRDefault="001B289A" w:rsidP="001B289A">
      <w:pPr>
        <w:tabs>
          <w:tab w:val="left" w:pos="284"/>
        </w:tabs>
        <w:spacing w:after="0" w:line="240" w:lineRule="auto"/>
        <w:jc w:val="both"/>
        <w:rPr>
          <w:rFonts w:cs="Arial"/>
          <w:szCs w:val="24"/>
        </w:rPr>
      </w:pPr>
      <w:r w:rsidRPr="0035358B">
        <w:rPr>
          <w:rFonts w:cs="Arial"/>
          <w:szCs w:val="24"/>
        </w:rPr>
        <w:t>7 días hábiles a partir de la recepción de documentos.</w:t>
      </w:r>
    </w:p>
    <w:p w14:paraId="6AF6AA5C"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13F272C0" w14:textId="77777777" w:rsidR="001B289A" w:rsidRPr="004461F5" w:rsidRDefault="001B289A" w:rsidP="001B289A">
      <w:pPr>
        <w:tabs>
          <w:tab w:val="left" w:pos="284"/>
        </w:tabs>
        <w:spacing w:after="0" w:line="240" w:lineRule="auto"/>
        <w:jc w:val="both"/>
        <w:rPr>
          <w:rFonts w:cs="Arial"/>
          <w:b/>
          <w:szCs w:val="24"/>
        </w:rPr>
      </w:pPr>
      <w:r w:rsidRPr="004461F5">
        <w:rPr>
          <w:rFonts w:cs="Arial"/>
          <w:b/>
          <w:szCs w:val="24"/>
        </w:rPr>
        <w:t>Plazo del solicitante para subsanar la prevención:</w:t>
      </w:r>
    </w:p>
    <w:p w14:paraId="5728F5CF" w14:textId="77777777" w:rsidR="001B289A" w:rsidRDefault="001B289A" w:rsidP="001B289A">
      <w:pPr>
        <w:tabs>
          <w:tab w:val="left" w:pos="284"/>
        </w:tabs>
        <w:spacing w:after="0" w:line="240" w:lineRule="auto"/>
        <w:jc w:val="both"/>
        <w:rPr>
          <w:rFonts w:cs="Arial"/>
          <w:szCs w:val="24"/>
        </w:rPr>
      </w:pPr>
    </w:p>
    <w:p w14:paraId="596AD9AB" w14:textId="77777777" w:rsidR="001B289A" w:rsidRPr="004461F5" w:rsidRDefault="001B289A" w:rsidP="001B289A">
      <w:pPr>
        <w:tabs>
          <w:tab w:val="left" w:pos="284"/>
        </w:tabs>
        <w:spacing w:after="0" w:line="240" w:lineRule="auto"/>
        <w:jc w:val="both"/>
        <w:rPr>
          <w:rFonts w:cs="Arial"/>
          <w:szCs w:val="24"/>
        </w:rPr>
      </w:pPr>
      <w:r w:rsidRPr="004461F5">
        <w:rPr>
          <w:rFonts w:cs="Arial"/>
          <w:szCs w:val="24"/>
        </w:rPr>
        <w:t>5 días hábiles después de haber sido notificada su prevención.</w:t>
      </w:r>
    </w:p>
    <w:p w14:paraId="2FE5229F" w14:textId="77777777" w:rsidR="00A45525" w:rsidRDefault="00A45525" w:rsidP="001B289A">
      <w:pPr>
        <w:tabs>
          <w:tab w:val="left" w:pos="284"/>
        </w:tabs>
        <w:spacing w:after="0" w:line="240" w:lineRule="auto"/>
        <w:jc w:val="both"/>
        <w:rPr>
          <w:rFonts w:cs="Arial"/>
          <w:b/>
          <w:szCs w:val="24"/>
        </w:rPr>
      </w:pPr>
    </w:p>
    <w:p w14:paraId="2E3AAE05" w14:textId="77777777" w:rsidR="001B289A" w:rsidRPr="004461F5" w:rsidRDefault="001B289A" w:rsidP="001B289A">
      <w:pPr>
        <w:tabs>
          <w:tab w:val="left" w:pos="284"/>
        </w:tabs>
        <w:spacing w:after="0" w:line="240" w:lineRule="auto"/>
        <w:jc w:val="both"/>
        <w:rPr>
          <w:rFonts w:cs="Arial"/>
          <w:b/>
          <w:szCs w:val="24"/>
        </w:rPr>
      </w:pPr>
      <w:r w:rsidRPr="004461F5">
        <w:rPr>
          <w:rFonts w:cs="Arial"/>
          <w:b/>
          <w:szCs w:val="24"/>
        </w:rPr>
        <w:t>Ficta:</w:t>
      </w:r>
    </w:p>
    <w:p w14:paraId="1C32CA90" w14:textId="77777777" w:rsidR="001B289A" w:rsidRDefault="001B289A" w:rsidP="001B289A">
      <w:pPr>
        <w:tabs>
          <w:tab w:val="left" w:pos="284"/>
        </w:tabs>
        <w:spacing w:after="0" w:line="240" w:lineRule="auto"/>
        <w:jc w:val="both"/>
        <w:rPr>
          <w:rFonts w:cs="Arial"/>
          <w:szCs w:val="24"/>
        </w:rPr>
      </w:pPr>
    </w:p>
    <w:p w14:paraId="6391BA7F" w14:textId="77777777" w:rsidR="001B289A" w:rsidRPr="004461F5" w:rsidRDefault="001B289A" w:rsidP="001B289A">
      <w:pPr>
        <w:tabs>
          <w:tab w:val="left" w:pos="284"/>
        </w:tabs>
        <w:spacing w:after="0" w:line="240" w:lineRule="auto"/>
        <w:jc w:val="both"/>
        <w:rPr>
          <w:rFonts w:cs="Arial"/>
          <w:szCs w:val="24"/>
        </w:rPr>
      </w:pPr>
      <w:r w:rsidRPr="004461F5">
        <w:rPr>
          <w:rFonts w:cs="Arial"/>
          <w:szCs w:val="24"/>
        </w:rPr>
        <w:t>En caso de que la Secretaria de Innovación y Desarrollo Económico, no responda en el periodo máximo establecido se entenderá por rechazada la solicitud</w:t>
      </w:r>
      <w:r>
        <w:rPr>
          <w:rFonts w:cs="Arial"/>
          <w:szCs w:val="24"/>
        </w:rPr>
        <w:t xml:space="preserve"> de petición</w:t>
      </w:r>
      <w:r w:rsidRPr="004461F5">
        <w:rPr>
          <w:rFonts w:cs="Arial"/>
          <w:szCs w:val="24"/>
        </w:rPr>
        <w:t>.</w:t>
      </w:r>
    </w:p>
    <w:p w14:paraId="68AC7F36"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3C993C18"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5DA339C3" w14:textId="77777777" w:rsidR="001B289A" w:rsidRPr="00D075D0" w:rsidRDefault="001B289A" w:rsidP="001B289A">
      <w:pPr>
        <w:autoSpaceDE w:val="0"/>
        <w:autoSpaceDN w:val="0"/>
        <w:adjustRightInd w:val="0"/>
        <w:spacing w:after="0" w:line="240" w:lineRule="auto"/>
        <w:jc w:val="both"/>
        <w:rPr>
          <w:rFonts w:cs="Arial"/>
          <w:b/>
          <w:bCs/>
        </w:rPr>
      </w:pPr>
      <w:r w:rsidRPr="008C5191">
        <w:rPr>
          <w:rFonts w:cs="Arial"/>
          <w:b/>
          <w:szCs w:val="24"/>
        </w:rPr>
        <w:t xml:space="preserve">Procedimiento </w:t>
      </w:r>
      <w:r>
        <w:rPr>
          <w:rFonts w:cs="Arial"/>
          <w:b/>
          <w:szCs w:val="24"/>
        </w:rPr>
        <w:t xml:space="preserve">para el servicio </w:t>
      </w:r>
      <w:r w:rsidRPr="008C5191">
        <w:rPr>
          <w:rFonts w:cs="Arial"/>
          <w:b/>
          <w:szCs w:val="24"/>
        </w:rPr>
        <w:t xml:space="preserve">de </w:t>
      </w:r>
      <w:r>
        <w:rPr>
          <w:rFonts w:cs="Arial"/>
          <w:b/>
          <w:bCs/>
        </w:rPr>
        <w:t>A</w:t>
      </w:r>
      <w:r w:rsidRPr="008379AD">
        <w:rPr>
          <w:rFonts w:cs="Arial"/>
          <w:b/>
          <w:bCs/>
        </w:rPr>
        <w:t>sesor</w:t>
      </w:r>
      <w:r>
        <w:rPr>
          <w:rFonts w:cs="Arial"/>
          <w:b/>
          <w:bCs/>
        </w:rPr>
        <w:t>í</w:t>
      </w:r>
      <w:r w:rsidRPr="008379AD">
        <w:rPr>
          <w:rFonts w:cs="Arial"/>
          <w:b/>
          <w:bCs/>
        </w:rPr>
        <w:t xml:space="preserve">a para la </w:t>
      </w:r>
      <w:r>
        <w:rPr>
          <w:rFonts w:cs="Arial"/>
          <w:b/>
          <w:bCs/>
        </w:rPr>
        <w:t>C</w:t>
      </w:r>
      <w:r w:rsidRPr="008379AD">
        <w:rPr>
          <w:rFonts w:cs="Arial"/>
          <w:b/>
          <w:bCs/>
        </w:rPr>
        <w:t>omercializaci</w:t>
      </w:r>
      <w:r>
        <w:rPr>
          <w:rFonts w:cs="Arial"/>
          <w:b/>
          <w:bCs/>
        </w:rPr>
        <w:t>ó</w:t>
      </w:r>
      <w:r w:rsidRPr="008379AD">
        <w:rPr>
          <w:rFonts w:cs="Arial"/>
          <w:b/>
          <w:bCs/>
        </w:rPr>
        <w:t xml:space="preserve">n de los </w:t>
      </w:r>
      <w:r>
        <w:rPr>
          <w:rFonts w:cs="Arial"/>
          <w:b/>
          <w:bCs/>
        </w:rPr>
        <w:t>P</w:t>
      </w:r>
      <w:r w:rsidRPr="008379AD">
        <w:rPr>
          <w:rFonts w:cs="Arial"/>
          <w:b/>
          <w:bCs/>
        </w:rPr>
        <w:t xml:space="preserve">roductos en el </w:t>
      </w:r>
      <w:r>
        <w:rPr>
          <w:rFonts w:cs="Arial"/>
          <w:b/>
          <w:bCs/>
        </w:rPr>
        <w:t>M</w:t>
      </w:r>
      <w:r w:rsidRPr="008379AD">
        <w:rPr>
          <w:rFonts w:cs="Arial"/>
          <w:b/>
          <w:bCs/>
        </w:rPr>
        <w:t xml:space="preserve">ercado </w:t>
      </w:r>
      <w:r>
        <w:rPr>
          <w:rFonts w:cs="Arial"/>
          <w:b/>
          <w:bCs/>
        </w:rPr>
        <w:t>N</w:t>
      </w:r>
      <w:r w:rsidRPr="008379AD">
        <w:rPr>
          <w:rFonts w:cs="Arial"/>
          <w:b/>
          <w:bCs/>
        </w:rPr>
        <w:t>acional</w:t>
      </w:r>
      <w:r>
        <w:rPr>
          <w:rFonts w:cs="Arial"/>
          <w:b/>
          <w:bCs/>
        </w:rPr>
        <w:t>:</w:t>
      </w:r>
    </w:p>
    <w:p w14:paraId="59EBCDE6" w14:textId="77777777" w:rsidR="001B289A" w:rsidRPr="008C5191" w:rsidRDefault="001B289A" w:rsidP="001B289A">
      <w:pPr>
        <w:tabs>
          <w:tab w:val="left" w:pos="284"/>
        </w:tabs>
        <w:spacing w:after="0" w:line="240" w:lineRule="auto"/>
        <w:jc w:val="both"/>
        <w:rPr>
          <w:rFonts w:cs="Arial"/>
          <w:b/>
          <w:szCs w:val="24"/>
        </w:rPr>
      </w:pPr>
    </w:p>
    <w:p w14:paraId="4646C526" w14:textId="77777777" w:rsidR="001B289A" w:rsidRPr="00B00A1F" w:rsidRDefault="001B289A" w:rsidP="00790FE6">
      <w:pPr>
        <w:pStyle w:val="Prrafodelista"/>
        <w:numPr>
          <w:ilvl w:val="0"/>
          <w:numId w:val="53"/>
        </w:numPr>
        <w:tabs>
          <w:tab w:val="left" w:pos="284"/>
        </w:tabs>
        <w:spacing w:line="240" w:lineRule="auto"/>
        <w:jc w:val="both"/>
        <w:rPr>
          <w:rFonts w:cs="Arial"/>
          <w:szCs w:val="24"/>
        </w:rPr>
      </w:pPr>
      <w:r w:rsidRPr="00B00A1F">
        <w:rPr>
          <w:rFonts w:cs="Arial"/>
          <w:szCs w:val="24"/>
        </w:rPr>
        <w:t xml:space="preserve">Recepción y verificación </w:t>
      </w:r>
      <w:r w:rsidRPr="00C03F72">
        <w:rPr>
          <w:rFonts w:cs="Arial"/>
          <w:szCs w:val="24"/>
        </w:rPr>
        <w:t>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24061F6B" w14:textId="77777777" w:rsidR="001B289A" w:rsidRPr="00B00A1F" w:rsidRDefault="001B289A" w:rsidP="00790FE6">
      <w:pPr>
        <w:pStyle w:val="Prrafodelista"/>
        <w:numPr>
          <w:ilvl w:val="0"/>
          <w:numId w:val="53"/>
        </w:numPr>
        <w:tabs>
          <w:tab w:val="left" w:pos="284"/>
        </w:tabs>
        <w:spacing w:line="240" w:lineRule="auto"/>
        <w:jc w:val="both"/>
        <w:rPr>
          <w:rFonts w:cs="Arial"/>
          <w:szCs w:val="24"/>
        </w:rPr>
      </w:pPr>
      <w:r w:rsidRPr="00B00A1F">
        <w:rPr>
          <w:rFonts w:cs="Arial"/>
          <w:szCs w:val="24"/>
        </w:rPr>
        <w:t>Captura de información en el sistema de la Dirección de Comercio de la Secretaría de Innovación y Desarrollo Económico.</w:t>
      </w:r>
    </w:p>
    <w:p w14:paraId="19F012D5" w14:textId="77777777" w:rsidR="001B289A" w:rsidRPr="00B00A1F" w:rsidRDefault="001B289A" w:rsidP="00790FE6">
      <w:pPr>
        <w:pStyle w:val="Prrafodelista"/>
        <w:numPr>
          <w:ilvl w:val="0"/>
          <w:numId w:val="53"/>
        </w:numPr>
        <w:tabs>
          <w:tab w:val="left" w:pos="284"/>
        </w:tabs>
        <w:spacing w:line="240" w:lineRule="auto"/>
        <w:jc w:val="both"/>
        <w:rPr>
          <w:rFonts w:cs="Arial"/>
          <w:szCs w:val="24"/>
        </w:rPr>
      </w:pPr>
      <w:r w:rsidRPr="00B00A1F">
        <w:rPr>
          <w:rFonts w:cs="Arial"/>
          <w:szCs w:val="24"/>
        </w:rPr>
        <w:t>Análisis de producto o servicio que brinda la empresa.</w:t>
      </w:r>
    </w:p>
    <w:p w14:paraId="2A0F2961" w14:textId="77777777" w:rsidR="001B289A" w:rsidRDefault="001B289A" w:rsidP="00790FE6">
      <w:pPr>
        <w:pStyle w:val="Prrafodelista"/>
        <w:numPr>
          <w:ilvl w:val="0"/>
          <w:numId w:val="53"/>
        </w:numPr>
        <w:tabs>
          <w:tab w:val="left" w:pos="284"/>
        </w:tabs>
        <w:spacing w:line="240" w:lineRule="auto"/>
        <w:jc w:val="both"/>
        <w:rPr>
          <w:rFonts w:cs="Arial"/>
          <w:szCs w:val="24"/>
        </w:rPr>
      </w:pPr>
      <w:r w:rsidRPr="00B00A1F">
        <w:rPr>
          <w:rFonts w:cs="Arial"/>
          <w:szCs w:val="24"/>
        </w:rPr>
        <w:t>Notificación de cita para la asesoría.</w:t>
      </w:r>
    </w:p>
    <w:p w14:paraId="07FB514D" w14:textId="77777777" w:rsidR="001B289A" w:rsidRDefault="001B289A" w:rsidP="001B289A">
      <w:pPr>
        <w:tabs>
          <w:tab w:val="left" w:pos="284"/>
        </w:tabs>
        <w:spacing w:line="240" w:lineRule="auto"/>
        <w:jc w:val="both"/>
        <w:rPr>
          <w:rFonts w:cs="Arial"/>
          <w:szCs w:val="24"/>
        </w:rPr>
      </w:pPr>
    </w:p>
    <w:p w14:paraId="4F6AAA13"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Monto y vigencia</w:t>
      </w:r>
      <w:r>
        <w:rPr>
          <w:rFonts w:cs="Arial"/>
          <w:b/>
          <w:szCs w:val="24"/>
        </w:rPr>
        <w:t xml:space="preserve"> para el servicio </w:t>
      </w:r>
      <w:r w:rsidRPr="008C5191">
        <w:rPr>
          <w:rFonts w:cs="Arial"/>
          <w:b/>
          <w:szCs w:val="24"/>
        </w:rPr>
        <w:t xml:space="preserve">de </w:t>
      </w:r>
      <w:r>
        <w:rPr>
          <w:rFonts w:cs="Arial"/>
          <w:b/>
          <w:bCs/>
        </w:rPr>
        <w:t>A</w:t>
      </w:r>
      <w:r w:rsidRPr="008379AD">
        <w:rPr>
          <w:rFonts w:cs="Arial"/>
          <w:b/>
          <w:bCs/>
        </w:rPr>
        <w:t>sesor</w:t>
      </w:r>
      <w:r>
        <w:rPr>
          <w:rFonts w:cs="Arial"/>
          <w:b/>
          <w:bCs/>
        </w:rPr>
        <w:t>í</w:t>
      </w:r>
      <w:r w:rsidRPr="008379AD">
        <w:rPr>
          <w:rFonts w:cs="Arial"/>
          <w:b/>
          <w:bCs/>
        </w:rPr>
        <w:t xml:space="preserve">a para la </w:t>
      </w:r>
      <w:r>
        <w:rPr>
          <w:rFonts w:cs="Arial"/>
          <w:b/>
          <w:bCs/>
        </w:rPr>
        <w:t>C</w:t>
      </w:r>
      <w:r w:rsidRPr="008379AD">
        <w:rPr>
          <w:rFonts w:cs="Arial"/>
          <w:b/>
          <w:bCs/>
        </w:rPr>
        <w:t>omercializaci</w:t>
      </w:r>
      <w:r>
        <w:rPr>
          <w:rFonts w:cs="Arial"/>
          <w:b/>
          <w:bCs/>
        </w:rPr>
        <w:t>ó</w:t>
      </w:r>
      <w:r w:rsidRPr="008379AD">
        <w:rPr>
          <w:rFonts w:cs="Arial"/>
          <w:b/>
          <w:bCs/>
        </w:rPr>
        <w:t xml:space="preserve">n de los </w:t>
      </w:r>
      <w:r>
        <w:rPr>
          <w:rFonts w:cs="Arial"/>
          <w:b/>
          <w:bCs/>
        </w:rPr>
        <w:t>P</w:t>
      </w:r>
      <w:r w:rsidRPr="008379AD">
        <w:rPr>
          <w:rFonts w:cs="Arial"/>
          <w:b/>
          <w:bCs/>
        </w:rPr>
        <w:t xml:space="preserve">roductos en el </w:t>
      </w:r>
      <w:r>
        <w:rPr>
          <w:rFonts w:cs="Arial"/>
          <w:b/>
          <w:bCs/>
        </w:rPr>
        <w:t>M</w:t>
      </w:r>
      <w:r w:rsidRPr="008379AD">
        <w:rPr>
          <w:rFonts w:cs="Arial"/>
          <w:b/>
          <w:bCs/>
        </w:rPr>
        <w:t xml:space="preserve">ercado </w:t>
      </w:r>
      <w:r>
        <w:rPr>
          <w:rFonts w:cs="Arial"/>
          <w:b/>
          <w:bCs/>
        </w:rPr>
        <w:t>N</w:t>
      </w:r>
      <w:r w:rsidRPr="008379AD">
        <w:rPr>
          <w:rFonts w:cs="Arial"/>
          <w:b/>
          <w:bCs/>
        </w:rPr>
        <w:t>acional</w:t>
      </w:r>
      <w:r>
        <w:rPr>
          <w:rFonts w:cs="Arial"/>
          <w:b/>
          <w:bCs/>
        </w:rPr>
        <w:t>:</w:t>
      </w:r>
    </w:p>
    <w:p w14:paraId="4A0B7018" w14:textId="77777777" w:rsidR="001B289A" w:rsidRPr="009D6A67" w:rsidRDefault="001B289A" w:rsidP="001B289A">
      <w:pPr>
        <w:tabs>
          <w:tab w:val="left" w:pos="284"/>
        </w:tabs>
        <w:spacing w:line="240" w:lineRule="auto"/>
        <w:jc w:val="both"/>
        <w:rPr>
          <w:rFonts w:eastAsia="Times New Roman" w:cs="Arial"/>
          <w:szCs w:val="24"/>
          <w:lang w:eastAsia="es-MX"/>
        </w:rPr>
      </w:pPr>
      <w:r w:rsidRPr="009D6A67">
        <w:rPr>
          <w:rFonts w:cs="Arial"/>
          <w:bCs/>
          <w:color w:val="000000"/>
          <w:szCs w:val="24"/>
        </w:rPr>
        <w:t xml:space="preserve">Hasta el 100% del pago de </w:t>
      </w:r>
      <w:r w:rsidRPr="009D6A67">
        <w:rPr>
          <w:rFonts w:cs="Arial"/>
          <w:szCs w:val="24"/>
        </w:rPr>
        <w:t xml:space="preserve">asesoría para comercializar el producto </w:t>
      </w:r>
      <w:r w:rsidRPr="009D6A67">
        <w:rPr>
          <w:rFonts w:eastAsia="Times New Roman" w:cs="Arial"/>
          <w:szCs w:val="24"/>
          <w:lang w:eastAsia="es-MX"/>
        </w:rPr>
        <w:t xml:space="preserve">de manera exitosa en los mercados metas seleccionados, </w:t>
      </w:r>
      <w:r w:rsidRPr="009D6A67">
        <w:rPr>
          <w:rFonts w:cs="Arial"/>
          <w:szCs w:val="24"/>
        </w:rPr>
        <w:t xml:space="preserve">cumpliendo con lo descrito en el artículo 10 de las presentes ROPs del Programa Presupuestario 1S050B1, según sea aplicable; </w:t>
      </w:r>
      <w:r w:rsidRPr="009D6A67">
        <w:rPr>
          <w:rFonts w:eastAsia="Times New Roman" w:cs="Arial"/>
          <w:szCs w:val="24"/>
          <w:lang w:eastAsia="es-MX"/>
        </w:rPr>
        <w:t>y su vigencia será indefinida.</w:t>
      </w:r>
    </w:p>
    <w:p w14:paraId="33D836B7" w14:textId="77777777" w:rsidR="001B289A" w:rsidRDefault="001B289A" w:rsidP="001B289A">
      <w:pPr>
        <w:pStyle w:val="Prrafodelista"/>
        <w:tabs>
          <w:tab w:val="left" w:pos="284"/>
        </w:tabs>
        <w:spacing w:line="240" w:lineRule="auto"/>
        <w:ind w:left="284"/>
        <w:jc w:val="both"/>
        <w:rPr>
          <w:rFonts w:eastAsia="Times New Roman" w:cs="Arial"/>
          <w:szCs w:val="24"/>
          <w:lang w:eastAsia="es-MX"/>
        </w:rPr>
      </w:pPr>
    </w:p>
    <w:p w14:paraId="08B7D6D6"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2E526B3E" w14:textId="7A460088" w:rsidR="001B289A" w:rsidRDefault="001B289A" w:rsidP="007641C9">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6A8F5E02" w14:textId="77777777" w:rsidR="007641C9" w:rsidRPr="00C03F72" w:rsidRDefault="007641C9" w:rsidP="007641C9">
      <w:pPr>
        <w:jc w:val="both"/>
        <w:rPr>
          <w:rFonts w:cs="Arial"/>
          <w:b/>
          <w:szCs w:val="24"/>
          <w:highlight w:val="cyan"/>
        </w:rPr>
      </w:pPr>
    </w:p>
    <w:p w14:paraId="2AE8F461"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45F3F252"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3AA41FC3"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45634BDD"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0D6236D4"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0BDE18D1"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626ACD6F"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36580E6A" w14:textId="77777777" w:rsidR="001B289A" w:rsidRPr="00C03F72" w:rsidRDefault="001B289A" w:rsidP="001B289A">
      <w:pPr>
        <w:spacing w:line="240" w:lineRule="auto"/>
        <w:jc w:val="center"/>
        <w:rPr>
          <w:rFonts w:cs="Arial"/>
          <w:szCs w:val="24"/>
        </w:rPr>
      </w:pPr>
      <w:r w:rsidRPr="00C03F72">
        <w:rPr>
          <w:rFonts w:cs="Arial"/>
          <w:b/>
          <w:szCs w:val="24"/>
        </w:rPr>
        <w:lastRenderedPageBreak/>
        <w:t xml:space="preserve">ANEXO No. </w:t>
      </w:r>
      <w:r>
        <w:rPr>
          <w:rFonts w:cs="Arial"/>
          <w:b/>
          <w:szCs w:val="24"/>
        </w:rPr>
        <w:t>9</w:t>
      </w:r>
      <w:r w:rsidRPr="00C03F72">
        <w:rPr>
          <w:rFonts w:cs="Arial"/>
          <w:b/>
          <w:szCs w:val="24"/>
        </w:rPr>
        <w:t>:</w:t>
      </w:r>
    </w:p>
    <w:p w14:paraId="6B2DD258" w14:textId="77777777" w:rsidR="001B289A" w:rsidRPr="00C03F72" w:rsidRDefault="001B289A" w:rsidP="001B289A">
      <w:pPr>
        <w:autoSpaceDE w:val="0"/>
        <w:autoSpaceDN w:val="0"/>
        <w:adjustRightInd w:val="0"/>
        <w:spacing w:after="0" w:line="240" w:lineRule="auto"/>
        <w:jc w:val="center"/>
        <w:rPr>
          <w:rFonts w:eastAsia="Times New Roman" w:cs="Arial"/>
          <w:b/>
          <w:szCs w:val="24"/>
          <w:lang w:eastAsia="es-MX"/>
        </w:rPr>
      </w:pPr>
      <w:r>
        <w:rPr>
          <w:rFonts w:cs="Arial"/>
          <w:b/>
          <w:bCs/>
          <w:szCs w:val="24"/>
        </w:rPr>
        <w:t>A</w:t>
      </w:r>
      <w:r w:rsidRPr="00D333DC">
        <w:rPr>
          <w:rFonts w:cs="Arial"/>
          <w:b/>
          <w:bCs/>
          <w:szCs w:val="24"/>
        </w:rPr>
        <w:t>poyo para la participaci</w:t>
      </w:r>
      <w:r>
        <w:rPr>
          <w:rFonts w:cs="Arial"/>
          <w:b/>
          <w:bCs/>
          <w:szCs w:val="24"/>
        </w:rPr>
        <w:t>ó</w:t>
      </w:r>
      <w:r w:rsidRPr="00D333DC">
        <w:rPr>
          <w:rFonts w:cs="Arial"/>
          <w:b/>
          <w:bCs/>
          <w:szCs w:val="24"/>
        </w:rPr>
        <w:t>n en ferias, exposiciones, encuentros de negocios, misiones comerciales nacionales y extranjeras.</w:t>
      </w:r>
    </w:p>
    <w:p w14:paraId="57EB7201" w14:textId="77777777" w:rsidR="001B289A" w:rsidRPr="00C03F72" w:rsidRDefault="001B289A" w:rsidP="001B289A">
      <w:pPr>
        <w:tabs>
          <w:tab w:val="left" w:pos="284"/>
        </w:tabs>
        <w:spacing w:line="240" w:lineRule="auto"/>
        <w:jc w:val="both"/>
        <w:rPr>
          <w:rFonts w:cs="Arial"/>
          <w:szCs w:val="24"/>
        </w:rPr>
      </w:pPr>
    </w:p>
    <w:p w14:paraId="7E8169E6" w14:textId="77777777" w:rsidR="001B289A" w:rsidRPr="009232F0" w:rsidRDefault="001B289A" w:rsidP="001B289A">
      <w:pPr>
        <w:tabs>
          <w:tab w:val="left" w:pos="284"/>
        </w:tabs>
        <w:spacing w:line="240" w:lineRule="auto"/>
        <w:jc w:val="both"/>
        <w:rPr>
          <w:rFonts w:cs="Arial"/>
          <w:b/>
          <w:szCs w:val="24"/>
        </w:rPr>
      </w:pPr>
      <w:r w:rsidRPr="009232F0">
        <w:rPr>
          <w:rFonts w:cs="Arial"/>
          <w:b/>
          <w:szCs w:val="24"/>
        </w:rPr>
        <w:t xml:space="preserve">Descripción del servicio: </w:t>
      </w:r>
    </w:p>
    <w:p w14:paraId="45C89F14" w14:textId="77777777" w:rsidR="001B289A" w:rsidRPr="00C03F72" w:rsidRDefault="001B289A" w:rsidP="001B289A">
      <w:pPr>
        <w:autoSpaceDE w:val="0"/>
        <w:autoSpaceDN w:val="0"/>
        <w:adjustRightInd w:val="0"/>
        <w:spacing w:after="0" w:line="240" w:lineRule="auto"/>
        <w:jc w:val="both"/>
        <w:rPr>
          <w:rFonts w:cs="Arial"/>
          <w:szCs w:val="24"/>
        </w:rPr>
      </w:pPr>
      <w:r w:rsidRPr="00C03F72">
        <w:rPr>
          <w:rFonts w:eastAsia="Times New Roman" w:cs="Arial"/>
          <w:szCs w:val="24"/>
          <w:lang w:eastAsia="es-MX"/>
        </w:rPr>
        <w:t>Se proporciona información de la oferta de ferias, encuentros de negocios, misiones comerciales así mismo se valora y se selecciona de manera eficiente el tipo de empresas que deben de participar en ella.</w:t>
      </w:r>
    </w:p>
    <w:p w14:paraId="3C8BAC4A" w14:textId="77777777" w:rsidR="001B289A" w:rsidRPr="00C03F72" w:rsidRDefault="001B289A" w:rsidP="001B289A">
      <w:pPr>
        <w:pStyle w:val="Prrafodelista"/>
        <w:tabs>
          <w:tab w:val="left" w:pos="284"/>
        </w:tabs>
        <w:spacing w:line="240" w:lineRule="auto"/>
        <w:ind w:left="284"/>
        <w:jc w:val="both"/>
        <w:rPr>
          <w:rFonts w:cs="Arial"/>
          <w:b/>
          <w:szCs w:val="24"/>
        </w:rPr>
      </w:pPr>
    </w:p>
    <w:p w14:paraId="555D6D8C" w14:textId="77777777" w:rsidR="001B289A" w:rsidRPr="009232F0" w:rsidRDefault="001B289A" w:rsidP="001B289A">
      <w:pPr>
        <w:tabs>
          <w:tab w:val="left" w:pos="284"/>
        </w:tabs>
        <w:spacing w:line="240" w:lineRule="auto"/>
        <w:jc w:val="both"/>
        <w:rPr>
          <w:rFonts w:cs="Arial"/>
          <w:b/>
          <w:szCs w:val="24"/>
        </w:rPr>
      </w:pPr>
      <w:r w:rsidRPr="009232F0">
        <w:rPr>
          <w:rFonts w:cs="Arial"/>
          <w:b/>
          <w:szCs w:val="24"/>
        </w:rPr>
        <w:t>Criterios de elegibilidad:</w:t>
      </w:r>
    </w:p>
    <w:p w14:paraId="7C406574" w14:textId="77777777" w:rsidR="001B289A" w:rsidRPr="0066024C" w:rsidRDefault="001B289A" w:rsidP="00790FE6">
      <w:pPr>
        <w:pStyle w:val="Prrafodelista"/>
        <w:numPr>
          <w:ilvl w:val="0"/>
          <w:numId w:val="54"/>
        </w:numPr>
        <w:tabs>
          <w:tab w:val="left" w:pos="284"/>
        </w:tabs>
        <w:spacing w:line="240" w:lineRule="auto"/>
        <w:jc w:val="both"/>
        <w:rPr>
          <w:rFonts w:cs="Arial"/>
          <w:szCs w:val="24"/>
        </w:rPr>
      </w:pPr>
      <w:r w:rsidRPr="0066024C">
        <w:rPr>
          <w:rFonts w:cs="Arial"/>
          <w:szCs w:val="24"/>
        </w:rPr>
        <w:t xml:space="preserve">El apoyo </w:t>
      </w:r>
      <w:r w:rsidRPr="0066024C">
        <w:rPr>
          <w:rFonts w:eastAsia="Times New Roman" w:cs="Arial"/>
          <w:szCs w:val="24"/>
          <w:lang w:eastAsia="es-MX"/>
        </w:rPr>
        <w:t xml:space="preserve">para la participación en ferias, </w:t>
      </w:r>
      <w:r w:rsidRPr="0066024C">
        <w:rPr>
          <w:rFonts w:cs="Arial"/>
          <w:szCs w:val="24"/>
        </w:rPr>
        <w:t xml:space="preserve">exposiciones, </w:t>
      </w:r>
      <w:r w:rsidRPr="0066024C">
        <w:rPr>
          <w:rFonts w:eastAsia="Times New Roman" w:cs="Arial"/>
          <w:szCs w:val="24"/>
          <w:lang w:eastAsia="es-MX"/>
        </w:rPr>
        <w:t>encuentros de negocios, misiones comerciales nacionales y extranjeras</w:t>
      </w:r>
      <w:r w:rsidRPr="0066024C">
        <w:rPr>
          <w:rFonts w:cs="Arial"/>
          <w:szCs w:val="24"/>
        </w:rPr>
        <w:t xml:space="preserve"> se otorgará a todas las personas físicas o morales con actividad empresarial que cumplan con los requisitos de elegibilidad.</w:t>
      </w:r>
    </w:p>
    <w:p w14:paraId="4D810BED" w14:textId="77777777" w:rsidR="001B289A" w:rsidRPr="0066024C" w:rsidRDefault="001B289A" w:rsidP="00790FE6">
      <w:pPr>
        <w:pStyle w:val="Prrafodelista"/>
        <w:numPr>
          <w:ilvl w:val="0"/>
          <w:numId w:val="54"/>
        </w:numPr>
        <w:tabs>
          <w:tab w:val="left" w:pos="284"/>
        </w:tabs>
        <w:spacing w:line="240" w:lineRule="auto"/>
        <w:jc w:val="both"/>
        <w:rPr>
          <w:rFonts w:cs="Arial"/>
          <w:szCs w:val="24"/>
        </w:rPr>
      </w:pPr>
      <w:r w:rsidRPr="0066024C">
        <w:rPr>
          <w:rFonts w:cs="Arial"/>
          <w:szCs w:val="24"/>
        </w:rPr>
        <w:t>Que se cumpla con lo descrito en el artículo 6 de las presentes ROPs del Programa Presupuestario 1S050B1, según sea aplicable.</w:t>
      </w:r>
    </w:p>
    <w:p w14:paraId="6AB35571" w14:textId="77777777" w:rsidR="001B289A" w:rsidRPr="00411116" w:rsidRDefault="001B289A" w:rsidP="001B289A">
      <w:pPr>
        <w:tabs>
          <w:tab w:val="left" w:pos="284"/>
        </w:tabs>
        <w:spacing w:line="240" w:lineRule="auto"/>
        <w:jc w:val="both"/>
        <w:rPr>
          <w:rFonts w:cs="Arial"/>
          <w:szCs w:val="24"/>
        </w:rPr>
      </w:pPr>
    </w:p>
    <w:p w14:paraId="7CE1C1CA" w14:textId="77777777" w:rsidR="001B289A" w:rsidRDefault="001B289A" w:rsidP="001B289A">
      <w:pPr>
        <w:tabs>
          <w:tab w:val="left" w:pos="284"/>
        </w:tabs>
        <w:spacing w:line="240" w:lineRule="auto"/>
        <w:jc w:val="both"/>
        <w:rPr>
          <w:rFonts w:cs="Arial"/>
          <w:szCs w:val="24"/>
        </w:rPr>
      </w:pPr>
      <w:r w:rsidRPr="00FF2FE6">
        <w:rPr>
          <w:rFonts w:cs="Arial"/>
          <w:b/>
          <w:szCs w:val="24"/>
        </w:rPr>
        <w:t>Requisitos de elegibilidad</w:t>
      </w:r>
      <w:r w:rsidRPr="00FF2FE6">
        <w:rPr>
          <w:rFonts w:cs="Arial"/>
          <w:szCs w:val="24"/>
        </w:rPr>
        <w:t>:</w:t>
      </w:r>
    </w:p>
    <w:p w14:paraId="7BD4583E" w14:textId="77777777" w:rsidR="001B289A" w:rsidRDefault="001B289A" w:rsidP="00790FE6">
      <w:pPr>
        <w:pStyle w:val="Default"/>
        <w:numPr>
          <w:ilvl w:val="0"/>
          <w:numId w:val="55"/>
        </w:numPr>
        <w:spacing w:before="80" w:after="80"/>
      </w:pPr>
      <w:r>
        <w:t>Un documento con los datos g</w:t>
      </w:r>
      <w:r w:rsidRPr="00C03F72">
        <w:t>enerales</w:t>
      </w:r>
      <w:r>
        <w:t>.</w:t>
      </w:r>
    </w:p>
    <w:p w14:paraId="1C4A3817" w14:textId="7F7AFD95" w:rsidR="001B289A" w:rsidRDefault="001B289A" w:rsidP="00790FE6">
      <w:pPr>
        <w:pStyle w:val="Default"/>
        <w:numPr>
          <w:ilvl w:val="1"/>
          <w:numId w:val="55"/>
        </w:numPr>
        <w:spacing w:before="80" w:after="80"/>
      </w:pPr>
      <w:r w:rsidRPr="00DB26A9">
        <w:t xml:space="preserve">Razón Social en caso de ser persona moral o </w:t>
      </w:r>
      <w:r w:rsidR="00E35072">
        <w:t>no</w:t>
      </w:r>
      <w:r w:rsidRPr="00DB26A9">
        <w:t>mbre completo en caso de ser persona física.</w:t>
      </w:r>
    </w:p>
    <w:p w14:paraId="66567DAE" w14:textId="77777777" w:rsidR="001B289A" w:rsidRDefault="001B289A" w:rsidP="00790FE6">
      <w:pPr>
        <w:pStyle w:val="Default"/>
        <w:numPr>
          <w:ilvl w:val="1"/>
          <w:numId w:val="55"/>
        </w:numPr>
        <w:spacing w:before="80" w:after="80"/>
      </w:pPr>
      <w:r w:rsidRPr="00DB26A9">
        <w:t>Domicilio, calle, número, colonia, código postal.</w:t>
      </w:r>
    </w:p>
    <w:p w14:paraId="1F206650" w14:textId="77777777" w:rsidR="001B289A" w:rsidRDefault="001B289A" w:rsidP="00790FE6">
      <w:pPr>
        <w:pStyle w:val="Default"/>
        <w:numPr>
          <w:ilvl w:val="1"/>
          <w:numId w:val="55"/>
        </w:numPr>
        <w:spacing w:before="80" w:after="80"/>
      </w:pPr>
      <w:r w:rsidRPr="00DB26A9">
        <w:t>Número telefónico con lada.</w:t>
      </w:r>
    </w:p>
    <w:p w14:paraId="3901C655" w14:textId="77777777" w:rsidR="001B289A" w:rsidRDefault="001B289A" w:rsidP="00790FE6">
      <w:pPr>
        <w:pStyle w:val="Default"/>
        <w:numPr>
          <w:ilvl w:val="1"/>
          <w:numId w:val="55"/>
        </w:numPr>
        <w:spacing w:before="80" w:after="80"/>
      </w:pPr>
      <w:r w:rsidRPr="00DB26A9">
        <w:t>Registro Federal de Contribuyentes, “RFC” activo.</w:t>
      </w:r>
    </w:p>
    <w:p w14:paraId="1422785C" w14:textId="77777777" w:rsidR="001B289A" w:rsidRDefault="001B289A" w:rsidP="00790FE6">
      <w:pPr>
        <w:pStyle w:val="Default"/>
        <w:numPr>
          <w:ilvl w:val="1"/>
          <w:numId w:val="55"/>
        </w:numPr>
        <w:spacing w:before="80" w:after="80"/>
      </w:pPr>
      <w:r w:rsidRPr="00DB26A9">
        <w:t>Solicitud de participación.</w:t>
      </w:r>
    </w:p>
    <w:p w14:paraId="09700DDC" w14:textId="77777777" w:rsidR="001B289A" w:rsidRDefault="001B289A" w:rsidP="00790FE6">
      <w:pPr>
        <w:pStyle w:val="Default"/>
        <w:numPr>
          <w:ilvl w:val="1"/>
          <w:numId w:val="55"/>
        </w:numPr>
        <w:spacing w:before="80" w:after="80"/>
      </w:pPr>
      <w:r w:rsidRPr="00DB26A9">
        <w:t>Capacidad de producción de acuerdo al apoyo para el evento en el que se va a participar.</w:t>
      </w:r>
    </w:p>
    <w:p w14:paraId="2AD05963" w14:textId="77777777" w:rsidR="001B289A" w:rsidRPr="00DB26A9" w:rsidRDefault="001B289A" w:rsidP="00790FE6">
      <w:pPr>
        <w:pStyle w:val="Default"/>
        <w:numPr>
          <w:ilvl w:val="0"/>
          <w:numId w:val="55"/>
        </w:numPr>
        <w:spacing w:before="80" w:after="80"/>
      </w:pPr>
      <w:r w:rsidRPr="00DB26A9">
        <w:t>Que  se  cumpla  con  lo  descrito en el  artículo 7 de  las  presentes  ROPs  del Programa Presupuestario 1S050B1, según sea aplicable.</w:t>
      </w:r>
    </w:p>
    <w:p w14:paraId="1601E1BE" w14:textId="6579899D" w:rsidR="001B289A" w:rsidRDefault="001B289A" w:rsidP="001B289A">
      <w:pPr>
        <w:tabs>
          <w:tab w:val="left" w:pos="284"/>
        </w:tabs>
        <w:spacing w:line="240" w:lineRule="auto"/>
        <w:jc w:val="both"/>
        <w:rPr>
          <w:rFonts w:cs="Arial"/>
          <w:szCs w:val="24"/>
        </w:rPr>
      </w:pPr>
    </w:p>
    <w:p w14:paraId="02A14546" w14:textId="7FEB3DDB" w:rsidR="0021095C" w:rsidRDefault="0021095C" w:rsidP="001B289A">
      <w:pPr>
        <w:tabs>
          <w:tab w:val="left" w:pos="284"/>
        </w:tabs>
        <w:spacing w:line="240" w:lineRule="auto"/>
        <w:jc w:val="both"/>
        <w:rPr>
          <w:rFonts w:cs="Arial"/>
          <w:szCs w:val="24"/>
        </w:rPr>
      </w:pPr>
    </w:p>
    <w:p w14:paraId="7EB0F9EF" w14:textId="77777777" w:rsidR="0021095C" w:rsidRPr="009232F0" w:rsidRDefault="0021095C" w:rsidP="001B289A">
      <w:pPr>
        <w:tabs>
          <w:tab w:val="left" w:pos="284"/>
        </w:tabs>
        <w:spacing w:line="240" w:lineRule="auto"/>
        <w:jc w:val="both"/>
        <w:rPr>
          <w:rFonts w:cs="Arial"/>
          <w:szCs w:val="24"/>
        </w:rPr>
      </w:pPr>
    </w:p>
    <w:p w14:paraId="613DE108"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lastRenderedPageBreak/>
        <w:t>Medio de tramitación:</w:t>
      </w:r>
    </w:p>
    <w:p w14:paraId="1DEED3CA" w14:textId="77777777" w:rsidR="001B289A" w:rsidRDefault="001B289A" w:rsidP="001B289A">
      <w:pPr>
        <w:spacing w:line="240" w:lineRule="auto"/>
        <w:jc w:val="both"/>
        <w:rPr>
          <w:rFonts w:cs="Arial"/>
          <w:szCs w:val="24"/>
        </w:rPr>
      </w:pPr>
      <w:r>
        <w:rPr>
          <w:rFonts w:cs="Arial"/>
          <w:szCs w:val="24"/>
        </w:rPr>
        <w:t>La persona</w:t>
      </w:r>
      <w:r w:rsidRPr="00C03F72">
        <w:rPr>
          <w:rFonts w:cs="Arial"/>
          <w:szCs w:val="24"/>
        </w:rPr>
        <w:t xml:space="preserve"> solicitante podrá solicitar</w:t>
      </w:r>
      <w:r>
        <w:rPr>
          <w:rFonts w:cs="Arial"/>
          <w:szCs w:val="24"/>
        </w:rPr>
        <w:t xml:space="preserve"> su registro, la solicitud y </w:t>
      </w:r>
      <w:r w:rsidRPr="00C03F72">
        <w:rPr>
          <w:rFonts w:cs="Arial"/>
          <w:szCs w:val="24"/>
        </w:rPr>
        <w:t>envío de los documentos requisitados de manera virtual a través de correo electrónico o presencial en las oficinas ubicadas en los domicilios:</w:t>
      </w:r>
    </w:p>
    <w:p w14:paraId="10B41005" w14:textId="0C3E0C8B" w:rsidR="00E8504A" w:rsidRPr="00C03F72"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w:t>
      </w:r>
      <w:r w:rsidR="00E8504A">
        <w:rPr>
          <w:rFonts w:cs="Arial"/>
          <w:szCs w:val="24"/>
          <w:lang w:val="es-ES"/>
        </w:rPr>
        <w:t>ones</w:t>
      </w:r>
      <w:r w:rsidRPr="00C03F72">
        <w:rPr>
          <w:rFonts w:cs="Arial"/>
          <w:szCs w:val="24"/>
          <w:lang w:val="es-ES"/>
        </w:rPr>
        <w:t>: 342</w:t>
      </w:r>
      <w:r>
        <w:rPr>
          <w:rFonts w:cs="Arial"/>
          <w:szCs w:val="24"/>
          <w:lang w:val="es-ES"/>
        </w:rPr>
        <w:t>1</w:t>
      </w:r>
      <w:r w:rsidR="00E8504A">
        <w:rPr>
          <w:rFonts w:cs="Arial"/>
          <w:szCs w:val="24"/>
          <w:lang w:val="es-ES"/>
        </w:rPr>
        <w:t xml:space="preserve"> y 3393</w:t>
      </w:r>
      <w:r>
        <w:rPr>
          <w:rFonts w:cs="Arial"/>
          <w:szCs w:val="24"/>
          <w:lang w:val="es-ES"/>
        </w:rPr>
        <w:t>.</w:t>
      </w:r>
      <w:r w:rsidRPr="00C03F72">
        <w:rPr>
          <w:rFonts w:cs="Arial"/>
          <w:szCs w:val="24"/>
          <w:lang w:val="es-ES"/>
        </w:rPr>
        <w:t xml:space="preserve"> Correo</w:t>
      </w:r>
      <w:r w:rsidR="00E8504A">
        <w:rPr>
          <w:rFonts w:cs="Arial"/>
          <w:szCs w:val="24"/>
          <w:lang w:val="es-ES"/>
        </w:rPr>
        <w:t>s</w:t>
      </w:r>
      <w:r w:rsidRPr="00C03F72">
        <w:rPr>
          <w:rFonts w:cs="Arial"/>
          <w:szCs w:val="24"/>
          <w:lang w:val="es-ES"/>
        </w:rPr>
        <w:t xml:space="preserve"> electrónico</w:t>
      </w:r>
      <w:r w:rsidR="00E8504A">
        <w:rPr>
          <w:rFonts w:cs="Arial"/>
          <w:szCs w:val="24"/>
          <w:lang w:val="es-ES"/>
        </w:rPr>
        <w:t>s</w:t>
      </w:r>
      <w:r w:rsidRPr="00C03F72">
        <w:rPr>
          <w:rFonts w:cs="Arial"/>
          <w:szCs w:val="24"/>
          <w:lang w:val="es-ES"/>
        </w:rPr>
        <w:t xml:space="preserve">: </w:t>
      </w:r>
      <w:hyperlink r:id="rId56" w:history="1">
        <w:r w:rsidR="00E8504A" w:rsidRPr="00C1019C">
          <w:rPr>
            <w:rStyle w:val="Hipervnculo"/>
            <w:rFonts w:cs="Arial"/>
            <w:szCs w:val="24"/>
            <w:lang w:val="es-ES"/>
          </w:rPr>
          <w:t>jesus.campos@chihuahua.gob.mx</w:t>
        </w:r>
      </w:hyperlink>
      <w:r w:rsidR="009303F9">
        <w:rPr>
          <w:rStyle w:val="Hipervnculo"/>
          <w:rFonts w:cs="Arial"/>
          <w:szCs w:val="24"/>
          <w:lang w:val="es-ES"/>
        </w:rPr>
        <w:t xml:space="preserve"> </w:t>
      </w:r>
      <w:r w:rsidR="009303F9">
        <w:rPr>
          <w:rFonts w:cs="Arial"/>
          <w:szCs w:val="24"/>
          <w:lang w:val="es-ES"/>
        </w:rPr>
        <w:t xml:space="preserve">y </w:t>
      </w:r>
      <w:hyperlink r:id="rId57" w:history="1">
        <w:r w:rsidR="00E8504A" w:rsidRPr="00C03F72">
          <w:rPr>
            <w:rStyle w:val="Hipervnculo"/>
            <w:rFonts w:cs="Arial"/>
            <w:szCs w:val="24"/>
          </w:rPr>
          <w:t>teresa.reza@chihuahua.com.mx</w:t>
        </w:r>
      </w:hyperlink>
    </w:p>
    <w:p w14:paraId="1A9F6431" w14:textId="77777777" w:rsidR="001B289A" w:rsidRPr="00C03F72" w:rsidRDefault="001B289A" w:rsidP="001B289A">
      <w:pPr>
        <w:spacing w:before="80" w:after="80" w:line="240" w:lineRule="auto"/>
        <w:contextualSpacing/>
        <w:jc w:val="both"/>
        <w:rPr>
          <w:rFonts w:cs="Arial"/>
          <w:bCs/>
          <w:szCs w:val="24"/>
          <w:lang w:val="es-ES"/>
        </w:rPr>
      </w:pPr>
    </w:p>
    <w:p w14:paraId="6FD35F93"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58" w:history="1">
        <w:r w:rsidRPr="00C03F72">
          <w:rPr>
            <w:rStyle w:val="Hipervnculo"/>
            <w:rFonts w:cs="Arial"/>
            <w:szCs w:val="24"/>
            <w:lang w:val="es-ES"/>
          </w:rPr>
          <w:t>graciela.gomez@chihuahua.com.mx</w:t>
        </w:r>
      </w:hyperlink>
      <w:r w:rsidRPr="00C03F72">
        <w:rPr>
          <w:rFonts w:cs="Arial"/>
          <w:szCs w:val="24"/>
          <w:lang w:val="es-ES"/>
        </w:rPr>
        <w:t xml:space="preserve"> y </w:t>
      </w:r>
      <w:hyperlink r:id="rId59" w:history="1">
        <w:r w:rsidRPr="00C03F72">
          <w:rPr>
            <w:rStyle w:val="Hipervnculo"/>
            <w:rFonts w:cs="Arial"/>
            <w:szCs w:val="24"/>
            <w:lang w:val="es-ES"/>
          </w:rPr>
          <w:t>viridiana.perez@chihuahua.com</w:t>
        </w:r>
      </w:hyperlink>
      <w:r w:rsidRPr="00C03F72">
        <w:rPr>
          <w:rFonts w:cs="Arial"/>
          <w:szCs w:val="24"/>
          <w:lang w:val="es-ES"/>
        </w:rPr>
        <w:t xml:space="preserve">     </w:t>
      </w:r>
    </w:p>
    <w:p w14:paraId="1B0677F3" w14:textId="77777777" w:rsidR="001B289A" w:rsidRPr="00C03F72" w:rsidRDefault="001B289A" w:rsidP="001B289A">
      <w:pPr>
        <w:spacing w:line="240" w:lineRule="auto"/>
        <w:contextualSpacing/>
        <w:jc w:val="both"/>
        <w:rPr>
          <w:rFonts w:cs="Arial"/>
          <w:szCs w:val="24"/>
        </w:rPr>
      </w:pPr>
    </w:p>
    <w:p w14:paraId="62346E55" w14:textId="77777777" w:rsidR="001B289A" w:rsidRDefault="001B289A" w:rsidP="001B289A">
      <w:pPr>
        <w:spacing w:line="240" w:lineRule="auto"/>
        <w:contextualSpacing/>
        <w:jc w:val="both"/>
        <w:rPr>
          <w:rStyle w:val="Hipervnculo"/>
          <w:rFonts w:cs="Arial"/>
          <w:szCs w:val="24"/>
        </w:rPr>
      </w:pPr>
      <w:r w:rsidRPr="00C03F72">
        <w:rPr>
          <w:rFonts w:cs="Arial"/>
          <w:szCs w:val="24"/>
        </w:rPr>
        <w:t xml:space="preserve">De igual manera, podrán enviar la solicitud de manera electrónica por medio del correo: </w:t>
      </w:r>
      <w:hyperlink r:id="rId60" w:history="1">
        <w:r w:rsidRPr="00C03F72">
          <w:rPr>
            <w:rStyle w:val="Hipervnculo"/>
            <w:rFonts w:cs="Arial"/>
            <w:szCs w:val="24"/>
          </w:rPr>
          <w:t>www.chihuahua.com/comercio</w:t>
        </w:r>
      </w:hyperlink>
    </w:p>
    <w:p w14:paraId="1079908B" w14:textId="77777777" w:rsidR="001B289A" w:rsidRPr="00C03F72" w:rsidRDefault="001B289A" w:rsidP="001B289A">
      <w:pPr>
        <w:spacing w:line="240" w:lineRule="auto"/>
        <w:rPr>
          <w:rFonts w:cs="Arial"/>
          <w:szCs w:val="24"/>
        </w:rPr>
      </w:pPr>
    </w:p>
    <w:p w14:paraId="22AAD9EC" w14:textId="77777777" w:rsidR="001B289A" w:rsidRDefault="001B289A" w:rsidP="001B289A">
      <w:pPr>
        <w:tabs>
          <w:tab w:val="left" w:pos="284"/>
        </w:tabs>
        <w:spacing w:line="240" w:lineRule="auto"/>
        <w:jc w:val="both"/>
        <w:rPr>
          <w:rFonts w:cs="Arial"/>
          <w:b/>
          <w:szCs w:val="24"/>
        </w:rPr>
      </w:pPr>
      <w:r w:rsidRPr="00C03F72">
        <w:rPr>
          <w:rFonts w:cs="Arial"/>
          <w:b/>
          <w:szCs w:val="24"/>
        </w:rPr>
        <w:t xml:space="preserve">Documentación: </w:t>
      </w:r>
    </w:p>
    <w:p w14:paraId="0F76F9C5" w14:textId="77777777" w:rsidR="001B289A" w:rsidRPr="00C03F72" w:rsidRDefault="001B289A" w:rsidP="00790FE6">
      <w:pPr>
        <w:pStyle w:val="Prrafodelista"/>
        <w:numPr>
          <w:ilvl w:val="0"/>
          <w:numId w:val="56"/>
        </w:numPr>
        <w:tabs>
          <w:tab w:val="left" w:pos="284"/>
        </w:tabs>
        <w:spacing w:after="0" w:line="240" w:lineRule="auto"/>
        <w:jc w:val="both"/>
        <w:rPr>
          <w:rFonts w:cs="Arial"/>
          <w:szCs w:val="24"/>
        </w:rPr>
      </w:pPr>
      <w:r w:rsidRPr="00B400F2">
        <w:rPr>
          <w:rFonts w:cs="Arial"/>
          <w:szCs w:val="24"/>
        </w:rPr>
        <w:t xml:space="preserve">Una </w:t>
      </w:r>
      <w:r>
        <w:rPr>
          <w:rFonts w:cs="Arial"/>
          <w:szCs w:val="24"/>
        </w:rPr>
        <w:t>c</w:t>
      </w:r>
      <w:r w:rsidRPr="00C03F72">
        <w:rPr>
          <w:rFonts w:cs="Arial"/>
          <w:szCs w:val="24"/>
        </w:rPr>
        <w:t>opia de acta de constitutiva</w:t>
      </w:r>
      <w:r>
        <w:rPr>
          <w:rFonts w:cs="Arial"/>
          <w:szCs w:val="24"/>
        </w:rPr>
        <w:t>,</w:t>
      </w:r>
      <w:r w:rsidRPr="00C03F72">
        <w:rPr>
          <w:rFonts w:cs="Arial"/>
          <w:szCs w:val="24"/>
        </w:rPr>
        <w:t xml:space="preserve"> en caso de ser persona moral</w:t>
      </w:r>
      <w:r>
        <w:rPr>
          <w:rFonts w:cs="Arial"/>
          <w:szCs w:val="24"/>
        </w:rPr>
        <w:t>.</w:t>
      </w:r>
    </w:p>
    <w:p w14:paraId="6258B589" w14:textId="77777777" w:rsidR="001B289A" w:rsidRPr="006F10D1" w:rsidRDefault="001B289A" w:rsidP="00790FE6">
      <w:pPr>
        <w:pStyle w:val="Prrafodelista"/>
        <w:numPr>
          <w:ilvl w:val="0"/>
          <w:numId w:val="56"/>
        </w:numPr>
        <w:tabs>
          <w:tab w:val="left" w:pos="284"/>
        </w:tabs>
        <w:spacing w:line="240" w:lineRule="auto"/>
        <w:jc w:val="both"/>
        <w:rPr>
          <w:rFonts w:cs="Arial"/>
          <w:szCs w:val="24"/>
        </w:rPr>
      </w:pPr>
      <w:r w:rsidRPr="006F10D1">
        <w:rPr>
          <w:rFonts w:cs="Arial"/>
          <w:szCs w:val="24"/>
        </w:rPr>
        <w:t>Una copia de identificación oficial con fotografía vigente anverso y reverso, como credencial de elector, cédula profesional, pasaporte mexicano.</w:t>
      </w:r>
    </w:p>
    <w:p w14:paraId="003920BD" w14:textId="77777777" w:rsidR="001B289A" w:rsidRPr="006F10D1" w:rsidRDefault="001B289A" w:rsidP="00790FE6">
      <w:pPr>
        <w:pStyle w:val="Prrafodelista"/>
        <w:numPr>
          <w:ilvl w:val="0"/>
          <w:numId w:val="56"/>
        </w:numPr>
        <w:tabs>
          <w:tab w:val="left" w:pos="284"/>
        </w:tabs>
        <w:spacing w:line="240" w:lineRule="auto"/>
        <w:jc w:val="both"/>
        <w:rPr>
          <w:rFonts w:cs="Arial"/>
          <w:b/>
          <w:szCs w:val="24"/>
        </w:rPr>
      </w:pPr>
      <w:r w:rsidRPr="006F10D1">
        <w:rPr>
          <w:rFonts w:cs="Arial"/>
          <w:szCs w:val="24"/>
        </w:rPr>
        <w:t>Una copia de comprobante  de domicilio,  con antigüedad máxima   de 2 meses de anterioridad al momento de entregar la documentación.</w:t>
      </w:r>
    </w:p>
    <w:p w14:paraId="2AA9AF94" w14:textId="77777777" w:rsidR="001B289A" w:rsidRPr="006F10D1" w:rsidRDefault="001B289A" w:rsidP="00790FE6">
      <w:pPr>
        <w:pStyle w:val="Prrafodelista"/>
        <w:numPr>
          <w:ilvl w:val="0"/>
          <w:numId w:val="56"/>
        </w:numPr>
        <w:tabs>
          <w:tab w:val="left" w:pos="284"/>
        </w:tabs>
        <w:spacing w:after="0" w:line="240" w:lineRule="auto"/>
        <w:jc w:val="both"/>
        <w:rPr>
          <w:rFonts w:cs="Arial"/>
          <w:szCs w:val="24"/>
        </w:rPr>
      </w:pPr>
      <w:r w:rsidRPr="006F10D1">
        <w:rPr>
          <w:rFonts w:cs="Arial"/>
          <w:szCs w:val="24"/>
        </w:rPr>
        <w:t xml:space="preserve">Una copia de constancia del Registro </w:t>
      </w:r>
      <w:r>
        <w:rPr>
          <w:rFonts w:cs="Arial"/>
          <w:szCs w:val="24"/>
        </w:rPr>
        <w:t>F</w:t>
      </w:r>
      <w:r w:rsidRPr="006F10D1">
        <w:rPr>
          <w:rFonts w:cs="Arial"/>
          <w:szCs w:val="24"/>
        </w:rPr>
        <w:t>ederal de Contribuyentes. “RFC” activo.</w:t>
      </w:r>
    </w:p>
    <w:p w14:paraId="4AC18E18" w14:textId="77777777" w:rsidR="001B289A" w:rsidRPr="00C03F72" w:rsidRDefault="001B289A" w:rsidP="001B289A">
      <w:pPr>
        <w:pStyle w:val="Prrafodelista"/>
        <w:tabs>
          <w:tab w:val="left" w:pos="284"/>
        </w:tabs>
        <w:spacing w:after="0" w:line="240" w:lineRule="auto"/>
        <w:ind w:left="0"/>
        <w:jc w:val="both"/>
        <w:rPr>
          <w:rFonts w:cs="Arial"/>
          <w:szCs w:val="24"/>
        </w:rPr>
      </w:pPr>
    </w:p>
    <w:p w14:paraId="7E7501F6"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69D93300" w14:textId="77777777" w:rsidR="001B289A" w:rsidRDefault="001B289A" w:rsidP="001B289A">
      <w:pPr>
        <w:tabs>
          <w:tab w:val="left" w:pos="284"/>
        </w:tabs>
        <w:spacing w:after="0" w:line="240" w:lineRule="auto"/>
        <w:jc w:val="both"/>
        <w:rPr>
          <w:rFonts w:cs="Arial"/>
          <w:b/>
          <w:szCs w:val="24"/>
        </w:rPr>
      </w:pPr>
      <w:r w:rsidRPr="00B45A34">
        <w:rPr>
          <w:rFonts w:cs="Arial"/>
          <w:b/>
          <w:szCs w:val="24"/>
        </w:rPr>
        <w:t>Plazo de resolución:</w:t>
      </w:r>
    </w:p>
    <w:p w14:paraId="4C8671EC" w14:textId="77777777" w:rsidR="001B289A" w:rsidRDefault="001B289A" w:rsidP="001B289A">
      <w:pPr>
        <w:tabs>
          <w:tab w:val="left" w:pos="284"/>
        </w:tabs>
        <w:spacing w:after="0" w:line="240" w:lineRule="auto"/>
        <w:jc w:val="both"/>
        <w:rPr>
          <w:rFonts w:cs="Arial"/>
          <w:szCs w:val="24"/>
        </w:rPr>
      </w:pPr>
    </w:p>
    <w:p w14:paraId="5CCD4C4A" w14:textId="77777777" w:rsidR="001B289A" w:rsidRPr="00B45A34" w:rsidRDefault="001B289A" w:rsidP="001B289A">
      <w:pPr>
        <w:tabs>
          <w:tab w:val="left" w:pos="284"/>
        </w:tabs>
        <w:spacing w:after="0" w:line="240" w:lineRule="auto"/>
        <w:jc w:val="both"/>
        <w:rPr>
          <w:rFonts w:cs="Arial"/>
          <w:szCs w:val="24"/>
        </w:rPr>
      </w:pPr>
      <w:r w:rsidRPr="00B45A34">
        <w:rPr>
          <w:rFonts w:cs="Arial"/>
          <w:szCs w:val="24"/>
        </w:rPr>
        <w:t>10 días hábiles a partir de la fecha de recepción de documentos.</w:t>
      </w:r>
    </w:p>
    <w:p w14:paraId="4AF49FC1" w14:textId="77777777" w:rsidR="001B289A" w:rsidRDefault="001B289A" w:rsidP="001B289A">
      <w:pPr>
        <w:tabs>
          <w:tab w:val="left" w:pos="284"/>
        </w:tabs>
        <w:spacing w:after="0" w:line="240" w:lineRule="auto"/>
        <w:jc w:val="both"/>
        <w:rPr>
          <w:rFonts w:cs="Arial"/>
          <w:b/>
          <w:szCs w:val="24"/>
        </w:rPr>
      </w:pPr>
    </w:p>
    <w:p w14:paraId="25A18608" w14:textId="77777777" w:rsidR="001B289A" w:rsidRPr="00B45A34" w:rsidRDefault="001B289A" w:rsidP="001B289A">
      <w:pPr>
        <w:tabs>
          <w:tab w:val="left" w:pos="284"/>
        </w:tabs>
        <w:spacing w:after="0" w:line="240" w:lineRule="auto"/>
        <w:jc w:val="both"/>
        <w:rPr>
          <w:rFonts w:cs="Arial"/>
          <w:b/>
          <w:szCs w:val="24"/>
        </w:rPr>
      </w:pPr>
      <w:r w:rsidRPr="00B45A34">
        <w:rPr>
          <w:rFonts w:cs="Arial"/>
          <w:b/>
          <w:szCs w:val="24"/>
        </w:rPr>
        <w:t>Plazo de prevención:</w:t>
      </w:r>
    </w:p>
    <w:p w14:paraId="409FAF5B" w14:textId="77777777" w:rsidR="001B289A" w:rsidRDefault="001B289A" w:rsidP="001B289A">
      <w:pPr>
        <w:tabs>
          <w:tab w:val="left" w:pos="284"/>
        </w:tabs>
        <w:spacing w:after="0" w:line="240" w:lineRule="auto"/>
        <w:jc w:val="both"/>
        <w:rPr>
          <w:rFonts w:cs="Arial"/>
          <w:szCs w:val="24"/>
        </w:rPr>
      </w:pPr>
    </w:p>
    <w:p w14:paraId="491716B7" w14:textId="66715503" w:rsidR="001B289A" w:rsidRDefault="001B289A" w:rsidP="001B289A">
      <w:pPr>
        <w:tabs>
          <w:tab w:val="left" w:pos="284"/>
        </w:tabs>
        <w:spacing w:after="0" w:line="240" w:lineRule="auto"/>
        <w:jc w:val="both"/>
        <w:rPr>
          <w:rFonts w:cs="Arial"/>
          <w:szCs w:val="24"/>
        </w:rPr>
      </w:pPr>
      <w:r w:rsidRPr="00B45A34">
        <w:rPr>
          <w:rFonts w:cs="Arial"/>
          <w:szCs w:val="24"/>
        </w:rPr>
        <w:t>7 días hábiles a partir de la recepción de documentos.</w:t>
      </w:r>
    </w:p>
    <w:p w14:paraId="24D7326D" w14:textId="6EB64D5F" w:rsidR="0021095C" w:rsidRDefault="0021095C" w:rsidP="001B289A">
      <w:pPr>
        <w:tabs>
          <w:tab w:val="left" w:pos="284"/>
        </w:tabs>
        <w:spacing w:after="0" w:line="240" w:lineRule="auto"/>
        <w:jc w:val="both"/>
        <w:rPr>
          <w:rFonts w:cs="Arial"/>
          <w:szCs w:val="24"/>
        </w:rPr>
      </w:pPr>
    </w:p>
    <w:p w14:paraId="62C3242E" w14:textId="77777777" w:rsidR="0021095C" w:rsidRPr="00B45A34" w:rsidRDefault="0021095C" w:rsidP="001B289A">
      <w:pPr>
        <w:tabs>
          <w:tab w:val="left" w:pos="284"/>
        </w:tabs>
        <w:spacing w:after="0" w:line="240" w:lineRule="auto"/>
        <w:jc w:val="both"/>
        <w:rPr>
          <w:rFonts w:cs="Arial"/>
          <w:szCs w:val="24"/>
        </w:rPr>
      </w:pPr>
    </w:p>
    <w:p w14:paraId="15CF5076" w14:textId="77777777" w:rsidR="001B289A" w:rsidRDefault="001B289A" w:rsidP="001B289A">
      <w:pPr>
        <w:tabs>
          <w:tab w:val="left" w:pos="284"/>
        </w:tabs>
        <w:spacing w:after="0" w:line="240" w:lineRule="auto"/>
        <w:jc w:val="both"/>
        <w:rPr>
          <w:rFonts w:cs="Arial"/>
          <w:b/>
          <w:szCs w:val="24"/>
        </w:rPr>
      </w:pPr>
    </w:p>
    <w:p w14:paraId="4D4E7A82" w14:textId="77777777" w:rsidR="001B289A" w:rsidRPr="00B45A34" w:rsidRDefault="001B289A" w:rsidP="001B289A">
      <w:pPr>
        <w:tabs>
          <w:tab w:val="left" w:pos="284"/>
        </w:tabs>
        <w:spacing w:after="0" w:line="240" w:lineRule="auto"/>
        <w:jc w:val="both"/>
        <w:rPr>
          <w:rFonts w:cs="Arial"/>
          <w:b/>
          <w:szCs w:val="24"/>
        </w:rPr>
      </w:pPr>
      <w:r w:rsidRPr="00B45A34">
        <w:rPr>
          <w:rFonts w:cs="Arial"/>
          <w:b/>
          <w:szCs w:val="24"/>
        </w:rPr>
        <w:t>Plazo del solicitante para subsanar la prevención:</w:t>
      </w:r>
    </w:p>
    <w:p w14:paraId="56BEBD8B" w14:textId="77777777" w:rsidR="001B289A" w:rsidRDefault="001B289A" w:rsidP="001B289A">
      <w:pPr>
        <w:tabs>
          <w:tab w:val="left" w:pos="284"/>
        </w:tabs>
        <w:spacing w:after="0" w:line="240" w:lineRule="auto"/>
        <w:jc w:val="both"/>
        <w:rPr>
          <w:rFonts w:cs="Arial"/>
          <w:szCs w:val="24"/>
        </w:rPr>
      </w:pPr>
    </w:p>
    <w:p w14:paraId="6E7A620C" w14:textId="77777777" w:rsidR="001B289A" w:rsidRPr="00B45A34" w:rsidRDefault="001B289A" w:rsidP="001B289A">
      <w:pPr>
        <w:tabs>
          <w:tab w:val="left" w:pos="284"/>
        </w:tabs>
        <w:spacing w:after="0" w:line="240" w:lineRule="auto"/>
        <w:jc w:val="both"/>
        <w:rPr>
          <w:rFonts w:cs="Arial"/>
          <w:szCs w:val="24"/>
        </w:rPr>
      </w:pPr>
      <w:r w:rsidRPr="00B45A34">
        <w:rPr>
          <w:rFonts w:cs="Arial"/>
          <w:szCs w:val="24"/>
        </w:rPr>
        <w:t>5 días hábiles después de haber sido notificada su prevención.</w:t>
      </w:r>
    </w:p>
    <w:p w14:paraId="68105D6B" w14:textId="77777777" w:rsidR="001B289A" w:rsidRDefault="001B289A" w:rsidP="001B289A">
      <w:pPr>
        <w:tabs>
          <w:tab w:val="left" w:pos="284"/>
        </w:tabs>
        <w:spacing w:after="0" w:line="240" w:lineRule="auto"/>
        <w:jc w:val="both"/>
        <w:rPr>
          <w:rFonts w:cs="Arial"/>
          <w:b/>
          <w:szCs w:val="24"/>
        </w:rPr>
      </w:pPr>
    </w:p>
    <w:p w14:paraId="56DCC3D6" w14:textId="77777777" w:rsidR="001B289A" w:rsidRPr="00B45A34" w:rsidRDefault="001B289A" w:rsidP="001B289A">
      <w:pPr>
        <w:tabs>
          <w:tab w:val="left" w:pos="284"/>
        </w:tabs>
        <w:spacing w:after="0" w:line="240" w:lineRule="auto"/>
        <w:jc w:val="both"/>
        <w:rPr>
          <w:rFonts w:cs="Arial"/>
          <w:b/>
          <w:szCs w:val="24"/>
        </w:rPr>
      </w:pPr>
      <w:r w:rsidRPr="00B45A34">
        <w:rPr>
          <w:rFonts w:cs="Arial"/>
          <w:b/>
          <w:szCs w:val="24"/>
        </w:rPr>
        <w:t>Ficta:</w:t>
      </w:r>
    </w:p>
    <w:p w14:paraId="6E51CD25" w14:textId="77777777" w:rsidR="001B289A" w:rsidRDefault="001B289A" w:rsidP="001B289A">
      <w:pPr>
        <w:tabs>
          <w:tab w:val="left" w:pos="284"/>
        </w:tabs>
        <w:spacing w:after="0" w:line="240" w:lineRule="auto"/>
        <w:jc w:val="both"/>
        <w:rPr>
          <w:rFonts w:cs="Arial"/>
          <w:szCs w:val="24"/>
        </w:rPr>
      </w:pPr>
    </w:p>
    <w:p w14:paraId="23A1A786" w14:textId="5CD28165" w:rsidR="001B289A" w:rsidRPr="00C03F72" w:rsidRDefault="001B289A" w:rsidP="001B289A">
      <w:pPr>
        <w:tabs>
          <w:tab w:val="left" w:pos="284"/>
        </w:tabs>
        <w:spacing w:after="0" w:line="240" w:lineRule="auto"/>
        <w:jc w:val="both"/>
        <w:rPr>
          <w:rFonts w:cs="Arial"/>
          <w:b/>
          <w:szCs w:val="24"/>
        </w:rPr>
      </w:pPr>
      <w:r w:rsidRPr="00B45A34">
        <w:rPr>
          <w:rFonts w:cs="Arial"/>
          <w:szCs w:val="24"/>
        </w:rPr>
        <w:t>En caso de que la Secretaria de Innovación y Desarrollo Económico, no responda en el periodo máximo establecido se entenderá por rechazada la solicitud</w:t>
      </w:r>
      <w:r>
        <w:rPr>
          <w:rFonts w:cs="Arial"/>
          <w:szCs w:val="24"/>
        </w:rPr>
        <w:t xml:space="preserve"> de petición</w:t>
      </w:r>
      <w:r w:rsidRPr="00B45A34">
        <w:rPr>
          <w:rFonts w:cs="Arial"/>
          <w:szCs w:val="24"/>
        </w:rPr>
        <w:t>.</w:t>
      </w:r>
    </w:p>
    <w:p w14:paraId="0BA47CF9" w14:textId="77777777" w:rsidR="001B289A" w:rsidRDefault="001B289A" w:rsidP="001B289A">
      <w:pPr>
        <w:tabs>
          <w:tab w:val="left" w:pos="284"/>
        </w:tabs>
        <w:spacing w:after="0" w:line="240" w:lineRule="auto"/>
        <w:jc w:val="both"/>
        <w:rPr>
          <w:rFonts w:cs="Arial"/>
          <w:b/>
          <w:szCs w:val="24"/>
        </w:rPr>
      </w:pPr>
    </w:p>
    <w:p w14:paraId="405B2643" w14:textId="77777777" w:rsidR="001B289A" w:rsidRPr="00EE61C4" w:rsidRDefault="001B289A" w:rsidP="001B289A">
      <w:pPr>
        <w:tabs>
          <w:tab w:val="left" w:pos="284"/>
        </w:tabs>
        <w:spacing w:after="0" w:line="240" w:lineRule="auto"/>
        <w:jc w:val="both"/>
        <w:rPr>
          <w:rFonts w:cs="Arial"/>
          <w:b/>
          <w:szCs w:val="24"/>
        </w:rPr>
      </w:pPr>
      <w:r w:rsidRPr="00EE61C4">
        <w:rPr>
          <w:rFonts w:cs="Arial"/>
          <w:b/>
          <w:szCs w:val="24"/>
        </w:rPr>
        <w:t>Procedimiento de</w:t>
      </w:r>
      <w:r>
        <w:rPr>
          <w:rFonts w:cs="Arial"/>
          <w:b/>
          <w:szCs w:val="24"/>
        </w:rPr>
        <w:t>l</w:t>
      </w:r>
      <w:r w:rsidRPr="00EE61C4">
        <w:rPr>
          <w:rFonts w:cs="Arial"/>
          <w:b/>
          <w:szCs w:val="24"/>
        </w:rPr>
        <w:t xml:space="preserve"> apoyo </w:t>
      </w:r>
      <w:r w:rsidRPr="00EE61C4">
        <w:rPr>
          <w:rFonts w:eastAsia="Times New Roman" w:cs="Arial"/>
          <w:b/>
          <w:szCs w:val="24"/>
          <w:lang w:eastAsia="es-MX"/>
        </w:rPr>
        <w:t xml:space="preserve">para la participación en ferias, </w:t>
      </w:r>
      <w:r w:rsidRPr="00EE61C4">
        <w:rPr>
          <w:rFonts w:cs="Arial"/>
          <w:b/>
          <w:szCs w:val="24"/>
        </w:rPr>
        <w:t xml:space="preserve">exposiciones, </w:t>
      </w:r>
      <w:r w:rsidRPr="00EE61C4">
        <w:rPr>
          <w:rFonts w:eastAsia="Times New Roman" w:cs="Arial"/>
          <w:b/>
          <w:szCs w:val="24"/>
          <w:lang w:eastAsia="es-MX"/>
        </w:rPr>
        <w:t>encuentros de negocios, misiones comerciales nacionales y extranjeras:</w:t>
      </w:r>
    </w:p>
    <w:p w14:paraId="03D7AEF6" w14:textId="77777777" w:rsidR="001B289A" w:rsidRDefault="001B289A" w:rsidP="001B289A">
      <w:pPr>
        <w:tabs>
          <w:tab w:val="left" w:pos="284"/>
        </w:tabs>
        <w:spacing w:line="240" w:lineRule="auto"/>
        <w:jc w:val="both"/>
        <w:rPr>
          <w:rFonts w:cs="Arial"/>
          <w:szCs w:val="24"/>
        </w:rPr>
      </w:pPr>
    </w:p>
    <w:p w14:paraId="045FC5F3" w14:textId="77777777" w:rsidR="001B289A" w:rsidRPr="006F10D1" w:rsidRDefault="001B289A" w:rsidP="00790FE6">
      <w:pPr>
        <w:pStyle w:val="Prrafodelista"/>
        <w:numPr>
          <w:ilvl w:val="0"/>
          <w:numId w:val="57"/>
        </w:numPr>
        <w:tabs>
          <w:tab w:val="left" w:pos="284"/>
        </w:tabs>
        <w:spacing w:line="240" w:lineRule="auto"/>
        <w:jc w:val="both"/>
        <w:rPr>
          <w:rFonts w:cs="Arial"/>
          <w:szCs w:val="24"/>
        </w:rPr>
      </w:pPr>
      <w:r w:rsidRPr="006F10D1">
        <w:rPr>
          <w:rFonts w:cs="Arial"/>
          <w:szCs w:val="24"/>
        </w:rPr>
        <w:t xml:space="preserve">Recepción y verificación </w:t>
      </w:r>
      <w:r w:rsidRPr="00C03F72">
        <w:rPr>
          <w:rFonts w:cs="Arial"/>
          <w:szCs w:val="24"/>
        </w:rPr>
        <w:t>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69399FB1" w14:textId="77777777" w:rsidR="001B289A" w:rsidRPr="006F10D1" w:rsidRDefault="001B289A" w:rsidP="00790FE6">
      <w:pPr>
        <w:pStyle w:val="Prrafodelista"/>
        <w:numPr>
          <w:ilvl w:val="0"/>
          <w:numId w:val="57"/>
        </w:numPr>
        <w:tabs>
          <w:tab w:val="left" w:pos="284"/>
        </w:tabs>
        <w:spacing w:line="240" w:lineRule="auto"/>
        <w:jc w:val="both"/>
        <w:rPr>
          <w:rFonts w:cs="Arial"/>
          <w:szCs w:val="24"/>
        </w:rPr>
      </w:pPr>
      <w:r w:rsidRPr="006F10D1">
        <w:rPr>
          <w:rFonts w:cs="Arial"/>
          <w:szCs w:val="24"/>
        </w:rPr>
        <w:t>Captura de información en el sistema de la Dirección de Comercio de la Secretaría de Innovación y Desarrollo Económico.</w:t>
      </w:r>
    </w:p>
    <w:p w14:paraId="62B02DC7" w14:textId="77777777" w:rsidR="001B289A" w:rsidRPr="006F10D1" w:rsidRDefault="001B289A" w:rsidP="00790FE6">
      <w:pPr>
        <w:pStyle w:val="Prrafodelista"/>
        <w:numPr>
          <w:ilvl w:val="0"/>
          <w:numId w:val="57"/>
        </w:numPr>
        <w:tabs>
          <w:tab w:val="left" w:pos="284"/>
        </w:tabs>
        <w:spacing w:line="240" w:lineRule="auto"/>
        <w:jc w:val="both"/>
        <w:rPr>
          <w:rFonts w:eastAsia="Times New Roman" w:cs="Arial"/>
          <w:szCs w:val="24"/>
          <w:lang w:eastAsia="es-MX"/>
        </w:rPr>
      </w:pPr>
      <w:r w:rsidRPr="006F10D1">
        <w:rPr>
          <w:rFonts w:cs="Arial"/>
          <w:szCs w:val="24"/>
        </w:rPr>
        <w:t xml:space="preserve">Análisis de la viabilidad de la </w:t>
      </w:r>
      <w:r w:rsidRPr="006F10D1">
        <w:rPr>
          <w:rFonts w:eastAsia="Times New Roman" w:cs="Arial"/>
          <w:szCs w:val="24"/>
          <w:lang w:eastAsia="es-MX"/>
        </w:rPr>
        <w:t xml:space="preserve">participación en ferias, </w:t>
      </w:r>
      <w:r w:rsidRPr="006F10D1">
        <w:rPr>
          <w:rFonts w:cs="Arial"/>
          <w:szCs w:val="24"/>
        </w:rPr>
        <w:t xml:space="preserve">exposiciones, </w:t>
      </w:r>
      <w:r w:rsidRPr="006F10D1">
        <w:rPr>
          <w:rFonts w:eastAsia="Times New Roman" w:cs="Arial"/>
          <w:szCs w:val="24"/>
          <w:lang w:eastAsia="es-MX"/>
        </w:rPr>
        <w:t>encuentros de negocios, misiones comerciales nacionales y extranjeras.</w:t>
      </w:r>
    </w:p>
    <w:p w14:paraId="72FC749C" w14:textId="6990AB0B" w:rsidR="001B289A" w:rsidRPr="0021095C" w:rsidRDefault="001B289A" w:rsidP="00790FE6">
      <w:pPr>
        <w:pStyle w:val="Prrafodelista"/>
        <w:numPr>
          <w:ilvl w:val="0"/>
          <w:numId w:val="57"/>
        </w:numPr>
        <w:tabs>
          <w:tab w:val="left" w:pos="284"/>
        </w:tabs>
        <w:spacing w:line="240" w:lineRule="auto"/>
        <w:jc w:val="both"/>
        <w:rPr>
          <w:rFonts w:cs="Arial"/>
          <w:b/>
          <w:szCs w:val="24"/>
        </w:rPr>
      </w:pPr>
      <w:r w:rsidRPr="0021095C">
        <w:rPr>
          <w:rFonts w:eastAsia="Times New Roman" w:cs="Arial"/>
          <w:szCs w:val="24"/>
          <w:lang w:eastAsia="es-MX"/>
        </w:rPr>
        <w:t>N</w:t>
      </w:r>
      <w:r w:rsidRPr="0021095C">
        <w:rPr>
          <w:rFonts w:cs="Arial"/>
          <w:szCs w:val="24"/>
        </w:rPr>
        <w:t>otificación de apoyo.</w:t>
      </w:r>
    </w:p>
    <w:p w14:paraId="6DFEA37A" w14:textId="77777777" w:rsidR="0021095C" w:rsidRPr="0021095C" w:rsidRDefault="0021095C" w:rsidP="0021095C">
      <w:pPr>
        <w:pStyle w:val="Prrafodelista"/>
        <w:tabs>
          <w:tab w:val="left" w:pos="284"/>
        </w:tabs>
        <w:spacing w:line="240" w:lineRule="auto"/>
        <w:ind w:left="360"/>
        <w:jc w:val="both"/>
        <w:rPr>
          <w:rFonts w:cs="Arial"/>
          <w:b/>
          <w:szCs w:val="24"/>
        </w:rPr>
      </w:pPr>
    </w:p>
    <w:p w14:paraId="5A128818"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Monto y vigencia</w:t>
      </w:r>
      <w:r>
        <w:rPr>
          <w:rFonts w:cs="Arial"/>
          <w:b/>
          <w:szCs w:val="24"/>
        </w:rPr>
        <w:t xml:space="preserve"> del </w:t>
      </w:r>
      <w:r w:rsidRPr="00EE61C4">
        <w:rPr>
          <w:rFonts w:cs="Arial"/>
          <w:b/>
          <w:szCs w:val="24"/>
        </w:rPr>
        <w:t xml:space="preserve">apoyo </w:t>
      </w:r>
      <w:r w:rsidRPr="00EE61C4">
        <w:rPr>
          <w:rFonts w:eastAsia="Times New Roman" w:cs="Arial"/>
          <w:b/>
          <w:szCs w:val="24"/>
          <w:lang w:eastAsia="es-MX"/>
        </w:rPr>
        <w:t xml:space="preserve">para la participación en ferias, </w:t>
      </w:r>
      <w:r w:rsidRPr="00EE61C4">
        <w:rPr>
          <w:rFonts w:cs="Arial"/>
          <w:b/>
          <w:szCs w:val="24"/>
        </w:rPr>
        <w:t xml:space="preserve">exposiciones, </w:t>
      </w:r>
      <w:r w:rsidRPr="00EE61C4">
        <w:rPr>
          <w:rFonts w:eastAsia="Times New Roman" w:cs="Arial"/>
          <w:b/>
          <w:szCs w:val="24"/>
          <w:lang w:eastAsia="es-MX"/>
        </w:rPr>
        <w:t>encuentros de negocios, misiones comerciales nacionales y extranjeras:</w:t>
      </w:r>
      <w:r w:rsidRPr="00C03F72">
        <w:rPr>
          <w:rFonts w:cs="Arial"/>
          <w:b/>
          <w:szCs w:val="24"/>
        </w:rPr>
        <w:t>:</w:t>
      </w:r>
    </w:p>
    <w:p w14:paraId="60D6CA48" w14:textId="77777777" w:rsidR="007641C9" w:rsidRDefault="001B289A" w:rsidP="007641C9">
      <w:pPr>
        <w:tabs>
          <w:tab w:val="left" w:pos="284"/>
        </w:tabs>
        <w:spacing w:line="240" w:lineRule="auto"/>
        <w:jc w:val="both"/>
        <w:rPr>
          <w:rFonts w:eastAsia="Times New Roman" w:cs="Arial"/>
          <w:szCs w:val="24"/>
          <w:lang w:eastAsia="es-MX"/>
        </w:rPr>
      </w:pPr>
      <w:r w:rsidRPr="00C14316">
        <w:rPr>
          <w:rFonts w:cs="Arial"/>
          <w:bCs/>
          <w:color w:val="000000"/>
          <w:szCs w:val="24"/>
        </w:rPr>
        <w:t xml:space="preserve">Hasta el 100% del pago para el </w:t>
      </w:r>
      <w:r w:rsidRPr="00C14316">
        <w:rPr>
          <w:rFonts w:cs="Arial"/>
          <w:szCs w:val="24"/>
        </w:rPr>
        <w:t xml:space="preserve">apoyo </w:t>
      </w:r>
      <w:r w:rsidRPr="00C14316">
        <w:rPr>
          <w:rFonts w:eastAsia="Times New Roman" w:cs="Arial"/>
          <w:szCs w:val="24"/>
          <w:lang w:eastAsia="es-MX"/>
        </w:rPr>
        <w:t xml:space="preserve">para la participación en ferias, </w:t>
      </w:r>
      <w:r w:rsidRPr="00C14316">
        <w:rPr>
          <w:rFonts w:cs="Arial"/>
          <w:szCs w:val="24"/>
        </w:rPr>
        <w:t xml:space="preserve">exposiciones, </w:t>
      </w:r>
      <w:r w:rsidRPr="00C14316">
        <w:rPr>
          <w:rFonts w:eastAsia="Times New Roman" w:cs="Arial"/>
          <w:szCs w:val="24"/>
          <w:lang w:eastAsia="es-MX"/>
        </w:rPr>
        <w:t xml:space="preserve">encuentros de negocios, misiones comerciales nacionales y extranjeras, </w:t>
      </w:r>
      <w:r w:rsidRPr="00C14316">
        <w:rPr>
          <w:rFonts w:cs="Arial"/>
          <w:szCs w:val="24"/>
        </w:rPr>
        <w:t xml:space="preserve">cumpliendo con lo descrito en el artículo 10 de las presentes ROPs del Programa Presupuestario 1S050B1, según sea aplicable; </w:t>
      </w:r>
      <w:r w:rsidRPr="00C14316">
        <w:rPr>
          <w:rFonts w:eastAsia="Times New Roman" w:cs="Arial"/>
          <w:szCs w:val="24"/>
          <w:lang w:eastAsia="es-MX"/>
        </w:rPr>
        <w:t>y la vigencia será de acuerdo con el año fiscal en curso.</w:t>
      </w:r>
    </w:p>
    <w:p w14:paraId="7F572079" w14:textId="2B1B18F4" w:rsidR="001B289A" w:rsidRPr="007641C9" w:rsidRDefault="001B289A" w:rsidP="007641C9">
      <w:pPr>
        <w:tabs>
          <w:tab w:val="left" w:pos="284"/>
        </w:tabs>
        <w:spacing w:line="240" w:lineRule="auto"/>
        <w:jc w:val="both"/>
        <w:rPr>
          <w:rFonts w:eastAsia="Times New Roman" w:cs="Arial"/>
          <w:szCs w:val="24"/>
          <w:lang w:eastAsia="es-MX"/>
        </w:rPr>
      </w:pPr>
      <w:r w:rsidRPr="00C03F72">
        <w:rPr>
          <w:rFonts w:cs="Arial"/>
          <w:b/>
          <w:bCs/>
          <w:szCs w:val="24"/>
        </w:rPr>
        <w:t>Inspección o verificación:</w:t>
      </w:r>
    </w:p>
    <w:p w14:paraId="286AEDBB" w14:textId="206E1AC3" w:rsidR="001B289A" w:rsidRPr="00C03F72" w:rsidRDefault="001B289A" w:rsidP="0021095C">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292EEF55" w14:textId="77777777" w:rsidR="001B289A" w:rsidRPr="00C03F72" w:rsidRDefault="001B289A" w:rsidP="001B289A">
      <w:pPr>
        <w:spacing w:line="240" w:lineRule="auto"/>
        <w:jc w:val="center"/>
        <w:rPr>
          <w:rFonts w:cs="Arial"/>
          <w:szCs w:val="24"/>
        </w:rPr>
      </w:pPr>
      <w:r w:rsidRPr="00C03F72">
        <w:rPr>
          <w:rFonts w:cs="Arial"/>
          <w:b/>
          <w:szCs w:val="24"/>
        </w:rPr>
        <w:lastRenderedPageBreak/>
        <w:t xml:space="preserve">ANEXO No. </w:t>
      </w:r>
      <w:r>
        <w:rPr>
          <w:rFonts w:cs="Arial"/>
          <w:b/>
          <w:szCs w:val="24"/>
        </w:rPr>
        <w:t>10</w:t>
      </w:r>
      <w:r w:rsidRPr="00C03F72">
        <w:rPr>
          <w:rFonts w:cs="Arial"/>
          <w:b/>
          <w:szCs w:val="24"/>
        </w:rPr>
        <w:t>:</w:t>
      </w:r>
    </w:p>
    <w:p w14:paraId="08A065E6" w14:textId="77777777" w:rsidR="001B289A" w:rsidRPr="00387AAE" w:rsidRDefault="001B289A" w:rsidP="001B289A">
      <w:pPr>
        <w:autoSpaceDE w:val="0"/>
        <w:autoSpaceDN w:val="0"/>
        <w:adjustRightInd w:val="0"/>
        <w:spacing w:after="0" w:line="240" w:lineRule="auto"/>
        <w:jc w:val="center"/>
        <w:rPr>
          <w:rFonts w:cs="Arial"/>
          <w:b/>
          <w:szCs w:val="24"/>
        </w:rPr>
      </w:pPr>
      <w:r w:rsidRPr="00387AAE">
        <w:rPr>
          <w:rFonts w:cs="Arial"/>
          <w:b/>
          <w:bCs/>
          <w:szCs w:val="24"/>
        </w:rPr>
        <w:t xml:space="preserve">Capacitaciones </w:t>
      </w:r>
      <w:r>
        <w:rPr>
          <w:rFonts w:cs="Arial"/>
          <w:b/>
          <w:bCs/>
          <w:szCs w:val="24"/>
        </w:rPr>
        <w:t>p</w:t>
      </w:r>
      <w:r w:rsidRPr="00387AAE">
        <w:rPr>
          <w:rFonts w:cs="Arial"/>
          <w:b/>
          <w:bCs/>
          <w:szCs w:val="24"/>
        </w:rPr>
        <w:t xml:space="preserve">ara </w:t>
      </w:r>
      <w:r>
        <w:rPr>
          <w:rFonts w:cs="Arial"/>
          <w:b/>
          <w:bCs/>
          <w:szCs w:val="24"/>
        </w:rPr>
        <w:t>e</w:t>
      </w:r>
      <w:r w:rsidRPr="00387AAE">
        <w:rPr>
          <w:rFonts w:cs="Arial"/>
          <w:b/>
          <w:bCs/>
          <w:szCs w:val="24"/>
        </w:rPr>
        <w:t>l Comercio Exterior</w:t>
      </w:r>
      <w:r>
        <w:rPr>
          <w:rFonts w:cs="Arial"/>
          <w:b/>
          <w:bCs/>
          <w:szCs w:val="24"/>
        </w:rPr>
        <w:t>.</w:t>
      </w:r>
    </w:p>
    <w:p w14:paraId="0C71F01D" w14:textId="77777777" w:rsidR="001B289A" w:rsidRPr="00C03F72" w:rsidRDefault="001B289A" w:rsidP="001B289A">
      <w:pPr>
        <w:pStyle w:val="Prrafodelista"/>
        <w:tabs>
          <w:tab w:val="left" w:pos="284"/>
        </w:tabs>
        <w:spacing w:line="240" w:lineRule="auto"/>
        <w:ind w:left="284"/>
        <w:jc w:val="both"/>
        <w:rPr>
          <w:rFonts w:cs="Arial"/>
          <w:szCs w:val="24"/>
        </w:rPr>
      </w:pPr>
    </w:p>
    <w:p w14:paraId="0A154DEC" w14:textId="77777777" w:rsidR="001B289A" w:rsidRPr="00C03F72" w:rsidRDefault="001B289A" w:rsidP="001B289A">
      <w:pPr>
        <w:pStyle w:val="Prrafodelista"/>
        <w:tabs>
          <w:tab w:val="left" w:pos="284"/>
        </w:tabs>
        <w:spacing w:line="240" w:lineRule="auto"/>
        <w:ind w:left="284"/>
        <w:jc w:val="both"/>
        <w:rPr>
          <w:rFonts w:cs="Arial"/>
          <w:szCs w:val="24"/>
        </w:rPr>
      </w:pPr>
    </w:p>
    <w:p w14:paraId="6E5B11DA" w14:textId="77777777" w:rsidR="001B289A" w:rsidRPr="004679B3" w:rsidRDefault="001B289A" w:rsidP="001B289A">
      <w:pPr>
        <w:tabs>
          <w:tab w:val="left" w:pos="284"/>
        </w:tabs>
        <w:spacing w:line="240" w:lineRule="auto"/>
        <w:jc w:val="both"/>
        <w:rPr>
          <w:rFonts w:cs="Arial"/>
          <w:b/>
          <w:szCs w:val="24"/>
        </w:rPr>
      </w:pPr>
      <w:r w:rsidRPr="004679B3">
        <w:rPr>
          <w:rFonts w:cs="Arial"/>
          <w:b/>
          <w:szCs w:val="24"/>
        </w:rPr>
        <w:t xml:space="preserve">Descripción del servicio: </w:t>
      </w:r>
    </w:p>
    <w:p w14:paraId="36C8BE19" w14:textId="77777777" w:rsidR="001B289A" w:rsidRPr="00C03F72" w:rsidRDefault="001B289A" w:rsidP="001B289A">
      <w:pPr>
        <w:autoSpaceDE w:val="0"/>
        <w:autoSpaceDN w:val="0"/>
        <w:adjustRightInd w:val="0"/>
        <w:spacing w:after="0" w:line="240" w:lineRule="auto"/>
        <w:jc w:val="both"/>
        <w:rPr>
          <w:rFonts w:eastAsia="Times New Roman" w:cs="Arial"/>
          <w:szCs w:val="24"/>
          <w:lang w:eastAsia="es-MX"/>
        </w:rPr>
      </w:pPr>
      <w:r w:rsidRPr="00C03F72">
        <w:rPr>
          <w:rFonts w:eastAsia="Times New Roman" w:cs="Arial"/>
          <w:szCs w:val="24"/>
          <w:lang w:eastAsia="es-MX"/>
        </w:rPr>
        <w:t>Se brinda a la o el empresario que desee exportar las herramientas necesarias acerca del proceso de exportación los cuales incluyen: aranceles, tratados internacionales, precio de exportación, contratos internacionales entre otros.</w:t>
      </w:r>
    </w:p>
    <w:p w14:paraId="4E31A01F" w14:textId="77777777" w:rsidR="001B289A" w:rsidRDefault="001B289A" w:rsidP="001B289A">
      <w:pPr>
        <w:autoSpaceDE w:val="0"/>
        <w:autoSpaceDN w:val="0"/>
        <w:adjustRightInd w:val="0"/>
        <w:spacing w:after="0" w:line="240" w:lineRule="auto"/>
        <w:jc w:val="both"/>
        <w:rPr>
          <w:rFonts w:cs="Arial"/>
          <w:szCs w:val="24"/>
        </w:rPr>
      </w:pPr>
    </w:p>
    <w:p w14:paraId="60D89356" w14:textId="77777777" w:rsidR="001B289A" w:rsidRDefault="001B289A" w:rsidP="001B289A">
      <w:pPr>
        <w:autoSpaceDE w:val="0"/>
        <w:autoSpaceDN w:val="0"/>
        <w:adjustRightInd w:val="0"/>
        <w:spacing w:after="0" w:line="240" w:lineRule="auto"/>
        <w:jc w:val="both"/>
        <w:rPr>
          <w:rFonts w:cs="Arial"/>
          <w:szCs w:val="24"/>
        </w:rPr>
      </w:pPr>
    </w:p>
    <w:p w14:paraId="6F992E6B" w14:textId="77777777" w:rsidR="001B289A" w:rsidRPr="004679B3" w:rsidRDefault="001B289A" w:rsidP="001B289A">
      <w:pPr>
        <w:tabs>
          <w:tab w:val="left" w:pos="284"/>
        </w:tabs>
        <w:spacing w:line="240" w:lineRule="auto"/>
        <w:jc w:val="both"/>
        <w:rPr>
          <w:rFonts w:cs="Arial"/>
          <w:b/>
          <w:szCs w:val="24"/>
        </w:rPr>
      </w:pPr>
      <w:r w:rsidRPr="004679B3">
        <w:rPr>
          <w:rFonts w:cs="Arial"/>
          <w:b/>
          <w:szCs w:val="24"/>
        </w:rPr>
        <w:t>Criterios de elegibilidad:</w:t>
      </w:r>
    </w:p>
    <w:p w14:paraId="6296B974" w14:textId="77777777" w:rsidR="001B289A" w:rsidRPr="00FD6416" w:rsidRDefault="001B289A" w:rsidP="00790FE6">
      <w:pPr>
        <w:pStyle w:val="Prrafodelista"/>
        <w:numPr>
          <w:ilvl w:val="0"/>
          <w:numId w:val="58"/>
        </w:numPr>
        <w:tabs>
          <w:tab w:val="left" w:pos="284"/>
        </w:tabs>
        <w:spacing w:line="240" w:lineRule="auto"/>
        <w:jc w:val="both"/>
        <w:rPr>
          <w:rFonts w:cs="Arial"/>
          <w:szCs w:val="24"/>
        </w:rPr>
      </w:pPr>
      <w:r w:rsidRPr="00FD6416">
        <w:rPr>
          <w:rFonts w:cs="Arial"/>
          <w:szCs w:val="24"/>
        </w:rPr>
        <w:t>El servicio de capacitación se otorgará a todas las personas físicas o morales con actividad empresarial que cumplan con los requisitos de elegibilidad.</w:t>
      </w:r>
    </w:p>
    <w:p w14:paraId="4B557746" w14:textId="77777777" w:rsidR="001B289A" w:rsidRPr="00FD6416" w:rsidRDefault="001B289A" w:rsidP="00790FE6">
      <w:pPr>
        <w:pStyle w:val="Prrafodelista"/>
        <w:numPr>
          <w:ilvl w:val="0"/>
          <w:numId w:val="58"/>
        </w:numPr>
        <w:tabs>
          <w:tab w:val="left" w:pos="284"/>
        </w:tabs>
        <w:spacing w:line="240" w:lineRule="auto"/>
        <w:jc w:val="both"/>
        <w:rPr>
          <w:rFonts w:cs="Arial"/>
          <w:szCs w:val="24"/>
        </w:rPr>
      </w:pPr>
      <w:r w:rsidRPr="00FD6416">
        <w:rPr>
          <w:rFonts w:cs="Arial"/>
          <w:szCs w:val="24"/>
        </w:rPr>
        <w:t>Que se cumpla con lo descrito en el artículo 6 de las presentes ROPs del Programa Presupuestario 1S050B1, según sea aplicable</w:t>
      </w:r>
      <w:r>
        <w:rPr>
          <w:rFonts w:cs="Arial"/>
          <w:szCs w:val="24"/>
        </w:rPr>
        <w:t>.</w:t>
      </w:r>
    </w:p>
    <w:p w14:paraId="28CD93FE" w14:textId="77777777" w:rsidR="001B289A" w:rsidRPr="00C03F72" w:rsidRDefault="001B289A" w:rsidP="001B289A">
      <w:pPr>
        <w:autoSpaceDE w:val="0"/>
        <w:autoSpaceDN w:val="0"/>
        <w:adjustRightInd w:val="0"/>
        <w:spacing w:after="0" w:line="240" w:lineRule="auto"/>
        <w:jc w:val="both"/>
        <w:rPr>
          <w:rFonts w:cs="Arial"/>
          <w:szCs w:val="24"/>
        </w:rPr>
      </w:pPr>
    </w:p>
    <w:p w14:paraId="71B34FC3" w14:textId="77777777" w:rsidR="001B289A" w:rsidRDefault="001B289A" w:rsidP="001B289A">
      <w:pPr>
        <w:tabs>
          <w:tab w:val="left" w:pos="284"/>
        </w:tabs>
        <w:spacing w:line="240" w:lineRule="auto"/>
        <w:jc w:val="both"/>
        <w:rPr>
          <w:rFonts w:cs="Arial"/>
        </w:rPr>
      </w:pPr>
      <w:r w:rsidRPr="00C57EE9">
        <w:rPr>
          <w:rFonts w:cs="Arial"/>
          <w:b/>
          <w:szCs w:val="24"/>
        </w:rPr>
        <w:t>Requisitos</w:t>
      </w:r>
      <w:r w:rsidRPr="00C57EE9">
        <w:rPr>
          <w:rFonts w:cs="Arial"/>
          <w:szCs w:val="24"/>
        </w:rPr>
        <w:t xml:space="preserve"> </w:t>
      </w:r>
      <w:r w:rsidRPr="00C57EE9">
        <w:rPr>
          <w:rFonts w:cs="Arial"/>
          <w:b/>
          <w:szCs w:val="24"/>
        </w:rPr>
        <w:t>de elegibilidad:</w:t>
      </w:r>
    </w:p>
    <w:p w14:paraId="0707D98A" w14:textId="77777777" w:rsidR="001B289A" w:rsidRDefault="001B289A" w:rsidP="00790FE6">
      <w:pPr>
        <w:pStyle w:val="Default"/>
        <w:numPr>
          <w:ilvl w:val="0"/>
          <w:numId w:val="59"/>
        </w:numPr>
        <w:spacing w:before="80" w:after="80"/>
      </w:pPr>
      <w:r>
        <w:t>Un documento con los datos g</w:t>
      </w:r>
      <w:r w:rsidRPr="00C03F72">
        <w:t xml:space="preserve">enerales </w:t>
      </w:r>
    </w:p>
    <w:p w14:paraId="5331339C" w14:textId="77777777" w:rsidR="001B289A" w:rsidRPr="00C03F72" w:rsidRDefault="001B289A" w:rsidP="00790FE6">
      <w:pPr>
        <w:pStyle w:val="Default"/>
        <w:numPr>
          <w:ilvl w:val="1"/>
          <w:numId w:val="59"/>
        </w:numPr>
        <w:spacing w:before="80" w:after="80"/>
      </w:pPr>
      <w:r w:rsidRPr="00C03F72">
        <w:t>Nombre  (s)  y  apellidos   completos,  como   está  asentado  en   acta    de nacimiento.</w:t>
      </w:r>
    </w:p>
    <w:p w14:paraId="2195D585" w14:textId="77777777" w:rsidR="001B289A" w:rsidRDefault="001B289A" w:rsidP="00790FE6">
      <w:pPr>
        <w:pStyle w:val="Default"/>
        <w:numPr>
          <w:ilvl w:val="1"/>
          <w:numId w:val="59"/>
        </w:numPr>
        <w:spacing w:before="80" w:after="80"/>
      </w:pPr>
      <w:r w:rsidRPr="00C03F72">
        <w:t>Estado civil.</w:t>
      </w:r>
    </w:p>
    <w:p w14:paraId="0C2D0DBC" w14:textId="77777777" w:rsidR="001B289A" w:rsidRPr="00C03F72" w:rsidRDefault="001B289A" w:rsidP="00790FE6">
      <w:pPr>
        <w:pStyle w:val="Default"/>
        <w:numPr>
          <w:ilvl w:val="1"/>
          <w:numId w:val="59"/>
        </w:numPr>
        <w:spacing w:before="80" w:after="80"/>
      </w:pPr>
      <w:r w:rsidRPr="00C03F72">
        <w:t>Domicilio, calle, número, colonia, código postal.</w:t>
      </w:r>
    </w:p>
    <w:p w14:paraId="3774A48A" w14:textId="77777777" w:rsidR="001B289A" w:rsidRPr="00C03F72" w:rsidRDefault="001B289A" w:rsidP="00790FE6">
      <w:pPr>
        <w:pStyle w:val="Default"/>
        <w:numPr>
          <w:ilvl w:val="1"/>
          <w:numId w:val="59"/>
        </w:numPr>
        <w:spacing w:before="80" w:after="80"/>
      </w:pPr>
      <w:r w:rsidRPr="00C03F72">
        <w:t>Número telefónico con lada.</w:t>
      </w:r>
    </w:p>
    <w:p w14:paraId="10D9014D" w14:textId="77777777" w:rsidR="001B289A" w:rsidRDefault="001B289A" w:rsidP="00790FE6">
      <w:pPr>
        <w:pStyle w:val="Default"/>
        <w:numPr>
          <w:ilvl w:val="1"/>
          <w:numId w:val="59"/>
        </w:numPr>
        <w:spacing w:before="80" w:after="80"/>
      </w:pPr>
      <w:r w:rsidRPr="00C03F72">
        <w:t>Registro Federal de Contribuyentes, “RFC”</w:t>
      </w:r>
      <w:r>
        <w:t xml:space="preserve"> activo</w:t>
      </w:r>
      <w:r w:rsidRPr="00C03F72">
        <w:t>.</w:t>
      </w:r>
    </w:p>
    <w:p w14:paraId="70139F2B" w14:textId="77777777" w:rsidR="001B289A" w:rsidRPr="00C57EE9" w:rsidRDefault="001B289A" w:rsidP="00790FE6">
      <w:pPr>
        <w:pStyle w:val="Default"/>
        <w:numPr>
          <w:ilvl w:val="1"/>
          <w:numId w:val="59"/>
        </w:numPr>
        <w:spacing w:before="80" w:after="80"/>
      </w:pPr>
      <w:r w:rsidRPr="00C57EE9">
        <w:t>Formato de inscripción</w:t>
      </w:r>
      <w:r>
        <w:t>.</w:t>
      </w:r>
    </w:p>
    <w:p w14:paraId="3BCE174D" w14:textId="77777777" w:rsidR="001B289A" w:rsidRPr="008F71BD" w:rsidRDefault="001B289A" w:rsidP="00790FE6">
      <w:pPr>
        <w:pStyle w:val="Default"/>
        <w:numPr>
          <w:ilvl w:val="0"/>
          <w:numId w:val="59"/>
        </w:numPr>
        <w:spacing w:before="80" w:after="80"/>
      </w:pPr>
      <w:r w:rsidRPr="008F71BD">
        <w:t xml:space="preserve">Que </w:t>
      </w:r>
      <w:r>
        <w:t xml:space="preserve"> </w:t>
      </w:r>
      <w:r w:rsidRPr="008F71BD">
        <w:t xml:space="preserve">se </w:t>
      </w:r>
      <w:r>
        <w:t xml:space="preserve"> </w:t>
      </w:r>
      <w:r w:rsidRPr="008F71BD">
        <w:t xml:space="preserve">cumpla </w:t>
      </w:r>
      <w:r>
        <w:t xml:space="preserve"> </w:t>
      </w:r>
      <w:r w:rsidRPr="008F71BD">
        <w:t xml:space="preserve">con </w:t>
      </w:r>
      <w:r>
        <w:t xml:space="preserve"> </w:t>
      </w:r>
      <w:r w:rsidRPr="008F71BD">
        <w:t xml:space="preserve">lo </w:t>
      </w:r>
      <w:r>
        <w:t xml:space="preserve"> </w:t>
      </w:r>
      <w:r w:rsidRPr="008F71BD">
        <w:t>descrito en el</w:t>
      </w:r>
      <w:r>
        <w:t xml:space="preserve"> </w:t>
      </w:r>
      <w:r w:rsidRPr="008F71BD">
        <w:t xml:space="preserve"> artículo 7 de </w:t>
      </w:r>
      <w:r>
        <w:t xml:space="preserve"> </w:t>
      </w:r>
      <w:r w:rsidRPr="008F71BD">
        <w:t>las</w:t>
      </w:r>
      <w:r>
        <w:t xml:space="preserve"> </w:t>
      </w:r>
      <w:r w:rsidRPr="008F71BD">
        <w:t xml:space="preserve"> presentes </w:t>
      </w:r>
      <w:r>
        <w:t xml:space="preserve"> </w:t>
      </w:r>
      <w:r w:rsidRPr="008F71BD">
        <w:t xml:space="preserve">ROPs </w:t>
      </w:r>
      <w:r>
        <w:t xml:space="preserve"> </w:t>
      </w:r>
      <w:r w:rsidRPr="008F71BD">
        <w:t>del Programa Presupuestario 1S050B1, según sea aplicable.</w:t>
      </w:r>
    </w:p>
    <w:p w14:paraId="6C60C75A" w14:textId="77777777" w:rsidR="001B289A" w:rsidRPr="00C03F72" w:rsidRDefault="001B289A" w:rsidP="001B289A">
      <w:pPr>
        <w:pStyle w:val="Default"/>
        <w:spacing w:before="80" w:after="80"/>
        <w:ind w:left="1004"/>
      </w:pPr>
    </w:p>
    <w:p w14:paraId="57CCB47D"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Medio de tramitación:</w:t>
      </w:r>
    </w:p>
    <w:p w14:paraId="633515B8" w14:textId="77777777" w:rsidR="001B289A" w:rsidRDefault="001B289A" w:rsidP="001B289A">
      <w:pPr>
        <w:spacing w:line="240" w:lineRule="auto"/>
        <w:jc w:val="both"/>
        <w:rPr>
          <w:rFonts w:cs="Arial"/>
          <w:szCs w:val="24"/>
        </w:rPr>
      </w:pPr>
      <w:r>
        <w:rPr>
          <w:rFonts w:cs="Arial"/>
          <w:szCs w:val="24"/>
        </w:rPr>
        <w:t>La persona</w:t>
      </w:r>
      <w:r w:rsidRPr="00C03F72">
        <w:rPr>
          <w:rFonts w:cs="Arial"/>
          <w:szCs w:val="24"/>
        </w:rPr>
        <w:t xml:space="preserve"> solicitante podrá solicitar</w:t>
      </w:r>
      <w:r>
        <w:rPr>
          <w:rFonts w:cs="Arial"/>
          <w:szCs w:val="24"/>
        </w:rPr>
        <w:t xml:space="preserve"> su registro, la solicitud y </w:t>
      </w:r>
      <w:r w:rsidRPr="00C03F72">
        <w:rPr>
          <w:rFonts w:cs="Arial"/>
          <w:szCs w:val="24"/>
        </w:rPr>
        <w:t>envío de los documentos requisitados de</w:t>
      </w:r>
      <w:r>
        <w:rPr>
          <w:rFonts w:cs="Arial"/>
          <w:szCs w:val="24"/>
        </w:rPr>
        <w:t xml:space="preserve"> </w:t>
      </w:r>
      <w:r w:rsidRPr="00C03F72">
        <w:rPr>
          <w:rFonts w:cs="Arial"/>
          <w:szCs w:val="24"/>
        </w:rPr>
        <w:t>manera virtual a través de correo electrónico o presencial en las oficinas ubicadas en los domicilios:</w:t>
      </w:r>
    </w:p>
    <w:p w14:paraId="068F2CC8" w14:textId="77777777" w:rsidR="001B289A" w:rsidRPr="00C03F72"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lastRenderedPageBreak/>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w:t>
      </w:r>
      <w:r>
        <w:rPr>
          <w:rFonts w:cs="Arial"/>
          <w:szCs w:val="24"/>
          <w:lang w:val="es-ES"/>
        </w:rPr>
        <w:t>ón</w:t>
      </w:r>
      <w:r w:rsidRPr="00C03F72">
        <w:rPr>
          <w:rFonts w:cs="Arial"/>
          <w:szCs w:val="24"/>
          <w:lang w:val="es-ES"/>
        </w:rPr>
        <w:t xml:space="preserve">: </w:t>
      </w:r>
      <w:r>
        <w:rPr>
          <w:rFonts w:cs="Arial"/>
          <w:szCs w:val="24"/>
          <w:lang w:val="es-ES"/>
        </w:rPr>
        <w:t>3393.</w:t>
      </w:r>
      <w:r w:rsidRPr="00C03F72">
        <w:rPr>
          <w:rFonts w:cs="Arial"/>
          <w:szCs w:val="24"/>
          <w:lang w:val="es-ES"/>
        </w:rPr>
        <w:t xml:space="preserve"> Correo electrónico: </w:t>
      </w:r>
      <w:hyperlink r:id="rId61" w:history="1">
        <w:r w:rsidRPr="00C03F72">
          <w:rPr>
            <w:rStyle w:val="Hipervnculo"/>
            <w:rFonts w:cs="Arial"/>
            <w:szCs w:val="24"/>
          </w:rPr>
          <w:t>teresa.reza@chihuahua.com.mx</w:t>
        </w:r>
      </w:hyperlink>
    </w:p>
    <w:p w14:paraId="3DB5AE94" w14:textId="77777777" w:rsidR="001B289A" w:rsidRPr="00C03F72" w:rsidRDefault="001B289A" w:rsidP="001B289A">
      <w:pPr>
        <w:spacing w:before="80" w:after="80" w:line="240" w:lineRule="auto"/>
        <w:contextualSpacing/>
        <w:jc w:val="both"/>
        <w:rPr>
          <w:rFonts w:cs="Arial"/>
          <w:bCs/>
          <w:szCs w:val="24"/>
          <w:lang w:val="es-ES"/>
        </w:rPr>
      </w:pPr>
    </w:p>
    <w:p w14:paraId="7DF726E6"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62" w:history="1">
        <w:r w:rsidRPr="00C03F72">
          <w:rPr>
            <w:rStyle w:val="Hipervnculo"/>
            <w:rFonts w:cs="Arial"/>
            <w:szCs w:val="24"/>
            <w:lang w:val="es-ES"/>
          </w:rPr>
          <w:t>graciela.gomez@chihuahua.com.mx</w:t>
        </w:r>
      </w:hyperlink>
      <w:r w:rsidRPr="00C03F72">
        <w:rPr>
          <w:rFonts w:cs="Arial"/>
          <w:szCs w:val="24"/>
          <w:lang w:val="es-ES"/>
        </w:rPr>
        <w:t xml:space="preserve"> y </w:t>
      </w:r>
      <w:hyperlink r:id="rId63" w:history="1">
        <w:r w:rsidRPr="00C03F72">
          <w:rPr>
            <w:rStyle w:val="Hipervnculo"/>
            <w:rFonts w:cs="Arial"/>
            <w:szCs w:val="24"/>
            <w:lang w:val="es-ES"/>
          </w:rPr>
          <w:t>viridiana.perez@chihuahua.com</w:t>
        </w:r>
      </w:hyperlink>
      <w:r w:rsidRPr="00C03F72">
        <w:rPr>
          <w:rFonts w:cs="Arial"/>
          <w:szCs w:val="24"/>
          <w:lang w:val="es-ES"/>
        </w:rPr>
        <w:t xml:space="preserve">     </w:t>
      </w:r>
    </w:p>
    <w:p w14:paraId="0D9C3C2B" w14:textId="77777777" w:rsidR="001B289A" w:rsidRPr="00C03F72" w:rsidRDefault="001B289A" w:rsidP="001B289A">
      <w:pPr>
        <w:spacing w:line="240" w:lineRule="auto"/>
        <w:contextualSpacing/>
        <w:jc w:val="both"/>
        <w:rPr>
          <w:rFonts w:cs="Arial"/>
          <w:szCs w:val="24"/>
        </w:rPr>
      </w:pPr>
    </w:p>
    <w:p w14:paraId="3DBD05C7" w14:textId="77777777" w:rsidR="001B289A" w:rsidRDefault="001B289A" w:rsidP="001B289A">
      <w:pPr>
        <w:spacing w:line="240" w:lineRule="auto"/>
        <w:contextualSpacing/>
        <w:jc w:val="both"/>
        <w:rPr>
          <w:rStyle w:val="Hipervnculo"/>
          <w:rFonts w:cs="Arial"/>
          <w:szCs w:val="24"/>
        </w:rPr>
      </w:pPr>
      <w:r w:rsidRPr="00C03F72">
        <w:rPr>
          <w:rFonts w:cs="Arial"/>
          <w:szCs w:val="24"/>
        </w:rPr>
        <w:t xml:space="preserve">De igual manera, podrán enviar la solicitud de manera electrónica por medio del correo: </w:t>
      </w:r>
      <w:hyperlink r:id="rId64" w:history="1">
        <w:r w:rsidRPr="00C03F72">
          <w:rPr>
            <w:rStyle w:val="Hipervnculo"/>
            <w:rFonts w:cs="Arial"/>
            <w:szCs w:val="24"/>
          </w:rPr>
          <w:t>www.chihuahua.com/comercio</w:t>
        </w:r>
      </w:hyperlink>
    </w:p>
    <w:p w14:paraId="17937A10" w14:textId="77777777" w:rsidR="001B289A" w:rsidRPr="00C03F72" w:rsidRDefault="001B289A" w:rsidP="001B289A">
      <w:pPr>
        <w:spacing w:before="80" w:after="80"/>
        <w:jc w:val="both"/>
        <w:rPr>
          <w:rFonts w:cs="Arial"/>
          <w:szCs w:val="24"/>
        </w:rPr>
      </w:pPr>
    </w:p>
    <w:p w14:paraId="0FBE7854" w14:textId="77777777" w:rsidR="001B289A" w:rsidRDefault="001B289A" w:rsidP="001B289A">
      <w:pPr>
        <w:tabs>
          <w:tab w:val="left" w:pos="284"/>
        </w:tabs>
        <w:spacing w:line="240" w:lineRule="auto"/>
        <w:jc w:val="both"/>
        <w:rPr>
          <w:rFonts w:cs="Arial"/>
          <w:b/>
          <w:szCs w:val="24"/>
        </w:rPr>
      </w:pPr>
      <w:r w:rsidRPr="00C03F72">
        <w:rPr>
          <w:rFonts w:cs="Arial"/>
          <w:b/>
          <w:szCs w:val="24"/>
        </w:rPr>
        <w:t xml:space="preserve">Documentación: </w:t>
      </w:r>
    </w:p>
    <w:p w14:paraId="191AF10E" w14:textId="77777777" w:rsidR="001B289A" w:rsidRPr="009E7E7B" w:rsidRDefault="001B289A" w:rsidP="00790FE6">
      <w:pPr>
        <w:pStyle w:val="Prrafodelista"/>
        <w:numPr>
          <w:ilvl w:val="0"/>
          <w:numId w:val="60"/>
        </w:numPr>
        <w:tabs>
          <w:tab w:val="left" w:pos="284"/>
        </w:tabs>
        <w:spacing w:after="0" w:line="240" w:lineRule="auto"/>
        <w:jc w:val="both"/>
        <w:rPr>
          <w:rFonts w:cs="Arial"/>
          <w:szCs w:val="24"/>
        </w:rPr>
      </w:pPr>
      <w:r w:rsidRPr="009E7E7B">
        <w:rPr>
          <w:rFonts w:cs="Arial"/>
          <w:szCs w:val="24"/>
        </w:rPr>
        <w:t>Una copia de acta de nacimiento</w:t>
      </w:r>
    </w:p>
    <w:p w14:paraId="399E64F4" w14:textId="77777777" w:rsidR="001B289A" w:rsidRPr="009E7E7B" w:rsidRDefault="001B289A" w:rsidP="00790FE6">
      <w:pPr>
        <w:pStyle w:val="Prrafodelista"/>
        <w:numPr>
          <w:ilvl w:val="0"/>
          <w:numId w:val="60"/>
        </w:numPr>
        <w:tabs>
          <w:tab w:val="left" w:pos="284"/>
        </w:tabs>
        <w:spacing w:line="240" w:lineRule="auto"/>
        <w:jc w:val="both"/>
        <w:rPr>
          <w:rFonts w:cs="Arial"/>
          <w:szCs w:val="24"/>
        </w:rPr>
      </w:pPr>
      <w:r w:rsidRPr="009E7E7B">
        <w:rPr>
          <w:rFonts w:cs="Arial"/>
          <w:szCs w:val="24"/>
        </w:rPr>
        <w:t>Una copia de identificación oficial con fotografía vigente anverso y reverso, como credencial de elector, cédula profesional, pasaporte mexicano.</w:t>
      </w:r>
    </w:p>
    <w:p w14:paraId="0C93A755" w14:textId="77777777" w:rsidR="001B289A" w:rsidRPr="009E7E7B" w:rsidRDefault="001B289A" w:rsidP="00790FE6">
      <w:pPr>
        <w:pStyle w:val="Prrafodelista"/>
        <w:numPr>
          <w:ilvl w:val="0"/>
          <w:numId w:val="60"/>
        </w:numPr>
        <w:tabs>
          <w:tab w:val="left" w:pos="284"/>
        </w:tabs>
        <w:spacing w:line="240" w:lineRule="auto"/>
        <w:jc w:val="both"/>
        <w:rPr>
          <w:rFonts w:cs="Arial"/>
          <w:b/>
          <w:szCs w:val="24"/>
        </w:rPr>
      </w:pPr>
      <w:r w:rsidRPr="009E7E7B">
        <w:rPr>
          <w:rFonts w:cs="Arial"/>
          <w:szCs w:val="24"/>
        </w:rPr>
        <w:t>Una copia de comprobante  de domicilio,  con antigüedad máxima   de 2 meses de anterioridad al momento de entregar la documentación.</w:t>
      </w:r>
    </w:p>
    <w:p w14:paraId="17870E52" w14:textId="77777777" w:rsidR="001B289A" w:rsidRPr="009E7E7B" w:rsidRDefault="001B289A" w:rsidP="00790FE6">
      <w:pPr>
        <w:pStyle w:val="Prrafodelista"/>
        <w:numPr>
          <w:ilvl w:val="0"/>
          <w:numId w:val="60"/>
        </w:numPr>
        <w:tabs>
          <w:tab w:val="left" w:pos="284"/>
        </w:tabs>
        <w:spacing w:after="0" w:line="240" w:lineRule="auto"/>
        <w:jc w:val="both"/>
        <w:rPr>
          <w:rFonts w:cs="Arial"/>
          <w:szCs w:val="24"/>
        </w:rPr>
      </w:pPr>
      <w:r w:rsidRPr="009E7E7B">
        <w:rPr>
          <w:rFonts w:cs="Arial"/>
          <w:szCs w:val="24"/>
        </w:rPr>
        <w:t xml:space="preserve">Una copia de constancia del Registro </w:t>
      </w:r>
      <w:r>
        <w:rPr>
          <w:rFonts w:cs="Arial"/>
          <w:szCs w:val="24"/>
        </w:rPr>
        <w:t>F</w:t>
      </w:r>
      <w:r w:rsidRPr="009E7E7B">
        <w:rPr>
          <w:rFonts w:cs="Arial"/>
          <w:szCs w:val="24"/>
        </w:rPr>
        <w:t>ederal de Contribuyentes. “RFC” activo.</w:t>
      </w:r>
    </w:p>
    <w:p w14:paraId="333D1A3C" w14:textId="77777777" w:rsidR="001B289A" w:rsidRPr="00C03F72" w:rsidRDefault="001B289A" w:rsidP="001B289A">
      <w:pPr>
        <w:tabs>
          <w:tab w:val="left" w:pos="284"/>
        </w:tabs>
        <w:spacing w:line="240" w:lineRule="auto"/>
        <w:jc w:val="both"/>
        <w:rPr>
          <w:rFonts w:cs="Arial"/>
          <w:szCs w:val="24"/>
        </w:rPr>
      </w:pPr>
    </w:p>
    <w:p w14:paraId="4A243D59"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6B525918" w14:textId="77777777" w:rsidR="001B289A" w:rsidRPr="00813FBA" w:rsidRDefault="001B289A" w:rsidP="001B289A">
      <w:pPr>
        <w:tabs>
          <w:tab w:val="left" w:pos="284"/>
        </w:tabs>
        <w:spacing w:after="0" w:line="240" w:lineRule="auto"/>
        <w:jc w:val="both"/>
        <w:rPr>
          <w:rFonts w:cs="Arial"/>
          <w:b/>
          <w:szCs w:val="24"/>
        </w:rPr>
      </w:pPr>
      <w:r w:rsidRPr="00813FBA">
        <w:rPr>
          <w:rFonts w:cs="Arial"/>
          <w:b/>
          <w:szCs w:val="24"/>
        </w:rPr>
        <w:t>Plazo de resolución:</w:t>
      </w:r>
    </w:p>
    <w:p w14:paraId="5130DEC9" w14:textId="77777777" w:rsidR="001B289A" w:rsidRDefault="001B289A" w:rsidP="001B289A">
      <w:pPr>
        <w:tabs>
          <w:tab w:val="left" w:pos="284"/>
        </w:tabs>
        <w:spacing w:after="0" w:line="240" w:lineRule="auto"/>
        <w:jc w:val="both"/>
        <w:rPr>
          <w:rFonts w:cs="Arial"/>
          <w:szCs w:val="24"/>
        </w:rPr>
      </w:pPr>
    </w:p>
    <w:p w14:paraId="5ADFA29B" w14:textId="77777777" w:rsidR="001B289A" w:rsidRPr="00813FBA" w:rsidRDefault="001B289A" w:rsidP="001B289A">
      <w:pPr>
        <w:tabs>
          <w:tab w:val="left" w:pos="284"/>
        </w:tabs>
        <w:spacing w:after="0" w:line="240" w:lineRule="auto"/>
        <w:jc w:val="both"/>
        <w:rPr>
          <w:rFonts w:cs="Arial"/>
          <w:szCs w:val="24"/>
        </w:rPr>
      </w:pPr>
      <w:r w:rsidRPr="00813FBA">
        <w:rPr>
          <w:rFonts w:cs="Arial"/>
          <w:szCs w:val="24"/>
        </w:rPr>
        <w:t>10 días hábiles a partir de la fecha de recepción de documentos.</w:t>
      </w:r>
    </w:p>
    <w:p w14:paraId="506DE920" w14:textId="77777777" w:rsidR="001B289A" w:rsidRDefault="001B289A" w:rsidP="001B289A">
      <w:pPr>
        <w:tabs>
          <w:tab w:val="left" w:pos="284"/>
        </w:tabs>
        <w:spacing w:after="0" w:line="240" w:lineRule="auto"/>
        <w:jc w:val="both"/>
        <w:rPr>
          <w:rFonts w:cs="Arial"/>
          <w:b/>
          <w:szCs w:val="24"/>
        </w:rPr>
      </w:pPr>
    </w:p>
    <w:p w14:paraId="23956225" w14:textId="77777777" w:rsidR="001B289A" w:rsidRPr="00813FBA" w:rsidRDefault="001B289A" w:rsidP="001B289A">
      <w:pPr>
        <w:tabs>
          <w:tab w:val="left" w:pos="284"/>
        </w:tabs>
        <w:spacing w:after="0" w:line="240" w:lineRule="auto"/>
        <w:jc w:val="both"/>
        <w:rPr>
          <w:rFonts w:cs="Arial"/>
          <w:b/>
          <w:szCs w:val="24"/>
        </w:rPr>
      </w:pPr>
      <w:r w:rsidRPr="00813FBA">
        <w:rPr>
          <w:rFonts w:cs="Arial"/>
          <w:b/>
          <w:szCs w:val="24"/>
        </w:rPr>
        <w:t>Plazo de prevención:</w:t>
      </w:r>
    </w:p>
    <w:p w14:paraId="34E2E009" w14:textId="77777777" w:rsidR="001B289A" w:rsidRDefault="001B289A" w:rsidP="001B289A">
      <w:pPr>
        <w:tabs>
          <w:tab w:val="left" w:pos="284"/>
        </w:tabs>
        <w:spacing w:after="0" w:line="240" w:lineRule="auto"/>
        <w:jc w:val="both"/>
        <w:rPr>
          <w:rFonts w:cs="Arial"/>
          <w:szCs w:val="24"/>
        </w:rPr>
      </w:pPr>
    </w:p>
    <w:p w14:paraId="7EB994C1" w14:textId="77777777" w:rsidR="001B289A" w:rsidRPr="00813FBA" w:rsidRDefault="001B289A" w:rsidP="001B289A">
      <w:pPr>
        <w:tabs>
          <w:tab w:val="left" w:pos="284"/>
        </w:tabs>
        <w:spacing w:after="0" w:line="240" w:lineRule="auto"/>
        <w:jc w:val="both"/>
        <w:rPr>
          <w:rFonts w:cs="Arial"/>
          <w:szCs w:val="24"/>
        </w:rPr>
      </w:pPr>
      <w:r w:rsidRPr="00813FBA">
        <w:rPr>
          <w:rFonts w:cs="Arial"/>
          <w:szCs w:val="24"/>
        </w:rPr>
        <w:t>7 días hábiles a partir de la recepción de documentos.</w:t>
      </w:r>
    </w:p>
    <w:p w14:paraId="308CA800" w14:textId="77777777" w:rsidR="001B289A" w:rsidRDefault="001B289A" w:rsidP="001B289A">
      <w:pPr>
        <w:tabs>
          <w:tab w:val="left" w:pos="284"/>
        </w:tabs>
        <w:spacing w:after="0" w:line="240" w:lineRule="auto"/>
        <w:jc w:val="both"/>
        <w:rPr>
          <w:rFonts w:cs="Arial"/>
          <w:b/>
          <w:szCs w:val="24"/>
        </w:rPr>
      </w:pPr>
    </w:p>
    <w:p w14:paraId="1F15D375" w14:textId="77777777" w:rsidR="001B289A" w:rsidRPr="00813FBA" w:rsidRDefault="001B289A" w:rsidP="001B289A">
      <w:pPr>
        <w:tabs>
          <w:tab w:val="left" w:pos="284"/>
        </w:tabs>
        <w:spacing w:after="0" w:line="240" w:lineRule="auto"/>
        <w:jc w:val="both"/>
        <w:rPr>
          <w:rFonts w:cs="Arial"/>
          <w:b/>
          <w:szCs w:val="24"/>
        </w:rPr>
      </w:pPr>
      <w:r w:rsidRPr="00813FBA">
        <w:rPr>
          <w:rFonts w:cs="Arial"/>
          <w:b/>
          <w:szCs w:val="24"/>
        </w:rPr>
        <w:t>Plazo del solicitante para subsanar la prevención:</w:t>
      </w:r>
    </w:p>
    <w:p w14:paraId="235DDF9C" w14:textId="77777777" w:rsidR="001B289A" w:rsidRDefault="001B289A" w:rsidP="001B289A">
      <w:pPr>
        <w:tabs>
          <w:tab w:val="left" w:pos="284"/>
        </w:tabs>
        <w:spacing w:after="0" w:line="240" w:lineRule="auto"/>
        <w:jc w:val="both"/>
        <w:rPr>
          <w:rFonts w:cs="Arial"/>
          <w:szCs w:val="24"/>
        </w:rPr>
      </w:pPr>
    </w:p>
    <w:p w14:paraId="63582EAC" w14:textId="77777777" w:rsidR="001B289A" w:rsidRPr="00813FBA" w:rsidRDefault="001B289A" w:rsidP="001B289A">
      <w:pPr>
        <w:tabs>
          <w:tab w:val="left" w:pos="284"/>
        </w:tabs>
        <w:spacing w:after="0" w:line="240" w:lineRule="auto"/>
        <w:jc w:val="both"/>
        <w:rPr>
          <w:rFonts w:cs="Arial"/>
          <w:szCs w:val="24"/>
        </w:rPr>
      </w:pPr>
      <w:r w:rsidRPr="00813FBA">
        <w:rPr>
          <w:rFonts w:cs="Arial"/>
          <w:szCs w:val="24"/>
        </w:rPr>
        <w:t>5 días hábiles después de haber sido notificada su prevención.</w:t>
      </w:r>
    </w:p>
    <w:p w14:paraId="490375DE" w14:textId="0A4E7BA8" w:rsidR="001B289A" w:rsidRDefault="001B289A" w:rsidP="001B289A">
      <w:pPr>
        <w:tabs>
          <w:tab w:val="left" w:pos="284"/>
        </w:tabs>
        <w:spacing w:after="0" w:line="240" w:lineRule="auto"/>
        <w:jc w:val="both"/>
        <w:rPr>
          <w:rFonts w:cs="Arial"/>
          <w:b/>
          <w:szCs w:val="24"/>
        </w:rPr>
      </w:pPr>
    </w:p>
    <w:p w14:paraId="7FEA9DBD" w14:textId="66B26753" w:rsidR="00044485" w:rsidRDefault="00044485" w:rsidP="001B289A">
      <w:pPr>
        <w:tabs>
          <w:tab w:val="left" w:pos="284"/>
        </w:tabs>
        <w:spacing w:after="0" w:line="240" w:lineRule="auto"/>
        <w:jc w:val="both"/>
        <w:rPr>
          <w:rFonts w:cs="Arial"/>
          <w:b/>
          <w:szCs w:val="24"/>
        </w:rPr>
      </w:pPr>
    </w:p>
    <w:p w14:paraId="6532CB2B" w14:textId="68A91FAA" w:rsidR="00044485" w:rsidRDefault="00044485" w:rsidP="001B289A">
      <w:pPr>
        <w:tabs>
          <w:tab w:val="left" w:pos="284"/>
        </w:tabs>
        <w:spacing w:after="0" w:line="240" w:lineRule="auto"/>
        <w:jc w:val="both"/>
        <w:rPr>
          <w:rFonts w:cs="Arial"/>
          <w:b/>
          <w:szCs w:val="24"/>
        </w:rPr>
      </w:pPr>
    </w:p>
    <w:p w14:paraId="3B309DF1" w14:textId="77777777" w:rsidR="00044485" w:rsidRDefault="00044485" w:rsidP="001B289A">
      <w:pPr>
        <w:tabs>
          <w:tab w:val="left" w:pos="284"/>
        </w:tabs>
        <w:spacing w:after="0" w:line="240" w:lineRule="auto"/>
        <w:jc w:val="both"/>
        <w:rPr>
          <w:rFonts w:cs="Arial"/>
          <w:b/>
          <w:szCs w:val="24"/>
        </w:rPr>
      </w:pPr>
    </w:p>
    <w:p w14:paraId="24CDA961" w14:textId="77777777" w:rsidR="001B289A" w:rsidRPr="00813FBA" w:rsidRDefault="001B289A" w:rsidP="001B289A">
      <w:pPr>
        <w:tabs>
          <w:tab w:val="left" w:pos="284"/>
        </w:tabs>
        <w:spacing w:after="0" w:line="240" w:lineRule="auto"/>
        <w:jc w:val="both"/>
        <w:rPr>
          <w:rFonts w:cs="Arial"/>
          <w:b/>
          <w:szCs w:val="24"/>
        </w:rPr>
      </w:pPr>
      <w:r w:rsidRPr="00813FBA">
        <w:rPr>
          <w:rFonts w:cs="Arial"/>
          <w:b/>
          <w:szCs w:val="24"/>
        </w:rPr>
        <w:lastRenderedPageBreak/>
        <w:t>Ficta:</w:t>
      </w:r>
    </w:p>
    <w:p w14:paraId="00E7BF04" w14:textId="77777777" w:rsidR="001B289A" w:rsidRDefault="001B289A" w:rsidP="001B289A">
      <w:pPr>
        <w:tabs>
          <w:tab w:val="left" w:pos="284"/>
        </w:tabs>
        <w:spacing w:after="0" w:line="240" w:lineRule="auto"/>
        <w:jc w:val="both"/>
        <w:rPr>
          <w:rFonts w:cs="Arial"/>
          <w:szCs w:val="24"/>
        </w:rPr>
      </w:pPr>
    </w:p>
    <w:p w14:paraId="5597A896" w14:textId="77777777" w:rsidR="001B289A" w:rsidRPr="00813FBA" w:rsidRDefault="001B289A" w:rsidP="001B289A">
      <w:pPr>
        <w:tabs>
          <w:tab w:val="left" w:pos="284"/>
        </w:tabs>
        <w:spacing w:after="0" w:line="240" w:lineRule="auto"/>
        <w:jc w:val="both"/>
        <w:rPr>
          <w:rFonts w:cs="Arial"/>
          <w:szCs w:val="24"/>
        </w:rPr>
      </w:pPr>
      <w:r w:rsidRPr="00813FBA">
        <w:rPr>
          <w:rFonts w:cs="Arial"/>
          <w:szCs w:val="24"/>
        </w:rPr>
        <w:t>En caso de que la Secretaria de Innovación y Desarrollo Económico, no responda en el periodo máximo establecido se entenderá por rechazada la solicitud</w:t>
      </w:r>
      <w:r>
        <w:rPr>
          <w:rFonts w:cs="Arial"/>
          <w:szCs w:val="24"/>
        </w:rPr>
        <w:t xml:space="preserve"> de petición</w:t>
      </w:r>
      <w:r w:rsidRPr="00813FBA">
        <w:rPr>
          <w:rFonts w:cs="Arial"/>
          <w:szCs w:val="24"/>
        </w:rPr>
        <w:t>.</w:t>
      </w:r>
    </w:p>
    <w:p w14:paraId="362B5BCF" w14:textId="77777777" w:rsidR="001B289A" w:rsidRPr="00C03F72" w:rsidRDefault="001B289A" w:rsidP="001B289A">
      <w:pPr>
        <w:pStyle w:val="Prrafodelista"/>
        <w:tabs>
          <w:tab w:val="left" w:pos="284"/>
        </w:tabs>
        <w:spacing w:after="0" w:line="240" w:lineRule="auto"/>
        <w:ind w:left="284"/>
        <w:jc w:val="both"/>
        <w:rPr>
          <w:rFonts w:cs="Arial"/>
          <w:b/>
          <w:szCs w:val="24"/>
          <w:highlight w:val="yellow"/>
        </w:rPr>
      </w:pPr>
    </w:p>
    <w:p w14:paraId="386DE6EC" w14:textId="77777777" w:rsidR="001B289A" w:rsidRDefault="001B289A" w:rsidP="001B289A">
      <w:pPr>
        <w:tabs>
          <w:tab w:val="left" w:pos="284"/>
        </w:tabs>
        <w:spacing w:after="0" w:line="240" w:lineRule="auto"/>
        <w:jc w:val="both"/>
        <w:rPr>
          <w:rFonts w:cs="Arial"/>
          <w:b/>
          <w:szCs w:val="24"/>
        </w:rPr>
      </w:pPr>
    </w:p>
    <w:p w14:paraId="6B40B397" w14:textId="77777777" w:rsidR="001B289A" w:rsidRPr="00813FBA" w:rsidRDefault="001B289A" w:rsidP="001B289A">
      <w:pPr>
        <w:autoSpaceDE w:val="0"/>
        <w:autoSpaceDN w:val="0"/>
        <w:adjustRightInd w:val="0"/>
        <w:spacing w:after="0" w:line="240" w:lineRule="auto"/>
        <w:rPr>
          <w:rFonts w:cs="Arial"/>
          <w:b/>
          <w:szCs w:val="24"/>
        </w:rPr>
      </w:pPr>
      <w:r w:rsidRPr="00813FBA">
        <w:rPr>
          <w:rFonts w:cs="Arial"/>
          <w:b/>
          <w:szCs w:val="24"/>
        </w:rPr>
        <w:t xml:space="preserve">Procedimiento para </w:t>
      </w:r>
      <w:r w:rsidRPr="00387AAE">
        <w:rPr>
          <w:rFonts w:cs="Arial"/>
          <w:b/>
          <w:bCs/>
          <w:szCs w:val="24"/>
        </w:rPr>
        <w:t xml:space="preserve">Capacitaciones </w:t>
      </w:r>
      <w:r>
        <w:rPr>
          <w:rFonts w:cs="Arial"/>
          <w:b/>
          <w:bCs/>
          <w:szCs w:val="24"/>
        </w:rPr>
        <w:t>p</w:t>
      </w:r>
      <w:r w:rsidRPr="00387AAE">
        <w:rPr>
          <w:rFonts w:cs="Arial"/>
          <w:b/>
          <w:bCs/>
          <w:szCs w:val="24"/>
        </w:rPr>
        <w:t xml:space="preserve">ara </w:t>
      </w:r>
      <w:r>
        <w:rPr>
          <w:rFonts w:cs="Arial"/>
          <w:b/>
          <w:bCs/>
          <w:szCs w:val="24"/>
        </w:rPr>
        <w:t>e</w:t>
      </w:r>
      <w:r w:rsidRPr="00387AAE">
        <w:rPr>
          <w:rFonts w:cs="Arial"/>
          <w:b/>
          <w:bCs/>
          <w:szCs w:val="24"/>
        </w:rPr>
        <w:t>l Comercio Exterior</w:t>
      </w:r>
      <w:r w:rsidRPr="00813FBA">
        <w:rPr>
          <w:rFonts w:cs="Arial"/>
          <w:b/>
          <w:szCs w:val="24"/>
        </w:rPr>
        <w:t>:</w:t>
      </w:r>
    </w:p>
    <w:p w14:paraId="2C36891D" w14:textId="77777777" w:rsidR="001B289A" w:rsidRDefault="001B289A" w:rsidP="001B289A">
      <w:pPr>
        <w:tabs>
          <w:tab w:val="left" w:pos="284"/>
        </w:tabs>
        <w:spacing w:line="240" w:lineRule="auto"/>
        <w:jc w:val="both"/>
        <w:rPr>
          <w:rFonts w:cs="Arial"/>
          <w:szCs w:val="24"/>
        </w:rPr>
      </w:pPr>
    </w:p>
    <w:p w14:paraId="4336EEAF" w14:textId="77777777" w:rsidR="001B289A" w:rsidRPr="00813FBA" w:rsidRDefault="001B289A" w:rsidP="00790FE6">
      <w:pPr>
        <w:pStyle w:val="Prrafodelista"/>
        <w:numPr>
          <w:ilvl w:val="0"/>
          <w:numId w:val="61"/>
        </w:numPr>
        <w:tabs>
          <w:tab w:val="left" w:pos="284"/>
        </w:tabs>
        <w:spacing w:line="240" w:lineRule="auto"/>
        <w:jc w:val="both"/>
        <w:rPr>
          <w:rFonts w:cs="Arial"/>
          <w:szCs w:val="24"/>
        </w:rPr>
      </w:pPr>
      <w:r w:rsidRPr="00813FBA">
        <w:rPr>
          <w:rFonts w:cs="Arial"/>
          <w:szCs w:val="24"/>
        </w:rPr>
        <w:t xml:space="preserve">Recepción y verificación </w:t>
      </w:r>
      <w:r w:rsidRPr="00C03F72">
        <w:rPr>
          <w:rFonts w:cs="Arial"/>
          <w:szCs w:val="24"/>
        </w:rPr>
        <w:t>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2D6F7E8D" w14:textId="77777777" w:rsidR="001B289A" w:rsidRPr="00813FBA" w:rsidRDefault="001B289A" w:rsidP="00790FE6">
      <w:pPr>
        <w:pStyle w:val="Prrafodelista"/>
        <w:numPr>
          <w:ilvl w:val="0"/>
          <w:numId w:val="61"/>
        </w:numPr>
        <w:tabs>
          <w:tab w:val="left" w:pos="284"/>
        </w:tabs>
        <w:spacing w:line="240" w:lineRule="auto"/>
        <w:jc w:val="both"/>
        <w:rPr>
          <w:rFonts w:cs="Arial"/>
          <w:szCs w:val="24"/>
        </w:rPr>
      </w:pPr>
      <w:r w:rsidRPr="00813FBA">
        <w:rPr>
          <w:rFonts w:cs="Arial"/>
          <w:szCs w:val="24"/>
        </w:rPr>
        <w:t>Captura de información en el sistema de la Dirección de Comercio de la Secretaría de Innovación y Desarrollo Económico.</w:t>
      </w:r>
    </w:p>
    <w:p w14:paraId="2956ABEF" w14:textId="77777777" w:rsidR="001B289A" w:rsidRPr="00813FBA" w:rsidRDefault="001B289A" w:rsidP="00790FE6">
      <w:pPr>
        <w:pStyle w:val="Prrafodelista"/>
        <w:numPr>
          <w:ilvl w:val="0"/>
          <w:numId w:val="61"/>
        </w:numPr>
        <w:tabs>
          <w:tab w:val="left" w:pos="284"/>
        </w:tabs>
        <w:spacing w:line="240" w:lineRule="auto"/>
        <w:jc w:val="both"/>
        <w:rPr>
          <w:rFonts w:cs="Arial"/>
          <w:szCs w:val="24"/>
        </w:rPr>
      </w:pPr>
      <w:r w:rsidRPr="00813FBA">
        <w:rPr>
          <w:rFonts w:cs="Arial"/>
          <w:szCs w:val="24"/>
        </w:rPr>
        <w:t>Análisis de disponibilidad de cupo para la capacitación.</w:t>
      </w:r>
    </w:p>
    <w:p w14:paraId="7D0EB8F3" w14:textId="77777777" w:rsidR="001B289A" w:rsidRPr="00813FBA" w:rsidRDefault="001B289A" w:rsidP="00790FE6">
      <w:pPr>
        <w:pStyle w:val="Prrafodelista"/>
        <w:numPr>
          <w:ilvl w:val="0"/>
          <w:numId w:val="61"/>
        </w:numPr>
        <w:tabs>
          <w:tab w:val="left" w:pos="284"/>
        </w:tabs>
        <w:spacing w:line="240" w:lineRule="auto"/>
        <w:jc w:val="both"/>
        <w:rPr>
          <w:rFonts w:cs="Arial"/>
          <w:szCs w:val="24"/>
        </w:rPr>
      </w:pPr>
      <w:r w:rsidRPr="00813FBA">
        <w:rPr>
          <w:rFonts w:cs="Arial"/>
          <w:szCs w:val="24"/>
        </w:rPr>
        <w:t>Notificación de inscripción al curso de capacitación o en su caso asesoría.</w:t>
      </w:r>
    </w:p>
    <w:p w14:paraId="38DA4D45" w14:textId="77777777" w:rsidR="001B289A" w:rsidRDefault="001B289A" w:rsidP="001B289A">
      <w:pPr>
        <w:tabs>
          <w:tab w:val="left" w:pos="284"/>
        </w:tabs>
        <w:spacing w:line="240" w:lineRule="auto"/>
        <w:jc w:val="both"/>
        <w:rPr>
          <w:rFonts w:cs="Arial"/>
          <w:b/>
          <w:szCs w:val="24"/>
        </w:rPr>
      </w:pPr>
    </w:p>
    <w:p w14:paraId="29D327CF" w14:textId="77777777" w:rsidR="001B289A" w:rsidRPr="00C03F72" w:rsidRDefault="001B289A" w:rsidP="001B289A">
      <w:pPr>
        <w:autoSpaceDE w:val="0"/>
        <w:autoSpaceDN w:val="0"/>
        <w:adjustRightInd w:val="0"/>
        <w:spacing w:after="0" w:line="240" w:lineRule="auto"/>
        <w:rPr>
          <w:rFonts w:cs="Arial"/>
          <w:b/>
          <w:szCs w:val="24"/>
        </w:rPr>
      </w:pPr>
      <w:r w:rsidRPr="00C03F72">
        <w:rPr>
          <w:rFonts w:cs="Arial"/>
          <w:b/>
          <w:szCs w:val="24"/>
        </w:rPr>
        <w:t>Monto y vigencia</w:t>
      </w:r>
      <w:r>
        <w:rPr>
          <w:rFonts w:cs="Arial"/>
          <w:b/>
          <w:szCs w:val="24"/>
        </w:rPr>
        <w:t xml:space="preserve"> para </w:t>
      </w:r>
      <w:r w:rsidRPr="00387AAE">
        <w:rPr>
          <w:rFonts w:cs="Arial"/>
          <w:b/>
          <w:bCs/>
          <w:szCs w:val="24"/>
        </w:rPr>
        <w:t xml:space="preserve">Capacitaciones </w:t>
      </w:r>
      <w:r>
        <w:rPr>
          <w:rFonts w:cs="Arial"/>
          <w:b/>
          <w:bCs/>
          <w:szCs w:val="24"/>
        </w:rPr>
        <w:t>p</w:t>
      </w:r>
      <w:r w:rsidRPr="00387AAE">
        <w:rPr>
          <w:rFonts w:cs="Arial"/>
          <w:b/>
          <w:bCs/>
          <w:szCs w:val="24"/>
        </w:rPr>
        <w:t xml:space="preserve">ara </w:t>
      </w:r>
      <w:r>
        <w:rPr>
          <w:rFonts w:cs="Arial"/>
          <w:b/>
          <w:bCs/>
          <w:szCs w:val="24"/>
        </w:rPr>
        <w:t>e</w:t>
      </w:r>
      <w:r w:rsidRPr="00387AAE">
        <w:rPr>
          <w:rFonts w:cs="Arial"/>
          <w:b/>
          <w:bCs/>
          <w:szCs w:val="24"/>
        </w:rPr>
        <w:t>l Comercio Exterior</w:t>
      </w:r>
      <w:r w:rsidRPr="00C03F72">
        <w:rPr>
          <w:rFonts w:cs="Arial"/>
          <w:b/>
          <w:szCs w:val="24"/>
        </w:rPr>
        <w:t>:</w:t>
      </w:r>
    </w:p>
    <w:p w14:paraId="24AAFE94" w14:textId="77777777" w:rsidR="001B289A" w:rsidRDefault="001B289A" w:rsidP="001B289A">
      <w:pPr>
        <w:tabs>
          <w:tab w:val="left" w:pos="284"/>
        </w:tabs>
        <w:spacing w:line="240" w:lineRule="auto"/>
        <w:jc w:val="both"/>
        <w:rPr>
          <w:rFonts w:cs="Arial"/>
          <w:szCs w:val="24"/>
        </w:rPr>
      </w:pPr>
    </w:p>
    <w:p w14:paraId="4EF52717" w14:textId="77777777" w:rsidR="001B289A" w:rsidRPr="008F71BD" w:rsidRDefault="001B289A" w:rsidP="001B289A">
      <w:pPr>
        <w:pStyle w:val="Default"/>
        <w:spacing w:before="80" w:after="80"/>
        <w:jc w:val="both"/>
      </w:pPr>
      <w:r w:rsidRPr="00813FBA">
        <w:t xml:space="preserve">Se condonará </w:t>
      </w:r>
      <w:r>
        <w:t>hasta el</w:t>
      </w:r>
      <w:r w:rsidRPr="00813FBA">
        <w:t xml:space="preserve"> 100% </w:t>
      </w:r>
      <w:r>
        <w:t>d</w:t>
      </w:r>
      <w:r w:rsidRPr="00813FBA">
        <w:t xml:space="preserve">el pago </w:t>
      </w:r>
      <w:r>
        <w:t>para participar en cursos de</w:t>
      </w:r>
      <w:r w:rsidRPr="00813FBA">
        <w:t xml:space="preserve"> capacitación impartida por parte de la Dirección de Comercio</w:t>
      </w:r>
      <w:r>
        <w:t xml:space="preserve">, cumpliendo </w:t>
      </w:r>
      <w:r w:rsidRPr="008F71BD">
        <w:t>con</w:t>
      </w:r>
      <w:r>
        <w:t xml:space="preserve"> </w:t>
      </w:r>
      <w:r w:rsidRPr="008F71BD">
        <w:t>lo</w:t>
      </w:r>
      <w:r>
        <w:t xml:space="preserve"> </w:t>
      </w:r>
      <w:r w:rsidRPr="008F71BD">
        <w:t>descrito en el</w:t>
      </w:r>
      <w:r>
        <w:t xml:space="preserve"> </w:t>
      </w:r>
      <w:r w:rsidRPr="008F71BD">
        <w:t xml:space="preserve">artículo </w:t>
      </w:r>
      <w:r>
        <w:t>10</w:t>
      </w:r>
      <w:r w:rsidRPr="008F71BD">
        <w:t xml:space="preserve"> de las presentes ROPs del Programa Presupuestario 1S050B1, según sea aplicable</w:t>
      </w:r>
      <w:r>
        <w:t>; y su vigencia será indefinida.</w:t>
      </w:r>
    </w:p>
    <w:p w14:paraId="2DE98775" w14:textId="77777777" w:rsidR="001B289A" w:rsidRDefault="001B289A" w:rsidP="001B289A">
      <w:pPr>
        <w:spacing w:line="240" w:lineRule="auto"/>
        <w:jc w:val="both"/>
        <w:rPr>
          <w:rFonts w:cs="Arial"/>
          <w:b/>
          <w:bCs/>
          <w:szCs w:val="24"/>
        </w:rPr>
      </w:pPr>
    </w:p>
    <w:p w14:paraId="72FE4EC5"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541CCF6E" w14:textId="2B6344D4" w:rsidR="001B289A" w:rsidRPr="00C03F72" w:rsidRDefault="001B289A" w:rsidP="00044485">
      <w:pPr>
        <w:jc w:val="both"/>
        <w:rPr>
          <w:rFonts w:cs="Arial"/>
          <w:b/>
          <w:szCs w:val="24"/>
          <w:highlight w:val="cyan"/>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704E97C8"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1221D848"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3773091D"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533177E6"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2BD18EA5" w14:textId="77777777" w:rsidR="001B289A" w:rsidRPr="00C03F72" w:rsidRDefault="001B289A" w:rsidP="001B289A">
      <w:pPr>
        <w:autoSpaceDE w:val="0"/>
        <w:autoSpaceDN w:val="0"/>
        <w:adjustRightInd w:val="0"/>
        <w:spacing w:after="0" w:line="240" w:lineRule="auto"/>
        <w:jc w:val="both"/>
        <w:rPr>
          <w:rFonts w:cs="Arial"/>
          <w:b/>
          <w:szCs w:val="24"/>
          <w:highlight w:val="cyan"/>
        </w:rPr>
      </w:pPr>
    </w:p>
    <w:p w14:paraId="215A0C7C" w14:textId="77777777" w:rsidR="001B289A" w:rsidRPr="00C03F72" w:rsidRDefault="001B289A" w:rsidP="001B289A">
      <w:pPr>
        <w:spacing w:line="240" w:lineRule="auto"/>
        <w:jc w:val="center"/>
        <w:rPr>
          <w:rFonts w:cs="Arial"/>
          <w:szCs w:val="24"/>
        </w:rPr>
      </w:pPr>
      <w:r w:rsidRPr="00C03F72">
        <w:rPr>
          <w:rFonts w:cs="Arial"/>
          <w:b/>
          <w:szCs w:val="24"/>
        </w:rPr>
        <w:lastRenderedPageBreak/>
        <w:t xml:space="preserve">ANEXO No. </w:t>
      </w:r>
      <w:r>
        <w:rPr>
          <w:rFonts w:cs="Arial"/>
          <w:b/>
          <w:szCs w:val="24"/>
        </w:rPr>
        <w:t>11</w:t>
      </w:r>
      <w:r w:rsidRPr="00C03F72">
        <w:rPr>
          <w:rFonts w:cs="Arial"/>
          <w:b/>
          <w:szCs w:val="24"/>
        </w:rPr>
        <w:t>:</w:t>
      </w:r>
    </w:p>
    <w:p w14:paraId="169DC1E6" w14:textId="77777777" w:rsidR="001B289A" w:rsidRPr="00C03F72" w:rsidRDefault="001B289A" w:rsidP="001B289A">
      <w:pPr>
        <w:autoSpaceDE w:val="0"/>
        <w:autoSpaceDN w:val="0"/>
        <w:adjustRightInd w:val="0"/>
        <w:spacing w:after="0" w:line="240" w:lineRule="auto"/>
        <w:jc w:val="center"/>
        <w:rPr>
          <w:rFonts w:eastAsia="Times New Roman" w:cs="Arial"/>
          <w:b/>
          <w:szCs w:val="24"/>
          <w:lang w:eastAsia="es-MX"/>
        </w:rPr>
      </w:pPr>
      <w:r>
        <w:rPr>
          <w:rFonts w:cs="Arial"/>
          <w:b/>
          <w:bCs/>
          <w:szCs w:val="24"/>
        </w:rPr>
        <w:t>A</w:t>
      </w:r>
      <w:r w:rsidRPr="009201A4">
        <w:rPr>
          <w:rFonts w:cs="Arial"/>
          <w:b/>
          <w:bCs/>
          <w:szCs w:val="24"/>
        </w:rPr>
        <w:t>poyo para conocer información actualizada acerca de los aranceles de comercio, así como</w:t>
      </w:r>
      <w:r>
        <w:rPr>
          <w:rFonts w:cs="Arial"/>
          <w:b/>
          <w:bCs/>
          <w:szCs w:val="24"/>
        </w:rPr>
        <w:t xml:space="preserve"> de los </w:t>
      </w:r>
      <w:r w:rsidRPr="009201A4">
        <w:rPr>
          <w:rFonts w:cs="Arial"/>
          <w:b/>
          <w:bCs/>
          <w:szCs w:val="24"/>
        </w:rPr>
        <w:t>tratados de libre comercio y acuerdos internacionales</w:t>
      </w:r>
      <w:r>
        <w:rPr>
          <w:rFonts w:cs="Arial"/>
          <w:b/>
          <w:bCs/>
          <w:szCs w:val="24"/>
        </w:rPr>
        <w:t>.</w:t>
      </w:r>
    </w:p>
    <w:p w14:paraId="3D2447A8" w14:textId="77777777" w:rsidR="001B289A" w:rsidRPr="00C03F72" w:rsidRDefault="001B289A" w:rsidP="001B289A">
      <w:pPr>
        <w:pStyle w:val="Prrafodelista"/>
        <w:tabs>
          <w:tab w:val="left" w:pos="284"/>
        </w:tabs>
        <w:spacing w:line="240" w:lineRule="auto"/>
        <w:ind w:left="284"/>
        <w:jc w:val="both"/>
        <w:rPr>
          <w:rFonts w:cs="Arial"/>
          <w:szCs w:val="24"/>
        </w:rPr>
      </w:pPr>
    </w:p>
    <w:p w14:paraId="33DDCD3A" w14:textId="77777777" w:rsidR="001B289A" w:rsidRPr="00C03F72" w:rsidRDefault="001B289A" w:rsidP="001B289A">
      <w:pPr>
        <w:pStyle w:val="Prrafodelista"/>
        <w:tabs>
          <w:tab w:val="left" w:pos="284"/>
        </w:tabs>
        <w:spacing w:line="240" w:lineRule="auto"/>
        <w:ind w:left="284"/>
        <w:jc w:val="both"/>
        <w:rPr>
          <w:rFonts w:cs="Arial"/>
          <w:szCs w:val="24"/>
        </w:rPr>
      </w:pPr>
    </w:p>
    <w:p w14:paraId="5F16F1B3" w14:textId="77777777" w:rsidR="001B289A" w:rsidRPr="00235B9B" w:rsidRDefault="001B289A" w:rsidP="001B289A">
      <w:pPr>
        <w:tabs>
          <w:tab w:val="left" w:pos="284"/>
        </w:tabs>
        <w:spacing w:line="240" w:lineRule="auto"/>
        <w:jc w:val="both"/>
        <w:rPr>
          <w:rFonts w:cs="Arial"/>
          <w:b/>
          <w:szCs w:val="24"/>
        </w:rPr>
      </w:pPr>
      <w:r w:rsidRPr="00235B9B">
        <w:rPr>
          <w:rFonts w:cs="Arial"/>
          <w:b/>
          <w:szCs w:val="24"/>
        </w:rPr>
        <w:t xml:space="preserve">Descripción del servicio: </w:t>
      </w:r>
    </w:p>
    <w:p w14:paraId="0E4352BF" w14:textId="77777777" w:rsidR="001B289A" w:rsidRDefault="001B289A" w:rsidP="001B289A">
      <w:pPr>
        <w:autoSpaceDE w:val="0"/>
        <w:autoSpaceDN w:val="0"/>
        <w:adjustRightInd w:val="0"/>
        <w:spacing w:after="0" w:line="240" w:lineRule="auto"/>
        <w:jc w:val="both"/>
        <w:rPr>
          <w:rFonts w:eastAsia="Times New Roman" w:cs="Arial"/>
          <w:szCs w:val="24"/>
          <w:lang w:eastAsia="es-MX"/>
        </w:rPr>
      </w:pPr>
      <w:r w:rsidRPr="00C03F72">
        <w:rPr>
          <w:rFonts w:eastAsia="Times New Roman" w:cs="Arial"/>
          <w:szCs w:val="24"/>
          <w:lang w:eastAsia="es-MX"/>
        </w:rPr>
        <w:t>Se otorga asesoría acerca de los aranceles de comercio que aplican a los productos de exportación así mismo de los tratados internacionales de comercio con los que cuenta México, para determinar los beneficios aplicables a los productos de exportación.</w:t>
      </w:r>
    </w:p>
    <w:p w14:paraId="47CA2062" w14:textId="77777777" w:rsidR="001B289A" w:rsidRDefault="001B289A" w:rsidP="001B289A">
      <w:pPr>
        <w:autoSpaceDE w:val="0"/>
        <w:autoSpaceDN w:val="0"/>
        <w:adjustRightInd w:val="0"/>
        <w:spacing w:after="0" w:line="240" w:lineRule="auto"/>
        <w:jc w:val="both"/>
        <w:rPr>
          <w:rFonts w:eastAsia="Times New Roman" w:cs="Arial"/>
          <w:szCs w:val="24"/>
          <w:lang w:eastAsia="es-MX"/>
        </w:rPr>
      </w:pPr>
    </w:p>
    <w:p w14:paraId="304935E1" w14:textId="77777777" w:rsidR="001B289A" w:rsidRDefault="001B289A" w:rsidP="001B289A">
      <w:pPr>
        <w:tabs>
          <w:tab w:val="left" w:pos="284"/>
        </w:tabs>
        <w:spacing w:line="240" w:lineRule="auto"/>
        <w:jc w:val="both"/>
        <w:rPr>
          <w:rFonts w:cs="Arial"/>
          <w:b/>
          <w:szCs w:val="24"/>
        </w:rPr>
      </w:pPr>
    </w:p>
    <w:p w14:paraId="03A4D042" w14:textId="77777777" w:rsidR="001B289A" w:rsidRPr="00235B9B" w:rsidRDefault="001B289A" w:rsidP="001B289A">
      <w:pPr>
        <w:tabs>
          <w:tab w:val="left" w:pos="284"/>
        </w:tabs>
        <w:spacing w:line="240" w:lineRule="auto"/>
        <w:jc w:val="both"/>
        <w:rPr>
          <w:rFonts w:cs="Arial"/>
          <w:b/>
          <w:szCs w:val="24"/>
        </w:rPr>
      </w:pPr>
      <w:r w:rsidRPr="00235B9B">
        <w:rPr>
          <w:rFonts w:cs="Arial"/>
          <w:b/>
          <w:szCs w:val="24"/>
        </w:rPr>
        <w:t>Criterios de elegibilidad:</w:t>
      </w:r>
    </w:p>
    <w:p w14:paraId="64D62D72" w14:textId="77777777" w:rsidR="001B289A" w:rsidRPr="008B3EAB" w:rsidRDefault="001B289A" w:rsidP="00790FE6">
      <w:pPr>
        <w:pStyle w:val="Prrafodelista"/>
        <w:numPr>
          <w:ilvl w:val="0"/>
          <w:numId w:val="62"/>
        </w:numPr>
        <w:tabs>
          <w:tab w:val="left" w:pos="284"/>
        </w:tabs>
        <w:spacing w:line="240" w:lineRule="auto"/>
        <w:jc w:val="both"/>
        <w:rPr>
          <w:rFonts w:cs="Arial"/>
          <w:szCs w:val="24"/>
        </w:rPr>
      </w:pPr>
      <w:r w:rsidRPr="008B3EAB">
        <w:rPr>
          <w:rFonts w:cs="Arial"/>
          <w:szCs w:val="24"/>
        </w:rPr>
        <w:t>El servicio de asesoría se otorgará a todas las personas físicas o morales con actividad empresarial que cumplan con los requisitos de elegibilidad.</w:t>
      </w:r>
    </w:p>
    <w:p w14:paraId="079A5478" w14:textId="77777777" w:rsidR="001B289A" w:rsidRPr="008B3EAB" w:rsidRDefault="001B289A" w:rsidP="00790FE6">
      <w:pPr>
        <w:pStyle w:val="Prrafodelista"/>
        <w:numPr>
          <w:ilvl w:val="0"/>
          <w:numId w:val="62"/>
        </w:numPr>
        <w:tabs>
          <w:tab w:val="left" w:pos="284"/>
        </w:tabs>
        <w:spacing w:line="240" w:lineRule="auto"/>
        <w:jc w:val="both"/>
        <w:rPr>
          <w:rFonts w:cs="Arial"/>
          <w:szCs w:val="24"/>
        </w:rPr>
      </w:pPr>
      <w:r w:rsidRPr="008B3EAB">
        <w:rPr>
          <w:rFonts w:cs="Arial"/>
          <w:szCs w:val="24"/>
        </w:rPr>
        <w:t>Que se cumpla con lo descrito en el artículo 6 de las presentes ROPs del Programa Presupuestario 1S050B1, según sea aplicable.</w:t>
      </w:r>
    </w:p>
    <w:p w14:paraId="46A74234" w14:textId="77777777" w:rsidR="001B289A" w:rsidRPr="00235B9B" w:rsidRDefault="001B289A" w:rsidP="001B289A">
      <w:pPr>
        <w:tabs>
          <w:tab w:val="left" w:pos="284"/>
        </w:tabs>
        <w:spacing w:line="240" w:lineRule="auto"/>
        <w:jc w:val="both"/>
        <w:rPr>
          <w:rFonts w:cs="Arial"/>
          <w:szCs w:val="24"/>
        </w:rPr>
      </w:pPr>
    </w:p>
    <w:p w14:paraId="19A3B117" w14:textId="77777777" w:rsidR="001B289A" w:rsidRDefault="001B289A" w:rsidP="001B289A">
      <w:pPr>
        <w:tabs>
          <w:tab w:val="left" w:pos="284"/>
        </w:tabs>
        <w:spacing w:line="240" w:lineRule="auto"/>
        <w:jc w:val="both"/>
        <w:rPr>
          <w:rFonts w:cs="Arial"/>
          <w:b/>
          <w:szCs w:val="24"/>
        </w:rPr>
      </w:pPr>
      <w:r w:rsidRPr="00337666">
        <w:rPr>
          <w:rFonts w:cs="Arial"/>
          <w:b/>
          <w:szCs w:val="24"/>
        </w:rPr>
        <w:t>Requisitos</w:t>
      </w:r>
      <w:r w:rsidRPr="00337666">
        <w:rPr>
          <w:rFonts w:cs="Arial"/>
          <w:szCs w:val="24"/>
        </w:rPr>
        <w:t xml:space="preserve"> </w:t>
      </w:r>
      <w:r w:rsidRPr="00337666">
        <w:rPr>
          <w:rFonts w:cs="Arial"/>
          <w:b/>
          <w:szCs w:val="24"/>
        </w:rPr>
        <w:t>de elegibilidad:</w:t>
      </w:r>
    </w:p>
    <w:p w14:paraId="37CD7DEC" w14:textId="77777777" w:rsidR="001B289A" w:rsidRPr="00C03F72" w:rsidRDefault="001B289A" w:rsidP="00790FE6">
      <w:pPr>
        <w:pStyle w:val="Default"/>
        <w:numPr>
          <w:ilvl w:val="0"/>
          <w:numId w:val="63"/>
        </w:numPr>
        <w:spacing w:before="80" w:after="80"/>
      </w:pPr>
      <w:r>
        <w:t>Un documento con los datos g</w:t>
      </w:r>
      <w:r w:rsidRPr="00C03F72">
        <w:t xml:space="preserve">enerales </w:t>
      </w:r>
    </w:p>
    <w:p w14:paraId="616493E9" w14:textId="77777777" w:rsidR="001B289A" w:rsidRPr="00C03F72" w:rsidRDefault="001B289A" w:rsidP="00790FE6">
      <w:pPr>
        <w:pStyle w:val="Default"/>
        <w:numPr>
          <w:ilvl w:val="1"/>
          <w:numId w:val="63"/>
        </w:numPr>
        <w:spacing w:before="80" w:after="80"/>
      </w:pPr>
      <w:r w:rsidRPr="00C03F72">
        <w:t>Nombre  (s)  y  apellidos   completos,  como   está  asentado  en   acta    de nacimiento.</w:t>
      </w:r>
    </w:p>
    <w:p w14:paraId="6A8B2EEE" w14:textId="77777777" w:rsidR="001B289A" w:rsidRPr="00C03F72" w:rsidRDefault="001B289A" w:rsidP="00790FE6">
      <w:pPr>
        <w:pStyle w:val="Default"/>
        <w:numPr>
          <w:ilvl w:val="1"/>
          <w:numId w:val="63"/>
        </w:numPr>
        <w:spacing w:before="80" w:after="80"/>
      </w:pPr>
      <w:r w:rsidRPr="00C03F72">
        <w:t>Estado civil.</w:t>
      </w:r>
    </w:p>
    <w:p w14:paraId="78943FC4" w14:textId="77777777" w:rsidR="001B289A" w:rsidRPr="00C03F72" w:rsidRDefault="001B289A" w:rsidP="00790FE6">
      <w:pPr>
        <w:pStyle w:val="Default"/>
        <w:numPr>
          <w:ilvl w:val="1"/>
          <w:numId w:val="63"/>
        </w:numPr>
        <w:spacing w:before="80" w:after="80"/>
      </w:pPr>
      <w:r w:rsidRPr="00C03F72">
        <w:t>Domicilio, calle, número, colonia, código postal.</w:t>
      </w:r>
    </w:p>
    <w:p w14:paraId="6A5F4434" w14:textId="77777777" w:rsidR="001B289A" w:rsidRPr="00C03F72" w:rsidRDefault="001B289A" w:rsidP="00790FE6">
      <w:pPr>
        <w:pStyle w:val="Default"/>
        <w:numPr>
          <w:ilvl w:val="1"/>
          <w:numId w:val="63"/>
        </w:numPr>
        <w:spacing w:before="80" w:after="80"/>
      </w:pPr>
      <w:r w:rsidRPr="00C03F72">
        <w:t>Número telefónico con lada.</w:t>
      </w:r>
    </w:p>
    <w:p w14:paraId="63C85E6C" w14:textId="77777777" w:rsidR="001B289A" w:rsidRDefault="001B289A" w:rsidP="00790FE6">
      <w:pPr>
        <w:pStyle w:val="Default"/>
        <w:numPr>
          <w:ilvl w:val="1"/>
          <w:numId w:val="63"/>
        </w:numPr>
        <w:spacing w:before="80" w:after="80"/>
      </w:pPr>
      <w:r w:rsidRPr="00C03F72">
        <w:t>Registro Federal de Contribuyentes, “RFC”</w:t>
      </w:r>
      <w:r>
        <w:t xml:space="preserve"> activo</w:t>
      </w:r>
      <w:r w:rsidRPr="00C03F72">
        <w:t>.</w:t>
      </w:r>
    </w:p>
    <w:p w14:paraId="18DB45C8" w14:textId="0B55CD87" w:rsidR="001B289A" w:rsidRDefault="001B289A" w:rsidP="00790FE6">
      <w:pPr>
        <w:pStyle w:val="Default"/>
        <w:numPr>
          <w:ilvl w:val="0"/>
          <w:numId w:val="63"/>
        </w:numPr>
        <w:spacing w:before="80" w:after="80"/>
      </w:pPr>
      <w:r w:rsidRPr="008F71BD">
        <w:t xml:space="preserve">Que </w:t>
      </w:r>
      <w:r>
        <w:t xml:space="preserve"> </w:t>
      </w:r>
      <w:r w:rsidRPr="008F71BD">
        <w:t xml:space="preserve">se </w:t>
      </w:r>
      <w:r>
        <w:t xml:space="preserve"> </w:t>
      </w:r>
      <w:r w:rsidRPr="008F71BD">
        <w:t xml:space="preserve">cumpla </w:t>
      </w:r>
      <w:r>
        <w:t xml:space="preserve"> </w:t>
      </w:r>
      <w:r w:rsidRPr="008F71BD">
        <w:t xml:space="preserve">con </w:t>
      </w:r>
      <w:r>
        <w:t xml:space="preserve"> </w:t>
      </w:r>
      <w:r w:rsidRPr="008F71BD">
        <w:t xml:space="preserve">lo </w:t>
      </w:r>
      <w:r>
        <w:t xml:space="preserve"> </w:t>
      </w:r>
      <w:r w:rsidRPr="008F71BD">
        <w:t>descrito en el</w:t>
      </w:r>
      <w:r>
        <w:t xml:space="preserve"> </w:t>
      </w:r>
      <w:r w:rsidRPr="008F71BD">
        <w:t xml:space="preserve"> artículo 7 de </w:t>
      </w:r>
      <w:r>
        <w:t xml:space="preserve"> </w:t>
      </w:r>
      <w:r w:rsidRPr="008F71BD">
        <w:t>las</w:t>
      </w:r>
      <w:r>
        <w:t xml:space="preserve"> </w:t>
      </w:r>
      <w:r w:rsidRPr="008F71BD">
        <w:t xml:space="preserve"> presentes </w:t>
      </w:r>
      <w:r>
        <w:t xml:space="preserve"> </w:t>
      </w:r>
      <w:r w:rsidRPr="008F71BD">
        <w:t xml:space="preserve">ROPs </w:t>
      </w:r>
      <w:r>
        <w:t xml:space="preserve"> </w:t>
      </w:r>
      <w:r w:rsidRPr="008F71BD">
        <w:t>del Programa Presupuestario 1S050B1, según sea aplicable.</w:t>
      </w:r>
    </w:p>
    <w:p w14:paraId="75BA5D2D" w14:textId="09957CD7" w:rsidR="00044485" w:rsidRDefault="00044485" w:rsidP="00044485">
      <w:pPr>
        <w:pStyle w:val="Default"/>
        <w:spacing w:before="80" w:after="80"/>
      </w:pPr>
    </w:p>
    <w:p w14:paraId="46E2F063" w14:textId="77777777" w:rsidR="00044485" w:rsidRPr="008F71BD" w:rsidRDefault="00044485" w:rsidP="00044485">
      <w:pPr>
        <w:pStyle w:val="Default"/>
        <w:spacing w:before="80" w:after="80"/>
      </w:pPr>
    </w:p>
    <w:p w14:paraId="2F10B664" w14:textId="77777777" w:rsidR="001B289A" w:rsidRDefault="001B289A" w:rsidP="001B289A">
      <w:pPr>
        <w:tabs>
          <w:tab w:val="left" w:pos="284"/>
        </w:tabs>
        <w:spacing w:line="240" w:lineRule="auto"/>
        <w:jc w:val="both"/>
        <w:rPr>
          <w:rFonts w:cs="Arial"/>
          <w:b/>
          <w:szCs w:val="24"/>
        </w:rPr>
      </w:pPr>
    </w:p>
    <w:p w14:paraId="2F31DEAA" w14:textId="77777777" w:rsidR="001B289A" w:rsidRPr="00C03F72" w:rsidRDefault="001B289A" w:rsidP="001B289A">
      <w:pPr>
        <w:tabs>
          <w:tab w:val="left" w:pos="284"/>
          <w:tab w:val="left" w:pos="3693"/>
        </w:tabs>
        <w:spacing w:line="240" w:lineRule="auto"/>
        <w:jc w:val="both"/>
        <w:rPr>
          <w:rFonts w:cs="Arial"/>
          <w:b/>
          <w:szCs w:val="24"/>
        </w:rPr>
      </w:pPr>
      <w:r w:rsidRPr="00C03F72">
        <w:rPr>
          <w:rFonts w:cs="Arial"/>
          <w:b/>
          <w:szCs w:val="24"/>
        </w:rPr>
        <w:lastRenderedPageBreak/>
        <w:t>Medio de tramitación:</w:t>
      </w:r>
      <w:r>
        <w:rPr>
          <w:rFonts w:cs="Arial"/>
          <w:b/>
          <w:szCs w:val="24"/>
        </w:rPr>
        <w:tab/>
      </w:r>
    </w:p>
    <w:p w14:paraId="2737EC69" w14:textId="77777777" w:rsidR="001B289A" w:rsidRDefault="001B289A" w:rsidP="001B289A">
      <w:pPr>
        <w:spacing w:line="240" w:lineRule="auto"/>
        <w:jc w:val="both"/>
        <w:rPr>
          <w:rFonts w:cs="Arial"/>
          <w:szCs w:val="24"/>
        </w:rPr>
      </w:pPr>
      <w:r>
        <w:rPr>
          <w:rFonts w:cs="Arial"/>
          <w:szCs w:val="24"/>
        </w:rPr>
        <w:t>La persona</w:t>
      </w:r>
      <w:r w:rsidRPr="00C03F72">
        <w:rPr>
          <w:rFonts w:cs="Arial"/>
          <w:szCs w:val="24"/>
        </w:rPr>
        <w:t xml:space="preserve"> solicitante podrá solicitar</w:t>
      </w:r>
      <w:r>
        <w:rPr>
          <w:rFonts w:cs="Arial"/>
          <w:szCs w:val="24"/>
        </w:rPr>
        <w:t xml:space="preserve"> </w:t>
      </w:r>
      <w:r w:rsidRPr="00C03F72">
        <w:rPr>
          <w:rFonts w:cs="Arial"/>
          <w:szCs w:val="24"/>
        </w:rPr>
        <w:t xml:space="preserve">el servicio de asesoría </w:t>
      </w:r>
      <w:r>
        <w:rPr>
          <w:rFonts w:cs="Arial"/>
          <w:szCs w:val="24"/>
        </w:rPr>
        <w:t xml:space="preserve">de </w:t>
      </w:r>
      <w:r w:rsidRPr="00C03F72">
        <w:rPr>
          <w:rFonts w:cs="Arial"/>
          <w:szCs w:val="24"/>
        </w:rPr>
        <w:t>manera virtual a través de correo electrónico o presencial en las oficinas ubicadas en los domicilios:</w:t>
      </w:r>
    </w:p>
    <w:p w14:paraId="27754B04" w14:textId="77777777" w:rsidR="001B289A" w:rsidRPr="00C03F72"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w:t>
      </w:r>
      <w:r>
        <w:rPr>
          <w:rFonts w:cs="Arial"/>
          <w:szCs w:val="24"/>
          <w:lang w:val="es-ES"/>
        </w:rPr>
        <w:t>ón</w:t>
      </w:r>
      <w:r w:rsidRPr="00C03F72">
        <w:rPr>
          <w:rFonts w:cs="Arial"/>
          <w:szCs w:val="24"/>
          <w:lang w:val="es-ES"/>
        </w:rPr>
        <w:t xml:space="preserve">: </w:t>
      </w:r>
      <w:r>
        <w:rPr>
          <w:rFonts w:cs="Arial"/>
          <w:szCs w:val="24"/>
          <w:lang w:val="es-ES"/>
        </w:rPr>
        <w:t>3393.</w:t>
      </w:r>
      <w:r w:rsidRPr="00C03F72">
        <w:rPr>
          <w:rFonts w:cs="Arial"/>
          <w:szCs w:val="24"/>
          <w:lang w:val="es-ES"/>
        </w:rPr>
        <w:t xml:space="preserve"> Correo electrónico: </w:t>
      </w:r>
      <w:hyperlink r:id="rId65" w:history="1">
        <w:r w:rsidRPr="00C03F72">
          <w:rPr>
            <w:rStyle w:val="Hipervnculo"/>
            <w:rFonts w:cs="Arial"/>
            <w:szCs w:val="24"/>
          </w:rPr>
          <w:t>teresa.reza@chihuahua.com.mx</w:t>
        </w:r>
      </w:hyperlink>
    </w:p>
    <w:p w14:paraId="59CBAE3F" w14:textId="77777777" w:rsidR="001B289A" w:rsidRPr="00C03F72" w:rsidRDefault="001B289A" w:rsidP="001B289A">
      <w:pPr>
        <w:spacing w:before="80" w:after="80" w:line="240" w:lineRule="auto"/>
        <w:contextualSpacing/>
        <w:jc w:val="both"/>
        <w:rPr>
          <w:rFonts w:cs="Arial"/>
          <w:bCs/>
          <w:szCs w:val="24"/>
          <w:lang w:val="es-ES"/>
        </w:rPr>
      </w:pPr>
    </w:p>
    <w:p w14:paraId="75E87FE6" w14:textId="77777777" w:rsidR="001B289A" w:rsidRPr="00C03F72"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66" w:history="1">
        <w:r w:rsidRPr="00C03F72">
          <w:rPr>
            <w:rStyle w:val="Hipervnculo"/>
            <w:rFonts w:cs="Arial"/>
            <w:szCs w:val="24"/>
            <w:lang w:val="es-ES"/>
          </w:rPr>
          <w:t>graciela.gomez@chihuahua.com.mx</w:t>
        </w:r>
      </w:hyperlink>
      <w:r w:rsidRPr="00C03F72">
        <w:rPr>
          <w:rFonts w:cs="Arial"/>
          <w:szCs w:val="24"/>
          <w:lang w:val="es-ES"/>
        </w:rPr>
        <w:t xml:space="preserve"> y </w:t>
      </w:r>
      <w:hyperlink r:id="rId67" w:history="1">
        <w:r w:rsidRPr="00C03F72">
          <w:rPr>
            <w:rStyle w:val="Hipervnculo"/>
            <w:rFonts w:cs="Arial"/>
            <w:szCs w:val="24"/>
            <w:lang w:val="es-ES"/>
          </w:rPr>
          <w:t>viridiana.perez@chihuahua.com</w:t>
        </w:r>
      </w:hyperlink>
      <w:r w:rsidRPr="00C03F72">
        <w:rPr>
          <w:rFonts w:cs="Arial"/>
          <w:szCs w:val="24"/>
          <w:lang w:val="es-ES"/>
        </w:rPr>
        <w:t xml:space="preserve">     </w:t>
      </w:r>
    </w:p>
    <w:p w14:paraId="737F92A9" w14:textId="77777777" w:rsidR="001B289A" w:rsidRPr="00C03F72" w:rsidRDefault="001B289A" w:rsidP="001B289A">
      <w:pPr>
        <w:spacing w:line="240" w:lineRule="auto"/>
        <w:contextualSpacing/>
        <w:jc w:val="both"/>
        <w:rPr>
          <w:rFonts w:cs="Arial"/>
          <w:szCs w:val="24"/>
        </w:rPr>
      </w:pPr>
    </w:p>
    <w:p w14:paraId="002A6432" w14:textId="77777777" w:rsidR="001B289A" w:rsidRDefault="001B289A" w:rsidP="001B289A">
      <w:pPr>
        <w:spacing w:line="240" w:lineRule="auto"/>
        <w:contextualSpacing/>
        <w:jc w:val="both"/>
        <w:rPr>
          <w:rStyle w:val="Hipervnculo"/>
          <w:rFonts w:cs="Arial"/>
          <w:szCs w:val="24"/>
        </w:rPr>
      </w:pPr>
      <w:r w:rsidRPr="00C03F72">
        <w:rPr>
          <w:rFonts w:cs="Arial"/>
          <w:szCs w:val="24"/>
        </w:rPr>
        <w:t xml:space="preserve">De igual manera, podrán enviar la solicitud de manera electrónica por medio del correo: </w:t>
      </w:r>
      <w:hyperlink r:id="rId68" w:history="1">
        <w:r w:rsidRPr="00C03F72">
          <w:rPr>
            <w:rStyle w:val="Hipervnculo"/>
            <w:rFonts w:cs="Arial"/>
            <w:szCs w:val="24"/>
          </w:rPr>
          <w:t>www.chihuahua.com/comercio</w:t>
        </w:r>
      </w:hyperlink>
    </w:p>
    <w:p w14:paraId="75527CF2" w14:textId="77777777" w:rsidR="001B289A" w:rsidRPr="00C03F72" w:rsidRDefault="001B289A" w:rsidP="001B289A">
      <w:pPr>
        <w:spacing w:line="240" w:lineRule="auto"/>
        <w:rPr>
          <w:rFonts w:cs="Arial"/>
          <w:szCs w:val="24"/>
        </w:rPr>
      </w:pPr>
    </w:p>
    <w:p w14:paraId="78904540"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 xml:space="preserve">Documentación: </w:t>
      </w:r>
    </w:p>
    <w:p w14:paraId="51BDA1B5" w14:textId="77777777" w:rsidR="001B289A" w:rsidRPr="00891D18" w:rsidRDefault="001B289A" w:rsidP="00790FE6">
      <w:pPr>
        <w:pStyle w:val="Prrafodelista"/>
        <w:numPr>
          <w:ilvl w:val="0"/>
          <w:numId w:val="64"/>
        </w:numPr>
        <w:tabs>
          <w:tab w:val="left" w:pos="284"/>
        </w:tabs>
        <w:spacing w:after="0" w:line="240" w:lineRule="auto"/>
        <w:jc w:val="both"/>
        <w:rPr>
          <w:rFonts w:cs="Arial"/>
          <w:szCs w:val="24"/>
        </w:rPr>
      </w:pPr>
      <w:r w:rsidRPr="00891D18">
        <w:rPr>
          <w:rFonts w:cs="Arial"/>
          <w:szCs w:val="24"/>
        </w:rPr>
        <w:t>Una copia de acta de nacimiento</w:t>
      </w:r>
    </w:p>
    <w:p w14:paraId="72F18786" w14:textId="77777777" w:rsidR="001B289A" w:rsidRPr="00891D18" w:rsidRDefault="001B289A" w:rsidP="00790FE6">
      <w:pPr>
        <w:pStyle w:val="Prrafodelista"/>
        <w:numPr>
          <w:ilvl w:val="0"/>
          <w:numId w:val="64"/>
        </w:numPr>
        <w:tabs>
          <w:tab w:val="left" w:pos="284"/>
        </w:tabs>
        <w:spacing w:line="240" w:lineRule="auto"/>
        <w:jc w:val="both"/>
        <w:rPr>
          <w:rFonts w:cs="Arial"/>
          <w:szCs w:val="24"/>
        </w:rPr>
      </w:pPr>
      <w:r w:rsidRPr="00891D18">
        <w:rPr>
          <w:rFonts w:cs="Arial"/>
          <w:szCs w:val="24"/>
        </w:rPr>
        <w:t>Una copia de identificación oficial con fotografía vigente anverso y reverso, como credencial de elector, cédula profesional, pasaporte mexicano.</w:t>
      </w:r>
    </w:p>
    <w:p w14:paraId="36E919AA" w14:textId="77777777" w:rsidR="001B289A" w:rsidRPr="00891D18" w:rsidRDefault="001B289A" w:rsidP="00790FE6">
      <w:pPr>
        <w:pStyle w:val="Prrafodelista"/>
        <w:numPr>
          <w:ilvl w:val="0"/>
          <w:numId w:val="64"/>
        </w:numPr>
        <w:tabs>
          <w:tab w:val="left" w:pos="284"/>
        </w:tabs>
        <w:spacing w:line="240" w:lineRule="auto"/>
        <w:jc w:val="both"/>
        <w:rPr>
          <w:rFonts w:cs="Arial"/>
          <w:b/>
          <w:szCs w:val="24"/>
        </w:rPr>
      </w:pPr>
      <w:r w:rsidRPr="00891D18">
        <w:rPr>
          <w:rFonts w:cs="Arial"/>
          <w:szCs w:val="24"/>
        </w:rPr>
        <w:t>Una copia de comprobante  de domicilio,  con antigüedad máxima   de 2 meses de anterioridad al momento de entregar la documentación.</w:t>
      </w:r>
    </w:p>
    <w:p w14:paraId="278A5D82" w14:textId="77777777" w:rsidR="001B289A" w:rsidRPr="00891D18" w:rsidRDefault="001B289A" w:rsidP="00790FE6">
      <w:pPr>
        <w:pStyle w:val="Prrafodelista"/>
        <w:numPr>
          <w:ilvl w:val="0"/>
          <w:numId w:val="64"/>
        </w:numPr>
        <w:tabs>
          <w:tab w:val="left" w:pos="284"/>
        </w:tabs>
        <w:spacing w:after="0" w:line="240" w:lineRule="auto"/>
        <w:jc w:val="both"/>
        <w:rPr>
          <w:rFonts w:cs="Arial"/>
          <w:szCs w:val="24"/>
        </w:rPr>
      </w:pPr>
      <w:r w:rsidRPr="00891D18">
        <w:rPr>
          <w:rFonts w:cs="Arial"/>
          <w:szCs w:val="24"/>
        </w:rPr>
        <w:t>Una copia de constancia del Registro Federal de Contribuyentes. “RFC” activo.</w:t>
      </w:r>
    </w:p>
    <w:p w14:paraId="02321A66" w14:textId="77777777" w:rsidR="001B289A" w:rsidRPr="00C03F72" w:rsidRDefault="001B289A" w:rsidP="001B289A">
      <w:pPr>
        <w:pStyle w:val="Prrafodelista"/>
        <w:tabs>
          <w:tab w:val="left" w:pos="284"/>
        </w:tabs>
        <w:spacing w:after="0" w:line="240" w:lineRule="auto"/>
        <w:ind w:left="0"/>
        <w:jc w:val="both"/>
        <w:rPr>
          <w:rFonts w:cs="Arial"/>
          <w:szCs w:val="24"/>
        </w:rPr>
      </w:pPr>
    </w:p>
    <w:p w14:paraId="572B6A2F"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37957095" w14:textId="77777777" w:rsidR="001B289A" w:rsidRPr="00995381" w:rsidRDefault="001B289A" w:rsidP="001B289A">
      <w:pPr>
        <w:tabs>
          <w:tab w:val="left" w:pos="284"/>
        </w:tabs>
        <w:spacing w:after="0" w:line="240" w:lineRule="auto"/>
        <w:jc w:val="both"/>
        <w:rPr>
          <w:rFonts w:cs="Arial"/>
          <w:b/>
          <w:szCs w:val="24"/>
        </w:rPr>
      </w:pPr>
      <w:r w:rsidRPr="00995381">
        <w:rPr>
          <w:rFonts w:cs="Arial"/>
          <w:b/>
          <w:szCs w:val="24"/>
        </w:rPr>
        <w:t>Plazo de resolución:</w:t>
      </w:r>
    </w:p>
    <w:p w14:paraId="7B0CD6FF" w14:textId="77777777" w:rsidR="001B289A" w:rsidRDefault="001B289A" w:rsidP="001B289A">
      <w:pPr>
        <w:tabs>
          <w:tab w:val="left" w:pos="284"/>
        </w:tabs>
        <w:spacing w:after="0" w:line="240" w:lineRule="auto"/>
        <w:jc w:val="both"/>
        <w:rPr>
          <w:rFonts w:cs="Arial"/>
          <w:szCs w:val="24"/>
        </w:rPr>
      </w:pPr>
    </w:p>
    <w:p w14:paraId="36A0F0CB" w14:textId="77777777" w:rsidR="001B289A" w:rsidRPr="00995381" w:rsidRDefault="001B289A" w:rsidP="001B289A">
      <w:pPr>
        <w:tabs>
          <w:tab w:val="left" w:pos="284"/>
        </w:tabs>
        <w:spacing w:after="0" w:line="240" w:lineRule="auto"/>
        <w:jc w:val="both"/>
        <w:rPr>
          <w:rFonts w:cs="Arial"/>
          <w:szCs w:val="24"/>
        </w:rPr>
      </w:pPr>
      <w:r w:rsidRPr="00995381">
        <w:rPr>
          <w:rFonts w:cs="Arial"/>
          <w:szCs w:val="24"/>
        </w:rPr>
        <w:t>10 días hábiles a partir de la fecha de recepción de documentos.</w:t>
      </w:r>
    </w:p>
    <w:p w14:paraId="574274D6" w14:textId="77777777" w:rsidR="001B289A" w:rsidRDefault="001B289A" w:rsidP="001B289A">
      <w:pPr>
        <w:tabs>
          <w:tab w:val="left" w:pos="284"/>
        </w:tabs>
        <w:spacing w:after="0" w:line="240" w:lineRule="auto"/>
        <w:jc w:val="both"/>
        <w:rPr>
          <w:rFonts w:cs="Arial"/>
          <w:b/>
          <w:szCs w:val="24"/>
        </w:rPr>
      </w:pPr>
    </w:p>
    <w:p w14:paraId="2B890E75" w14:textId="77777777" w:rsidR="001B289A" w:rsidRPr="00995381" w:rsidRDefault="001B289A" w:rsidP="001B289A">
      <w:pPr>
        <w:tabs>
          <w:tab w:val="left" w:pos="284"/>
        </w:tabs>
        <w:spacing w:after="0" w:line="240" w:lineRule="auto"/>
        <w:jc w:val="both"/>
        <w:rPr>
          <w:rFonts w:cs="Arial"/>
          <w:b/>
          <w:szCs w:val="24"/>
        </w:rPr>
      </w:pPr>
      <w:r w:rsidRPr="00995381">
        <w:rPr>
          <w:rFonts w:cs="Arial"/>
          <w:b/>
          <w:szCs w:val="24"/>
        </w:rPr>
        <w:t>Plazo de prevención:</w:t>
      </w:r>
    </w:p>
    <w:p w14:paraId="43FC7ABE" w14:textId="77777777" w:rsidR="001B289A" w:rsidRDefault="001B289A" w:rsidP="001B289A">
      <w:pPr>
        <w:tabs>
          <w:tab w:val="left" w:pos="284"/>
        </w:tabs>
        <w:spacing w:after="0" w:line="240" w:lineRule="auto"/>
        <w:jc w:val="both"/>
        <w:rPr>
          <w:rFonts w:cs="Arial"/>
          <w:szCs w:val="24"/>
        </w:rPr>
      </w:pPr>
    </w:p>
    <w:p w14:paraId="47FD9581" w14:textId="77777777" w:rsidR="001B289A" w:rsidRPr="00995381" w:rsidRDefault="001B289A" w:rsidP="001B289A">
      <w:pPr>
        <w:tabs>
          <w:tab w:val="left" w:pos="284"/>
        </w:tabs>
        <w:spacing w:after="0" w:line="240" w:lineRule="auto"/>
        <w:jc w:val="both"/>
        <w:rPr>
          <w:rFonts w:cs="Arial"/>
          <w:szCs w:val="24"/>
        </w:rPr>
      </w:pPr>
      <w:r w:rsidRPr="00995381">
        <w:rPr>
          <w:rFonts w:cs="Arial"/>
          <w:szCs w:val="24"/>
        </w:rPr>
        <w:t>7 días hábiles a partir de la recepción de documentos.</w:t>
      </w:r>
    </w:p>
    <w:p w14:paraId="665D3E77" w14:textId="77777777" w:rsidR="001B289A" w:rsidRDefault="001B289A" w:rsidP="001B289A">
      <w:pPr>
        <w:tabs>
          <w:tab w:val="left" w:pos="284"/>
        </w:tabs>
        <w:spacing w:after="0" w:line="240" w:lineRule="auto"/>
        <w:jc w:val="both"/>
        <w:rPr>
          <w:rFonts w:cs="Arial"/>
          <w:b/>
          <w:szCs w:val="24"/>
        </w:rPr>
      </w:pPr>
    </w:p>
    <w:p w14:paraId="22325BCF" w14:textId="77777777" w:rsidR="001B289A" w:rsidRPr="00995381" w:rsidRDefault="001B289A" w:rsidP="001B289A">
      <w:pPr>
        <w:tabs>
          <w:tab w:val="left" w:pos="284"/>
        </w:tabs>
        <w:spacing w:after="0" w:line="240" w:lineRule="auto"/>
        <w:jc w:val="both"/>
        <w:rPr>
          <w:rFonts w:cs="Arial"/>
          <w:b/>
          <w:szCs w:val="24"/>
        </w:rPr>
      </w:pPr>
      <w:r w:rsidRPr="00995381">
        <w:rPr>
          <w:rFonts w:cs="Arial"/>
          <w:b/>
          <w:szCs w:val="24"/>
        </w:rPr>
        <w:t>Plazo del solicitante para subsanar la prevención:</w:t>
      </w:r>
    </w:p>
    <w:p w14:paraId="00F8E25B" w14:textId="77777777" w:rsidR="001B289A" w:rsidRDefault="001B289A" w:rsidP="001B289A">
      <w:pPr>
        <w:tabs>
          <w:tab w:val="left" w:pos="284"/>
        </w:tabs>
        <w:spacing w:after="0" w:line="240" w:lineRule="auto"/>
        <w:jc w:val="both"/>
        <w:rPr>
          <w:rFonts w:cs="Arial"/>
          <w:szCs w:val="24"/>
        </w:rPr>
      </w:pPr>
    </w:p>
    <w:p w14:paraId="67105B7A" w14:textId="77777777" w:rsidR="001B289A" w:rsidRPr="00995381" w:rsidRDefault="001B289A" w:rsidP="001B289A">
      <w:pPr>
        <w:tabs>
          <w:tab w:val="left" w:pos="284"/>
        </w:tabs>
        <w:spacing w:after="0" w:line="240" w:lineRule="auto"/>
        <w:jc w:val="both"/>
        <w:rPr>
          <w:rFonts w:cs="Arial"/>
          <w:szCs w:val="24"/>
        </w:rPr>
      </w:pPr>
      <w:r w:rsidRPr="00995381">
        <w:rPr>
          <w:rFonts w:cs="Arial"/>
          <w:szCs w:val="24"/>
        </w:rPr>
        <w:t>5 días hábiles después de haber sido notificada su prevención.</w:t>
      </w:r>
    </w:p>
    <w:p w14:paraId="79924DC8" w14:textId="77777777" w:rsidR="001B289A" w:rsidRDefault="001B289A" w:rsidP="001B289A">
      <w:pPr>
        <w:tabs>
          <w:tab w:val="left" w:pos="284"/>
        </w:tabs>
        <w:spacing w:after="0" w:line="240" w:lineRule="auto"/>
        <w:jc w:val="both"/>
        <w:rPr>
          <w:rFonts w:cs="Arial"/>
          <w:b/>
          <w:szCs w:val="24"/>
        </w:rPr>
      </w:pPr>
    </w:p>
    <w:p w14:paraId="7CBEDDA0" w14:textId="77777777" w:rsidR="001B289A" w:rsidRPr="00995381" w:rsidRDefault="001B289A" w:rsidP="001B289A">
      <w:pPr>
        <w:tabs>
          <w:tab w:val="left" w:pos="284"/>
        </w:tabs>
        <w:spacing w:after="0" w:line="240" w:lineRule="auto"/>
        <w:jc w:val="both"/>
        <w:rPr>
          <w:rFonts w:cs="Arial"/>
          <w:b/>
          <w:szCs w:val="24"/>
        </w:rPr>
      </w:pPr>
      <w:r w:rsidRPr="00995381">
        <w:rPr>
          <w:rFonts w:cs="Arial"/>
          <w:b/>
          <w:szCs w:val="24"/>
        </w:rPr>
        <w:t>Ficta:</w:t>
      </w:r>
    </w:p>
    <w:p w14:paraId="41493996" w14:textId="77777777" w:rsidR="001B289A" w:rsidRDefault="001B289A" w:rsidP="001B289A">
      <w:pPr>
        <w:tabs>
          <w:tab w:val="left" w:pos="284"/>
        </w:tabs>
        <w:spacing w:after="0" w:line="240" w:lineRule="auto"/>
        <w:jc w:val="both"/>
        <w:rPr>
          <w:rFonts w:cs="Arial"/>
          <w:szCs w:val="24"/>
        </w:rPr>
      </w:pPr>
    </w:p>
    <w:p w14:paraId="31331013" w14:textId="77777777" w:rsidR="001B289A" w:rsidRPr="00995381" w:rsidRDefault="001B289A" w:rsidP="001B289A">
      <w:pPr>
        <w:tabs>
          <w:tab w:val="left" w:pos="284"/>
        </w:tabs>
        <w:spacing w:after="0" w:line="240" w:lineRule="auto"/>
        <w:jc w:val="both"/>
        <w:rPr>
          <w:rFonts w:cs="Arial"/>
          <w:szCs w:val="24"/>
        </w:rPr>
      </w:pPr>
      <w:r w:rsidRPr="00995381">
        <w:rPr>
          <w:rFonts w:cs="Arial"/>
          <w:szCs w:val="24"/>
        </w:rPr>
        <w:t>En caso de que la Secretaria de Innovación y Desarrollo Económico, no responda en el periodo máximo establecido se entenderá por rechazada la solicitud</w:t>
      </w:r>
      <w:r>
        <w:rPr>
          <w:rFonts w:cs="Arial"/>
          <w:szCs w:val="24"/>
        </w:rPr>
        <w:t xml:space="preserve"> de petición</w:t>
      </w:r>
      <w:r w:rsidRPr="00995381">
        <w:rPr>
          <w:rFonts w:cs="Arial"/>
          <w:szCs w:val="24"/>
        </w:rPr>
        <w:t>.</w:t>
      </w:r>
    </w:p>
    <w:p w14:paraId="0EFC87EA"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08F6DBC7" w14:textId="77777777" w:rsidR="001B289A" w:rsidRPr="00995381" w:rsidRDefault="001B289A" w:rsidP="001B289A">
      <w:pPr>
        <w:autoSpaceDE w:val="0"/>
        <w:autoSpaceDN w:val="0"/>
        <w:adjustRightInd w:val="0"/>
        <w:spacing w:after="0" w:line="240" w:lineRule="auto"/>
        <w:jc w:val="both"/>
        <w:rPr>
          <w:rFonts w:cs="Arial"/>
          <w:b/>
          <w:szCs w:val="24"/>
        </w:rPr>
      </w:pPr>
      <w:r w:rsidRPr="00995381">
        <w:rPr>
          <w:rFonts w:cs="Arial"/>
          <w:b/>
          <w:szCs w:val="24"/>
        </w:rPr>
        <w:t xml:space="preserve">Procedimiento </w:t>
      </w:r>
      <w:r w:rsidRPr="009201A4">
        <w:rPr>
          <w:rFonts w:cs="Arial"/>
          <w:b/>
          <w:bCs/>
          <w:szCs w:val="24"/>
        </w:rPr>
        <w:t>para conocer información actualizada acerca de los aranceles de comercio, así como</w:t>
      </w:r>
      <w:r>
        <w:rPr>
          <w:rFonts w:cs="Arial"/>
          <w:b/>
          <w:bCs/>
          <w:szCs w:val="24"/>
        </w:rPr>
        <w:t xml:space="preserve"> de los </w:t>
      </w:r>
      <w:r w:rsidRPr="009201A4">
        <w:rPr>
          <w:rFonts w:cs="Arial"/>
          <w:b/>
          <w:bCs/>
          <w:szCs w:val="24"/>
        </w:rPr>
        <w:t>tratados de libre comercio y acuerdos internacionales</w:t>
      </w:r>
      <w:r>
        <w:rPr>
          <w:rFonts w:cs="Arial"/>
          <w:b/>
          <w:bCs/>
          <w:szCs w:val="24"/>
        </w:rPr>
        <w:t>:</w:t>
      </w:r>
    </w:p>
    <w:p w14:paraId="015A0483" w14:textId="77777777" w:rsidR="001B289A" w:rsidRDefault="001B289A" w:rsidP="001B289A">
      <w:pPr>
        <w:tabs>
          <w:tab w:val="left" w:pos="284"/>
        </w:tabs>
        <w:spacing w:line="240" w:lineRule="auto"/>
        <w:jc w:val="both"/>
        <w:rPr>
          <w:rFonts w:cs="Arial"/>
          <w:szCs w:val="24"/>
        </w:rPr>
      </w:pPr>
    </w:p>
    <w:p w14:paraId="756BD74D" w14:textId="77777777" w:rsidR="001B289A" w:rsidRPr="00995381" w:rsidRDefault="001B289A" w:rsidP="00790FE6">
      <w:pPr>
        <w:pStyle w:val="Prrafodelista"/>
        <w:numPr>
          <w:ilvl w:val="0"/>
          <w:numId w:val="65"/>
        </w:numPr>
        <w:tabs>
          <w:tab w:val="left" w:pos="284"/>
        </w:tabs>
        <w:spacing w:line="240" w:lineRule="auto"/>
        <w:jc w:val="both"/>
        <w:rPr>
          <w:rFonts w:cs="Arial"/>
          <w:szCs w:val="24"/>
        </w:rPr>
      </w:pPr>
      <w:r w:rsidRPr="00995381">
        <w:rPr>
          <w:rFonts w:cs="Arial"/>
          <w:szCs w:val="24"/>
        </w:rPr>
        <w:t xml:space="preserve">Recepción y verificación </w:t>
      </w:r>
      <w:r w:rsidRPr="00C03F72">
        <w:rPr>
          <w:rFonts w:cs="Arial"/>
          <w:szCs w:val="24"/>
        </w:rPr>
        <w:t>del listado de</w:t>
      </w:r>
      <w:r>
        <w:rPr>
          <w:rFonts w:cs="Arial"/>
          <w:szCs w:val="24"/>
        </w:rPr>
        <w:t xml:space="preserve"> los</w:t>
      </w:r>
      <w:r w:rsidRPr="00C03F72">
        <w:rPr>
          <w:rFonts w:cs="Arial"/>
          <w:szCs w:val="24"/>
        </w:rPr>
        <w:t xml:space="preserve"> requisitos</w:t>
      </w:r>
      <w:r>
        <w:rPr>
          <w:rFonts w:cs="Arial"/>
          <w:szCs w:val="24"/>
        </w:rPr>
        <w:t xml:space="preserve"> y documentos requisitados.</w:t>
      </w:r>
    </w:p>
    <w:p w14:paraId="452F8A47" w14:textId="77777777" w:rsidR="001B289A" w:rsidRPr="00995381" w:rsidRDefault="001B289A" w:rsidP="00790FE6">
      <w:pPr>
        <w:pStyle w:val="Prrafodelista"/>
        <w:numPr>
          <w:ilvl w:val="0"/>
          <w:numId w:val="65"/>
        </w:numPr>
        <w:tabs>
          <w:tab w:val="left" w:pos="284"/>
        </w:tabs>
        <w:spacing w:line="240" w:lineRule="auto"/>
        <w:jc w:val="both"/>
        <w:rPr>
          <w:rFonts w:cs="Arial"/>
          <w:szCs w:val="24"/>
        </w:rPr>
      </w:pPr>
      <w:r w:rsidRPr="00995381">
        <w:rPr>
          <w:rFonts w:cs="Arial"/>
          <w:szCs w:val="24"/>
        </w:rPr>
        <w:t>Captura de información en el sistema de la Dirección de Comercio de la Secretaría de Innovación y Desarrollo Económico.</w:t>
      </w:r>
    </w:p>
    <w:p w14:paraId="4BD89AFC" w14:textId="77777777" w:rsidR="001B289A" w:rsidRPr="00995381" w:rsidRDefault="001B289A" w:rsidP="00790FE6">
      <w:pPr>
        <w:pStyle w:val="Prrafodelista"/>
        <w:numPr>
          <w:ilvl w:val="0"/>
          <w:numId w:val="65"/>
        </w:numPr>
        <w:tabs>
          <w:tab w:val="left" w:pos="284"/>
        </w:tabs>
        <w:spacing w:line="240" w:lineRule="auto"/>
        <w:jc w:val="both"/>
        <w:rPr>
          <w:rFonts w:cs="Arial"/>
          <w:szCs w:val="24"/>
        </w:rPr>
      </w:pPr>
      <w:r w:rsidRPr="00995381">
        <w:rPr>
          <w:rFonts w:cs="Arial"/>
          <w:szCs w:val="24"/>
        </w:rPr>
        <w:t>Análisis de producto o servicio que brinda la empresa.</w:t>
      </w:r>
    </w:p>
    <w:p w14:paraId="4FBEA38A" w14:textId="77777777" w:rsidR="001B289A" w:rsidRDefault="001B289A" w:rsidP="00790FE6">
      <w:pPr>
        <w:pStyle w:val="Prrafodelista"/>
        <w:numPr>
          <w:ilvl w:val="0"/>
          <w:numId w:val="65"/>
        </w:numPr>
        <w:tabs>
          <w:tab w:val="left" w:pos="284"/>
        </w:tabs>
        <w:spacing w:line="240" w:lineRule="auto"/>
        <w:jc w:val="both"/>
        <w:rPr>
          <w:rFonts w:cs="Arial"/>
          <w:szCs w:val="24"/>
        </w:rPr>
      </w:pPr>
      <w:r w:rsidRPr="00995381">
        <w:rPr>
          <w:rFonts w:cs="Arial"/>
          <w:szCs w:val="24"/>
        </w:rPr>
        <w:t>Notificación de cita para asesoría.</w:t>
      </w:r>
    </w:p>
    <w:p w14:paraId="5F94D7D9" w14:textId="77777777" w:rsidR="001B289A" w:rsidRPr="00995381" w:rsidRDefault="001B289A" w:rsidP="001B289A">
      <w:pPr>
        <w:tabs>
          <w:tab w:val="left" w:pos="284"/>
        </w:tabs>
        <w:spacing w:line="240" w:lineRule="auto"/>
        <w:jc w:val="both"/>
        <w:rPr>
          <w:rFonts w:cs="Arial"/>
          <w:szCs w:val="24"/>
        </w:rPr>
      </w:pPr>
    </w:p>
    <w:p w14:paraId="6C297D31" w14:textId="77777777" w:rsidR="001B289A" w:rsidRPr="00C03F72" w:rsidRDefault="001B289A" w:rsidP="001B289A">
      <w:pPr>
        <w:autoSpaceDE w:val="0"/>
        <w:autoSpaceDN w:val="0"/>
        <w:adjustRightInd w:val="0"/>
        <w:spacing w:after="0" w:line="240" w:lineRule="auto"/>
        <w:jc w:val="both"/>
        <w:rPr>
          <w:rFonts w:eastAsia="Times New Roman" w:cs="Arial"/>
          <w:b/>
          <w:szCs w:val="24"/>
          <w:lang w:eastAsia="es-MX"/>
        </w:rPr>
      </w:pPr>
      <w:r w:rsidRPr="00C03F72">
        <w:rPr>
          <w:rFonts w:cs="Arial"/>
          <w:b/>
          <w:szCs w:val="24"/>
        </w:rPr>
        <w:t>Monto y vigencia</w:t>
      </w:r>
      <w:r>
        <w:rPr>
          <w:rFonts w:cs="Arial"/>
          <w:b/>
          <w:szCs w:val="24"/>
        </w:rPr>
        <w:t xml:space="preserve"> </w:t>
      </w:r>
      <w:r w:rsidRPr="009201A4">
        <w:rPr>
          <w:rFonts w:cs="Arial"/>
          <w:b/>
          <w:bCs/>
          <w:szCs w:val="24"/>
        </w:rPr>
        <w:t>para conocer información actualizada acerca de los aranceles de comercio, así como</w:t>
      </w:r>
      <w:r>
        <w:rPr>
          <w:rFonts w:cs="Arial"/>
          <w:b/>
          <w:bCs/>
          <w:szCs w:val="24"/>
        </w:rPr>
        <w:t xml:space="preserve"> de los </w:t>
      </w:r>
      <w:r w:rsidRPr="009201A4">
        <w:rPr>
          <w:rFonts w:cs="Arial"/>
          <w:b/>
          <w:bCs/>
          <w:szCs w:val="24"/>
        </w:rPr>
        <w:t>tratados de libre comercio y acuerdos internacionales</w:t>
      </w:r>
      <w:r>
        <w:rPr>
          <w:rFonts w:cs="Arial"/>
          <w:b/>
          <w:bCs/>
          <w:szCs w:val="24"/>
        </w:rPr>
        <w:t>:</w:t>
      </w:r>
    </w:p>
    <w:p w14:paraId="0EB4A715" w14:textId="77777777" w:rsidR="001B289A" w:rsidRPr="00C03F72" w:rsidRDefault="001B289A" w:rsidP="001B289A">
      <w:pPr>
        <w:tabs>
          <w:tab w:val="left" w:pos="284"/>
        </w:tabs>
        <w:spacing w:line="240" w:lineRule="auto"/>
        <w:jc w:val="both"/>
        <w:rPr>
          <w:rFonts w:cs="Arial"/>
          <w:b/>
          <w:szCs w:val="24"/>
        </w:rPr>
      </w:pPr>
    </w:p>
    <w:p w14:paraId="437A81DB" w14:textId="77777777" w:rsidR="001B289A" w:rsidRDefault="001B289A" w:rsidP="001B289A">
      <w:pPr>
        <w:tabs>
          <w:tab w:val="left" w:pos="284"/>
        </w:tabs>
        <w:spacing w:line="240" w:lineRule="auto"/>
        <w:jc w:val="both"/>
        <w:rPr>
          <w:rFonts w:eastAsia="Times New Roman" w:cs="Arial"/>
          <w:bCs/>
          <w:szCs w:val="24"/>
          <w:lang w:eastAsia="es-MX"/>
        </w:rPr>
      </w:pPr>
      <w:r w:rsidRPr="005D0157">
        <w:rPr>
          <w:rFonts w:cs="Arial"/>
          <w:bCs/>
          <w:color w:val="000000"/>
          <w:szCs w:val="24"/>
        </w:rPr>
        <w:t xml:space="preserve">Hasta el 100% del pago </w:t>
      </w:r>
      <w:r>
        <w:rPr>
          <w:rFonts w:cs="Arial"/>
          <w:bCs/>
          <w:color w:val="000000"/>
          <w:szCs w:val="24"/>
        </w:rPr>
        <w:t xml:space="preserve">de asesoría </w:t>
      </w:r>
      <w:r w:rsidRPr="005D0157">
        <w:rPr>
          <w:rFonts w:cs="Arial"/>
          <w:bCs/>
          <w:color w:val="000000"/>
          <w:szCs w:val="24"/>
        </w:rPr>
        <w:t xml:space="preserve">para </w:t>
      </w:r>
      <w:r w:rsidRPr="005D0157">
        <w:rPr>
          <w:rFonts w:cs="Arial"/>
          <w:bCs/>
          <w:szCs w:val="24"/>
        </w:rPr>
        <w:t>conocer información actualizada acerca de los aranceles de comercio, así como de los tratados de libre comercio y acuerdos internacionales,</w:t>
      </w:r>
      <w:r>
        <w:rPr>
          <w:rFonts w:cs="Arial"/>
          <w:bCs/>
          <w:szCs w:val="24"/>
        </w:rPr>
        <w:t xml:space="preserve"> </w:t>
      </w:r>
      <w:r w:rsidRPr="005D0157">
        <w:rPr>
          <w:rFonts w:cs="Arial"/>
          <w:bCs/>
          <w:szCs w:val="24"/>
        </w:rPr>
        <w:t xml:space="preserve">cumpliendo con lo descrito en el artículo 10 de las presentes ROPs del Programa Presupuestario 1S050B1, según sea aplicable; </w:t>
      </w:r>
      <w:r w:rsidRPr="005D0157">
        <w:rPr>
          <w:rFonts w:eastAsia="Times New Roman" w:cs="Arial"/>
          <w:bCs/>
          <w:szCs w:val="24"/>
          <w:lang w:eastAsia="es-MX"/>
        </w:rPr>
        <w:t xml:space="preserve">y la vigencia </w:t>
      </w:r>
      <w:r>
        <w:rPr>
          <w:rFonts w:eastAsia="Times New Roman" w:cs="Arial"/>
          <w:bCs/>
          <w:szCs w:val="24"/>
          <w:lang w:eastAsia="es-MX"/>
        </w:rPr>
        <w:t>es indefinida.</w:t>
      </w:r>
    </w:p>
    <w:p w14:paraId="4DD4955C" w14:textId="77777777" w:rsidR="001B289A" w:rsidRDefault="001B289A" w:rsidP="001B289A">
      <w:pPr>
        <w:tabs>
          <w:tab w:val="left" w:pos="284"/>
        </w:tabs>
        <w:spacing w:line="240" w:lineRule="auto"/>
        <w:jc w:val="both"/>
        <w:rPr>
          <w:rFonts w:cs="Arial"/>
          <w:b/>
          <w:bCs/>
          <w:szCs w:val="24"/>
        </w:rPr>
      </w:pPr>
    </w:p>
    <w:p w14:paraId="6F72CC5A" w14:textId="77777777" w:rsidR="001B289A" w:rsidRPr="00C03F72" w:rsidRDefault="001B289A" w:rsidP="001B289A">
      <w:pPr>
        <w:spacing w:line="240" w:lineRule="auto"/>
        <w:jc w:val="both"/>
        <w:rPr>
          <w:rFonts w:cs="Arial"/>
          <w:b/>
          <w:bCs/>
          <w:szCs w:val="24"/>
        </w:rPr>
      </w:pPr>
      <w:r w:rsidRPr="00C03F72">
        <w:rPr>
          <w:rFonts w:cs="Arial"/>
          <w:b/>
          <w:bCs/>
          <w:szCs w:val="24"/>
        </w:rPr>
        <w:t>Inspección o verificación:</w:t>
      </w:r>
    </w:p>
    <w:p w14:paraId="5DC41BEC" w14:textId="18C6FB43" w:rsidR="001B289A" w:rsidRDefault="001B289A" w:rsidP="00044485">
      <w:pPr>
        <w:jc w:val="both"/>
        <w:rPr>
          <w:rFonts w:eastAsia="Times New Roman" w:cs="Arial"/>
          <w:szCs w:val="24"/>
          <w:lang w:eastAsia="es-MX"/>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p w14:paraId="477020F3" w14:textId="77777777" w:rsidR="001B289A" w:rsidRDefault="001B289A" w:rsidP="001B289A">
      <w:pPr>
        <w:spacing w:line="240" w:lineRule="auto"/>
        <w:jc w:val="center"/>
        <w:rPr>
          <w:rFonts w:cs="Arial"/>
          <w:b/>
          <w:szCs w:val="24"/>
          <w:highlight w:val="yellow"/>
        </w:rPr>
      </w:pPr>
      <w:r w:rsidRPr="00C03F72">
        <w:rPr>
          <w:rFonts w:cs="Arial"/>
          <w:b/>
          <w:szCs w:val="24"/>
        </w:rPr>
        <w:lastRenderedPageBreak/>
        <w:t xml:space="preserve">ANEXO No. </w:t>
      </w:r>
      <w:r>
        <w:rPr>
          <w:rFonts w:cs="Arial"/>
          <w:b/>
          <w:szCs w:val="24"/>
        </w:rPr>
        <w:t>12</w:t>
      </w:r>
      <w:r w:rsidRPr="00C03F72">
        <w:rPr>
          <w:rFonts w:cs="Arial"/>
          <w:b/>
          <w:szCs w:val="24"/>
        </w:rPr>
        <w:t>:</w:t>
      </w:r>
    </w:p>
    <w:p w14:paraId="33ACD98D" w14:textId="77777777" w:rsidR="001B289A" w:rsidRPr="00C548D8" w:rsidRDefault="001B289A" w:rsidP="001B289A">
      <w:pPr>
        <w:tabs>
          <w:tab w:val="left" w:pos="284"/>
        </w:tabs>
        <w:spacing w:line="240" w:lineRule="auto"/>
        <w:jc w:val="center"/>
        <w:rPr>
          <w:rFonts w:cs="Arial"/>
          <w:b/>
          <w:szCs w:val="24"/>
        </w:rPr>
      </w:pPr>
      <w:r>
        <w:rPr>
          <w:rFonts w:cs="Arial"/>
          <w:b/>
          <w:szCs w:val="24"/>
        </w:rPr>
        <w:t xml:space="preserve">Apoyo para inscripción al padrón estatal de la microindustria y el otorgamiento </w:t>
      </w:r>
      <w:r w:rsidRPr="00C548D8">
        <w:rPr>
          <w:rFonts w:cs="Arial"/>
          <w:b/>
          <w:szCs w:val="24"/>
        </w:rPr>
        <w:t>de cedula microindustria</w:t>
      </w:r>
      <w:r>
        <w:rPr>
          <w:rFonts w:cs="Arial"/>
          <w:b/>
          <w:szCs w:val="24"/>
        </w:rPr>
        <w:t>l.</w:t>
      </w:r>
    </w:p>
    <w:p w14:paraId="0922D6CF" w14:textId="77777777" w:rsidR="001B289A" w:rsidRDefault="001B289A" w:rsidP="001B289A">
      <w:pPr>
        <w:tabs>
          <w:tab w:val="left" w:pos="284"/>
        </w:tabs>
        <w:spacing w:line="240" w:lineRule="auto"/>
        <w:jc w:val="both"/>
        <w:rPr>
          <w:rFonts w:cs="Arial"/>
          <w:b/>
          <w:szCs w:val="24"/>
        </w:rPr>
      </w:pPr>
    </w:p>
    <w:p w14:paraId="18977BD9" w14:textId="77777777" w:rsidR="001B289A" w:rsidRPr="008245DB" w:rsidRDefault="001B289A" w:rsidP="001B289A">
      <w:pPr>
        <w:tabs>
          <w:tab w:val="left" w:pos="284"/>
        </w:tabs>
        <w:spacing w:line="240" w:lineRule="auto"/>
        <w:jc w:val="both"/>
        <w:rPr>
          <w:rFonts w:cs="Arial"/>
          <w:b/>
          <w:szCs w:val="24"/>
        </w:rPr>
      </w:pPr>
      <w:r w:rsidRPr="008245DB">
        <w:rPr>
          <w:rFonts w:cs="Arial"/>
          <w:b/>
          <w:szCs w:val="24"/>
        </w:rPr>
        <w:t xml:space="preserve">Descripción del servicio: </w:t>
      </w:r>
    </w:p>
    <w:p w14:paraId="0676F39A" w14:textId="77777777" w:rsidR="001B289A" w:rsidRDefault="001B289A" w:rsidP="001B289A">
      <w:pPr>
        <w:autoSpaceDE w:val="0"/>
        <w:autoSpaceDN w:val="0"/>
        <w:adjustRightInd w:val="0"/>
        <w:spacing w:after="0" w:line="240" w:lineRule="auto"/>
        <w:jc w:val="both"/>
        <w:rPr>
          <w:rFonts w:cs="Arial"/>
          <w:color w:val="000000"/>
          <w:szCs w:val="24"/>
        </w:rPr>
      </w:pPr>
      <w:r w:rsidRPr="004F4892">
        <w:rPr>
          <w:rFonts w:cs="Arial"/>
          <w:color w:val="000000"/>
          <w:szCs w:val="24"/>
        </w:rPr>
        <w:t xml:space="preserve">Se brinda </w:t>
      </w:r>
      <w:r>
        <w:rPr>
          <w:rFonts w:cs="Arial"/>
          <w:color w:val="000000"/>
          <w:szCs w:val="24"/>
        </w:rPr>
        <w:t>apoyo</w:t>
      </w:r>
      <w:r w:rsidRPr="004F4892">
        <w:rPr>
          <w:rFonts w:cs="Arial"/>
          <w:color w:val="000000"/>
          <w:szCs w:val="24"/>
        </w:rPr>
        <w:t xml:space="preserve"> para inscribirse en forma gratuita al padrón estatal de la microindustria, otorgando un</w:t>
      </w:r>
      <w:r>
        <w:rPr>
          <w:rFonts w:cs="Arial"/>
          <w:color w:val="000000"/>
          <w:szCs w:val="24"/>
        </w:rPr>
        <w:t xml:space="preserve">a cédula </w:t>
      </w:r>
      <w:r w:rsidRPr="004F4892">
        <w:rPr>
          <w:rFonts w:cs="Arial"/>
          <w:color w:val="000000"/>
          <w:szCs w:val="24"/>
        </w:rPr>
        <w:t>que acredita la incorporación de la sociedad microindustrial en operación.</w:t>
      </w:r>
    </w:p>
    <w:p w14:paraId="1C6BFE2A" w14:textId="77777777" w:rsidR="001B289A" w:rsidRDefault="001B289A" w:rsidP="001B289A">
      <w:pPr>
        <w:autoSpaceDE w:val="0"/>
        <w:autoSpaceDN w:val="0"/>
        <w:adjustRightInd w:val="0"/>
        <w:spacing w:after="0" w:line="240" w:lineRule="auto"/>
        <w:jc w:val="both"/>
        <w:rPr>
          <w:rFonts w:cs="Arial"/>
          <w:color w:val="000000"/>
          <w:szCs w:val="24"/>
        </w:rPr>
      </w:pPr>
    </w:p>
    <w:p w14:paraId="760252F8" w14:textId="77777777" w:rsidR="001B289A" w:rsidRDefault="001B289A" w:rsidP="001B289A">
      <w:pPr>
        <w:tabs>
          <w:tab w:val="left" w:pos="284"/>
        </w:tabs>
        <w:spacing w:line="240" w:lineRule="auto"/>
        <w:jc w:val="both"/>
        <w:rPr>
          <w:rFonts w:cs="Arial"/>
          <w:b/>
          <w:szCs w:val="24"/>
        </w:rPr>
      </w:pPr>
    </w:p>
    <w:p w14:paraId="5235D965" w14:textId="77777777" w:rsidR="001B289A" w:rsidRPr="00C03F72" w:rsidRDefault="001B289A" w:rsidP="001B289A">
      <w:pPr>
        <w:tabs>
          <w:tab w:val="left" w:pos="284"/>
        </w:tabs>
        <w:spacing w:line="240" w:lineRule="auto"/>
        <w:jc w:val="both"/>
        <w:rPr>
          <w:rFonts w:cs="Arial"/>
          <w:b/>
          <w:szCs w:val="24"/>
          <w:highlight w:val="green"/>
        </w:rPr>
      </w:pPr>
      <w:r w:rsidRPr="004F4892">
        <w:rPr>
          <w:rFonts w:cs="Arial"/>
          <w:b/>
          <w:szCs w:val="24"/>
        </w:rPr>
        <w:t>Criterios de elegibilidad:</w:t>
      </w:r>
    </w:p>
    <w:p w14:paraId="76E1E7B5" w14:textId="77777777" w:rsidR="001B289A" w:rsidRPr="00C03F72" w:rsidRDefault="001B289A" w:rsidP="00790FE6">
      <w:pPr>
        <w:pStyle w:val="Prrafodelista"/>
        <w:numPr>
          <w:ilvl w:val="0"/>
          <w:numId w:val="66"/>
        </w:numPr>
        <w:tabs>
          <w:tab w:val="left" w:pos="284"/>
        </w:tabs>
        <w:spacing w:line="240" w:lineRule="auto"/>
        <w:jc w:val="both"/>
        <w:rPr>
          <w:rFonts w:cs="Arial"/>
          <w:szCs w:val="24"/>
        </w:rPr>
      </w:pPr>
      <w:r w:rsidRPr="00C03F72">
        <w:rPr>
          <w:rFonts w:cs="Arial"/>
          <w:szCs w:val="24"/>
        </w:rPr>
        <w:t>Ser sociedad microindustrial constituida legalmente en el Estado de Chihuahua.</w:t>
      </w:r>
    </w:p>
    <w:p w14:paraId="5382F9CC" w14:textId="77777777" w:rsidR="001B289A" w:rsidRPr="00C03F72" w:rsidRDefault="001B289A" w:rsidP="00790FE6">
      <w:pPr>
        <w:pStyle w:val="Prrafodelista"/>
        <w:numPr>
          <w:ilvl w:val="0"/>
          <w:numId w:val="66"/>
        </w:numPr>
        <w:tabs>
          <w:tab w:val="left" w:pos="284"/>
        </w:tabs>
        <w:autoSpaceDE w:val="0"/>
        <w:autoSpaceDN w:val="0"/>
        <w:adjustRightInd w:val="0"/>
        <w:spacing w:after="0" w:line="240" w:lineRule="auto"/>
        <w:jc w:val="both"/>
        <w:rPr>
          <w:rFonts w:cs="Arial"/>
          <w:szCs w:val="24"/>
        </w:rPr>
      </w:pPr>
      <w:r w:rsidRPr="00C03F72">
        <w:rPr>
          <w:rFonts w:cs="Arial"/>
          <w:szCs w:val="24"/>
        </w:rPr>
        <w:t>Desarrollar actividades de manufactura o transformación de bienes que ocupen directamente hasta quince trabajadores y cuyas ventas anuales estimadas o reales no excedan de 4 millones de pesos anuales o según lo que determine la Secretaría</w:t>
      </w:r>
      <w:r>
        <w:rPr>
          <w:rFonts w:cs="Arial"/>
          <w:szCs w:val="24"/>
        </w:rPr>
        <w:t xml:space="preserve"> de Economía</w:t>
      </w:r>
      <w:r w:rsidRPr="00C03F72">
        <w:rPr>
          <w:rFonts w:cs="Arial"/>
          <w:szCs w:val="24"/>
        </w:rPr>
        <w:t>, en la Diario Oficial de la Federación.</w:t>
      </w:r>
    </w:p>
    <w:p w14:paraId="62B5E870" w14:textId="77777777" w:rsidR="001B289A" w:rsidRPr="00C03F72" w:rsidRDefault="001B289A" w:rsidP="00790FE6">
      <w:pPr>
        <w:pStyle w:val="Prrafodelista"/>
        <w:numPr>
          <w:ilvl w:val="0"/>
          <w:numId w:val="66"/>
        </w:numPr>
        <w:tabs>
          <w:tab w:val="left" w:pos="284"/>
        </w:tabs>
        <w:spacing w:line="240" w:lineRule="auto"/>
        <w:jc w:val="both"/>
        <w:rPr>
          <w:rFonts w:cs="Arial"/>
          <w:szCs w:val="24"/>
        </w:rPr>
      </w:pPr>
      <w:r w:rsidRPr="00C03F72">
        <w:rPr>
          <w:rFonts w:cs="Arial"/>
          <w:szCs w:val="24"/>
        </w:rPr>
        <w:t>El formato y folio de la cédula solo será autorizado por la Secretaria de Innovación y Desarrollo Económico a través de la Dirección de Comercio.</w:t>
      </w:r>
    </w:p>
    <w:p w14:paraId="77A30F03" w14:textId="77777777" w:rsidR="001B289A" w:rsidRPr="00C03F72" w:rsidRDefault="001B289A" w:rsidP="00790FE6">
      <w:pPr>
        <w:pStyle w:val="Prrafodelista"/>
        <w:numPr>
          <w:ilvl w:val="0"/>
          <w:numId w:val="66"/>
        </w:numPr>
        <w:tabs>
          <w:tab w:val="left" w:pos="284"/>
        </w:tabs>
        <w:spacing w:line="240" w:lineRule="auto"/>
        <w:jc w:val="both"/>
        <w:rPr>
          <w:rFonts w:cs="Arial"/>
          <w:szCs w:val="24"/>
        </w:rPr>
      </w:pPr>
      <w:r w:rsidRPr="00C03F72">
        <w:rPr>
          <w:rFonts w:cs="Arial"/>
          <w:szCs w:val="24"/>
        </w:rPr>
        <w:t>La expedición de la cédula será completamente gratuita.</w:t>
      </w:r>
    </w:p>
    <w:p w14:paraId="4583EFBC" w14:textId="77777777" w:rsidR="001B289A" w:rsidRPr="00C03F72" w:rsidRDefault="001B289A" w:rsidP="00790FE6">
      <w:pPr>
        <w:pStyle w:val="Prrafodelista"/>
        <w:numPr>
          <w:ilvl w:val="0"/>
          <w:numId w:val="66"/>
        </w:numPr>
        <w:tabs>
          <w:tab w:val="left" w:pos="284"/>
        </w:tabs>
        <w:spacing w:line="240" w:lineRule="auto"/>
        <w:jc w:val="both"/>
        <w:rPr>
          <w:rFonts w:cs="Arial"/>
          <w:szCs w:val="24"/>
        </w:rPr>
      </w:pPr>
      <w:r w:rsidRPr="00C03F72">
        <w:rPr>
          <w:rFonts w:cs="Arial"/>
          <w:szCs w:val="24"/>
        </w:rPr>
        <w:t>La cédula tendrá una vigencia de 3 años a partir de su expedición</w:t>
      </w:r>
    </w:p>
    <w:p w14:paraId="7190CCB2" w14:textId="27A5A3B1" w:rsidR="001B289A" w:rsidRPr="00C03F72" w:rsidRDefault="001B289A" w:rsidP="00790FE6">
      <w:pPr>
        <w:pStyle w:val="Prrafodelista"/>
        <w:numPr>
          <w:ilvl w:val="0"/>
          <w:numId w:val="66"/>
        </w:numPr>
        <w:tabs>
          <w:tab w:val="left" w:pos="284"/>
        </w:tabs>
        <w:spacing w:line="240" w:lineRule="auto"/>
        <w:jc w:val="both"/>
        <w:rPr>
          <w:rFonts w:cs="Arial"/>
          <w:szCs w:val="24"/>
        </w:rPr>
      </w:pPr>
      <w:r>
        <w:rPr>
          <w:rFonts w:cs="Arial"/>
          <w:szCs w:val="24"/>
        </w:rPr>
        <w:t>La per</w:t>
      </w:r>
      <w:r w:rsidR="0030525D">
        <w:rPr>
          <w:rFonts w:cs="Arial"/>
          <w:szCs w:val="24"/>
        </w:rPr>
        <w:t>s</w:t>
      </w:r>
      <w:r>
        <w:rPr>
          <w:rFonts w:cs="Arial"/>
          <w:szCs w:val="24"/>
        </w:rPr>
        <w:t>ona</w:t>
      </w:r>
      <w:r w:rsidRPr="00C03F72">
        <w:rPr>
          <w:rFonts w:cs="Arial"/>
          <w:szCs w:val="24"/>
        </w:rPr>
        <w:t xml:space="preserve"> solicitante deberá cumplir con el total de los requisitos para la obtención de la cédula microindustrial de la sociedad.</w:t>
      </w:r>
    </w:p>
    <w:p w14:paraId="5B09BADA" w14:textId="77777777" w:rsidR="001B289A" w:rsidRPr="00C03F72" w:rsidRDefault="001B289A" w:rsidP="00790FE6">
      <w:pPr>
        <w:pStyle w:val="Prrafodelista"/>
        <w:numPr>
          <w:ilvl w:val="0"/>
          <w:numId w:val="66"/>
        </w:numPr>
        <w:tabs>
          <w:tab w:val="left" w:pos="284"/>
        </w:tabs>
        <w:spacing w:line="240" w:lineRule="auto"/>
        <w:jc w:val="both"/>
        <w:rPr>
          <w:rFonts w:cs="Arial"/>
          <w:szCs w:val="24"/>
        </w:rPr>
      </w:pPr>
      <w:r w:rsidRPr="00C03F72">
        <w:rPr>
          <w:rFonts w:cs="Arial"/>
          <w:szCs w:val="24"/>
        </w:rPr>
        <w:t>La cédula podrá ser cancelada cuando sea utilizada para otros fines no considerados en la Ley de Fomento a la Microindustria y Actividades Artesanales.</w:t>
      </w:r>
    </w:p>
    <w:p w14:paraId="1F523682" w14:textId="77777777" w:rsidR="001B289A" w:rsidRDefault="001B289A" w:rsidP="00790FE6">
      <w:pPr>
        <w:pStyle w:val="Prrafodelista"/>
        <w:numPr>
          <w:ilvl w:val="0"/>
          <w:numId w:val="66"/>
        </w:numPr>
        <w:tabs>
          <w:tab w:val="left" w:pos="284"/>
        </w:tabs>
        <w:spacing w:line="240" w:lineRule="auto"/>
        <w:jc w:val="both"/>
        <w:rPr>
          <w:rFonts w:cs="Arial"/>
          <w:szCs w:val="24"/>
        </w:rPr>
      </w:pPr>
      <w:r w:rsidRPr="00C376FA">
        <w:rPr>
          <w:rFonts w:cs="Arial"/>
          <w:szCs w:val="24"/>
        </w:rPr>
        <w:t>Cuando una empresa desee transmitir la empresa a otra persona, se deberá solicitar previamente de la Secretaría de Innovación y Desarrollo Económico el otorgamiento de la nueva cédula, para que el adquirente pueda disfrutar de los beneficios establecidos para las microindustrias.</w:t>
      </w:r>
    </w:p>
    <w:p w14:paraId="3001CFA0" w14:textId="77777777" w:rsidR="001B289A" w:rsidRPr="008E34C2" w:rsidRDefault="001B289A" w:rsidP="00790FE6">
      <w:pPr>
        <w:pStyle w:val="Prrafodelista"/>
        <w:numPr>
          <w:ilvl w:val="0"/>
          <w:numId w:val="66"/>
        </w:numPr>
        <w:tabs>
          <w:tab w:val="left" w:pos="284"/>
        </w:tabs>
        <w:spacing w:line="240" w:lineRule="auto"/>
        <w:jc w:val="both"/>
        <w:rPr>
          <w:rFonts w:cs="Arial"/>
          <w:szCs w:val="24"/>
        </w:rPr>
      </w:pPr>
      <w:r w:rsidRPr="00FD6416">
        <w:rPr>
          <w:rFonts w:cs="Arial"/>
          <w:szCs w:val="24"/>
        </w:rPr>
        <w:t>Que se cumpla con lo descrito en el artículo 6 de las presentes ROPs del Programa Presupuestario 1S050B1, según sea aplicable</w:t>
      </w:r>
      <w:r>
        <w:rPr>
          <w:rFonts w:cs="Arial"/>
          <w:szCs w:val="24"/>
        </w:rPr>
        <w:t>.</w:t>
      </w:r>
    </w:p>
    <w:p w14:paraId="50870205" w14:textId="77777777" w:rsidR="001B289A" w:rsidRDefault="001B289A" w:rsidP="001B289A">
      <w:pPr>
        <w:autoSpaceDE w:val="0"/>
        <w:autoSpaceDN w:val="0"/>
        <w:adjustRightInd w:val="0"/>
        <w:spacing w:after="0" w:line="240" w:lineRule="auto"/>
        <w:jc w:val="both"/>
        <w:rPr>
          <w:rFonts w:cs="Arial"/>
          <w:color w:val="000000"/>
          <w:szCs w:val="24"/>
        </w:rPr>
      </w:pPr>
    </w:p>
    <w:p w14:paraId="66654BF0" w14:textId="77777777" w:rsidR="001B289A" w:rsidRPr="00C03F72" w:rsidRDefault="001B289A" w:rsidP="001B289A">
      <w:pPr>
        <w:tabs>
          <w:tab w:val="left" w:pos="284"/>
        </w:tabs>
        <w:spacing w:line="240" w:lineRule="auto"/>
        <w:jc w:val="both"/>
        <w:rPr>
          <w:rFonts w:cs="Arial"/>
          <w:szCs w:val="24"/>
        </w:rPr>
      </w:pPr>
      <w:r w:rsidRPr="004F4892">
        <w:rPr>
          <w:rFonts w:cs="Arial"/>
          <w:b/>
          <w:szCs w:val="24"/>
        </w:rPr>
        <w:t>Requisitos</w:t>
      </w:r>
      <w:r w:rsidRPr="004F4892">
        <w:rPr>
          <w:rFonts w:cs="Arial"/>
          <w:szCs w:val="24"/>
        </w:rPr>
        <w:t xml:space="preserve"> </w:t>
      </w:r>
      <w:r w:rsidRPr="004F4892">
        <w:rPr>
          <w:rFonts w:cs="Arial"/>
          <w:b/>
          <w:szCs w:val="24"/>
        </w:rPr>
        <w:t>de elegibilidad:</w:t>
      </w:r>
    </w:p>
    <w:p w14:paraId="571F1306" w14:textId="77777777" w:rsidR="001B289A" w:rsidRPr="00271940" w:rsidRDefault="001B289A" w:rsidP="00790FE6">
      <w:pPr>
        <w:pStyle w:val="Default"/>
        <w:numPr>
          <w:ilvl w:val="0"/>
          <w:numId w:val="67"/>
        </w:numPr>
        <w:spacing w:before="120" w:after="120"/>
        <w:contextualSpacing/>
      </w:pPr>
      <w:r w:rsidRPr="00271940">
        <w:t xml:space="preserve">Una </w:t>
      </w:r>
      <w:r>
        <w:t xml:space="preserve"> </w:t>
      </w:r>
      <w:r w:rsidRPr="00271940">
        <w:t xml:space="preserve">copia </w:t>
      </w:r>
      <w:r>
        <w:t xml:space="preserve"> </w:t>
      </w:r>
      <w:r w:rsidRPr="00271940">
        <w:t xml:space="preserve">de </w:t>
      </w:r>
      <w:r>
        <w:t xml:space="preserve"> </w:t>
      </w:r>
      <w:r w:rsidRPr="00271940">
        <w:t>constancia</w:t>
      </w:r>
      <w:r>
        <w:t xml:space="preserve"> </w:t>
      </w:r>
      <w:r w:rsidRPr="00271940">
        <w:t xml:space="preserve"> de </w:t>
      </w:r>
      <w:r>
        <w:t xml:space="preserve"> </w:t>
      </w:r>
      <w:r w:rsidRPr="00271940">
        <w:t>Inscripción</w:t>
      </w:r>
      <w:r>
        <w:t xml:space="preserve"> </w:t>
      </w:r>
      <w:r w:rsidRPr="00271940">
        <w:t xml:space="preserve"> ante </w:t>
      </w:r>
      <w:r>
        <w:t xml:space="preserve"> </w:t>
      </w:r>
      <w:r w:rsidRPr="00271940">
        <w:t xml:space="preserve">el </w:t>
      </w:r>
      <w:r>
        <w:t xml:space="preserve"> </w:t>
      </w:r>
      <w:r w:rsidRPr="00271940">
        <w:t xml:space="preserve">Sistema de </w:t>
      </w:r>
      <w:r>
        <w:t xml:space="preserve"> </w:t>
      </w:r>
      <w:r w:rsidRPr="00271940">
        <w:t xml:space="preserve">Administración Tributaria “SAT”. </w:t>
      </w:r>
    </w:p>
    <w:p w14:paraId="5E29A90A" w14:textId="77777777" w:rsidR="001B289A" w:rsidRDefault="001B289A" w:rsidP="00790FE6">
      <w:pPr>
        <w:pStyle w:val="Default"/>
        <w:numPr>
          <w:ilvl w:val="0"/>
          <w:numId w:val="67"/>
        </w:numPr>
        <w:spacing w:before="120" w:after="120"/>
        <w:contextualSpacing/>
        <w:jc w:val="both"/>
      </w:pPr>
      <w:r>
        <w:lastRenderedPageBreak/>
        <w:t>Documento  con los datos  g</w:t>
      </w:r>
      <w:r w:rsidRPr="00C03F72">
        <w:t xml:space="preserve">enerales del </w:t>
      </w:r>
      <w:r>
        <w:t xml:space="preserve"> </w:t>
      </w:r>
      <w:r w:rsidRPr="00C03F72">
        <w:t>representante</w:t>
      </w:r>
      <w:r>
        <w:t xml:space="preserve"> </w:t>
      </w:r>
      <w:r w:rsidRPr="00C03F72">
        <w:t xml:space="preserve"> legal </w:t>
      </w:r>
      <w:r>
        <w:t xml:space="preserve"> </w:t>
      </w:r>
      <w:r w:rsidRPr="00C03F72">
        <w:t xml:space="preserve">de </w:t>
      </w:r>
      <w:r>
        <w:t xml:space="preserve"> </w:t>
      </w:r>
      <w:r w:rsidRPr="00C03F72">
        <w:t xml:space="preserve">la </w:t>
      </w:r>
      <w:r>
        <w:t xml:space="preserve"> </w:t>
      </w:r>
      <w:r w:rsidRPr="00C03F72">
        <w:t xml:space="preserve">sociedad </w:t>
      </w:r>
    </w:p>
    <w:p w14:paraId="7F46D8FE" w14:textId="77777777" w:rsidR="001B289A" w:rsidRPr="00C03F72" w:rsidRDefault="001B289A" w:rsidP="001B289A">
      <w:pPr>
        <w:pStyle w:val="Default"/>
        <w:spacing w:before="120" w:after="120"/>
        <w:contextualSpacing/>
        <w:jc w:val="both"/>
      </w:pPr>
      <w:r>
        <w:t xml:space="preserve">      </w:t>
      </w:r>
      <w:r w:rsidRPr="00C03F72">
        <w:t xml:space="preserve">microindustrial. </w:t>
      </w:r>
    </w:p>
    <w:p w14:paraId="5BFF8BD9" w14:textId="77777777" w:rsidR="001B289A" w:rsidRPr="00271940" w:rsidRDefault="001B289A" w:rsidP="00790FE6">
      <w:pPr>
        <w:pStyle w:val="Default"/>
        <w:numPr>
          <w:ilvl w:val="0"/>
          <w:numId w:val="67"/>
        </w:numPr>
        <w:spacing w:before="120" w:after="120"/>
        <w:contextualSpacing/>
        <w:jc w:val="both"/>
      </w:pPr>
      <w:r w:rsidRPr="00271940">
        <w:t>Una copia de  comprobante de domicilio  del representante legal, que no rebase dos meses de anterioridad al momento de entregar la información.</w:t>
      </w:r>
    </w:p>
    <w:p w14:paraId="75A4DC2B" w14:textId="77777777" w:rsidR="001B289A" w:rsidRDefault="001B289A" w:rsidP="00790FE6">
      <w:pPr>
        <w:pStyle w:val="Default"/>
        <w:numPr>
          <w:ilvl w:val="0"/>
          <w:numId w:val="67"/>
        </w:numPr>
        <w:spacing w:before="120" w:after="120"/>
        <w:contextualSpacing/>
        <w:jc w:val="both"/>
      </w:pPr>
      <w:r w:rsidRPr="00C03F72">
        <w:t xml:space="preserve">Monto del capital social establecido en el acta constitutiva de la sociedad </w:t>
      </w:r>
      <w:r w:rsidRPr="00362D75">
        <w:t>microindustrial.</w:t>
      </w:r>
    </w:p>
    <w:p w14:paraId="509F63BE" w14:textId="77777777" w:rsidR="001B289A" w:rsidRPr="006E0E6F" w:rsidRDefault="001B289A" w:rsidP="00790FE6">
      <w:pPr>
        <w:pStyle w:val="Default"/>
        <w:numPr>
          <w:ilvl w:val="0"/>
          <w:numId w:val="67"/>
        </w:numPr>
        <w:spacing w:before="80" w:after="80"/>
      </w:pPr>
      <w:r w:rsidRPr="008F71BD">
        <w:t xml:space="preserve">Que </w:t>
      </w:r>
      <w:r>
        <w:t xml:space="preserve"> </w:t>
      </w:r>
      <w:r w:rsidRPr="008F71BD">
        <w:t xml:space="preserve">se </w:t>
      </w:r>
      <w:r>
        <w:t xml:space="preserve"> </w:t>
      </w:r>
      <w:r w:rsidRPr="008F71BD">
        <w:t xml:space="preserve">cumpla </w:t>
      </w:r>
      <w:r>
        <w:t xml:space="preserve"> </w:t>
      </w:r>
      <w:r w:rsidRPr="008F71BD">
        <w:t xml:space="preserve">con </w:t>
      </w:r>
      <w:r>
        <w:t xml:space="preserve"> </w:t>
      </w:r>
      <w:r w:rsidRPr="008F71BD">
        <w:t xml:space="preserve">lo </w:t>
      </w:r>
      <w:r>
        <w:t xml:space="preserve"> </w:t>
      </w:r>
      <w:r w:rsidRPr="008F71BD">
        <w:t>descrito en el</w:t>
      </w:r>
      <w:r>
        <w:t xml:space="preserve"> </w:t>
      </w:r>
      <w:r w:rsidRPr="008F71BD">
        <w:t xml:space="preserve"> artículo 7 de </w:t>
      </w:r>
      <w:r>
        <w:t xml:space="preserve"> </w:t>
      </w:r>
      <w:r w:rsidRPr="008F71BD">
        <w:t>las</w:t>
      </w:r>
      <w:r>
        <w:t xml:space="preserve"> </w:t>
      </w:r>
      <w:r w:rsidRPr="008F71BD">
        <w:t xml:space="preserve"> presentes </w:t>
      </w:r>
      <w:r>
        <w:t xml:space="preserve"> </w:t>
      </w:r>
      <w:r w:rsidRPr="008F71BD">
        <w:t xml:space="preserve">ROPs </w:t>
      </w:r>
      <w:r>
        <w:t xml:space="preserve"> </w:t>
      </w:r>
      <w:r w:rsidRPr="008F71BD">
        <w:t>del Programa Presupuestario 1S050B1, según sea aplicable.</w:t>
      </w:r>
    </w:p>
    <w:p w14:paraId="0DC24F43" w14:textId="77777777" w:rsidR="001B289A" w:rsidRDefault="001B289A" w:rsidP="001B289A">
      <w:pPr>
        <w:pStyle w:val="Default"/>
        <w:spacing w:before="120" w:after="120"/>
        <w:contextualSpacing/>
        <w:jc w:val="both"/>
      </w:pPr>
    </w:p>
    <w:p w14:paraId="72676BA5"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Medio de tramitación:</w:t>
      </w:r>
    </w:p>
    <w:p w14:paraId="04997C86" w14:textId="77777777" w:rsidR="001B289A" w:rsidRPr="00C03F72" w:rsidRDefault="001B289A" w:rsidP="001B289A">
      <w:pPr>
        <w:spacing w:line="240" w:lineRule="auto"/>
        <w:jc w:val="both"/>
        <w:rPr>
          <w:rFonts w:cs="Arial"/>
          <w:szCs w:val="24"/>
        </w:rPr>
      </w:pPr>
      <w:r w:rsidRPr="00C03F72">
        <w:rPr>
          <w:rFonts w:cs="Arial"/>
          <w:szCs w:val="24"/>
        </w:rPr>
        <w:t>La persona solicitante podrá realizar la solicitud y envío de los documentos requisitados de manera virtual a través de correo electrónico o presencial en las oficinas ubicadas en los domicilios:</w:t>
      </w:r>
    </w:p>
    <w:p w14:paraId="0F4AE398" w14:textId="77777777" w:rsidR="001B289A" w:rsidRDefault="001B289A" w:rsidP="001B289A">
      <w:pPr>
        <w:spacing w:before="80" w:after="80" w:line="240" w:lineRule="auto"/>
        <w:contextualSpacing/>
        <w:jc w:val="both"/>
        <w:rPr>
          <w:rStyle w:val="Hipervnculo"/>
          <w:rFonts w:cs="Arial"/>
          <w:szCs w:val="24"/>
          <w:lang w:val="es-ES"/>
        </w:rPr>
      </w:pPr>
      <w:r w:rsidRPr="00C03F72">
        <w:rPr>
          <w:rFonts w:cs="Arial"/>
          <w:bCs/>
          <w:szCs w:val="24"/>
          <w:lang w:val="es-ES"/>
        </w:rPr>
        <w:t>Avenida Don</w:t>
      </w:r>
      <w:r w:rsidRPr="00C03F72">
        <w:rPr>
          <w:rFonts w:cs="Arial"/>
          <w:szCs w:val="24"/>
          <w:lang w:val="es-ES"/>
        </w:rPr>
        <w:t xml:space="preserve"> Quijote de la Mancha No. 1, Complejo Industrial Chihuahua, Código Postal. 31109, Chihuahua, Chihuahua. Edificio Quijote, con horario de atención de lunes a viernes de 8:00 a 16:00 horas. Número telefónico: (614) 4423300, extensiones: 3439 y 3326, Correos electrónicos: </w:t>
      </w:r>
      <w:hyperlink r:id="rId69" w:history="1">
        <w:r w:rsidRPr="00C03F72">
          <w:rPr>
            <w:rStyle w:val="Hipervnculo"/>
            <w:rFonts w:cs="Arial"/>
            <w:szCs w:val="24"/>
            <w:lang w:val="es-ES"/>
          </w:rPr>
          <w:t>gil.sanchez@chihuahua.com.mx</w:t>
        </w:r>
      </w:hyperlink>
      <w:r w:rsidRPr="00C03F72">
        <w:rPr>
          <w:rStyle w:val="Hipervnculo"/>
          <w:rFonts w:cs="Arial"/>
          <w:szCs w:val="24"/>
          <w:lang w:val="es-ES"/>
        </w:rPr>
        <w:t xml:space="preserve"> </w:t>
      </w:r>
      <w:r w:rsidRPr="00C03F72">
        <w:rPr>
          <w:rFonts w:cs="Arial"/>
          <w:szCs w:val="24"/>
          <w:lang w:val="es-ES"/>
        </w:rPr>
        <w:t xml:space="preserve">y </w:t>
      </w:r>
      <w:hyperlink r:id="rId70" w:history="1">
        <w:r w:rsidRPr="00C03F72">
          <w:rPr>
            <w:rStyle w:val="Hipervnculo"/>
            <w:rFonts w:cs="Arial"/>
            <w:szCs w:val="24"/>
            <w:lang w:val="es-ES"/>
          </w:rPr>
          <w:t>omar.zavala@chihuahua.com.mx</w:t>
        </w:r>
      </w:hyperlink>
    </w:p>
    <w:p w14:paraId="4709F990" w14:textId="77777777" w:rsidR="001B289A" w:rsidRPr="00C03F72" w:rsidRDefault="001B289A" w:rsidP="001B289A">
      <w:pPr>
        <w:spacing w:before="80" w:after="80" w:line="240" w:lineRule="auto"/>
        <w:contextualSpacing/>
        <w:jc w:val="both"/>
        <w:rPr>
          <w:rFonts w:cs="Arial"/>
          <w:bCs/>
          <w:szCs w:val="24"/>
          <w:lang w:val="es-ES"/>
        </w:rPr>
      </w:pPr>
    </w:p>
    <w:p w14:paraId="64B7DDC1" w14:textId="77777777" w:rsidR="001B289A" w:rsidRDefault="001B289A" w:rsidP="001B289A">
      <w:pPr>
        <w:spacing w:before="80" w:after="80" w:line="240" w:lineRule="auto"/>
        <w:contextualSpacing/>
        <w:jc w:val="both"/>
        <w:rPr>
          <w:rFonts w:cs="Arial"/>
          <w:szCs w:val="24"/>
          <w:lang w:val="es-ES"/>
        </w:rPr>
      </w:pPr>
      <w:r w:rsidRPr="00C03F72">
        <w:rPr>
          <w:rFonts w:cs="Arial"/>
          <w:bCs/>
          <w:szCs w:val="24"/>
          <w:lang w:val="es-ES"/>
        </w:rPr>
        <w:t xml:space="preserve">Avenida Abraham Lincoln No. 1320, Fraccionamiento Córdova Américas Código Postal 32310, Ciudad Juárez Chihuahua. </w:t>
      </w:r>
      <w:r w:rsidRPr="00C03F72">
        <w:rPr>
          <w:rFonts w:cs="Arial"/>
          <w:szCs w:val="24"/>
          <w:lang w:val="es-ES"/>
        </w:rPr>
        <w:t xml:space="preserve">Edificio </w:t>
      </w:r>
      <w:r w:rsidRPr="00C03F72">
        <w:rPr>
          <w:rFonts w:cs="Arial"/>
          <w:bCs/>
          <w:szCs w:val="24"/>
          <w:lang w:val="es-ES"/>
        </w:rPr>
        <w:t xml:space="preserve">José Maria Morelos y Pavón con horario de atención de lunes a </w:t>
      </w:r>
      <w:r w:rsidRPr="00C03F72">
        <w:rPr>
          <w:rFonts w:cs="Arial"/>
          <w:szCs w:val="24"/>
          <w:lang w:val="es-ES"/>
        </w:rPr>
        <w:t xml:space="preserve">viernes de 8:00 a 16:00 horas. Número </w:t>
      </w:r>
      <w:r w:rsidRPr="00C03F72">
        <w:rPr>
          <w:rFonts w:cs="Arial"/>
          <w:bCs/>
          <w:szCs w:val="24"/>
          <w:lang w:val="es-ES"/>
        </w:rPr>
        <w:t>Telefónico:</w:t>
      </w:r>
      <w:r w:rsidRPr="00C03F72">
        <w:rPr>
          <w:rFonts w:cs="Arial"/>
          <w:b/>
          <w:szCs w:val="24"/>
          <w:lang w:val="es-ES"/>
        </w:rPr>
        <w:t xml:space="preserve"> </w:t>
      </w:r>
      <w:r w:rsidRPr="00C03F72">
        <w:rPr>
          <w:rFonts w:cs="Arial"/>
          <w:szCs w:val="24"/>
          <w:lang w:val="es-ES"/>
        </w:rPr>
        <w:t xml:space="preserve">(656) 6293300, Extensión: 54900, 54955 y 54913. Correos electrónicos: </w:t>
      </w:r>
      <w:hyperlink r:id="rId71" w:history="1">
        <w:r w:rsidRPr="00C03F72">
          <w:rPr>
            <w:rStyle w:val="Hipervnculo"/>
            <w:rFonts w:cs="Arial"/>
            <w:szCs w:val="24"/>
            <w:lang w:val="es-ES"/>
          </w:rPr>
          <w:t>graciela.gomez@chihuahua.com.mx</w:t>
        </w:r>
      </w:hyperlink>
      <w:r w:rsidRPr="00C03F72">
        <w:rPr>
          <w:rFonts w:cs="Arial"/>
          <w:szCs w:val="24"/>
          <w:lang w:val="es-ES"/>
        </w:rPr>
        <w:t xml:space="preserve"> y </w:t>
      </w:r>
      <w:hyperlink r:id="rId72" w:history="1">
        <w:r w:rsidRPr="00C03F72">
          <w:rPr>
            <w:rStyle w:val="Hipervnculo"/>
            <w:rFonts w:cs="Arial"/>
            <w:szCs w:val="24"/>
            <w:lang w:val="es-ES"/>
          </w:rPr>
          <w:t>viridiana.perez@chihuahua.com</w:t>
        </w:r>
      </w:hyperlink>
      <w:r w:rsidRPr="00C03F72">
        <w:rPr>
          <w:rFonts w:cs="Arial"/>
          <w:szCs w:val="24"/>
          <w:lang w:val="es-ES"/>
        </w:rPr>
        <w:t xml:space="preserve">     </w:t>
      </w:r>
    </w:p>
    <w:p w14:paraId="7CC32A26" w14:textId="77777777" w:rsidR="001B289A" w:rsidRPr="00C03F72" w:rsidRDefault="001B289A" w:rsidP="001B289A">
      <w:pPr>
        <w:spacing w:before="80" w:after="80" w:line="240" w:lineRule="auto"/>
        <w:contextualSpacing/>
        <w:jc w:val="both"/>
        <w:rPr>
          <w:rFonts w:cs="Arial"/>
          <w:szCs w:val="24"/>
          <w:lang w:val="es-ES"/>
        </w:rPr>
      </w:pPr>
    </w:p>
    <w:p w14:paraId="6634E95D" w14:textId="77777777" w:rsidR="001B289A" w:rsidRPr="00C03F72" w:rsidRDefault="001B289A" w:rsidP="001B289A">
      <w:pPr>
        <w:spacing w:line="240" w:lineRule="auto"/>
        <w:contextualSpacing/>
        <w:jc w:val="both"/>
        <w:rPr>
          <w:rFonts w:cs="Arial"/>
          <w:szCs w:val="24"/>
        </w:rPr>
      </w:pPr>
      <w:r w:rsidRPr="00C03F72">
        <w:rPr>
          <w:rFonts w:cs="Arial"/>
          <w:szCs w:val="24"/>
        </w:rPr>
        <w:t xml:space="preserve">De igual manera, podrán enviar la solicitud de manera electrónica por medio del correo: </w:t>
      </w:r>
      <w:hyperlink r:id="rId73" w:history="1">
        <w:r w:rsidRPr="00C03F72">
          <w:rPr>
            <w:rStyle w:val="Hipervnculo"/>
            <w:rFonts w:cs="Arial"/>
            <w:szCs w:val="24"/>
          </w:rPr>
          <w:t>www.chihuahua.com/comercio</w:t>
        </w:r>
      </w:hyperlink>
    </w:p>
    <w:p w14:paraId="16E994D7" w14:textId="77777777" w:rsidR="001B289A" w:rsidRDefault="001B289A" w:rsidP="001B289A">
      <w:pPr>
        <w:tabs>
          <w:tab w:val="left" w:pos="284"/>
        </w:tabs>
        <w:spacing w:line="240" w:lineRule="auto"/>
        <w:jc w:val="both"/>
        <w:rPr>
          <w:rFonts w:cs="Arial"/>
          <w:b/>
          <w:szCs w:val="24"/>
        </w:rPr>
      </w:pPr>
    </w:p>
    <w:p w14:paraId="19FFBFD8" w14:textId="77777777" w:rsidR="001B289A" w:rsidRPr="00C03F72" w:rsidRDefault="001B289A" w:rsidP="001B289A">
      <w:pPr>
        <w:tabs>
          <w:tab w:val="left" w:pos="284"/>
        </w:tabs>
        <w:spacing w:line="240" w:lineRule="auto"/>
        <w:jc w:val="both"/>
        <w:rPr>
          <w:rFonts w:cs="Arial"/>
          <w:szCs w:val="24"/>
        </w:rPr>
      </w:pPr>
      <w:r w:rsidRPr="00C03F72">
        <w:rPr>
          <w:rFonts w:cs="Arial"/>
          <w:b/>
          <w:szCs w:val="24"/>
        </w:rPr>
        <w:t xml:space="preserve">Documentación archivos de PDF: </w:t>
      </w:r>
    </w:p>
    <w:p w14:paraId="036F7CBE" w14:textId="77777777" w:rsidR="001B289A" w:rsidRPr="00C03F72" w:rsidRDefault="001B289A" w:rsidP="00790FE6">
      <w:pPr>
        <w:pStyle w:val="Prrafodelista"/>
        <w:numPr>
          <w:ilvl w:val="0"/>
          <w:numId w:val="68"/>
        </w:numPr>
        <w:tabs>
          <w:tab w:val="left" w:pos="284"/>
        </w:tabs>
        <w:spacing w:after="0" w:line="240" w:lineRule="auto"/>
        <w:jc w:val="both"/>
        <w:rPr>
          <w:rFonts w:cs="Arial"/>
          <w:szCs w:val="24"/>
        </w:rPr>
      </w:pPr>
      <w:r>
        <w:rPr>
          <w:rFonts w:cs="Arial"/>
          <w:szCs w:val="24"/>
        </w:rPr>
        <w:t>Una c</w:t>
      </w:r>
      <w:r w:rsidRPr="00C03F72">
        <w:rPr>
          <w:rFonts w:cs="Arial"/>
          <w:szCs w:val="24"/>
        </w:rPr>
        <w:t xml:space="preserve">opia de constancia de </w:t>
      </w:r>
      <w:r>
        <w:rPr>
          <w:rFonts w:cs="Arial"/>
          <w:szCs w:val="24"/>
        </w:rPr>
        <w:t>Registro Federal de Contribuyentes “</w:t>
      </w:r>
      <w:r w:rsidRPr="00C03F72">
        <w:rPr>
          <w:rFonts w:cs="Arial"/>
          <w:szCs w:val="24"/>
        </w:rPr>
        <w:t>RFC</w:t>
      </w:r>
      <w:r>
        <w:rPr>
          <w:rFonts w:cs="Arial"/>
          <w:szCs w:val="24"/>
        </w:rPr>
        <w:t>”</w:t>
      </w:r>
      <w:r w:rsidRPr="00C03F72">
        <w:rPr>
          <w:rFonts w:cs="Arial"/>
          <w:szCs w:val="24"/>
        </w:rPr>
        <w:t xml:space="preserve"> de la empresa actualizada</w:t>
      </w:r>
      <w:r>
        <w:rPr>
          <w:rFonts w:cs="Arial"/>
          <w:szCs w:val="24"/>
        </w:rPr>
        <w:t>.</w:t>
      </w:r>
      <w:r w:rsidRPr="00C03F72">
        <w:rPr>
          <w:rFonts w:cs="Arial"/>
          <w:szCs w:val="24"/>
        </w:rPr>
        <w:t xml:space="preserve"> </w:t>
      </w:r>
    </w:p>
    <w:p w14:paraId="67112C22" w14:textId="77777777" w:rsidR="001B289A" w:rsidRPr="006E0E6F" w:rsidRDefault="001B289A" w:rsidP="00790FE6">
      <w:pPr>
        <w:pStyle w:val="Prrafodelista"/>
        <w:numPr>
          <w:ilvl w:val="0"/>
          <w:numId w:val="68"/>
        </w:numPr>
        <w:tabs>
          <w:tab w:val="left" w:pos="284"/>
        </w:tabs>
        <w:spacing w:line="240" w:lineRule="auto"/>
        <w:jc w:val="both"/>
        <w:rPr>
          <w:rFonts w:cs="Arial"/>
          <w:szCs w:val="24"/>
        </w:rPr>
      </w:pPr>
      <w:r w:rsidRPr="006E0E6F">
        <w:rPr>
          <w:rFonts w:cs="Arial"/>
          <w:szCs w:val="24"/>
        </w:rPr>
        <w:t>Una copia de identificación oficial con fotografía vigente anverso y reverso del representante legal.</w:t>
      </w:r>
    </w:p>
    <w:p w14:paraId="18D70D83" w14:textId="77777777" w:rsidR="001B289A" w:rsidRPr="00271940" w:rsidRDefault="001B289A" w:rsidP="00790FE6">
      <w:pPr>
        <w:pStyle w:val="Default"/>
        <w:numPr>
          <w:ilvl w:val="0"/>
          <w:numId w:val="68"/>
        </w:numPr>
        <w:spacing w:before="120" w:after="120"/>
        <w:contextualSpacing/>
        <w:jc w:val="both"/>
      </w:pPr>
      <w:r w:rsidRPr="00271940">
        <w:t>Una copia de  comprobante de domicilio  del representante legal, que no rebase dos meses de anterioridad al momento de entregar la información.</w:t>
      </w:r>
    </w:p>
    <w:p w14:paraId="0D2E296B" w14:textId="77777777" w:rsidR="001B289A" w:rsidRPr="00C03F72" w:rsidRDefault="001B289A" w:rsidP="001B289A">
      <w:pPr>
        <w:pStyle w:val="Prrafodelista"/>
        <w:tabs>
          <w:tab w:val="left" w:pos="284"/>
        </w:tabs>
        <w:spacing w:after="0" w:line="240" w:lineRule="auto"/>
        <w:ind w:left="0"/>
        <w:jc w:val="both"/>
        <w:rPr>
          <w:rFonts w:cs="Arial"/>
          <w:szCs w:val="24"/>
          <w:highlight w:val="green"/>
        </w:rPr>
      </w:pPr>
    </w:p>
    <w:p w14:paraId="3EF7A4A5" w14:textId="77777777" w:rsidR="001B289A" w:rsidRPr="006E0E6F" w:rsidRDefault="001B289A" w:rsidP="001B289A">
      <w:pPr>
        <w:tabs>
          <w:tab w:val="left" w:pos="284"/>
        </w:tabs>
        <w:spacing w:after="0" w:line="240" w:lineRule="auto"/>
        <w:jc w:val="both"/>
        <w:rPr>
          <w:rFonts w:cs="Arial"/>
          <w:b/>
          <w:szCs w:val="24"/>
        </w:rPr>
      </w:pPr>
      <w:r w:rsidRPr="006E0E6F">
        <w:rPr>
          <w:rFonts w:cs="Arial"/>
          <w:b/>
          <w:szCs w:val="24"/>
        </w:rPr>
        <w:lastRenderedPageBreak/>
        <w:t>Plazo de resolución:</w:t>
      </w:r>
    </w:p>
    <w:p w14:paraId="3D741F50" w14:textId="77777777" w:rsidR="001B289A" w:rsidRDefault="001B289A" w:rsidP="001B289A">
      <w:pPr>
        <w:tabs>
          <w:tab w:val="left" w:pos="284"/>
        </w:tabs>
        <w:spacing w:after="0" w:line="240" w:lineRule="auto"/>
        <w:jc w:val="both"/>
        <w:rPr>
          <w:rFonts w:cs="Arial"/>
          <w:szCs w:val="24"/>
        </w:rPr>
      </w:pPr>
    </w:p>
    <w:p w14:paraId="2AE223F2" w14:textId="77777777" w:rsidR="001B289A" w:rsidRPr="006E0E6F" w:rsidRDefault="001B289A" w:rsidP="001B289A">
      <w:pPr>
        <w:tabs>
          <w:tab w:val="left" w:pos="284"/>
        </w:tabs>
        <w:spacing w:after="0" w:line="240" w:lineRule="auto"/>
        <w:jc w:val="both"/>
        <w:rPr>
          <w:rFonts w:cs="Arial"/>
          <w:szCs w:val="24"/>
        </w:rPr>
      </w:pPr>
      <w:r w:rsidRPr="006E0E6F">
        <w:rPr>
          <w:rFonts w:cs="Arial"/>
          <w:szCs w:val="24"/>
        </w:rPr>
        <w:t>7 días hábiles a partir de la fecha de recepción de documentos.</w:t>
      </w:r>
    </w:p>
    <w:p w14:paraId="4089B343" w14:textId="77777777" w:rsidR="001B289A" w:rsidRDefault="001B289A" w:rsidP="001B289A">
      <w:pPr>
        <w:tabs>
          <w:tab w:val="left" w:pos="284"/>
        </w:tabs>
        <w:spacing w:after="0" w:line="240" w:lineRule="auto"/>
        <w:jc w:val="both"/>
        <w:rPr>
          <w:rFonts w:cs="Arial"/>
          <w:b/>
          <w:szCs w:val="24"/>
        </w:rPr>
      </w:pPr>
    </w:p>
    <w:p w14:paraId="7DAEDB97" w14:textId="77777777" w:rsidR="001B289A" w:rsidRPr="006E0E6F" w:rsidRDefault="001B289A" w:rsidP="001B289A">
      <w:pPr>
        <w:tabs>
          <w:tab w:val="left" w:pos="284"/>
        </w:tabs>
        <w:spacing w:after="0" w:line="240" w:lineRule="auto"/>
        <w:jc w:val="both"/>
        <w:rPr>
          <w:rFonts w:cs="Arial"/>
          <w:b/>
          <w:szCs w:val="24"/>
        </w:rPr>
      </w:pPr>
      <w:r w:rsidRPr="006E0E6F">
        <w:rPr>
          <w:rFonts w:cs="Arial"/>
          <w:b/>
          <w:szCs w:val="24"/>
        </w:rPr>
        <w:t>Plazo de prevención:</w:t>
      </w:r>
    </w:p>
    <w:p w14:paraId="382B3049" w14:textId="77777777" w:rsidR="001B289A" w:rsidRDefault="001B289A" w:rsidP="001B289A">
      <w:pPr>
        <w:tabs>
          <w:tab w:val="left" w:pos="284"/>
        </w:tabs>
        <w:spacing w:after="0" w:line="240" w:lineRule="auto"/>
        <w:jc w:val="both"/>
        <w:rPr>
          <w:rFonts w:cs="Arial"/>
          <w:szCs w:val="24"/>
        </w:rPr>
      </w:pPr>
    </w:p>
    <w:p w14:paraId="6BE820E1" w14:textId="77777777" w:rsidR="001B289A" w:rsidRPr="006E0E6F" w:rsidRDefault="001B289A" w:rsidP="001B289A">
      <w:pPr>
        <w:tabs>
          <w:tab w:val="left" w:pos="284"/>
        </w:tabs>
        <w:spacing w:after="0" w:line="240" w:lineRule="auto"/>
        <w:jc w:val="both"/>
        <w:rPr>
          <w:rFonts w:cs="Arial"/>
          <w:szCs w:val="24"/>
        </w:rPr>
      </w:pPr>
      <w:r w:rsidRPr="006E0E6F">
        <w:rPr>
          <w:rFonts w:cs="Arial"/>
          <w:szCs w:val="24"/>
        </w:rPr>
        <w:t>3 días hábiles a partir de la recepción de documentos</w:t>
      </w:r>
      <w:r>
        <w:rPr>
          <w:rFonts w:cs="Arial"/>
          <w:szCs w:val="24"/>
        </w:rPr>
        <w:t>.</w:t>
      </w:r>
      <w:r w:rsidRPr="006E0E6F">
        <w:rPr>
          <w:rFonts w:cs="Arial"/>
          <w:szCs w:val="24"/>
        </w:rPr>
        <w:t xml:space="preserve"> </w:t>
      </w:r>
    </w:p>
    <w:p w14:paraId="43425911"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635FA86E" w14:textId="77777777" w:rsidR="001B289A" w:rsidRPr="005F410B" w:rsidRDefault="001B289A" w:rsidP="001B289A">
      <w:pPr>
        <w:tabs>
          <w:tab w:val="left" w:pos="284"/>
        </w:tabs>
        <w:spacing w:after="0" w:line="240" w:lineRule="auto"/>
        <w:jc w:val="both"/>
        <w:rPr>
          <w:rFonts w:cs="Arial"/>
          <w:b/>
          <w:szCs w:val="24"/>
        </w:rPr>
      </w:pPr>
      <w:r w:rsidRPr="005F410B">
        <w:rPr>
          <w:rFonts w:cs="Arial"/>
          <w:b/>
          <w:szCs w:val="24"/>
        </w:rPr>
        <w:t>Plazo del solicitante para subsanar la prevención:</w:t>
      </w:r>
    </w:p>
    <w:p w14:paraId="67CD7A32" w14:textId="77777777" w:rsidR="001B289A" w:rsidRDefault="001B289A" w:rsidP="001B289A">
      <w:pPr>
        <w:tabs>
          <w:tab w:val="left" w:pos="284"/>
        </w:tabs>
        <w:spacing w:after="0" w:line="240" w:lineRule="auto"/>
        <w:jc w:val="both"/>
        <w:rPr>
          <w:rFonts w:cs="Arial"/>
          <w:szCs w:val="24"/>
        </w:rPr>
      </w:pPr>
    </w:p>
    <w:p w14:paraId="50D5C221" w14:textId="77777777" w:rsidR="001B289A" w:rsidRPr="005F410B" w:rsidRDefault="001B289A" w:rsidP="001B289A">
      <w:pPr>
        <w:tabs>
          <w:tab w:val="left" w:pos="284"/>
        </w:tabs>
        <w:spacing w:after="0" w:line="240" w:lineRule="auto"/>
        <w:jc w:val="both"/>
        <w:rPr>
          <w:rFonts w:cs="Arial"/>
          <w:szCs w:val="24"/>
        </w:rPr>
      </w:pPr>
      <w:r w:rsidRPr="005F410B">
        <w:rPr>
          <w:rFonts w:cs="Arial"/>
          <w:szCs w:val="24"/>
        </w:rPr>
        <w:t>4 días hábiles después de haber sido notificada su prevención.</w:t>
      </w:r>
    </w:p>
    <w:p w14:paraId="33855065" w14:textId="77777777" w:rsidR="001B289A" w:rsidRDefault="001B289A" w:rsidP="001B289A">
      <w:pPr>
        <w:tabs>
          <w:tab w:val="left" w:pos="284"/>
        </w:tabs>
        <w:spacing w:after="0" w:line="240" w:lineRule="auto"/>
        <w:jc w:val="both"/>
        <w:rPr>
          <w:rFonts w:cs="Arial"/>
          <w:b/>
          <w:szCs w:val="24"/>
        </w:rPr>
      </w:pPr>
    </w:p>
    <w:p w14:paraId="1C69F574" w14:textId="77777777" w:rsidR="001B289A" w:rsidRDefault="001B289A" w:rsidP="001B289A">
      <w:pPr>
        <w:tabs>
          <w:tab w:val="left" w:pos="284"/>
        </w:tabs>
        <w:spacing w:after="0" w:line="240" w:lineRule="auto"/>
        <w:jc w:val="both"/>
        <w:rPr>
          <w:rFonts w:cs="Arial"/>
          <w:b/>
          <w:szCs w:val="24"/>
        </w:rPr>
      </w:pPr>
    </w:p>
    <w:p w14:paraId="27FA36EA" w14:textId="77777777" w:rsidR="001B289A" w:rsidRPr="005F410B" w:rsidRDefault="001B289A" w:rsidP="001B289A">
      <w:pPr>
        <w:tabs>
          <w:tab w:val="left" w:pos="284"/>
        </w:tabs>
        <w:spacing w:after="0" w:line="240" w:lineRule="auto"/>
        <w:jc w:val="both"/>
        <w:rPr>
          <w:rFonts w:cs="Arial"/>
          <w:b/>
          <w:szCs w:val="24"/>
        </w:rPr>
      </w:pPr>
      <w:r w:rsidRPr="005F410B">
        <w:rPr>
          <w:rFonts w:cs="Arial"/>
          <w:b/>
          <w:szCs w:val="24"/>
        </w:rPr>
        <w:t>Ficta:</w:t>
      </w:r>
    </w:p>
    <w:p w14:paraId="45196555" w14:textId="77777777" w:rsidR="001B289A" w:rsidRDefault="001B289A" w:rsidP="001B289A">
      <w:pPr>
        <w:tabs>
          <w:tab w:val="left" w:pos="284"/>
        </w:tabs>
        <w:spacing w:after="0" w:line="240" w:lineRule="auto"/>
        <w:jc w:val="both"/>
        <w:rPr>
          <w:rFonts w:cs="Arial"/>
          <w:szCs w:val="24"/>
        </w:rPr>
      </w:pPr>
    </w:p>
    <w:p w14:paraId="7A513BCD" w14:textId="77777777" w:rsidR="001B289A" w:rsidRPr="005F410B" w:rsidRDefault="001B289A" w:rsidP="001B289A">
      <w:pPr>
        <w:tabs>
          <w:tab w:val="left" w:pos="284"/>
        </w:tabs>
        <w:spacing w:after="0" w:line="240" w:lineRule="auto"/>
        <w:jc w:val="both"/>
        <w:rPr>
          <w:rFonts w:cs="Arial"/>
          <w:szCs w:val="24"/>
        </w:rPr>
      </w:pPr>
      <w:r w:rsidRPr="005F410B">
        <w:rPr>
          <w:rFonts w:cs="Arial"/>
          <w:szCs w:val="24"/>
        </w:rPr>
        <w:t>En caso de que la Secretaria de Innovación y Desarrollo Económico, no responda en el periodo máximo establecido se entenderá por rechazada la solicitud</w:t>
      </w:r>
      <w:r>
        <w:rPr>
          <w:rFonts w:cs="Arial"/>
          <w:szCs w:val="24"/>
        </w:rPr>
        <w:t xml:space="preserve"> de petición</w:t>
      </w:r>
      <w:r w:rsidRPr="005F410B">
        <w:rPr>
          <w:rFonts w:cs="Arial"/>
          <w:szCs w:val="24"/>
        </w:rPr>
        <w:t>.</w:t>
      </w:r>
    </w:p>
    <w:p w14:paraId="19702415"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7E24EFCC" w14:textId="77777777" w:rsidR="001B289A" w:rsidRPr="005F410B" w:rsidRDefault="001B289A" w:rsidP="001B289A">
      <w:pPr>
        <w:tabs>
          <w:tab w:val="left" w:pos="284"/>
        </w:tabs>
        <w:spacing w:after="0" w:line="240" w:lineRule="auto"/>
        <w:jc w:val="both"/>
        <w:rPr>
          <w:rFonts w:cs="Arial"/>
          <w:b/>
          <w:szCs w:val="24"/>
        </w:rPr>
      </w:pPr>
      <w:r w:rsidRPr="005F410B">
        <w:rPr>
          <w:rFonts w:cs="Arial"/>
          <w:b/>
          <w:szCs w:val="24"/>
        </w:rPr>
        <w:t xml:space="preserve">Procedimiento </w:t>
      </w:r>
      <w:r>
        <w:rPr>
          <w:rFonts w:cs="Arial"/>
          <w:b/>
          <w:szCs w:val="24"/>
        </w:rPr>
        <w:t>de</w:t>
      </w:r>
      <w:r w:rsidRPr="005F410B">
        <w:rPr>
          <w:rFonts w:cs="Arial"/>
          <w:b/>
          <w:szCs w:val="24"/>
        </w:rPr>
        <w:t xml:space="preserve"> </w:t>
      </w:r>
      <w:r>
        <w:rPr>
          <w:rFonts w:cs="Arial"/>
          <w:b/>
          <w:szCs w:val="24"/>
        </w:rPr>
        <w:t xml:space="preserve">apoyo para inscripción al padrón estatal de la microindustria y el otorgamiento </w:t>
      </w:r>
      <w:r w:rsidRPr="00C548D8">
        <w:rPr>
          <w:rFonts w:cs="Arial"/>
          <w:b/>
          <w:szCs w:val="24"/>
        </w:rPr>
        <w:t>de cedula microindustria</w:t>
      </w:r>
      <w:r>
        <w:rPr>
          <w:rFonts w:cs="Arial"/>
          <w:b/>
          <w:szCs w:val="24"/>
        </w:rPr>
        <w:t>l</w:t>
      </w:r>
      <w:r w:rsidRPr="005F410B">
        <w:rPr>
          <w:rFonts w:cs="Arial"/>
          <w:b/>
          <w:szCs w:val="24"/>
        </w:rPr>
        <w:t>:</w:t>
      </w:r>
    </w:p>
    <w:p w14:paraId="6A1071D3" w14:textId="77777777" w:rsidR="001B289A" w:rsidRPr="00C03F72" w:rsidRDefault="001B289A" w:rsidP="001B289A">
      <w:pPr>
        <w:pStyle w:val="Prrafodelista"/>
        <w:tabs>
          <w:tab w:val="left" w:pos="284"/>
        </w:tabs>
        <w:spacing w:after="0" w:line="240" w:lineRule="auto"/>
        <w:ind w:left="284"/>
        <w:jc w:val="both"/>
        <w:rPr>
          <w:rFonts w:cs="Arial"/>
          <w:b/>
          <w:szCs w:val="24"/>
        </w:rPr>
      </w:pPr>
    </w:p>
    <w:p w14:paraId="13EB8A4A" w14:textId="77777777" w:rsidR="001B289A" w:rsidRPr="00CF1407" w:rsidRDefault="001B289A" w:rsidP="00790FE6">
      <w:pPr>
        <w:pStyle w:val="Prrafodelista"/>
        <w:numPr>
          <w:ilvl w:val="0"/>
          <w:numId w:val="69"/>
        </w:numPr>
        <w:tabs>
          <w:tab w:val="left" w:pos="284"/>
        </w:tabs>
        <w:spacing w:line="240" w:lineRule="auto"/>
        <w:jc w:val="both"/>
        <w:rPr>
          <w:rFonts w:cs="Arial"/>
          <w:szCs w:val="24"/>
        </w:rPr>
      </w:pPr>
      <w:r w:rsidRPr="00CF1407">
        <w:rPr>
          <w:rFonts w:cs="Arial"/>
          <w:szCs w:val="24"/>
        </w:rPr>
        <w:t xml:space="preserve">Atención </w:t>
      </w:r>
      <w:r>
        <w:rPr>
          <w:rFonts w:cs="Arial"/>
          <w:szCs w:val="24"/>
        </w:rPr>
        <w:t>a</w:t>
      </w:r>
      <w:r w:rsidRPr="00CF1407">
        <w:rPr>
          <w:rFonts w:cs="Arial"/>
          <w:szCs w:val="24"/>
        </w:rPr>
        <w:t xml:space="preserve"> usuarios.</w:t>
      </w:r>
    </w:p>
    <w:p w14:paraId="4E24FC2B" w14:textId="77777777" w:rsidR="001B289A" w:rsidRPr="00CF1407" w:rsidRDefault="001B289A" w:rsidP="00790FE6">
      <w:pPr>
        <w:pStyle w:val="Prrafodelista"/>
        <w:numPr>
          <w:ilvl w:val="0"/>
          <w:numId w:val="69"/>
        </w:numPr>
        <w:tabs>
          <w:tab w:val="left" w:pos="284"/>
        </w:tabs>
        <w:spacing w:line="240" w:lineRule="auto"/>
        <w:jc w:val="both"/>
        <w:rPr>
          <w:rFonts w:cs="Arial"/>
          <w:szCs w:val="24"/>
        </w:rPr>
      </w:pPr>
      <w:r w:rsidRPr="00CF1407">
        <w:rPr>
          <w:rFonts w:cs="Arial"/>
          <w:szCs w:val="24"/>
        </w:rPr>
        <w:t xml:space="preserve">Recepción y verificación de </w:t>
      </w:r>
      <w:r>
        <w:rPr>
          <w:rFonts w:cs="Arial"/>
          <w:szCs w:val="24"/>
        </w:rPr>
        <w:t>los requisitos y documentos requisitados</w:t>
      </w:r>
      <w:r w:rsidRPr="00CF1407">
        <w:rPr>
          <w:rFonts w:cs="Arial"/>
          <w:szCs w:val="24"/>
        </w:rPr>
        <w:t>.</w:t>
      </w:r>
    </w:p>
    <w:p w14:paraId="7BEADBCD" w14:textId="77777777" w:rsidR="001B289A" w:rsidRPr="00CF1407" w:rsidRDefault="001B289A" w:rsidP="00790FE6">
      <w:pPr>
        <w:pStyle w:val="Prrafodelista"/>
        <w:numPr>
          <w:ilvl w:val="0"/>
          <w:numId w:val="69"/>
        </w:numPr>
        <w:tabs>
          <w:tab w:val="left" w:pos="284"/>
        </w:tabs>
        <w:spacing w:line="240" w:lineRule="auto"/>
        <w:jc w:val="both"/>
        <w:rPr>
          <w:rFonts w:cs="Arial"/>
          <w:szCs w:val="24"/>
        </w:rPr>
      </w:pPr>
      <w:r w:rsidRPr="00CF1407">
        <w:rPr>
          <w:rFonts w:cs="Arial"/>
          <w:szCs w:val="24"/>
        </w:rPr>
        <w:t>Captura de información en el sistema de la Dirección de Comercio de la Secretaría de Innovación y Desarrollo Económico.</w:t>
      </w:r>
    </w:p>
    <w:p w14:paraId="7BFF5409" w14:textId="77777777" w:rsidR="001B289A" w:rsidRPr="00CF1407" w:rsidRDefault="001B289A" w:rsidP="00790FE6">
      <w:pPr>
        <w:pStyle w:val="Prrafodelista"/>
        <w:numPr>
          <w:ilvl w:val="0"/>
          <w:numId w:val="69"/>
        </w:numPr>
        <w:tabs>
          <w:tab w:val="left" w:pos="284"/>
        </w:tabs>
        <w:spacing w:line="240" w:lineRule="auto"/>
        <w:jc w:val="both"/>
        <w:rPr>
          <w:rFonts w:cs="Arial"/>
          <w:szCs w:val="24"/>
        </w:rPr>
      </w:pPr>
      <w:r w:rsidRPr="00CF1407">
        <w:rPr>
          <w:rFonts w:cs="Arial"/>
          <w:szCs w:val="24"/>
        </w:rPr>
        <w:t>Elaboración de formato de cédula microindustrial.</w:t>
      </w:r>
    </w:p>
    <w:p w14:paraId="0D47D42F" w14:textId="77777777" w:rsidR="001B289A" w:rsidRPr="00CF1407" w:rsidRDefault="001B289A" w:rsidP="00790FE6">
      <w:pPr>
        <w:pStyle w:val="Prrafodelista"/>
        <w:numPr>
          <w:ilvl w:val="0"/>
          <w:numId w:val="69"/>
        </w:numPr>
        <w:tabs>
          <w:tab w:val="left" w:pos="284"/>
        </w:tabs>
        <w:spacing w:line="240" w:lineRule="auto"/>
        <w:jc w:val="both"/>
        <w:rPr>
          <w:rFonts w:cs="Arial"/>
          <w:szCs w:val="24"/>
        </w:rPr>
      </w:pPr>
      <w:r w:rsidRPr="00CF1407">
        <w:rPr>
          <w:rFonts w:cs="Arial"/>
          <w:szCs w:val="24"/>
        </w:rPr>
        <w:t>Recabar firmas.</w:t>
      </w:r>
    </w:p>
    <w:p w14:paraId="17A3CCBE" w14:textId="77777777" w:rsidR="001B289A" w:rsidRPr="00CF1407" w:rsidRDefault="001B289A" w:rsidP="00790FE6">
      <w:pPr>
        <w:pStyle w:val="Prrafodelista"/>
        <w:numPr>
          <w:ilvl w:val="0"/>
          <w:numId w:val="69"/>
        </w:numPr>
        <w:tabs>
          <w:tab w:val="left" w:pos="284"/>
        </w:tabs>
        <w:spacing w:line="240" w:lineRule="auto"/>
        <w:jc w:val="both"/>
        <w:rPr>
          <w:rFonts w:cs="Arial"/>
          <w:szCs w:val="24"/>
        </w:rPr>
      </w:pPr>
      <w:r w:rsidRPr="00CF1407">
        <w:rPr>
          <w:rFonts w:cs="Arial"/>
          <w:szCs w:val="24"/>
        </w:rPr>
        <w:t>Entrega de cédula a la persona solicitante.</w:t>
      </w:r>
    </w:p>
    <w:p w14:paraId="01F25B4F" w14:textId="77777777" w:rsidR="001B289A" w:rsidRPr="00C03F72" w:rsidRDefault="001B289A" w:rsidP="001B289A">
      <w:pPr>
        <w:tabs>
          <w:tab w:val="left" w:pos="284"/>
        </w:tabs>
        <w:spacing w:line="240" w:lineRule="auto"/>
        <w:ind w:left="284"/>
        <w:jc w:val="both"/>
        <w:rPr>
          <w:rFonts w:cs="Arial"/>
          <w:szCs w:val="24"/>
        </w:rPr>
      </w:pPr>
    </w:p>
    <w:p w14:paraId="49A5A7B6" w14:textId="77777777" w:rsidR="001B289A" w:rsidRPr="00C03F72" w:rsidRDefault="001B289A" w:rsidP="001B289A">
      <w:pPr>
        <w:tabs>
          <w:tab w:val="left" w:pos="284"/>
        </w:tabs>
        <w:spacing w:line="240" w:lineRule="auto"/>
        <w:jc w:val="both"/>
        <w:rPr>
          <w:rFonts w:cs="Arial"/>
          <w:b/>
          <w:szCs w:val="24"/>
        </w:rPr>
      </w:pPr>
      <w:r w:rsidRPr="00C03F72">
        <w:rPr>
          <w:rFonts w:cs="Arial"/>
          <w:b/>
          <w:szCs w:val="24"/>
        </w:rPr>
        <w:t xml:space="preserve">Monto y vigencia de </w:t>
      </w:r>
      <w:r>
        <w:rPr>
          <w:rFonts w:cs="Arial"/>
          <w:b/>
          <w:szCs w:val="24"/>
        </w:rPr>
        <w:t xml:space="preserve">apoyo para inscripción al padrón estatal de la microindustria y el otorgamiento </w:t>
      </w:r>
      <w:r w:rsidRPr="00C548D8">
        <w:rPr>
          <w:rFonts w:cs="Arial"/>
          <w:b/>
          <w:szCs w:val="24"/>
        </w:rPr>
        <w:t>de cedula microindustria</w:t>
      </w:r>
      <w:r>
        <w:rPr>
          <w:rFonts w:cs="Arial"/>
          <w:b/>
          <w:szCs w:val="24"/>
        </w:rPr>
        <w:t>l</w:t>
      </w:r>
      <w:r w:rsidRPr="00C03F72">
        <w:rPr>
          <w:rFonts w:cs="Arial"/>
          <w:b/>
          <w:szCs w:val="24"/>
        </w:rPr>
        <w:t>:</w:t>
      </w:r>
    </w:p>
    <w:p w14:paraId="731FCBEE" w14:textId="0BA3C4E1" w:rsidR="001B289A" w:rsidRDefault="001B289A" w:rsidP="001B289A">
      <w:pPr>
        <w:tabs>
          <w:tab w:val="left" w:pos="284"/>
        </w:tabs>
        <w:spacing w:line="240" w:lineRule="auto"/>
        <w:jc w:val="both"/>
        <w:rPr>
          <w:rFonts w:cs="Arial"/>
          <w:szCs w:val="24"/>
        </w:rPr>
      </w:pPr>
      <w:r w:rsidRPr="005F410B">
        <w:rPr>
          <w:rFonts w:cs="Arial"/>
          <w:szCs w:val="24"/>
        </w:rPr>
        <w:t xml:space="preserve">Servicio sin costo, con vigencia </w:t>
      </w:r>
      <w:r>
        <w:rPr>
          <w:rFonts w:cs="Arial"/>
          <w:szCs w:val="24"/>
        </w:rPr>
        <w:t>indefinida.</w:t>
      </w:r>
    </w:p>
    <w:p w14:paraId="24C49DB8" w14:textId="25E3553E" w:rsidR="00044485" w:rsidRDefault="00044485" w:rsidP="001B289A">
      <w:pPr>
        <w:tabs>
          <w:tab w:val="left" w:pos="284"/>
        </w:tabs>
        <w:spacing w:line="240" w:lineRule="auto"/>
        <w:jc w:val="both"/>
        <w:rPr>
          <w:rFonts w:cs="Arial"/>
          <w:szCs w:val="24"/>
        </w:rPr>
      </w:pPr>
    </w:p>
    <w:p w14:paraId="1D49E43F" w14:textId="77777777" w:rsidR="00044485" w:rsidRPr="005F410B" w:rsidRDefault="00044485" w:rsidP="001B289A">
      <w:pPr>
        <w:tabs>
          <w:tab w:val="left" w:pos="284"/>
        </w:tabs>
        <w:spacing w:line="240" w:lineRule="auto"/>
        <w:jc w:val="both"/>
        <w:rPr>
          <w:rFonts w:cs="Arial"/>
          <w:szCs w:val="24"/>
        </w:rPr>
      </w:pPr>
    </w:p>
    <w:p w14:paraId="25DF6000" w14:textId="77777777" w:rsidR="001B289A" w:rsidRDefault="001B289A" w:rsidP="001B289A">
      <w:pPr>
        <w:pStyle w:val="Prrafodelista"/>
        <w:tabs>
          <w:tab w:val="left" w:pos="284"/>
        </w:tabs>
        <w:spacing w:line="240" w:lineRule="auto"/>
        <w:ind w:left="284"/>
        <w:jc w:val="both"/>
        <w:rPr>
          <w:rFonts w:cs="Arial"/>
          <w:szCs w:val="24"/>
        </w:rPr>
      </w:pPr>
    </w:p>
    <w:p w14:paraId="0572A144" w14:textId="77777777" w:rsidR="001B289A" w:rsidRPr="00C03F72" w:rsidRDefault="001B289A" w:rsidP="001B289A">
      <w:pPr>
        <w:spacing w:line="240" w:lineRule="auto"/>
        <w:jc w:val="both"/>
        <w:rPr>
          <w:rFonts w:cs="Arial"/>
          <w:b/>
          <w:bCs/>
          <w:szCs w:val="24"/>
        </w:rPr>
      </w:pPr>
      <w:r w:rsidRPr="00C03F72">
        <w:rPr>
          <w:rFonts w:cs="Arial"/>
          <w:b/>
          <w:bCs/>
          <w:szCs w:val="24"/>
        </w:rPr>
        <w:lastRenderedPageBreak/>
        <w:t>Inspección o verificación:</w:t>
      </w:r>
    </w:p>
    <w:p w14:paraId="369D484D" w14:textId="7F58284E" w:rsidR="001B289A" w:rsidRPr="00062283" w:rsidRDefault="001B289A" w:rsidP="00062283">
      <w:pPr>
        <w:jc w:val="both"/>
        <w:rPr>
          <w:rFonts w:cs="Arial"/>
          <w:szCs w:val="24"/>
        </w:rPr>
      </w:pPr>
      <w:r w:rsidRPr="00C03F72">
        <w:rPr>
          <w:rFonts w:cs="Arial"/>
          <w:szCs w:val="24"/>
        </w:rPr>
        <w:t xml:space="preserve">Se deberá apegar a lo especificado en los acuerdos de voluntades y/o instrumentos jurídicos que se generen por motivo del otorgamiento del apoyo solicitado, como </w:t>
      </w:r>
      <w:r w:rsidRPr="00C03F72">
        <w:rPr>
          <w:rFonts w:cs="Arial"/>
          <w:color w:val="000000"/>
          <w:szCs w:val="24"/>
        </w:rPr>
        <w:t>la comprobación del apoyo, evidencia, soporte documental, entrega de reportes, etcétera. Así mismo cuando lo requiera de acuerdo con su ámbito de atribuciones cualquier autoridad Estatal, Federal y/o Municipal</w:t>
      </w:r>
      <w:r>
        <w:rPr>
          <w:rFonts w:cs="Arial"/>
          <w:color w:val="000000"/>
          <w:szCs w:val="24"/>
        </w:rPr>
        <w:t xml:space="preserve">, </w:t>
      </w:r>
      <w:r w:rsidRPr="009D6A67">
        <w:rPr>
          <w:rFonts w:cs="Arial"/>
          <w:szCs w:val="24"/>
        </w:rPr>
        <w:t xml:space="preserve">cumpliendo con lo descrito en el artículo </w:t>
      </w:r>
      <w:r>
        <w:rPr>
          <w:rFonts w:cs="Arial"/>
          <w:szCs w:val="24"/>
        </w:rPr>
        <w:t>23</w:t>
      </w:r>
      <w:r w:rsidRPr="009D6A67">
        <w:rPr>
          <w:rFonts w:cs="Arial"/>
          <w:szCs w:val="24"/>
        </w:rPr>
        <w:t xml:space="preserve"> de las presentes ROPs del Programa Presupuestario 1S050B1, según sea aplicable</w:t>
      </w:r>
      <w:r>
        <w:rPr>
          <w:rFonts w:cs="Arial"/>
          <w:szCs w:val="24"/>
        </w:rPr>
        <w:t>.</w:t>
      </w:r>
    </w:p>
    <w:sectPr w:rsidR="001B289A" w:rsidRPr="00062283" w:rsidSect="001A31A2">
      <w:head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D18DD" w14:textId="77777777" w:rsidR="00486C8C" w:rsidRDefault="00486C8C" w:rsidP="002F7D86">
      <w:pPr>
        <w:spacing w:after="0" w:line="240" w:lineRule="auto"/>
      </w:pPr>
      <w:r>
        <w:separator/>
      </w:r>
    </w:p>
  </w:endnote>
  <w:endnote w:type="continuationSeparator" w:id="0">
    <w:p w14:paraId="148DE55B" w14:textId="77777777" w:rsidR="00486C8C" w:rsidRDefault="00486C8C" w:rsidP="002F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5FBFB" w14:textId="77777777" w:rsidR="00486C8C" w:rsidRDefault="00486C8C" w:rsidP="002F7D86">
      <w:pPr>
        <w:spacing w:after="0" w:line="240" w:lineRule="auto"/>
      </w:pPr>
      <w:r>
        <w:separator/>
      </w:r>
    </w:p>
  </w:footnote>
  <w:footnote w:type="continuationSeparator" w:id="0">
    <w:p w14:paraId="037B4544" w14:textId="77777777" w:rsidR="00486C8C" w:rsidRDefault="00486C8C" w:rsidP="002F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B85C0" w14:textId="77777777" w:rsidR="00B7159F" w:rsidRDefault="00B7159F" w:rsidP="00867DEB">
    <w:pPr>
      <w:tabs>
        <w:tab w:val="left" w:pos="4980"/>
      </w:tabs>
      <w:rPr>
        <w:b/>
        <w:sz w:val="28"/>
      </w:rPr>
    </w:pPr>
    <w:r>
      <w:rPr>
        <w:b/>
        <w:noProof/>
        <w:sz w:val="28"/>
      </w:rPr>
      <w:drawing>
        <wp:inline distT="0" distB="0" distL="0" distR="0" wp14:anchorId="00F44CBA" wp14:editId="37303857">
          <wp:extent cx="1483166" cy="120275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265" cy="1223104"/>
                  </a:xfrm>
                  <a:prstGeom prst="rect">
                    <a:avLst/>
                  </a:prstGeom>
                  <a:noFill/>
                  <a:ln>
                    <a:noFill/>
                  </a:ln>
                </pic:spPr>
              </pic:pic>
            </a:graphicData>
          </a:graphic>
        </wp:inline>
      </w:drawing>
    </w:r>
    <w:r>
      <w:rPr>
        <w:b/>
        <w:sz w:val="28"/>
      </w:rPr>
      <w:tab/>
    </w:r>
  </w:p>
  <w:p w14:paraId="6666E56C" w14:textId="77777777" w:rsidR="00B7159F" w:rsidRPr="002F497E" w:rsidRDefault="00B7159F" w:rsidP="00867DEB">
    <w:pPr>
      <w:spacing w:line="240" w:lineRule="auto"/>
      <w:contextualSpacing/>
      <w:rPr>
        <w:rFonts w:cs="Arial"/>
        <w:b/>
        <w:sz w:val="16"/>
        <w:szCs w:val="16"/>
      </w:rPr>
    </w:pPr>
    <w:r w:rsidRPr="002F497E">
      <w:rPr>
        <w:rFonts w:cs="Arial"/>
        <w:b/>
        <w:sz w:val="16"/>
        <w:szCs w:val="16"/>
      </w:rPr>
      <w:t>ESTADO LIBRE Y SOBERANO</w:t>
    </w:r>
  </w:p>
  <w:p w14:paraId="2AED696C" w14:textId="7A029013" w:rsidR="00B7159F" w:rsidRPr="002F7D86" w:rsidRDefault="00B7159F" w:rsidP="00EC3A72">
    <w:pPr>
      <w:spacing w:line="240" w:lineRule="auto"/>
      <w:contextualSpacing/>
    </w:pPr>
    <w:r w:rsidRPr="002F497E">
      <w:rPr>
        <w:rFonts w:cs="Arial"/>
        <w:b/>
        <w:sz w:val="16"/>
        <w:szCs w:val="16"/>
      </w:rPr>
      <w:t xml:space="preserve">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457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10DA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A34E8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8378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105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A3D5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1006A9"/>
    <w:multiLevelType w:val="hybridMultilevel"/>
    <w:tmpl w:val="F95623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1C45F3"/>
    <w:multiLevelType w:val="hybridMultilevel"/>
    <w:tmpl w:val="E5BE6A92"/>
    <w:lvl w:ilvl="0" w:tplc="C2D6FD7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4D369F"/>
    <w:multiLevelType w:val="hybridMultilevel"/>
    <w:tmpl w:val="853016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7333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8E35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17248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0B423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B05C3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426A4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482897"/>
    <w:multiLevelType w:val="hybridMultilevel"/>
    <w:tmpl w:val="561848BA"/>
    <w:lvl w:ilvl="0" w:tplc="826E4CA4">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CF54A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5F5781"/>
    <w:multiLevelType w:val="hybridMultilevel"/>
    <w:tmpl w:val="604A6E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B402A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1F0BEF"/>
    <w:multiLevelType w:val="hybridMultilevel"/>
    <w:tmpl w:val="E2AA3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04D5DE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DB3BD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852ABA"/>
    <w:multiLevelType w:val="hybridMultilevel"/>
    <w:tmpl w:val="74A4328A"/>
    <w:lvl w:ilvl="0" w:tplc="3D763E2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3786638"/>
    <w:multiLevelType w:val="multilevel"/>
    <w:tmpl w:val="E4BEE4B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563B0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926D10"/>
    <w:multiLevelType w:val="multilevel"/>
    <w:tmpl w:val="819A5B6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B1026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2D4C0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623EC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5566D4"/>
    <w:multiLevelType w:val="hybridMultilevel"/>
    <w:tmpl w:val="76CE58EC"/>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09533E9"/>
    <w:multiLevelType w:val="hybridMultilevel"/>
    <w:tmpl w:val="889D0FE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09A439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27D1156"/>
    <w:multiLevelType w:val="hybridMultilevel"/>
    <w:tmpl w:val="1BF026A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356D48B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A72618"/>
    <w:multiLevelType w:val="hybridMultilevel"/>
    <w:tmpl w:val="A78059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9EE2E45"/>
    <w:multiLevelType w:val="hybridMultilevel"/>
    <w:tmpl w:val="9606EF0A"/>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3CCA4ACC"/>
    <w:multiLevelType w:val="hybridMultilevel"/>
    <w:tmpl w:val="317A70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46502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218519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554776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55A4A87"/>
    <w:multiLevelType w:val="multilevel"/>
    <w:tmpl w:val="24CABF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916D0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5E1E24"/>
    <w:multiLevelType w:val="hybridMultilevel"/>
    <w:tmpl w:val="A4A272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D744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9078D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3C08F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B919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2C515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59C7CB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9EF61E2"/>
    <w:multiLevelType w:val="multilevel"/>
    <w:tmpl w:val="5964C53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B3E285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9D651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1B1E9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FB14F07"/>
    <w:multiLevelType w:val="hybridMultilevel"/>
    <w:tmpl w:val="29760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FDF4BA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704A8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34178FA"/>
    <w:multiLevelType w:val="hybridMultilevel"/>
    <w:tmpl w:val="E384DF0E"/>
    <w:lvl w:ilvl="0" w:tplc="080A0013">
      <w:start w:val="1"/>
      <w:numFmt w:val="upperRoman"/>
      <w:lvlText w:val="%1."/>
      <w:lvlJc w:val="right"/>
      <w:pPr>
        <w:ind w:left="720" w:hanging="360"/>
      </w:pPr>
      <w:rPr>
        <w:rFont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3795CA4"/>
    <w:multiLevelType w:val="hybridMultilevel"/>
    <w:tmpl w:val="B55C37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536191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6853C6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7A7315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AA8E138"/>
    <w:multiLevelType w:val="hybridMultilevel"/>
    <w:tmpl w:val="9340224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B2E04C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C6A62B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D6F7F87"/>
    <w:multiLevelType w:val="multilevel"/>
    <w:tmpl w:val="571C53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8A1FD4"/>
    <w:multiLevelType w:val="hybridMultilevel"/>
    <w:tmpl w:val="62AE18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7E444E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93D5B7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A46220E"/>
    <w:multiLevelType w:val="hybridMultilevel"/>
    <w:tmpl w:val="05A287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B1770F9"/>
    <w:multiLevelType w:val="hybridMultilevel"/>
    <w:tmpl w:val="8A963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BBF202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C7328D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6"/>
  </w:num>
  <w:num w:numId="3">
    <w:abstractNumId w:val="34"/>
  </w:num>
  <w:num w:numId="4">
    <w:abstractNumId w:val="8"/>
  </w:num>
  <w:num w:numId="5">
    <w:abstractNumId w:val="56"/>
  </w:num>
  <w:num w:numId="6">
    <w:abstractNumId w:val="30"/>
  </w:num>
  <w:num w:numId="7">
    <w:abstractNumId w:val="61"/>
  </w:num>
  <w:num w:numId="8">
    <w:abstractNumId w:val="22"/>
  </w:num>
  <w:num w:numId="9">
    <w:abstractNumId w:val="36"/>
  </w:num>
  <w:num w:numId="10">
    <w:abstractNumId w:val="15"/>
  </w:num>
  <w:num w:numId="11">
    <w:abstractNumId w:val="17"/>
  </w:num>
  <w:num w:numId="12">
    <w:abstractNumId w:val="69"/>
  </w:num>
  <w:num w:numId="13">
    <w:abstractNumId w:val="65"/>
  </w:num>
  <w:num w:numId="14">
    <w:abstractNumId w:val="68"/>
  </w:num>
  <w:num w:numId="15">
    <w:abstractNumId w:val="35"/>
  </w:num>
  <w:num w:numId="16">
    <w:abstractNumId w:val="32"/>
  </w:num>
  <w:num w:numId="17">
    <w:abstractNumId w:val="53"/>
  </w:num>
  <w:num w:numId="18">
    <w:abstractNumId w:val="7"/>
  </w:num>
  <w:num w:numId="19">
    <w:abstractNumId w:val="19"/>
  </w:num>
  <w:num w:numId="20">
    <w:abstractNumId w:val="57"/>
  </w:num>
  <w:num w:numId="21">
    <w:abstractNumId w:val="42"/>
  </w:num>
  <w:num w:numId="22">
    <w:abstractNumId w:val="25"/>
  </w:num>
  <w:num w:numId="23">
    <w:abstractNumId w:val="59"/>
  </w:num>
  <w:num w:numId="24">
    <w:abstractNumId w:val="10"/>
  </w:num>
  <w:num w:numId="25">
    <w:abstractNumId w:val="9"/>
  </w:num>
  <w:num w:numId="26">
    <w:abstractNumId w:val="38"/>
  </w:num>
  <w:num w:numId="27">
    <w:abstractNumId w:val="37"/>
  </w:num>
  <w:num w:numId="28">
    <w:abstractNumId w:val="20"/>
  </w:num>
  <w:num w:numId="29">
    <w:abstractNumId w:val="13"/>
  </w:num>
  <w:num w:numId="30">
    <w:abstractNumId w:val="2"/>
  </w:num>
  <w:num w:numId="31">
    <w:abstractNumId w:val="63"/>
  </w:num>
  <w:num w:numId="32">
    <w:abstractNumId w:val="12"/>
  </w:num>
  <w:num w:numId="33">
    <w:abstractNumId w:val="11"/>
  </w:num>
  <w:num w:numId="34">
    <w:abstractNumId w:val="71"/>
  </w:num>
  <w:num w:numId="35">
    <w:abstractNumId w:val="43"/>
  </w:num>
  <w:num w:numId="36">
    <w:abstractNumId w:val="16"/>
  </w:num>
  <w:num w:numId="37">
    <w:abstractNumId w:val="52"/>
  </w:num>
  <w:num w:numId="38">
    <w:abstractNumId w:val="18"/>
  </w:num>
  <w:num w:numId="39">
    <w:abstractNumId w:val="26"/>
  </w:num>
  <w:num w:numId="40">
    <w:abstractNumId w:val="50"/>
  </w:num>
  <w:num w:numId="41">
    <w:abstractNumId w:val="47"/>
  </w:num>
  <w:num w:numId="42">
    <w:abstractNumId w:val="0"/>
  </w:num>
  <w:num w:numId="43">
    <w:abstractNumId w:val="60"/>
  </w:num>
  <w:num w:numId="44">
    <w:abstractNumId w:val="39"/>
  </w:num>
  <w:num w:numId="45">
    <w:abstractNumId w:val="44"/>
  </w:num>
  <w:num w:numId="46">
    <w:abstractNumId w:val="28"/>
  </w:num>
  <w:num w:numId="47">
    <w:abstractNumId w:val="51"/>
  </w:num>
  <w:num w:numId="48">
    <w:abstractNumId w:val="3"/>
  </w:num>
  <w:num w:numId="49">
    <w:abstractNumId w:val="21"/>
  </w:num>
  <w:num w:numId="50">
    <w:abstractNumId w:val="27"/>
  </w:num>
  <w:num w:numId="51">
    <w:abstractNumId w:val="1"/>
  </w:num>
  <w:num w:numId="52">
    <w:abstractNumId w:val="23"/>
  </w:num>
  <w:num w:numId="53">
    <w:abstractNumId w:val="48"/>
  </w:num>
  <w:num w:numId="54">
    <w:abstractNumId w:val="4"/>
  </w:num>
  <w:num w:numId="55">
    <w:abstractNumId w:val="67"/>
  </w:num>
  <w:num w:numId="56">
    <w:abstractNumId w:val="40"/>
  </w:num>
  <w:num w:numId="57">
    <w:abstractNumId w:val="14"/>
  </w:num>
  <w:num w:numId="58">
    <w:abstractNumId w:val="66"/>
  </w:num>
  <w:num w:numId="59">
    <w:abstractNumId w:val="33"/>
  </w:num>
  <w:num w:numId="60">
    <w:abstractNumId w:val="64"/>
  </w:num>
  <w:num w:numId="61">
    <w:abstractNumId w:val="41"/>
  </w:num>
  <w:num w:numId="62">
    <w:abstractNumId w:val="5"/>
  </w:num>
  <w:num w:numId="63">
    <w:abstractNumId w:val="46"/>
  </w:num>
  <w:num w:numId="64">
    <w:abstractNumId w:val="31"/>
  </w:num>
  <w:num w:numId="65">
    <w:abstractNumId w:val="54"/>
  </w:num>
  <w:num w:numId="66">
    <w:abstractNumId w:val="55"/>
  </w:num>
  <w:num w:numId="67">
    <w:abstractNumId w:val="58"/>
  </w:num>
  <w:num w:numId="68">
    <w:abstractNumId w:val="70"/>
  </w:num>
  <w:num w:numId="69">
    <w:abstractNumId w:val="45"/>
  </w:num>
  <w:num w:numId="70">
    <w:abstractNumId w:val="62"/>
  </w:num>
  <w:num w:numId="71">
    <w:abstractNumId w:val="49"/>
  </w:num>
  <w:num w:numId="72">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305B"/>
    <w:rsid w:val="00000E3A"/>
    <w:rsid w:val="00001F16"/>
    <w:rsid w:val="00002542"/>
    <w:rsid w:val="00003779"/>
    <w:rsid w:val="000038FB"/>
    <w:rsid w:val="00003906"/>
    <w:rsid w:val="00004F95"/>
    <w:rsid w:val="00006888"/>
    <w:rsid w:val="00007811"/>
    <w:rsid w:val="00007EF0"/>
    <w:rsid w:val="000106DA"/>
    <w:rsid w:val="00023019"/>
    <w:rsid w:val="00023BF0"/>
    <w:rsid w:val="00024E33"/>
    <w:rsid w:val="00025522"/>
    <w:rsid w:val="00026E43"/>
    <w:rsid w:val="000314C8"/>
    <w:rsid w:val="00036991"/>
    <w:rsid w:val="000411F0"/>
    <w:rsid w:val="00042956"/>
    <w:rsid w:val="000431AC"/>
    <w:rsid w:val="00043C9C"/>
    <w:rsid w:val="00044485"/>
    <w:rsid w:val="0004541C"/>
    <w:rsid w:val="00047C61"/>
    <w:rsid w:val="00051A95"/>
    <w:rsid w:val="00057196"/>
    <w:rsid w:val="0005762A"/>
    <w:rsid w:val="00062283"/>
    <w:rsid w:val="0007239F"/>
    <w:rsid w:val="00074342"/>
    <w:rsid w:val="000761A0"/>
    <w:rsid w:val="0007744C"/>
    <w:rsid w:val="00080B5A"/>
    <w:rsid w:val="0008144F"/>
    <w:rsid w:val="00082538"/>
    <w:rsid w:val="0008420D"/>
    <w:rsid w:val="00092E84"/>
    <w:rsid w:val="00093EE1"/>
    <w:rsid w:val="00096858"/>
    <w:rsid w:val="00097520"/>
    <w:rsid w:val="000A07F7"/>
    <w:rsid w:val="000A164D"/>
    <w:rsid w:val="000A2AAE"/>
    <w:rsid w:val="000A4AF8"/>
    <w:rsid w:val="000B10CF"/>
    <w:rsid w:val="000B1D73"/>
    <w:rsid w:val="000B2061"/>
    <w:rsid w:val="000B591D"/>
    <w:rsid w:val="000B73DF"/>
    <w:rsid w:val="000C0BE9"/>
    <w:rsid w:val="000C1D33"/>
    <w:rsid w:val="000C20C1"/>
    <w:rsid w:val="000D269A"/>
    <w:rsid w:val="000D41B7"/>
    <w:rsid w:val="000D4E11"/>
    <w:rsid w:val="000D7F40"/>
    <w:rsid w:val="000E5CED"/>
    <w:rsid w:val="000F0458"/>
    <w:rsid w:val="000F0AF1"/>
    <w:rsid w:val="000F33AA"/>
    <w:rsid w:val="000F399D"/>
    <w:rsid w:val="000F43B4"/>
    <w:rsid w:val="000F5217"/>
    <w:rsid w:val="000F5BC9"/>
    <w:rsid w:val="000F6FEF"/>
    <w:rsid w:val="00101EC9"/>
    <w:rsid w:val="001072D2"/>
    <w:rsid w:val="00110E99"/>
    <w:rsid w:val="001115DD"/>
    <w:rsid w:val="0011184F"/>
    <w:rsid w:val="001130C8"/>
    <w:rsid w:val="00116490"/>
    <w:rsid w:val="00117E3F"/>
    <w:rsid w:val="0012305B"/>
    <w:rsid w:val="00126FB7"/>
    <w:rsid w:val="00131E10"/>
    <w:rsid w:val="001325BD"/>
    <w:rsid w:val="00132E24"/>
    <w:rsid w:val="0013334F"/>
    <w:rsid w:val="001336B6"/>
    <w:rsid w:val="00134A73"/>
    <w:rsid w:val="001426F6"/>
    <w:rsid w:val="00147A6F"/>
    <w:rsid w:val="00147E87"/>
    <w:rsid w:val="001508D9"/>
    <w:rsid w:val="00151DFB"/>
    <w:rsid w:val="00153515"/>
    <w:rsid w:val="00156202"/>
    <w:rsid w:val="00160020"/>
    <w:rsid w:val="001604CE"/>
    <w:rsid w:val="00160B99"/>
    <w:rsid w:val="00163B61"/>
    <w:rsid w:val="001653A4"/>
    <w:rsid w:val="0016653D"/>
    <w:rsid w:val="001703F7"/>
    <w:rsid w:val="00171B8C"/>
    <w:rsid w:val="00171F56"/>
    <w:rsid w:val="00174898"/>
    <w:rsid w:val="00180185"/>
    <w:rsid w:val="001816F1"/>
    <w:rsid w:val="001825D3"/>
    <w:rsid w:val="00184BD7"/>
    <w:rsid w:val="0018689B"/>
    <w:rsid w:val="001938B6"/>
    <w:rsid w:val="00196033"/>
    <w:rsid w:val="001966F3"/>
    <w:rsid w:val="001A2B46"/>
    <w:rsid w:val="001A31A2"/>
    <w:rsid w:val="001B289A"/>
    <w:rsid w:val="001B2FA9"/>
    <w:rsid w:val="001B53BC"/>
    <w:rsid w:val="001C336D"/>
    <w:rsid w:val="001C393C"/>
    <w:rsid w:val="001C3C53"/>
    <w:rsid w:val="001C6834"/>
    <w:rsid w:val="001D5D3D"/>
    <w:rsid w:val="001D6FE7"/>
    <w:rsid w:val="001E2924"/>
    <w:rsid w:val="001E4AA7"/>
    <w:rsid w:val="001E733D"/>
    <w:rsid w:val="001E7737"/>
    <w:rsid w:val="001F01DF"/>
    <w:rsid w:val="001F0ADE"/>
    <w:rsid w:val="001F2D59"/>
    <w:rsid w:val="001F3BD2"/>
    <w:rsid w:val="001F5562"/>
    <w:rsid w:val="0020106F"/>
    <w:rsid w:val="00202479"/>
    <w:rsid w:val="0020315B"/>
    <w:rsid w:val="00204285"/>
    <w:rsid w:val="0021095C"/>
    <w:rsid w:val="00211835"/>
    <w:rsid w:val="00213772"/>
    <w:rsid w:val="00214610"/>
    <w:rsid w:val="00215A36"/>
    <w:rsid w:val="00222EF0"/>
    <w:rsid w:val="00226AF3"/>
    <w:rsid w:val="002333B6"/>
    <w:rsid w:val="0023354B"/>
    <w:rsid w:val="00233A93"/>
    <w:rsid w:val="00235538"/>
    <w:rsid w:val="002355C3"/>
    <w:rsid w:val="002359F1"/>
    <w:rsid w:val="00240543"/>
    <w:rsid w:val="0024284A"/>
    <w:rsid w:val="00243810"/>
    <w:rsid w:val="0024481B"/>
    <w:rsid w:val="00254713"/>
    <w:rsid w:val="002553C4"/>
    <w:rsid w:val="00255A47"/>
    <w:rsid w:val="00256D9A"/>
    <w:rsid w:val="002617BE"/>
    <w:rsid w:val="00266F4C"/>
    <w:rsid w:val="002672C2"/>
    <w:rsid w:val="00271D6C"/>
    <w:rsid w:val="00272E79"/>
    <w:rsid w:val="002731F9"/>
    <w:rsid w:val="00273783"/>
    <w:rsid w:val="00273F68"/>
    <w:rsid w:val="0027571E"/>
    <w:rsid w:val="00283FFF"/>
    <w:rsid w:val="00292833"/>
    <w:rsid w:val="00292D04"/>
    <w:rsid w:val="002A0A1D"/>
    <w:rsid w:val="002A2A8F"/>
    <w:rsid w:val="002A5DE8"/>
    <w:rsid w:val="002A66F5"/>
    <w:rsid w:val="002A7E2A"/>
    <w:rsid w:val="002B01A6"/>
    <w:rsid w:val="002B01C6"/>
    <w:rsid w:val="002B02BB"/>
    <w:rsid w:val="002B07EF"/>
    <w:rsid w:val="002B31B1"/>
    <w:rsid w:val="002B4B17"/>
    <w:rsid w:val="002B7E91"/>
    <w:rsid w:val="002C031F"/>
    <w:rsid w:val="002C0F8C"/>
    <w:rsid w:val="002C1294"/>
    <w:rsid w:val="002C2479"/>
    <w:rsid w:val="002C49C3"/>
    <w:rsid w:val="002C4D5F"/>
    <w:rsid w:val="002C6DFB"/>
    <w:rsid w:val="002D43B8"/>
    <w:rsid w:val="002D4476"/>
    <w:rsid w:val="002D61E9"/>
    <w:rsid w:val="002D7FC3"/>
    <w:rsid w:val="002F19DE"/>
    <w:rsid w:val="002F3122"/>
    <w:rsid w:val="002F33A3"/>
    <w:rsid w:val="002F47AF"/>
    <w:rsid w:val="002F58B8"/>
    <w:rsid w:val="002F7D86"/>
    <w:rsid w:val="0030104A"/>
    <w:rsid w:val="00302505"/>
    <w:rsid w:val="00303405"/>
    <w:rsid w:val="0030525D"/>
    <w:rsid w:val="00306C15"/>
    <w:rsid w:val="0030717B"/>
    <w:rsid w:val="0031233D"/>
    <w:rsid w:val="0031658D"/>
    <w:rsid w:val="003167A9"/>
    <w:rsid w:val="00322A66"/>
    <w:rsid w:val="003316F8"/>
    <w:rsid w:val="0033783B"/>
    <w:rsid w:val="003420B2"/>
    <w:rsid w:val="00343BF8"/>
    <w:rsid w:val="00344042"/>
    <w:rsid w:val="00344ADC"/>
    <w:rsid w:val="0034536D"/>
    <w:rsid w:val="003471F5"/>
    <w:rsid w:val="00347209"/>
    <w:rsid w:val="00351785"/>
    <w:rsid w:val="00351CC2"/>
    <w:rsid w:val="0035236D"/>
    <w:rsid w:val="00354971"/>
    <w:rsid w:val="00355667"/>
    <w:rsid w:val="00356ACC"/>
    <w:rsid w:val="00357575"/>
    <w:rsid w:val="00362027"/>
    <w:rsid w:val="00363AFC"/>
    <w:rsid w:val="00365427"/>
    <w:rsid w:val="00366723"/>
    <w:rsid w:val="003674CD"/>
    <w:rsid w:val="00367617"/>
    <w:rsid w:val="00370388"/>
    <w:rsid w:val="00373430"/>
    <w:rsid w:val="00375BA0"/>
    <w:rsid w:val="003807D9"/>
    <w:rsid w:val="00380AA0"/>
    <w:rsid w:val="00384CF4"/>
    <w:rsid w:val="003858E0"/>
    <w:rsid w:val="00386B40"/>
    <w:rsid w:val="003871F3"/>
    <w:rsid w:val="0039697E"/>
    <w:rsid w:val="003A0131"/>
    <w:rsid w:val="003A0D23"/>
    <w:rsid w:val="003A12BD"/>
    <w:rsid w:val="003A3FCD"/>
    <w:rsid w:val="003A4B0D"/>
    <w:rsid w:val="003A4D5A"/>
    <w:rsid w:val="003A54D4"/>
    <w:rsid w:val="003A586C"/>
    <w:rsid w:val="003A5B78"/>
    <w:rsid w:val="003B47F9"/>
    <w:rsid w:val="003B53FF"/>
    <w:rsid w:val="003B63DF"/>
    <w:rsid w:val="003C12D4"/>
    <w:rsid w:val="003C6A04"/>
    <w:rsid w:val="003D304B"/>
    <w:rsid w:val="003D3959"/>
    <w:rsid w:val="003D45D8"/>
    <w:rsid w:val="003D5274"/>
    <w:rsid w:val="003E56A7"/>
    <w:rsid w:val="003E6A5E"/>
    <w:rsid w:val="003F1663"/>
    <w:rsid w:val="003F2E6F"/>
    <w:rsid w:val="003F7E0C"/>
    <w:rsid w:val="00401B5F"/>
    <w:rsid w:val="00405B38"/>
    <w:rsid w:val="00410B1C"/>
    <w:rsid w:val="00411A6B"/>
    <w:rsid w:val="00413116"/>
    <w:rsid w:val="0041778F"/>
    <w:rsid w:val="00420A23"/>
    <w:rsid w:val="00421302"/>
    <w:rsid w:val="004215D8"/>
    <w:rsid w:val="00423205"/>
    <w:rsid w:val="00424AC9"/>
    <w:rsid w:val="004319A9"/>
    <w:rsid w:val="00432247"/>
    <w:rsid w:val="00433E12"/>
    <w:rsid w:val="004341A1"/>
    <w:rsid w:val="00436A4F"/>
    <w:rsid w:val="0044267D"/>
    <w:rsid w:val="00444D59"/>
    <w:rsid w:val="00450392"/>
    <w:rsid w:val="00450591"/>
    <w:rsid w:val="0045207E"/>
    <w:rsid w:val="004554A9"/>
    <w:rsid w:val="004557B4"/>
    <w:rsid w:val="00455E1D"/>
    <w:rsid w:val="00455EF1"/>
    <w:rsid w:val="00456464"/>
    <w:rsid w:val="004617FC"/>
    <w:rsid w:val="004647E8"/>
    <w:rsid w:val="00471130"/>
    <w:rsid w:val="00471403"/>
    <w:rsid w:val="004733BA"/>
    <w:rsid w:val="004736AA"/>
    <w:rsid w:val="00477206"/>
    <w:rsid w:val="004773D4"/>
    <w:rsid w:val="00480A20"/>
    <w:rsid w:val="004819E5"/>
    <w:rsid w:val="00483FA4"/>
    <w:rsid w:val="004842B4"/>
    <w:rsid w:val="00486C8C"/>
    <w:rsid w:val="004903D7"/>
    <w:rsid w:val="00492C9E"/>
    <w:rsid w:val="00493BB0"/>
    <w:rsid w:val="004954D7"/>
    <w:rsid w:val="00496130"/>
    <w:rsid w:val="004A05E0"/>
    <w:rsid w:val="004A1622"/>
    <w:rsid w:val="004A4D98"/>
    <w:rsid w:val="004A4FDE"/>
    <w:rsid w:val="004A5C81"/>
    <w:rsid w:val="004B0B33"/>
    <w:rsid w:val="004B0CE8"/>
    <w:rsid w:val="004B18C0"/>
    <w:rsid w:val="004B3CA4"/>
    <w:rsid w:val="004C214F"/>
    <w:rsid w:val="004C7B14"/>
    <w:rsid w:val="004D15C6"/>
    <w:rsid w:val="004D2B5C"/>
    <w:rsid w:val="004D42B1"/>
    <w:rsid w:val="004D5FD7"/>
    <w:rsid w:val="004E2315"/>
    <w:rsid w:val="004E244C"/>
    <w:rsid w:val="004E39FE"/>
    <w:rsid w:val="004E48A3"/>
    <w:rsid w:val="004E7118"/>
    <w:rsid w:val="004F1758"/>
    <w:rsid w:val="004F2FA0"/>
    <w:rsid w:val="004F3641"/>
    <w:rsid w:val="004F4015"/>
    <w:rsid w:val="004F4B6C"/>
    <w:rsid w:val="004F5E42"/>
    <w:rsid w:val="00504ECE"/>
    <w:rsid w:val="0051080D"/>
    <w:rsid w:val="005139C3"/>
    <w:rsid w:val="0051549A"/>
    <w:rsid w:val="00517F06"/>
    <w:rsid w:val="00517F6B"/>
    <w:rsid w:val="00521BEB"/>
    <w:rsid w:val="00522443"/>
    <w:rsid w:val="00522CDB"/>
    <w:rsid w:val="00522DD0"/>
    <w:rsid w:val="00532283"/>
    <w:rsid w:val="005327F8"/>
    <w:rsid w:val="00534500"/>
    <w:rsid w:val="00534A64"/>
    <w:rsid w:val="00537188"/>
    <w:rsid w:val="00537834"/>
    <w:rsid w:val="00537B14"/>
    <w:rsid w:val="0054126A"/>
    <w:rsid w:val="00545316"/>
    <w:rsid w:val="00550ED1"/>
    <w:rsid w:val="00551F3E"/>
    <w:rsid w:val="005561CA"/>
    <w:rsid w:val="005565A2"/>
    <w:rsid w:val="0056114A"/>
    <w:rsid w:val="005611B4"/>
    <w:rsid w:val="005647D3"/>
    <w:rsid w:val="00564E45"/>
    <w:rsid w:val="00565B3A"/>
    <w:rsid w:val="00566504"/>
    <w:rsid w:val="00574F7B"/>
    <w:rsid w:val="005760DB"/>
    <w:rsid w:val="00576CA3"/>
    <w:rsid w:val="00582115"/>
    <w:rsid w:val="00582C2D"/>
    <w:rsid w:val="005905CB"/>
    <w:rsid w:val="00590A8B"/>
    <w:rsid w:val="005958E5"/>
    <w:rsid w:val="00595C58"/>
    <w:rsid w:val="005A077C"/>
    <w:rsid w:val="005A0E6D"/>
    <w:rsid w:val="005A0FB5"/>
    <w:rsid w:val="005A2427"/>
    <w:rsid w:val="005A7799"/>
    <w:rsid w:val="005B0014"/>
    <w:rsid w:val="005B3646"/>
    <w:rsid w:val="005B4D17"/>
    <w:rsid w:val="005B4E29"/>
    <w:rsid w:val="005C0E7F"/>
    <w:rsid w:val="005C42E7"/>
    <w:rsid w:val="005C4E13"/>
    <w:rsid w:val="005C5B50"/>
    <w:rsid w:val="005C6715"/>
    <w:rsid w:val="005C67C9"/>
    <w:rsid w:val="005D077E"/>
    <w:rsid w:val="005D103F"/>
    <w:rsid w:val="005D4C1C"/>
    <w:rsid w:val="005D5AA5"/>
    <w:rsid w:val="005D5C36"/>
    <w:rsid w:val="005D704F"/>
    <w:rsid w:val="005E4B59"/>
    <w:rsid w:val="005E54A4"/>
    <w:rsid w:val="005F105B"/>
    <w:rsid w:val="005F2B5D"/>
    <w:rsid w:val="005F3A5A"/>
    <w:rsid w:val="005F4CDD"/>
    <w:rsid w:val="005F5BEA"/>
    <w:rsid w:val="005F69D0"/>
    <w:rsid w:val="005F7627"/>
    <w:rsid w:val="005F7CC6"/>
    <w:rsid w:val="00601212"/>
    <w:rsid w:val="0060134E"/>
    <w:rsid w:val="00607DB1"/>
    <w:rsid w:val="00607EAA"/>
    <w:rsid w:val="0061165F"/>
    <w:rsid w:val="00613783"/>
    <w:rsid w:val="006137C0"/>
    <w:rsid w:val="00613BEE"/>
    <w:rsid w:val="00614019"/>
    <w:rsid w:val="0061555C"/>
    <w:rsid w:val="006203EA"/>
    <w:rsid w:val="00621EB3"/>
    <w:rsid w:val="006230A7"/>
    <w:rsid w:val="00624C23"/>
    <w:rsid w:val="0062544A"/>
    <w:rsid w:val="006255A8"/>
    <w:rsid w:val="0062567B"/>
    <w:rsid w:val="00632B94"/>
    <w:rsid w:val="006333F2"/>
    <w:rsid w:val="006339BC"/>
    <w:rsid w:val="00642AAD"/>
    <w:rsid w:val="00643833"/>
    <w:rsid w:val="00643FF3"/>
    <w:rsid w:val="00644A62"/>
    <w:rsid w:val="00644F8A"/>
    <w:rsid w:val="00647007"/>
    <w:rsid w:val="006470C0"/>
    <w:rsid w:val="00651450"/>
    <w:rsid w:val="00651AEA"/>
    <w:rsid w:val="00653410"/>
    <w:rsid w:val="00654CF7"/>
    <w:rsid w:val="006556F0"/>
    <w:rsid w:val="00662369"/>
    <w:rsid w:val="00662EB0"/>
    <w:rsid w:val="00664132"/>
    <w:rsid w:val="00664236"/>
    <w:rsid w:val="00666207"/>
    <w:rsid w:val="00666FBA"/>
    <w:rsid w:val="00667633"/>
    <w:rsid w:val="00670926"/>
    <w:rsid w:val="00674D15"/>
    <w:rsid w:val="0067661D"/>
    <w:rsid w:val="0067687F"/>
    <w:rsid w:val="00677CC2"/>
    <w:rsid w:val="0068005C"/>
    <w:rsid w:val="006832D9"/>
    <w:rsid w:val="0068608C"/>
    <w:rsid w:val="006867D3"/>
    <w:rsid w:val="00693B72"/>
    <w:rsid w:val="00695713"/>
    <w:rsid w:val="00697271"/>
    <w:rsid w:val="006A0C5E"/>
    <w:rsid w:val="006A201C"/>
    <w:rsid w:val="006A3DEE"/>
    <w:rsid w:val="006A71A7"/>
    <w:rsid w:val="006A77D4"/>
    <w:rsid w:val="006B1E22"/>
    <w:rsid w:val="006B2C10"/>
    <w:rsid w:val="006B7AE1"/>
    <w:rsid w:val="006C339E"/>
    <w:rsid w:val="006D4E5A"/>
    <w:rsid w:val="006D714F"/>
    <w:rsid w:val="006E2F95"/>
    <w:rsid w:val="006E4B74"/>
    <w:rsid w:val="006E5DBF"/>
    <w:rsid w:val="006E717C"/>
    <w:rsid w:val="006E7337"/>
    <w:rsid w:val="006F1980"/>
    <w:rsid w:val="006F27B3"/>
    <w:rsid w:val="006F2F9D"/>
    <w:rsid w:val="006F43B8"/>
    <w:rsid w:val="006F5193"/>
    <w:rsid w:val="006F56F8"/>
    <w:rsid w:val="0070497A"/>
    <w:rsid w:val="00713FD9"/>
    <w:rsid w:val="00714CD5"/>
    <w:rsid w:val="00714E42"/>
    <w:rsid w:val="0071749B"/>
    <w:rsid w:val="007204ED"/>
    <w:rsid w:val="00721449"/>
    <w:rsid w:val="00727D29"/>
    <w:rsid w:val="007318EA"/>
    <w:rsid w:val="00731CC8"/>
    <w:rsid w:val="007336AD"/>
    <w:rsid w:val="00733FD3"/>
    <w:rsid w:val="00734DE1"/>
    <w:rsid w:val="007368C3"/>
    <w:rsid w:val="007406C0"/>
    <w:rsid w:val="00741E0F"/>
    <w:rsid w:val="00741F84"/>
    <w:rsid w:val="0074288C"/>
    <w:rsid w:val="00743F76"/>
    <w:rsid w:val="0075185F"/>
    <w:rsid w:val="00761FD5"/>
    <w:rsid w:val="007641C9"/>
    <w:rsid w:val="0077023B"/>
    <w:rsid w:val="00772C39"/>
    <w:rsid w:val="00773F67"/>
    <w:rsid w:val="00774576"/>
    <w:rsid w:val="00774720"/>
    <w:rsid w:val="0077519F"/>
    <w:rsid w:val="007761A4"/>
    <w:rsid w:val="007773A2"/>
    <w:rsid w:val="0077783D"/>
    <w:rsid w:val="00781420"/>
    <w:rsid w:val="00784C45"/>
    <w:rsid w:val="00786CCE"/>
    <w:rsid w:val="00787055"/>
    <w:rsid w:val="007877F5"/>
    <w:rsid w:val="00790FE6"/>
    <w:rsid w:val="00792334"/>
    <w:rsid w:val="007932A7"/>
    <w:rsid w:val="00793944"/>
    <w:rsid w:val="00794B62"/>
    <w:rsid w:val="00796E85"/>
    <w:rsid w:val="00797A7D"/>
    <w:rsid w:val="00797CCB"/>
    <w:rsid w:val="007A0B7B"/>
    <w:rsid w:val="007A2611"/>
    <w:rsid w:val="007A45D8"/>
    <w:rsid w:val="007A7D45"/>
    <w:rsid w:val="007B1581"/>
    <w:rsid w:val="007B39F9"/>
    <w:rsid w:val="007B666D"/>
    <w:rsid w:val="007B6BDA"/>
    <w:rsid w:val="007B6F15"/>
    <w:rsid w:val="007B73E2"/>
    <w:rsid w:val="007B7E38"/>
    <w:rsid w:val="007C0876"/>
    <w:rsid w:val="007C206B"/>
    <w:rsid w:val="007C28B5"/>
    <w:rsid w:val="007C468D"/>
    <w:rsid w:val="007C5EED"/>
    <w:rsid w:val="007D074F"/>
    <w:rsid w:val="007D18B5"/>
    <w:rsid w:val="007D345A"/>
    <w:rsid w:val="007E0F94"/>
    <w:rsid w:val="007E1F9D"/>
    <w:rsid w:val="007E2E2E"/>
    <w:rsid w:val="007E5041"/>
    <w:rsid w:val="007E70CD"/>
    <w:rsid w:val="007E71F7"/>
    <w:rsid w:val="007E722B"/>
    <w:rsid w:val="007F02D1"/>
    <w:rsid w:val="007F08E4"/>
    <w:rsid w:val="007F1134"/>
    <w:rsid w:val="007F294C"/>
    <w:rsid w:val="007F2ED6"/>
    <w:rsid w:val="007F33B9"/>
    <w:rsid w:val="008010D1"/>
    <w:rsid w:val="0080186F"/>
    <w:rsid w:val="00804E26"/>
    <w:rsid w:val="00812DD3"/>
    <w:rsid w:val="00814DCD"/>
    <w:rsid w:val="00817EB8"/>
    <w:rsid w:val="008225D9"/>
    <w:rsid w:val="00824AFF"/>
    <w:rsid w:val="00827CE4"/>
    <w:rsid w:val="00833FB5"/>
    <w:rsid w:val="0083424F"/>
    <w:rsid w:val="008344E7"/>
    <w:rsid w:val="0083770C"/>
    <w:rsid w:val="0084333A"/>
    <w:rsid w:val="00845D11"/>
    <w:rsid w:val="00857451"/>
    <w:rsid w:val="00857A81"/>
    <w:rsid w:val="00857C71"/>
    <w:rsid w:val="0086081F"/>
    <w:rsid w:val="00865450"/>
    <w:rsid w:val="00866AE5"/>
    <w:rsid w:val="00867DEB"/>
    <w:rsid w:val="008763C8"/>
    <w:rsid w:val="00877865"/>
    <w:rsid w:val="00877A5D"/>
    <w:rsid w:val="00877B4A"/>
    <w:rsid w:val="00883841"/>
    <w:rsid w:val="0088386C"/>
    <w:rsid w:val="00883C89"/>
    <w:rsid w:val="00884913"/>
    <w:rsid w:val="00885118"/>
    <w:rsid w:val="00886681"/>
    <w:rsid w:val="00886A2E"/>
    <w:rsid w:val="0089077D"/>
    <w:rsid w:val="00891200"/>
    <w:rsid w:val="00892823"/>
    <w:rsid w:val="00894C4A"/>
    <w:rsid w:val="008962D0"/>
    <w:rsid w:val="00897F5A"/>
    <w:rsid w:val="008A28FD"/>
    <w:rsid w:val="008A2955"/>
    <w:rsid w:val="008A4438"/>
    <w:rsid w:val="008B06BB"/>
    <w:rsid w:val="008B0945"/>
    <w:rsid w:val="008B1608"/>
    <w:rsid w:val="008B207A"/>
    <w:rsid w:val="008B3490"/>
    <w:rsid w:val="008B4E8E"/>
    <w:rsid w:val="008B730A"/>
    <w:rsid w:val="008C0B1F"/>
    <w:rsid w:val="008C1D39"/>
    <w:rsid w:val="008C3256"/>
    <w:rsid w:val="008C3343"/>
    <w:rsid w:val="008C3A2C"/>
    <w:rsid w:val="008C5975"/>
    <w:rsid w:val="008C6DD9"/>
    <w:rsid w:val="008C74FB"/>
    <w:rsid w:val="008D411C"/>
    <w:rsid w:val="008D6F4C"/>
    <w:rsid w:val="008E0F46"/>
    <w:rsid w:val="008E20D5"/>
    <w:rsid w:val="008E3C24"/>
    <w:rsid w:val="008E43FA"/>
    <w:rsid w:val="008E5338"/>
    <w:rsid w:val="008E5D5E"/>
    <w:rsid w:val="008F73C4"/>
    <w:rsid w:val="009022A1"/>
    <w:rsid w:val="00902B29"/>
    <w:rsid w:val="00902BC0"/>
    <w:rsid w:val="00903A6E"/>
    <w:rsid w:val="009053EC"/>
    <w:rsid w:val="009070E6"/>
    <w:rsid w:val="0090733B"/>
    <w:rsid w:val="00910096"/>
    <w:rsid w:val="00910643"/>
    <w:rsid w:val="0091137E"/>
    <w:rsid w:val="00913785"/>
    <w:rsid w:val="00913808"/>
    <w:rsid w:val="00916013"/>
    <w:rsid w:val="00920642"/>
    <w:rsid w:val="00926423"/>
    <w:rsid w:val="00926A2C"/>
    <w:rsid w:val="009274AF"/>
    <w:rsid w:val="00930391"/>
    <w:rsid w:val="009303F9"/>
    <w:rsid w:val="00933351"/>
    <w:rsid w:val="00936A97"/>
    <w:rsid w:val="00942327"/>
    <w:rsid w:val="00942994"/>
    <w:rsid w:val="00944292"/>
    <w:rsid w:val="009523A7"/>
    <w:rsid w:val="009526C3"/>
    <w:rsid w:val="00954E75"/>
    <w:rsid w:val="009559D6"/>
    <w:rsid w:val="00964A6D"/>
    <w:rsid w:val="00966627"/>
    <w:rsid w:val="00966969"/>
    <w:rsid w:val="00967610"/>
    <w:rsid w:val="0097021E"/>
    <w:rsid w:val="00972D8C"/>
    <w:rsid w:val="00975EE2"/>
    <w:rsid w:val="0098050F"/>
    <w:rsid w:val="00981250"/>
    <w:rsid w:val="009860A9"/>
    <w:rsid w:val="00987D6C"/>
    <w:rsid w:val="009904B9"/>
    <w:rsid w:val="009909A5"/>
    <w:rsid w:val="00991862"/>
    <w:rsid w:val="00992183"/>
    <w:rsid w:val="009A6C81"/>
    <w:rsid w:val="009B4B1C"/>
    <w:rsid w:val="009C363D"/>
    <w:rsid w:val="009D0BD1"/>
    <w:rsid w:val="009D16A3"/>
    <w:rsid w:val="009D3CEB"/>
    <w:rsid w:val="009D4483"/>
    <w:rsid w:val="009D592A"/>
    <w:rsid w:val="009D698E"/>
    <w:rsid w:val="009E5302"/>
    <w:rsid w:val="009E7A6C"/>
    <w:rsid w:val="009F0ABA"/>
    <w:rsid w:val="009F1645"/>
    <w:rsid w:val="009F5635"/>
    <w:rsid w:val="00A01864"/>
    <w:rsid w:val="00A0252B"/>
    <w:rsid w:val="00A032EC"/>
    <w:rsid w:val="00A04F63"/>
    <w:rsid w:val="00A14C65"/>
    <w:rsid w:val="00A1640B"/>
    <w:rsid w:val="00A20287"/>
    <w:rsid w:val="00A202FE"/>
    <w:rsid w:val="00A23360"/>
    <w:rsid w:val="00A315B4"/>
    <w:rsid w:val="00A31D0D"/>
    <w:rsid w:val="00A337F0"/>
    <w:rsid w:val="00A34B9E"/>
    <w:rsid w:val="00A34C68"/>
    <w:rsid w:val="00A35FD1"/>
    <w:rsid w:val="00A3615C"/>
    <w:rsid w:val="00A3633C"/>
    <w:rsid w:val="00A4379A"/>
    <w:rsid w:val="00A43877"/>
    <w:rsid w:val="00A4389F"/>
    <w:rsid w:val="00A43E83"/>
    <w:rsid w:val="00A45525"/>
    <w:rsid w:val="00A45E3F"/>
    <w:rsid w:val="00A47561"/>
    <w:rsid w:val="00A54BAD"/>
    <w:rsid w:val="00A55690"/>
    <w:rsid w:val="00A5569B"/>
    <w:rsid w:val="00A5609B"/>
    <w:rsid w:val="00A61CF7"/>
    <w:rsid w:val="00A64274"/>
    <w:rsid w:val="00A64BAE"/>
    <w:rsid w:val="00A67A1E"/>
    <w:rsid w:val="00A67D71"/>
    <w:rsid w:val="00A75FCE"/>
    <w:rsid w:val="00A775A0"/>
    <w:rsid w:val="00A77D03"/>
    <w:rsid w:val="00A80FFF"/>
    <w:rsid w:val="00A81944"/>
    <w:rsid w:val="00A831A6"/>
    <w:rsid w:val="00A84BCC"/>
    <w:rsid w:val="00A84BE3"/>
    <w:rsid w:val="00A862A9"/>
    <w:rsid w:val="00A87FF7"/>
    <w:rsid w:val="00A9158F"/>
    <w:rsid w:val="00A9591D"/>
    <w:rsid w:val="00A96358"/>
    <w:rsid w:val="00A97C40"/>
    <w:rsid w:val="00AA113F"/>
    <w:rsid w:val="00AA1844"/>
    <w:rsid w:val="00AA45E4"/>
    <w:rsid w:val="00AA5645"/>
    <w:rsid w:val="00AA732F"/>
    <w:rsid w:val="00AB0608"/>
    <w:rsid w:val="00AB3268"/>
    <w:rsid w:val="00AC378C"/>
    <w:rsid w:val="00AC5429"/>
    <w:rsid w:val="00AC658B"/>
    <w:rsid w:val="00AC6BDC"/>
    <w:rsid w:val="00AC77D2"/>
    <w:rsid w:val="00AC7F21"/>
    <w:rsid w:val="00AD2421"/>
    <w:rsid w:val="00AD265A"/>
    <w:rsid w:val="00AD4522"/>
    <w:rsid w:val="00AD5B3B"/>
    <w:rsid w:val="00AD5CB1"/>
    <w:rsid w:val="00AE26AE"/>
    <w:rsid w:val="00AE513C"/>
    <w:rsid w:val="00AE5C94"/>
    <w:rsid w:val="00AF5472"/>
    <w:rsid w:val="00AF581C"/>
    <w:rsid w:val="00AF725C"/>
    <w:rsid w:val="00AF7B80"/>
    <w:rsid w:val="00B000D2"/>
    <w:rsid w:val="00B00FA0"/>
    <w:rsid w:val="00B016AA"/>
    <w:rsid w:val="00B0245C"/>
    <w:rsid w:val="00B02A64"/>
    <w:rsid w:val="00B0579D"/>
    <w:rsid w:val="00B06185"/>
    <w:rsid w:val="00B066F7"/>
    <w:rsid w:val="00B07948"/>
    <w:rsid w:val="00B1024A"/>
    <w:rsid w:val="00B11497"/>
    <w:rsid w:val="00B1372D"/>
    <w:rsid w:val="00B13B89"/>
    <w:rsid w:val="00B15A67"/>
    <w:rsid w:val="00B1779C"/>
    <w:rsid w:val="00B2053A"/>
    <w:rsid w:val="00B2272F"/>
    <w:rsid w:val="00B24905"/>
    <w:rsid w:val="00B26272"/>
    <w:rsid w:val="00B3110F"/>
    <w:rsid w:val="00B31325"/>
    <w:rsid w:val="00B314DF"/>
    <w:rsid w:val="00B337F6"/>
    <w:rsid w:val="00B33FAA"/>
    <w:rsid w:val="00B36FDD"/>
    <w:rsid w:val="00B3727A"/>
    <w:rsid w:val="00B378DC"/>
    <w:rsid w:val="00B42F77"/>
    <w:rsid w:val="00B43324"/>
    <w:rsid w:val="00B43FFF"/>
    <w:rsid w:val="00B44916"/>
    <w:rsid w:val="00B449BC"/>
    <w:rsid w:val="00B46ACC"/>
    <w:rsid w:val="00B472D2"/>
    <w:rsid w:val="00B5008E"/>
    <w:rsid w:val="00B50A2E"/>
    <w:rsid w:val="00B5293D"/>
    <w:rsid w:val="00B605C3"/>
    <w:rsid w:val="00B60F46"/>
    <w:rsid w:val="00B644B8"/>
    <w:rsid w:val="00B64E37"/>
    <w:rsid w:val="00B64E4A"/>
    <w:rsid w:val="00B6513C"/>
    <w:rsid w:val="00B676C4"/>
    <w:rsid w:val="00B706E0"/>
    <w:rsid w:val="00B71321"/>
    <w:rsid w:val="00B7159F"/>
    <w:rsid w:val="00B72AD9"/>
    <w:rsid w:val="00B73AC3"/>
    <w:rsid w:val="00B7532A"/>
    <w:rsid w:val="00B77CDA"/>
    <w:rsid w:val="00B8139E"/>
    <w:rsid w:val="00B840D9"/>
    <w:rsid w:val="00B84A8B"/>
    <w:rsid w:val="00B8702E"/>
    <w:rsid w:val="00B9651A"/>
    <w:rsid w:val="00BA3FA4"/>
    <w:rsid w:val="00BA4FE9"/>
    <w:rsid w:val="00BB093D"/>
    <w:rsid w:val="00BB0A46"/>
    <w:rsid w:val="00BB1FE0"/>
    <w:rsid w:val="00BB21B8"/>
    <w:rsid w:val="00BB69AA"/>
    <w:rsid w:val="00BB6E0C"/>
    <w:rsid w:val="00BB7A54"/>
    <w:rsid w:val="00BC19A7"/>
    <w:rsid w:val="00BC1BC7"/>
    <w:rsid w:val="00BC26A5"/>
    <w:rsid w:val="00BC59A4"/>
    <w:rsid w:val="00BD2211"/>
    <w:rsid w:val="00BD23DE"/>
    <w:rsid w:val="00BD473A"/>
    <w:rsid w:val="00BD63DF"/>
    <w:rsid w:val="00BD6B78"/>
    <w:rsid w:val="00BD7623"/>
    <w:rsid w:val="00BD7B92"/>
    <w:rsid w:val="00BE0786"/>
    <w:rsid w:val="00BE0CB4"/>
    <w:rsid w:val="00BE2743"/>
    <w:rsid w:val="00BE6BFF"/>
    <w:rsid w:val="00BF1488"/>
    <w:rsid w:val="00BF1B46"/>
    <w:rsid w:val="00BF1DD6"/>
    <w:rsid w:val="00BF35A0"/>
    <w:rsid w:val="00BF453C"/>
    <w:rsid w:val="00BF55DC"/>
    <w:rsid w:val="00C014A4"/>
    <w:rsid w:val="00C0153E"/>
    <w:rsid w:val="00C022FF"/>
    <w:rsid w:val="00C03ED9"/>
    <w:rsid w:val="00C06210"/>
    <w:rsid w:val="00C112E2"/>
    <w:rsid w:val="00C124D7"/>
    <w:rsid w:val="00C138D4"/>
    <w:rsid w:val="00C21FC7"/>
    <w:rsid w:val="00C22594"/>
    <w:rsid w:val="00C26C0E"/>
    <w:rsid w:val="00C30CFF"/>
    <w:rsid w:val="00C34A74"/>
    <w:rsid w:val="00C36271"/>
    <w:rsid w:val="00C36916"/>
    <w:rsid w:val="00C37DB4"/>
    <w:rsid w:val="00C410AC"/>
    <w:rsid w:val="00C4304A"/>
    <w:rsid w:val="00C43A88"/>
    <w:rsid w:val="00C45683"/>
    <w:rsid w:val="00C4694D"/>
    <w:rsid w:val="00C50203"/>
    <w:rsid w:val="00C51F6E"/>
    <w:rsid w:val="00C53058"/>
    <w:rsid w:val="00C5632F"/>
    <w:rsid w:val="00C56867"/>
    <w:rsid w:val="00C61663"/>
    <w:rsid w:val="00C61EA2"/>
    <w:rsid w:val="00C63B1C"/>
    <w:rsid w:val="00C67CD7"/>
    <w:rsid w:val="00C70747"/>
    <w:rsid w:val="00C71E3B"/>
    <w:rsid w:val="00C71EA9"/>
    <w:rsid w:val="00C77421"/>
    <w:rsid w:val="00C82E18"/>
    <w:rsid w:val="00C82F4D"/>
    <w:rsid w:val="00C8457F"/>
    <w:rsid w:val="00C95F0C"/>
    <w:rsid w:val="00CA70B4"/>
    <w:rsid w:val="00CB3C45"/>
    <w:rsid w:val="00CB3E5D"/>
    <w:rsid w:val="00CB4F78"/>
    <w:rsid w:val="00CB7FA6"/>
    <w:rsid w:val="00CC1421"/>
    <w:rsid w:val="00CC2923"/>
    <w:rsid w:val="00CC36B5"/>
    <w:rsid w:val="00CC5368"/>
    <w:rsid w:val="00CC7D04"/>
    <w:rsid w:val="00CD024A"/>
    <w:rsid w:val="00CD068C"/>
    <w:rsid w:val="00CD06FE"/>
    <w:rsid w:val="00CD272C"/>
    <w:rsid w:val="00CD46F7"/>
    <w:rsid w:val="00CD6E96"/>
    <w:rsid w:val="00CE077E"/>
    <w:rsid w:val="00CE0CB0"/>
    <w:rsid w:val="00CE6A82"/>
    <w:rsid w:val="00CE71C1"/>
    <w:rsid w:val="00CE7D66"/>
    <w:rsid w:val="00CE7E57"/>
    <w:rsid w:val="00CF0C90"/>
    <w:rsid w:val="00CF0E0E"/>
    <w:rsid w:val="00CF5E2F"/>
    <w:rsid w:val="00CF65EA"/>
    <w:rsid w:val="00CF7075"/>
    <w:rsid w:val="00D03928"/>
    <w:rsid w:val="00D054CE"/>
    <w:rsid w:val="00D055A9"/>
    <w:rsid w:val="00D05EF9"/>
    <w:rsid w:val="00D065E7"/>
    <w:rsid w:val="00D06737"/>
    <w:rsid w:val="00D06CC6"/>
    <w:rsid w:val="00D113D6"/>
    <w:rsid w:val="00D11448"/>
    <w:rsid w:val="00D215DD"/>
    <w:rsid w:val="00D23714"/>
    <w:rsid w:val="00D23C03"/>
    <w:rsid w:val="00D23E13"/>
    <w:rsid w:val="00D24C61"/>
    <w:rsid w:val="00D26A46"/>
    <w:rsid w:val="00D31F8C"/>
    <w:rsid w:val="00D33688"/>
    <w:rsid w:val="00D346BE"/>
    <w:rsid w:val="00D41D54"/>
    <w:rsid w:val="00D41E99"/>
    <w:rsid w:val="00D42419"/>
    <w:rsid w:val="00D426BA"/>
    <w:rsid w:val="00D426D5"/>
    <w:rsid w:val="00D429E5"/>
    <w:rsid w:val="00D43316"/>
    <w:rsid w:val="00D43CAF"/>
    <w:rsid w:val="00D45815"/>
    <w:rsid w:val="00D45AEC"/>
    <w:rsid w:val="00D50410"/>
    <w:rsid w:val="00D542BB"/>
    <w:rsid w:val="00D56710"/>
    <w:rsid w:val="00D6115D"/>
    <w:rsid w:val="00D6250C"/>
    <w:rsid w:val="00D62A63"/>
    <w:rsid w:val="00D63188"/>
    <w:rsid w:val="00D642B3"/>
    <w:rsid w:val="00D64556"/>
    <w:rsid w:val="00D65ECC"/>
    <w:rsid w:val="00D67CB9"/>
    <w:rsid w:val="00D704A8"/>
    <w:rsid w:val="00D7082E"/>
    <w:rsid w:val="00D714B3"/>
    <w:rsid w:val="00D729D4"/>
    <w:rsid w:val="00D75740"/>
    <w:rsid w:val="00D76C75"/>
    <w:rsid w:val="00D80EF5"/>
    <w:rsid w:val="00D90742"/>
    <w:rsid w:val="00D94B28"/>
    <w:rsid w:val="00DA00F4"/>
    <w:rsid w:val="00DA0488"/>
    <w:rsid w:val="00DA47F8"/>
    <w:rsid w:val="00DA52C1"/>
    <w:rsid w:val="00DA64B6"/>
    <w:rsid w:val="00DA71F4"/>
    <w:rsid w:val="00DB022A"/>
    <w:rsid w:val="00DB453E"/>
    <w:rsid w:val="00DB476C"/>
    <w:rsid w:val="00DB60BC"/>
    <w:rsid w:val="00DC0020"/>
    <w:rsid w:val="00DC00D5"/>
    <w:rsid w:val="00DC0B2D"/>
    <w:rsid w:val="00DC1B6E"/>
    <w:rsid w:val="00DC2086"/>
    <w:rsid w:val="00DC6C31"/>
    <w:rsid w:val="00DD0042"/>
    <w:rsid w:val="00DD0813"/>
    <w:rsid w:val="00DD4695"/>
    <w:rsid w:val="00DD4DFB"/>
    <w:rsid w:val="00DD5FE0"/>
    <w:rsid w:val="00DE2CE4"/>
    <w:rsid w:val="00DE394C"/>
    <w:rsid w:val="00DE5002"/>
    <w:rsid w:val="00DE570B"/>
    <w:rsid w:val="00DE6EEF"/>
    <w:rsid w:val="00DF0583"/>
    <w:rsid w:val="00DF1DFB"/>
    <w:rsid w:val="00DF424B"/>
    <w:rsid w:val="00DF6A0D"/>
    <w:rsid w:val="00E008A3"/>
    <w:rsid w:val="00E01343"/>
    <w:rsid w:val="00E03016"/>
    <w:rsid w:val="00E030F5"/>
    <w:rsid w:val="00E062FD"/>
    <w:rsid w:val="00E06F69"/>
    <w:rsid w:val="00E07F97"/>
    <w:rsid w:val="00E10ADB"/>
    <w:rsid w:val="00E11C80"/>
    <w:rsid w:val="00E2046E"/>
    <w:rsid w:val="00E218F3"/>
    <w:rsid w:val="00E27295"/>
    <w:rsid w:val="00E31270"/>
    <w:rsid w:val="00E3310D"/>
    <w:rsid w:val="00E3365B"/>
    <w:rsid w:val="00E35072"/>
    <w:rsid w:val="00E36918"/>
    <w:rsid w:val="00E37918"/>
    <w:rsid w:val="00E4071D"/>
    <w:rsid w:val="00E407AA"/>
    <w:rsid w:val="00E417F7"/>
    <w:rsid w:val="00E41ECB"/>
    <w:rsid w:val="00E41F5E"/>
    <w:rsid w:val="00E42706"/>
    <w:rsid w:val="00E44CD8"/>
    <w:rsid w:val="00E46DD9"/>
    <w:rsid w:val="00E50098"/>
    <w:rsid w:val="00E57EF2"/>
    <w:rsid w:val="00E608A4"/>
    <w:rsid w:val="00E63BBA"/>
    <w:rsid w:val="00E64739"/>
    <w:rsid w:val="00E65A22"/>
    <w:rsid w:val="00E661E6"/>
    <w:rsid w:val="00E670A6"/>
    <w:rsid w:val="00E67C67"/>
    <w:rsid w:val="00E7359B"/>
    <w:rsid w:val="00E73845"/>
    <w:rsid w:val="00E741D3"/>
    <w:rsid w:val="00E74C81"/>
    <w:rsid w:val="00E7581E"/>
    <w:rsid w:val="00E760C9"/>
    <w:rsid w:val="00E77CEE"/>
    <w:rsid w:val="00E802B7"/>
    <w:rsid w:val="00E811E7"/>
    <w:rsid w:val="00E82154"/>
    <w:rsid w:val="00E83792"/>
    <w:rsid w:val="00E8504A"/>
    <w:rsid w:val="00E861D1"/>
    <w:rsid w:val="00E86AED"/>
    <w:rsid w:val="00E87F9B"/>
    <w:rsid w:val="00E904EB"/>
    <w:rsid w:val="00E9166A"/>
    <w:rsid w:val="00E92A61"/>
    <w:rsid w:val="00E94012"/>
    <w:rsid w:val="00E94B7B"/>
    <w:rsid w:val="00E95AD3"/>
    <w:rsid w:val="00EA287B"/>
    <w:rsid w:val="00EA4DDB"/>
    <w:rsid w:val="00EA7985"/>
    <w:rsid w:val="00EA7D8E"/>
    <w:rsid w:val="00EB06C8"/>
    <w:rsid w:val="00EB13B2"/>
    <w:rsid w:val="00EB1DB7"/>
    <w:rsid w:val="00EB5A08"/>
    <w:rsid w:val="00EC00BE"/>
    <w:rsid w:val="00EC04D8"/>
    <w:rsid w:val="00EC2310"/>
    <w:rsid w:val="00EC33B4"/>
    <w:rsid w:val="00EC3A72"/>
    <w:rsid w:val="00EC592D"/>
    <w:rsid w:val="00ED1261"/>
    <w:rsid w:val="00ED2BB3"/>
    <w:rsid w:val="00ED38D6"/>
    <w:rsid w:val="00ED3931"/>
    <w:rsid w:val="00ED420D"/>
    <w:rsid w:val="00ED6D57"/>
    <w:rsid w:val="00EE2862"/>
    <w:rsid w:val="00EE31A9"/>
    <w:rsid w:val="00EE4819"/>
    <w:rsid w:val="00EE4E27"/>
    <w:rsid w:val="00EF006B"/>
    <w:rsid w:val="00EF0D8A"/>
    <w:rsid w:val="00F005A0"/>
    <w:rsid w:val="00F00EDC"/>
    <w:rsid w:val="00F037A8"/>
    <w:rsid w:val="00F05305"/>
    <w:rsid w:val="00F16545"/>
    <w:rsid w:val="00F16A11"/>
    <w:rsid w:val="00F17264"/>
    <w:rsid w:val="00F23671"/>
    <w:rsid w:val="00F35AEA"/>
    <w:rsid w:val="00F443E4"/>
    <w:rsid w:val="00F4716E"/>
    <w:rsid w:val="00F50AA6"/>
    <w:rsid w:val="00F51125"/>
    <w:rsid w:val="00F519BD"/>
    <w:rsid w:val="00F52079"/>
    <w:rsid w:val="00F55D38"/>
    <w:rsid w:val="00F62484"/>
    <w:rsid w:val="00F625D0"/>
    <w:rsid w:val="00F64F35"/>
    <w:rsid w:val="00F70172"/>
    <w:rsid w:val="00F717A1"/>
    <w:rsid w:val="00F80DA1"/>
    <w:rsid w:val="00F83CA3"/>
    <w:rsid w:val="00F86CA6"/>
    <w:rsid w:val="00F87C9B"/>
    <w:rsid w:val="00F9100D"/>
    <w:rsid w:val="00F978CD"/>
    <w:rsid w:val="00F97F78"/>
    <w:rsid w:val="00FA01CD"/>
    <w:rsid w:val="00FA1C07"/>
    <w:rsid w:val="00FA48C7"/>
    <w:rsid w:val="00FB0958"/>
    <w:rsid w:val="00FB33C6"/>
    <w:rsid w:val="00FB5136"/>
    <w:rsid w:val="00FB63C2"/>
    <w:rsid w:val="00FB7FDF"/>
    <w:rsid w:val="00FC09E1"/>
    <w:rsid w:val="00FC0B4A"/>
    <w:rsid w:val="00FC313D"/>
    <w:rsid w:val="00FC3CCA"/>
    <w:rsid w:val="00FC54A6"/>
    <w:rsid w:val="00FC7C1A"/>
    <w:rsid w:val="00FC7C56"/>
    <w:rsid w:val="00FD03E1"/>
    <w:rsid w:val="00FD2C2E"/>
    <w:rsid w:val="00FD5392"/>
    <w:rsid w:val="00FE09B3"/>
    <w:rsid w:val="00FE30A6"/>
    <w:rsid w:val="00FE553C"/>
    <w:rsid w:val="00FE5CE0"/>
    <w:rsid w:val="00FE60AD"/>
    <w:rsid w:val="00FE6A94"/>
    <w:rsid w:val="00FE6E5C"/>
    <w:rsid w:val="00FF0288"/>
    <w:rsid w:val="00FF0842"/>
    <w:rsid w:val="00FF0C65"/>
    <w:rsid w:val="00FF443F"/>
    <w:rsid w:val="00FF57AA"/>
    <w:rsid w:val="00FF5BA4"/>
    <w:rsid w:val="00FF6156"/>
    <w:rsid w:val="00FF7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8BE01"/>
  <w15:docId w15:val="{298E649C-96D0-4BA8-B618-75B75676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A2"/>
  </w:style>
  <w:style w:type="paragraph" w:styleId="Ttulo1">
    <w:name w:val="heading 1"/>
    <w:basedOn w:val="Normal"/>
    <w:next w:val="Normal"/>
    <w:link w:val="Ttulo1Car"/>
    <w:qFormat/>
    <w:rsid w:val="0018689B"/>
    <w:pPr>
      <w:keepNext/>
      <w:keepLines/>
      <w:spacing w:before="240" w:after="0"/>
      <w:outlineLvl w:val="0"/>
    </w:pPr>
    <w:rPr>
      <w:rFonts w:eastAsiaTheme="majorEastAsia" w:cstheme="majorBidi"/>
      <w:szCs w:val="32"/>
    </w:rPr>
  </w:style>
  <w:style w:type="paragraph" w:styleId="Ttulo2">
    <w:name w:val="heading 2"/>
    <w:basedOn w:val="Normal"/>
    <w:next w:val="Normal"/>
    <w:link w:val="Ttulo2Car"/>
    <w:unhideWhenUsed/>
    <w:qFormat/>
    <w:rsid w:val="0018689B"/>
    <w:pPr>
      <w:keepNext/>
      <w:keepLines/>
      <w:spacing w:before="40" w:after="0"/>
      <w:outlineLvl w:val="1"/>
    </w:pPr>
    <w:rPr>
      <w:rFonts w:eastAsiaTheme="majorEastAsia" w:cstheme="majorBidi"/>
      <w:szCs w:val="26"/>
    </w:rPr>
  </w:style>
  <w:style w:type="paragraph" w:styleId="Ttulo3">
    <w:name w:val="heading 3"/>
    <w:basedOn w:val="Normal"/>
    <w:next w:val="Normal"/>
    <w:link w:val="Ttulo3Car"/>
    <w:unhideWhenUsed/>
    <w:qFormat/>
    <w:rsid w:val="00F4716E"/>
    <w:pPr>
      <w:keepNext/>
      <w:keepLines/>
      <w:spacing w:before="40" w:after="0"/>
      <w:outlineLvl w:val="2"/>
    </w:pPr>
    <w:rPr>
      <w:rFonts w:eastAsiaTheme="majorEastAsia" w:cstheme="majorBidi"/>
      <w:szCs w:val="24"/>
    </w:rPr>
  </w:style>
  <w:style w:type="paragraph" w:styleId="Ttulo4">
    <w:name w:val="heading 4"/>
    <w:basedOn w:val="Normal"/>
    <w:next w:val="Normal"/>
    <w:link w:val="Ttulo4Car"/>
    <w:qFormat/>
    <w:rsid w:val="001B289A"/>
    <w:pPr>
      <w:keepNext/>
      <w:spacing w:after="0" w:line="360" w:lineRule="auto"/>
      <w:jc w:val="center"/>
      <w:outlineLvl w:val="3"/>
    </w:pPr>
    <w:rPr>
      <w:rFonts w:ascii="Tahoma" w:eastAsia="Times New Roman" w:hAnsi="Tahoma" w:cs="Times New Roman"/>
      <w:b/>
      <w:szCs w:val="20"/>
      <w:lang w:eastAsia="es-ES"/>
    </w:rPr>
  </w:style>
  <w:style w:type="paragraph" w:styleId="Ttulo5">
    <w:name w:val="heading 5"/>
    <w:basedOn w:val="Normal"/>
    <w:next w:val="Normal"/>
    <w:link w:val="Ttulo5Car"/>
    <w:qFormat/>
    <w:rsid w:val="001B289A"/>
    <w:pPr>
      <w:keepNext/>
      <w:spacing w:after="0" w:line="240" w:lineRule="auto"/>
      <w:outlineLvl w:val="4"/>
    </w:pPr>
    <w:rPr>
      <w:rFonts w:ascii="Tahoma" w:eastAsia="Times New Roman" w:hAnsi="Tahoma" w:cs="Times New Roman"/>
      <w:b/>
      <w:szCs w:val="20"/>
      <w:lang w:eastAsia="es-ES"/>
    </w:rPr>
  </w:style>
  <w:style w:type="paragraph" w:styleId="Ttulo6">
    <w:name w:val="heading 6"/>
    <w:basedOn w:val="Normal"/>
    <w:next w:val="Normal"/>
    <w:link w:val="Ttulo6Car"/>
    <w:qFormat/>
    <w:rsid w:val="001B289A"/>
    <w:pPr>
      <w:keepNext/>
      <w:spacing w:after="0" w:line="240" w:lineRule="auto"/>
      <w:jc w:val="both"/>
      <w:outlineLvl w:val="5"/>
    </w:pPr>
    <w:rPr>
      <w:rFonts w:ascii="Tahoma" w:eastAsia="Times New Roman" w:hAnsi="Tahoma" w:cs="Times New Roman"/>
      <w:b/>
      <w:sz w:val="20"/>
      <w:szCs w:val="20"/>
      <w:lang w:eastAsia="es-ES"/>
    </w:rPr>
  </w:style>
  <w:style w:type="paragraph" w:styleId="Ttulo7">
    <w:name w:val="heading 7"/>
    <w:basedOn w:val="Normal"/>
    <w:next w:val="Normal"/>
    <w:link w:val="Ttulo7Car"/>
    <w:qFormat/>
    <w:rsid w:val="001B289A"/>
    <w:pPr>
      <w:keepNext/>
      <w:spacing w:after="0" w:line="240" w:lineRule="auto"/>
      <w:jc w:val="both"/>
      <w:outlineLvl w:val="6"/>
    </w:pPr>
    <w:rPr>
      <w:rFonts w:ascii="Tahoma" w:eastAsia="Times New Roman" w:hAnsi="Tahoma" w:cs="Times New Roman"/>
      <w:szCs w:val="20"/>
      <w:u w:val="single"/>
      <w:lang w:eastAsia="es-ES"/>
    </w:rPr>
  </w:style>
  <w:style w:type="paragraph" w:styleId="Ttulo8">
    <w:name w:val="heading 8"/>
    <w:basedOn w:val="Normal"/>
    <w:next w:val="Normal"/>
    <w:link w:val="Ttulo8Car"/>
    <w:qFormat/>
    <w:rsid w:val="001B289A"/>
    <w:pPr>
      <w:keepNext/>
      <w:spacing w:after="0" w:line="240" w:lineRule="auto"/>
      <w:jc w:val="both"/>
      <w:outlineLvl w:val="7"/>
    </w:pPr>
    <w:rPr>
      <w:rFonts w:ascii="Times New Roman" w:eastAsia="Times New Roman" w:hAnsi="Times New Roman" w:cs="Times New Roman"/>
      <w:b/>
      <w:bCs/>
      <w:i/>
      <w:iCs/>
      <w:szCs w:val="20"/>
      <w:lang w:eastAsia="es-ES"/>
    </w:rPr>
  </w:style>
  <w:style w:type="paragraph" w:styleId="Ttulo9">
    <w:name w:val="heading 9"/>
    <w:basedOn w:val="Normal"/>
    <w:next w:val="Normal"/>
    <w:link w:val="Ttulo9Car"/>
    <w:qFormat/>
    <w:rsid w:val="001B289A"/>
    <w:pPr>
      <w:keepNext/>
      <w:spacing w:after="0" w:line="240" w:lineRule="auto"/>
      <w:jc w:val="both"/>
      <w:outlineLvl w:val="8"/>
    </w:pPr>
    <w:rPr>
      <w:rFonts w:ascii="Times New Roman" w:eastAsia="Times New Roman" w:hAnsi="Times New Roman" w:cs="Times New Roman"/>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6C75"/>
    <w:pPr>
      <w:ind w:left="720"/>
      <w:contextualSpacing/>
    </w:pPr>
  </w:style>
  <w:style w:type="table" w:styleId="Tablaconcuadrcula">
    <w:name w:val="Table Grid"/>
    <w:basedOn w:val="Tablanormal"/>
    <w:uiPriority w:val="39"/>
    <w:rsid w:val="000B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8689B"/>
    <w:rPr>
      <w:rFonts w:eastAsiaTheme="majorEastAsia" w:cstheme="majorBidi"/>
      <w:szCs w:val="32"/>
    </w:rPr>
  </w:style>
  <w:style w:type="character" w:customStyle="1" w:styleId="Ttulo2Car">
    <w:name w:val="Título 2 Car"/>
    <w:basedOn w:val="Fuentedeprrafopredeter"/>
    <w:link w:val="Ttulo2"/>
    <w:rsid w:val="0018689B"/>
    <w:rPr>
      <w:rFonts w:eastAsiaTheme="majorEastAsia" w:cstheme="majorBidi"/>
      <w:szCs w:val="26"/>
    </w:rPr>
  </w:style>
  <w:style w:type="character" w:customStyle="1" w:styleId="Ttulo3Car">
    <w:name w:val="Título 3 Car"/>
    <w:basedOn w:val="Fuentedeprrafopredeter"/>
    <w:link w:val="Ttulo3"/>
    <w:rsid w:val="00F4716E"/>
    <w:rPr>
      <w:rFonts w:eastAsiaTheme="majorEastAsia" w:cstheme="majorBidi"/>
      <w:szCs w:val="24"/>
    </w:rPr>
  </w:style>
  <w:style w:type="paragraph" w:styleId="TtuloTDC">
    <w:name w:val="TOC Heading"/>
    <w:basedOn w:val="Ttulo1"/>
    <w:next w:val="Normal"/>
    <w:uiPriority w:val="39"/>
    <w:unhideWhenUsed/>
    <w:qFormat/>
    <w:rsid w:val="008C3A2C"/>
    <w:pPr>
      <w:outlineLvl w:val="9"/>
    </w:pPr>
    <w:rPr>
      <w:lang w:eastAsia="es-MX"/>
    </w:rPr>
  </w:style>
  <w:style w:type="paragraph" w:styleId="TDC1">
    <w:name w:val="toc 1"/>
    <w:basedOn w:val="Normal"/>
    <w:next w:val="Normal"/>
    <w:autoRedefine/>
    <w:uiPriority w:val="39"/>
    <w:unhideWhenUsed/>
    <w:rsid w:val="008C3A2C"/>
    <w:pPr>
      <w:spacing w:after="100"/>
    </w:pPr>
  </w:style>
  <w:style w:type="paragraph" w:styleId="TDC2">
    <w:name w:val="toc 2"/>
    <w:basedOn w:val="Normal"/>
    <w:next w:val="Normal"/>
    <w:autoRedefine/>
    <w:uiPriority w:val="39"/>
    <w:unhideWhenUsed/>
    <w:rsid w:val="008C3A2C"/>
    <w:pPr>
      <w:spacing w:after="100"/>
      <w:ind w:left="240"/>
    </w:pPr>
  </w:style>
  <w:style w:type="paragraph" w:styleId="TDC3">
    <w:name w:val="toc 3"/>
    <w:basedOn w:val="Normal"/>
    <w:next w:val="Normal"/>
    <w:autoRedefine/>
    <w:uiPriority w:val="39"/>
    <w:unhideWhenUsed/>
    <w:rsid w:val="008C3A2C"/>
    <w:pPr>
      <w:spacing w:after="100"/>
      <w:ind w:left="480"/>
    </w:pPr>
  </w:style>
  <w:style w:type="character" w:styleId="Hipervnculo">
    <w:name w:val="Hyperlink"/>
    <w:basedOn w:val="Fuentedeprrafopredeter"/>
    <w:uiPriority w:val="99"/>
    <w:unhideWhenUsed/>
    <w:rsid w:val="008C3A2C"/>
    <w:rPr>
      <w:color w:val="0563C1" w:themeColor="hyperlink"/>
      <w:u w:val="single"/>
    </w:rPr>
  </w:style>
  <w:style w:type="table" w:customStyle="1" w:styleId="Tablaconcuadrcula1clara-nfasis31">
    <w:name w:val="Tabla con cuadrícula 1 clara - Énfasis 31"/>
    <w:basedOn w:val="Tablanormal"/>
    <w:uiPriority w:val="46"/>
    <w:rsid w:val="0071749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B43F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FFF"/>
    <w:rPr>
      <w:rFonts w:ascii="Tahoma" w:hAnsi="Tahoma" w:cs="Tahoma"/>
      <w:sz w:val="16"/>
      <w:szCs w:val="16"/>
    </w:rPr>
  </w:style>
  <w:style w:type="paragraph" w:customStyle="1" w:styleId="Default">
    <w:name w:val="Default"/>
    <w:rsid w:val="00EC33B4"/>
    <w:pPr>
      <w:autoSpaceDE w:val="0"/>
      <w:autoSpaceDN w:val="0"/>
      <w:adjustRightInd w:val="0"/>
      <w:spacing w:after="0" w:line="240" w:lineRule="auto"/>
    </w:pPr>
    <w:rPr>
      <w:rFonts w:eastAsia="Calibri" w:cs="Arial"/>
      <w:color w:val="000000"/>
      <w:szCs w:val="24"/>
      <w:lang w:val="es-ES" w:eastAsia="es-ES"/>
    </w:rPr>
  </w:style>
  <w:style w:type="paragraph" w:styleId="Encabezado">
    <w:name w:val="header"/>
    <w:basedOn w:val="Normal"/>
    <w:link w:val="EncabezadoCar"/>
    <w:unhideWhenUsed/>
    <w:rsid w:val="002F7D86"/>
    <w:pPr>
      <w:tabs>
        <w:tab w:val="center" w:pos="4419"/>
        <w:tab w:val="right" w:pos="8838"/>
      </w:tabs>
      <w:spacing w:after="0" w:line="240" w:lineRule="auto"/>
    </w:pPr>
  </w:style>
  <w:style w:type="character" w:customStyle="1" w:styleId="EncabezadoCar">
    <w:name w:val="Encabezado Car"/>
    <w:basedOn w:val="Fuentedeprrafopredeter"/>
    <w:link w:val="Encabezado"/>
    <w:rsid w:val="002F7D86"/>
  </w:style>
  <w:style w:type="paragraph" w:styleId="Piedepgina">
    <w:name w:val="footer"/>
    <w:basedOn w:val="Normal"/>
    <w:link w:val="PiedepginaCar"/>
    <w:uiPriority w:val="99"/>
    <w:unhideWhenUsed/>
    <w:rsid w:val="002F7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D86"/>
  </w:style>
  <w:style w:type="character" w:styleId="Mencinsinresolver">
    <w:name w:val="Unresolved Mention"/>
    <w:basedOn w:val="Fuentedeprrafopredeter"/>
    <w:uiPriority w:val="99"/>
    <w:semiHidden/>
    <w:unhideWhenUsed/>
    <w:rsid w:val="000A07F7"/>
    <w:rPr>
      <w:color w:val="605E5C"/>
      <w:shd w:val="clear" w:color="auto" w:fill="E1DFDD"/>
    </w:rPr>
  </w:style>
  <w:style w:type="table" w:customStyle="1" w:styleId="Tablaconcuadrcula1">
    <w:name w:val="Tabla con cuadrícula1"/>
    <w:basedOn w:val="Tablanormal"/>
    <w:next w:val="Tablaconcuadrcula"/>
    <w:uiPriority w:val="59"/>
    <w:rsid w:val="00D729D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1B289A"/>
    <w:rPr>
      <w:rFonts w:ascii="Tahoma" w:eastAsia="Times New Roman" w:hAnsi="Tahoma" w:cs="Times New Roman"/>
      <w:b/>
      <w:szCs w:val="20"/>
      <w:lang w:eastAsia="es-ES"/>
    </w:rPr>
  </w:style>
  <w:style w:type="character" w:customStyle="1" w:styleId="Ttulo5Car">
    <w:name w:val="Título 5 Car"/>
    <w:basedOn w:val="Fuentedeprrafopredeter"/>
    <w:link w:val="Ttulo5"/>
    <w:rsid w:val="001B289A"/>
    <w:rPr>
      <w:rFonts w:ascii="Tahoma" w:eastAsia="Times New Roman" w:hAnsi="Tahoma" w:cs="Times New Roman"/>
      <w:b/>
      <w:szCs w:val="20"/>
      <w:lang w:eastAsia="es-ES"/>
    </w:rPr>
  </w:style>
  <w:style w:type="character" w:customStyle="1" w:styleId="Ttulo6Car">
    <w:name w:val="Título 6 Car"/>
    <w:basedOn w:val="Fuentedeprrafopredeter"/>
    <w:link w:val="Ttulo6"/>
    <w:rsid w:val="001B289A"/>
    <w:rPr>
      <w:rFonts w:ascii="Tahoma" w:eastAsia="Times New Roman" w:hAnsi="Tahoma" w:cs="Times New Roman"/>
      <w:b/>
      <w:sz w:val="20"/>
      <w:szCs w:val="20"/>
      <w:lang w:eastAsia="es-ES"/>
    </w:rPr>
  </w:style>
  <w:style w:type="character" w:customStyle="1" w:styleId="Ttulo7Car">
    <w:name w:val="Título 7 Car"/>
    <w:basedOn w:val="Fuentedeprrafopredeter"/>
    <w:link w:val="Ttulo7"/>
    <w:rsid w:val="001B289A"/>
    <w:rPr>
      <w:rFonts w:ascii="Tahoma" w:eastAsia="Times New Roman" w:hAnsi="Tahoma" w:cs="Times New Roman"/>
      <w:szCs w:val="20"/>
      <w:u w:val="single"/>
      <w:lang w:eastAsia="es-ES"/>
    </w:rPr>
  </w:style>
  <w:style w:type="character" w:customStyle="1" w:styleId="Ttulo8Car">
    <w:name w:val="Título 8 Car"/>
    <w:basedOn w:val="Fuentedeprrafopredeter"/>
    <w:link w:val="Ttulo8"/>
    <w:rsid w:val="001B289A"/>
    <w:rPr>
      <w:rFonts w:ascii="Times New Roman" w:eastAsia="Times New Roman" w:hAnsi="Times New Roman" w:cs="Times New Roman"/>
      <w:b/>
      <w:bCs/>
      <w:i/>
      <w:iCs/>
      <w:szCs w:val="20"/>
      <w:lang w:eastAsia="es-ES"/>
    </w:rPr>
  </w:style>
  <w:style w:type="character" w:customStyle="1" w:styleId="Ttulo9Car">
    <w:name w:val="Título 9 Car"/>
    <w:basedOn w:val="Fuentedeprrafopredeter"/>
    <w:link w:val="Ttulo9"/>
    <w:rsid w:val="001B289A"/>
    <w:rPr>
      <w:rFonts w:ascii="Times New Roman" w:eastAsia="Times New Roman" w:hAnsi="Times New Roman" w:cs="Times New Roman"/>
      <w:b/>
      <w:bCs/>
      <w:sz w:val="22"/>
      <w:szCs w:val="20"/>
      <w:lang w:eastAsia="es-ES"/>
    </w:rPr>
  </w:style>
  <w:style w:type="character" w:customStyle="1" w:styleId="apple-converted-space">
    <w:name w:val="apple-converted-space"/>
    <w:basedOn w:val="Fuentedeprrafopredeter"/>
    <w:rsid w:val="001B289A"/>
  </w:style>
  <w:style w:type="character" w:customStyle="1" w:styleId="TextocomentarioCar">
    <w:name w:val="Texto comentario Car"/>
    <w:basedOn w:val="Fuentedeprrafopredeter"/>
    <w:link w:val="Textocomentario"/>
    <w:uiPriority w:val="99"/>
    <w:semiHidden/>
    <w:rsid w:val="001B289A"/>
    <w:rPr>
      <w:sz w:val="20"/>
      <w:szCs w:val="20"/>
    </w:rPr>
  </w:style>
  <w:style w:type="paragraph" w:styleId="Textocomentario">
    <w:name w:val="annotation text"/>
    <w:basedOn w:val="Normal"/>
    <w:link w:val="TextocomentarioCar"/>
    <w:uiPriority w:val="99"/>
    <w:semiHidden/>
    <w:unhideWhenUsed/>
    <w:rsid w:val="001B289A"/>
    <w:pPr>
      <w:spacing w:line="240" w:lineRule="auto"/>
    </w:pPr>
    <w:rPr>
      <w:sz w:val="20"/>
      <w:szCs w:val="20"/>
    </w:rPr>
  </w:style>
  <w:style w:type="character" w:customStyle="1" w:styleId="TextocomentarioCar1">
    <w:name w:val="Texto comentario Car1"/>
    <w:basedOn w:val="Fuentedeprrafopredeter"/>
    <w:uiPriority w:val="99"/>
    <w:semiHidden/>
    <w:rsid w:val="001B289A"/>
    <w:rPr>
      <w:sz w:val="20"/>
      <w:szCs w:val="20"/>
    </w:rPr>
  </w:style>
  <w:style w:type="character" w:customStyle="1" w:styleId="AsuntodelcomentarioCar">
    <w:name w:val="Asunto del comentario Car"/>
    <w:basedOn w:val="TextocomentarioCar"/>
    <w:link w:val="Asuntodelcomentario"/>
    <w:uiPriority w:val="99"/>
    <w:semiHidden/>
    <w:rsid w:val="001B289A"/>
    <w:rPr>
      <w:b/>
      <w:bCs/>
      <w:sz w:val="20"/>
      <w:szCs w:val="20"/>
    </w:rPr>
  </w:style>
  <w:style w:type="paragraph" w:styleId="Asuntodelcomentario">
    <w:name w:val="annotation subject"/>
    <w:basedOn w:val="Textocomentario"/>
    <w:next w:val="Textocomentario"/>
    <w:link w:val="AsuntodelcomentarioCar"/>
    <w:uiPriority w:val="99"/>
    <w:semiHidden/>
    <w:unhideWhenUsed/>
    <w:rsid w:val="001B289A"/>
    <w:rPr>
      <w:b/>
      <w:bCs/>
    </w:rPr>
  </w:style>
  <w:style w:type="character" w:customStyle="1" w:styleId="AsuntodelcomentarioCar1">
    <w:name w:val="Asunto del comentario Car1"/>
    <w:basedOn w:val="TextocomentarioCar1"/>
    <w:uiPriority w:val="99"/>
    <w:semiHidden/>
    <w:rsid w:val="001B289A"/>
    <w:rPr>
      <w:b/>
      <w:bCs/>
      <w:sz w:val="20"/>
      <w:szCs w:val="20"/>
    </w:rPr>
  </w:style>
  <w:style w:type="paragraph" w:customStyle="1" w:styleId="Pa0">
    <w:name w:val="Pa0"/>
    <w:basedOn w:val="Default"/>
    <w:next w:val="Default"/>
    <w:uiPriority w:val="99"/>
    <w:rsid w:val="001B289A"/>
    <w:pPr>
      <w:spacing w:line="241" w:lineRule="atLeast"/>
    </w:pPr>
    <w:rPr>
      <w:rFonts w:ascii="Roboto Medium" w:eastAsiaTheme="minorHAnsi" w:hAnsi="Roboto Medium" w:cstheme="minorBidi"/>
      <w:color w:val="auto"/>
      <w:lang w:val="es-MX" w:eastAsia="en-US"/>
    </w:rPr>
  </w:style>
  <w:style w:type="character" w:customStyle="1" w:styleId="A1">
    <w:name w:val="A1"/>
    <w:uiPriority w:val="99"/>
    <w:rsid w:val="001B289A"/>
    <w:rPr>
      <w:rFonts w:cs="Roboto Medium"/>
      <w:color w:val="000000"/>
      <w:sz w:val="18"/>
      <w:szCs w:val="18"/>
    </w:rPr>
  </w:style>
  <w:style w:type="paragraph" w:customStyle="1" w:styleId="Pa4">
    <w:name w:val="Pa4"/>
    <w:basedOn w:val="Default"/>
    <w:next w:val="Default"/>
    <w:uiPriority w:val="99"/>
    <w:rsid w:val="001B289A"/>
    <w:pPr>
      <w:spacing w:line="241" w:lineRule="atLeast"/>
    </w:pPr>
    <w:rPr>
      <w:rFonts w:ascii="Roboto Medium" w:eastAsiaTheme="minorHAnsi" w:hAnsi="Roboto Medium" w:cstheme="minorBidi"/>
      <w:color w:val="auto"/>
      <w:lang w:val="es-MX" w:eastAsia="en-US"/>
    </w:rPr>
  </w:style>
  <w:style w:type="paragraph" w:styleId="NormalWeb">
    <w:name w:val="Normal (Web)"/>
    <w:basedOn w:val="Normal"/>
    <w:uiPriority w:val="99"/>
    <w:unhideWhenUsed/>
    <w:rsid w:val="001B289A"/>
    <w:pPr>
      <w:spacing w:before="100" w:beforeAutospacing="1" w:after="100" w:afterAutospacing="1" w:line="240" w:lineRule="auto"/>
    </w:pPr>
    <w:rPr>
      <w:rFonts w:ascii="Times New Roman" w:eastAsiaTheme="minorEastAsia" w:hAnsi="Times New Roman" w:cs="Times New Roman"/>
      <w:szCs w:val="24"/>
      <w:lang w:eastAsia="es-MX"/>
    </w:rPr>
  </w:style>
  <w:style w:type="character" w:styleId="Refdecomentario">
    <w:name w:val="annotation reference"/>
    <w:basedOn w:val="Fuentedeprrafopredeter"/>
    <w:uiPriority w:val="99"/>
    <w:semiHidden/>
    <w:unhideWhenUsed/>
    <w:rsid w:val="001B289A"/>
    <w:rPr>
      <w:sz w:val="16"/>
      <w:szCs w:val="16"/>
    </w:rPr>
  </w:style>
  <w:style w:type="paragraph" w:styleId="Textoindependiente">
    <w:name w:val="Body Text"/>
    <w:basedOn w:val="Normal"/>
    <w:link w:val="TextoindependienteCar"/>
    <w:rsid w:val="001B289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1B289A"/>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rsid w:val="001B289A"/>
    <w:pPr>
      <w:spacing w:after="0" w:line="360" w:lineRule="auto"/>
      <w:ind w:firstLine="708"/>
      <w:jc w:val="both"/>
    </w:pPr>
    <w:rPr>
      <w:rFonts w:ascii="Tahoma" w:eastAsia="Times New Roman" w:hAnsi="Tahoma" w:cs="Times New Roman"/>
      <w:szCs w:val="20"/>
      <w:lang w:eastAsia="es-ES"/>
    </w:rPr>
  </w:style>
  <w:style w:type="character" w:customStyle="1" w:styleId="SangradetextonormalCar">
    <w:name w:val="Sangría de texto normal Car"/>
    <w:basedOn w:val="Fuentedeprrafopredeter"/>
    <w:link w:val="Sangradetextonormal"/>
    <w:rsid w:val="001B289A"/>
    <w:rPr>
      <w:rFonts w:ascii="Tahoma" w:eastAsia="Times New Roman" w:hAnsi="Tahoma" w:cs="Times New Roman"/>
      <w:szCs w:val="20"/>
      <w:lang w:eastAsia="es-ES"/>
    </w:rPr>
  </w:style>
  <w:style w:type="character" w:styleId="Nmerodepgina">
    <w:name w:val="page number"/>
    <w:basedOn w:val="Fuentedeprrafopredeter"/>
    <w:rsid w:val="001B289A"/>
  </w:style>
  <w:style w:type="paragraph" w:styleId="Textoindependiente2">
    <w:name w:val="Body Text 2"/>
    <w:basedOn w:val="Normal"/>
    <w:link w:val="Textoindependiente2Car"/>
    <w:rsid w:val="001B289A"/>
    <w:pPr>
      <w:spacing w:after="0" w:line="360" w:lineRule="auto"/>
      <w:jc w:val="both"/>
    </w:pPr>
    <w:rPr>
      <w:rFonts w:ascii="Tahoma" w:eastAsia="Times New Roman" w:hAnsi="Tahoma" w:cs="Times New Roman"/>
      <w:sz w:val="20"/>
      <w:szCs w:val="20"/>
      <w:lang w:eastAsia="es-ES"/>
    </w:rPr>
  </w:style>
  <w:style w:type="character" w:customStyle="1" w:styleId="Textoindependiente2Car">
    <w:name w:val="Texto independiente 2 Car"/>
    <w:basedOn w:val="Fuentedeprrafopredeter"/>
    <w:link w:val="Textoindependiente2"/>
    <w:rsid w:val="001B289A"/>
    <w:rPr>
      <w:rFonts w:ascii="Tahoma" w:eastAsia="Times New Roman" w:hAnsi="Tahoma" w:cs="Times New Roman"/>
      <w:sz w:val="20"/>
      <w:szCs w:val="20"/>
      <w:lang w:eastAsia="es-ES"/>
    </w:rPr>
  </w:style>
  <w:style w:type="paragraph" w:styleId="Textoindependiente3">
    <w:name w:val="Body Text 3"/>
    <w:basedOn w:val="Normal"/>
    <w:link w:val="Textoindependiente3Car"/>
    <w:rsid w:val="001B289A"/>
    <w:pPr>
      <w:spacing w:after="0" w:line="360" w:lineRule="auto"/>
      <w:jc w:val="both"/>
    </w:pPr>
    <w:rPr>
      <w:rFonts w:ascii="Tahoma" w:eastAsia="Times New Roman" w:hAnsi="Tahoma" w:cs="Times New Roman"/>
      <w:sz w:val="18"/>
      <w:szCs w:val="20"/>
      <w:lang w:eastAsia="es-ES"/>
    </w:rPr>
  </w:style>
  <w:style w:type="character" w:customStyle="1" w:styleId="Textoindependiente3Car">
    <w:name w:val="Texto independiente 3 Car"/>
    <w:basedOn w:val="Fuentedeprrafopredeter"/>
    <w:link w:val="Textoindependiente3"/>
    <w:rsid w:val="001B289A"/>
    <w:rPr>
      <w:rFonts w:ascii="Tahoma" w:eastAsia="Times New Roman" w:hAnsi="Tahoma" w:cs="Times New Roman"/>
      <w:sz w:val="18"/>
      <w:szCs w:val="20"/>
      <w:lang w:eastAsia="es-ES"/>
    </w:rPr>
  </w:style>
  <w:style w:type="paragraph" w:styleId="Lista">
    <w:name w:val="List"/>
    <w:basedOn w:val="Normal"/>
    <w:rsid w:val="001B289A"/>
    <w:pPr>
      <w:spacing w:after="0" w:line="240" w:lineRule="auto"/>
      <w:ind w:left="283" w:hanging="283"/>
    </w:pPr>
    <w:rPr>
      <w:rFonts w:ascii="Tahoma" w:eastAsia="Times New Roman" w:hAnsi="Tahoma" w:cs="Times New Roman"/>
      <w:szCs w:val="20"/>
      <w:lang w:eastAsia="es-ES"/>
    </w:rPr>
  </w:style>
  <w:style w:type="paragraph" w:customStyle="1" w:styleId="CuerpoA">
    <w:name w:val="Cuerpo A"/>
    <w:rsid w:val="001B289A"/>
    <w:pPr>
      <w:pBdr>
        <w:top w:val="nil"/>
        <w:left w:val="nil"/>
        <w:bottom w:val="nil"/>
        <w:right w:val="nil"/>
        <w:between w:val="nil"/>
        <w:bar w:val="nil"/>
      </w:pBdr>
      <w:spacing w:after="0" w:line="240" w:lineRule="auto"/>
    </w:pPr>
    <w:rPr>
      <w:rFonts w:ascii="Helvetica" w:eastAsia="Arial Unicode MS" w:hAnsi="Helvetica" w:cs="Arial Unicode MS"/>
      <w:color w:val="000000"/>
      <w:sz w:val="22"/>
      <w:u w:color="000000"/>
      <w:bdr w:val="nil"/>
      <w:lang w:eastAsia="es-MX"/>
    </w:rPr>
  </w:style>
  <w:style w:type="character" w:customStyle="1" w:styleId="Ninguno">
    <w:name w:val="Ninguno"/>
    <w:rsid w:val="001B289A"/>
  </w:style>
  <w:style w:type="paragraph" w:customStyle="1" w:styleId="Poromisin">
    <w:name w:val="Por omisión"/>
    <w:rsid w:val="001B289A"/>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eastAsia="es-MX"/>
    </w:rPr>
  </w:style>
  <w:style w:type="character" w:styleId="nfasis">
    <w:name w:val="Emphasis"/>
    <w:basedOn w:val="Fuentedeprrafopredeter"/>
    <w:uiPriority w:val="20"/>
    <w:qFormat/>
    <w:rsid w:val="001B289A"/>
    <w:rPr>
      <w:i/>
      <w:iCs/>
    </w:rPr>
  </w:style>
  <w:style w:type="table" w:customStyle="1" w:styleId="Tabladecuadrcula2-nfasis31">
    <w:name w:val="Tabla de cuadrícula 2 - Énfasis 31"/>
    <w:basedOn w:val="Tablanormal"/>
    <w:uiPriority w:val="47"/>
    <w:rsid w:val="001B289A"/>
    <w:pPr>
      <w:spacing w:after="0" w:line="240" w:lineRule="auto"/>
    </w:pPr>
    <w:rPr>
      <w:rFonts w:asciiTheme="minorHAnsi" w:hAnsiTheme="minorHAnsi"/>
      <w:sz w:val="22"/>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1">
    <w:name w:val="Tabla de lista 6 con colores1"/>
    <w:basedOn w:val="Tablanormal"/>
    <w:uiPriority w:val="51"/>
    <w:rsid w:val="001B289A"/>
    <w:pPr>
      <w:spacing w:after="0" w:line="240" w:lineRule="auto"/>
    </w:pPr>
    <w:rPr>
      <w:rFonts w:asciiTheme="minorHAnsi" w:hAnsiTheme="minorHAnsi"/>
      <w:color w:val="000000" w:themeColor="text1"/>
      <w:sz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1B289A"/>
    <w:pPr>
      <w:spacing w:after="0" w:line="240" w:lineRule="auto"/>
    </w:pPr>
    <w:rPr>
      <w:rFonts w:asciiTheme="minorHAnsi" w:hAnsiTheme="minorHAnsi"/>
      <w:sz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11">
    <w:name w:val="Tabla normal 11"/>
    <w:basedOn w:val="Tablanormal"/>
    <w:uiPriority w:val="41"/>
    <w:rsid w:val="001B289A"/>
    <w:pPr>
      <w:spacing w:after="0" w:line="240" w:lineRule="auto"/>
    </w:pPr>
    <w:rPr>
      <w:rFonts w:asciiTheme="minorHAnsi" w:hAnsiTheme="minorHAnsi"/>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1">
    <w:name w:val="Tabla de cuadrícula 21"/>
    <w:basedOn w:val="Tablanormal"/>
    <w:uiPriority w:val="47"/>
    <w:rsid w:val="001B289A"/>
    <w:pPr>
      <w:spacing w:after="0" w:line="240" w:lineRule="auto"/>
    </w:pPr>
    <w:rPr>
      <w:rFonts w:asciiTheme="minorHAnsi" w:hAnsiTheme="minorHAnsi"/>
      <w:sz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2">
    <w:name w:val="Tabla de lista 22"/>
    <w:basedOn w:val="Tablanormal"/>
    <w:uiPriority w:val="47"/>
    <w:rsid w:val="001B289A"/>
    <w:pPr>
      <w:spacing w:after="0" w:line="240" w:lineRule="auto"/>
    </w:pPr>
    <w:rPr>
      <w:rFonts w:asciiTheme="minorHAnsi" w:hAnsiTheme="minorHAnsi"/>
      <w:sz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1B289A"/>
    <w:rPr>
      <w:color w:val="605E5C"/>
      <w:shd w:val="clear" w:color="auto" w:fill="E1DFDD"/>
    </w:rPr>
  </w:style>
  <w:style w:type="paragraph" w:styleId="Revisin">
    <w:name w:val="Revision"/>
    <w:hidden/>
    <w:uiPriority w:val="99"/>
    <w:semiHidden/>
    <w:rsid w:val="001B289A"/>
    <w:pPr>
      <w:spacing w:after="0" w:line="240" w:lineRule="auto"/>
    </w:pPr>
    <w:rPr>
      <w:rFonts w:asciiTheme="minorHAnsi" w:hAnsiTheme="minorHAnsi"/>
      <w:sz w:val="22"/>
    </w:rPr>
  </w:style>
  <w:style w:type="character" w:customStyle="1" w:styleId="Mencinsinresolver2">
    <w:name w:val="Mención sin resolver2"/>
    <w:basedOn w:val="Fuentedeprrafopredeter"/>
    <w:uiPriority w:val="99"/>
    <w:semiHidden/>
    <w:unhideWhenUsed/>
    <w:rsid w:val="001B289A"/>
    <w:rPr>
      <w:color w:val="605E5C"/>
      <w:shd w:val="clear" w:color="auto" w:fill="E1DFDD"/>
    </w:rPr>
  </w:style>
  <w:style w:type="character" w:styleId="Textoennegrita">
    <w:name w:val="Strong"/>
    <w:basedOn w:val="Fuentedeprrafopredeter"/>
    <w:uiPriority w:val="22"/>
    <w:qFormat/>
    <w:rsid w:val="001B289A"/>
    <w:rPr>
      <w:b/>
      <w:bCs/>
    </w:rPr>
  </w:style>
  <w:style w:type="paragraph" w:customStyle="1" w:styleId="textojustificado">
    <w:name w:val="textojustificado"/>
    <w:basedOn w:val="Normal"/>
    <w:rsid w:val="001B289A"/>
    <w:pPr>
      <w:spacing w:before="100" w:beforeAutospacing="1" w:after="100" w:afterAutospacing="1" w:line="240" w:lineRule="auto"/>
    </w:pPr>
    <w:rPr>
      <w:rFonts w:ascii="Times New Roman" w:eastAsia="Times New Roman" w:hAnsi="Times New Roman" w:cs="Times New Roman"/>
      <w:szCs w:val="24"/>
      <w:lang w:eastAsia="es-MX"/>
    </w:rPr>
  </w:style>
  <w:style w:type="paragraph" w:customStyle="1" w:styleId="titulorojo">
    <w:name w:val="titulorojo"/>
    <w:basedOn w:val="Normal"/>
    <w:rsid w:val="001B289A"/>
    <w:pPr>
      <w:spacing w:before="100" w:beforeAutospacing="1" w:after="100" w:afterAutospacing="1" w:line="240" w:lineRule="auto"/>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366084">
      <w:bodyDiv w:val="1"/>
      <w:marLeft w:val="0"/>
      <w:marRight w:val="0"/>
      <w:marTop w:val="0"/>
      <w:marBottom w:val="0"/>
      <w:divBdr>
        <w:top w:val="none" w:sz="0" w:space="0" w:color="auto"/>
        <w:left w:val="none" w:sz="0" w:space="0" w:color="auto"/>
        <w:bottom w:val="none" w:sz="0" w:space="0" w:color="auto"/>
        <w:right w:val="none" w:sz="0" w:space="0" w:color="auto"/>
      </w:divBdr>
    </w:div>
    <w:div w:id="550112975">
      <w:bodyDiv w:val="1"/>
      <w:marLeft w:val="0"/>
      <w:marRight w:val="0"/>
      <w:marTop w:val="0"/>
      <w:marBottom w:val="0"/>
      <w:divBdr>
        <w:top w:val="none" w:sz="0" w:space="0" w:color="auto"/>
        <w:left w:val="none" w:sz="0" w:space="0" w:color="auto"/>
        <w:bottom w:val="none" w:sz="0" w:space="0" w:color="auto"/>
        <w:right w:val="none" w:sz="0" w:space="0" w:color="auto"/>
      </w:divBdr>
    </w:div>
    <w:div w:id="6585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ia.sosa@chihuahua.gob.mx" TargetMode="External"/><Relationship Id="rId18" Type="http://schemas.openxmlformats.org/officeDocument/2006/relationships/hyperlink" Target="http://www.chihuahua.com/comercio" TargetMode="External"/><Relationship Id="rId26" Type="http://schemas.openxmlformats.org/officeDocument/2006/relationships/hyperlink" Target="mailto:graciela.gomez@chihuahua.com.mx" TargetMode="External"/><Relationship Id="rId39" Type="http://schemas.openxmlformats.org/officeDocument/2006/relationships/hyperlink" Target="mailto:gil.sanchez@chihuahua.com.mx" TargetMode="External"/><Relationship Id="rId21" Type="http://schemas.openxmlformats.org/officeDocument/2006/relationships/hyperlink" Target="mailto:graciela.gomez@chihuahua.com.mx" TargetMode="External"/><Relationship Id="rId34" Type="http://schemas.openxmlformats.org/officeDocument/2006/relationships/hyperlink" Target="mailto:viridiana.perez@chihuahua.com" TargetMode="External"/><Relationship Id="rId42" Type="http://schemas.openxmlformats.org/officeDocument/2006/relationships/hyperlink" Target="mailto:viridiana.perez@chihuahua.com" TargetMode="External"/><Relationship Id="rId47" Type="http://schemas.openxmlformats.org/officeDocument/2006/relationships/hyperlink" Target="mailto:viridiana.perez@chihuahua.com" TargetMode="External"/><Relationship Id="rId50" Type="http://schemas.openxmlformats.org/officeDocument/2006/relationships/hyperlink" Target="mailto:graciela.gomez@chihuahua.com.mx" TargetMode="External"/><Relationship Id="rId55" Type="http://schemas.openxmlformats.org/officeDocument/2006/relationships/hyperlink" Target="http://www.chihuahua.com/comercio" TargetMode="External"/><Relationship Id="rId63" Type="http://schemas.openxmlformats.org/officeDocument/2006/relationships/hyperlink" Target="mailto:viridiana.perez@chihuahua.com" TargetMode="External"/><Relationship Id="rId68" Type="http://schemas.openxmlformats.org/officeDocument/2006/relationships/hyperlink" Target="http://www.chihuahua.com/comercio"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graciela.gomez@chihuahua.com.mx" TargetMode="External"/><Relationship Id="rId2" Type="http://schemas.openxmlformats.org/officeDocument/2006/relationships/numbering" Target="numbering.xml"/><Relationship Id="rId16" Type="http://schemas.openxmlformats.org/officeDocument/2006/relationships/hyperlink" Target="mailto:graciela.gomez@chihuahua.com.mx" TargetMode="External"/><Relationship Id="rId29" Type="http://schemas.openxmlformats.org/officeDocument/2006/relationships/hyperlink" Target="http://www.gob.mx/impi" TargetMode="External"/><Relationship Id="rId11" Type="http://schemas.openxmlformats.org/officeDocument/2006/relationships/hyperlink" Target="http://www.chihuahua.gob.mx/sfp" TargetMode="External"/><Relationship Id="rId24" Type="http://schemas.openxmlformats.org/officeDocument/2006/relationships/hyperlink" Target="mailto:gil.sanchez@chihuahua.com.mx" TargetMode="External"/><Relationship Id="rId32" Type="http://schemas.openxmlformats.org/officeDocument/2006/relationships/hyperlink" Target="mailto:omar.zavala@chihuahua.com.mx" TargetMode="External"/><Relationship Id="rId37" Type="http://schemas.openxmlformats.org/officeDocument/2006/relationships/hyperlink" Target="http://www.gs1m&#233;xico.org" TargetMode="External"/><Relationship Id="rId40" Type="http://schemas.openxmlformats.org/officeDocument/2006/relationships/hyperlink" Target="mailto:omar.zavala@chihuahua.com.mx" TargetMode="External"/><Relationship Id="rId45" Type="http://schemas.openxmlformats.org/officeDocument/2006/relationships/hyperlink" Target="mailto:omar.zavala@chihuahua.com.mx" TargetMode="External"/><Relationship Id="rId53" Type="http://schemas.openxmlformats.org/officeDocument/2006/relationships/hyperlink" Target="mailto:graciela.gomez@chihuahua.com.mx" TargetMode="External"/><Relationship Id="rId58" Type="http://schemas.openxmlformats.org/officeDocument/2006/relationships/hyperlink" Target="mailto:graciela.gomez@chihuahua.com.mx" TargetMode="External"/><Relationship Id="rId66" Type="http://schemas.openxmlformats.org/officeDocument/2006/relationships/hyperlink" Target="mailto:graciela.gomez@chihuahua.com.mx"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mar.zavala@chihuahua.com.mx" TargetMode="External"/><Relationship Id="rId23" Type="http://schemas.openxmlformats.org/officeDocument/2006/relationships/hyperlink" Target="http://www.chihuahua.com/comercio" TargetMode="External"/><Relationship Id="rId28" Type="http://schemas.openxmlformats.org/officeDocument/2006/relationships/hyperlink" Target="http://www.chihuahua.com/comercio" TargetMode="External"/><Relationship Id="rId36" Type="http://schemas.openxmlformats.org/officeDocument/2006/relationships/hyperlink" Target="http://www.gs1mexico.org" TargetMode="External"/><Relationship Id="rId49" Type="http://schemas.openxmlformats.org/officeDocument/2006/relationships/hyperlink" Target="mailto:gabriela.valles@chihuahua.com.mx" TargetMode="External"/><Relationship Id="rId57" Type="http://schemas.openxmlformats.org/officeDocument/2006/relationships/hyperlink" Target="mailto:teresa.reza@chihuahua.com.mx" TargetMode="External"/><Relationship Id="rId61" Type="http://schemas.openxmlformats.org/officeDocument/2006/relationships/hyperlink" Target="mailto:teresa.reza@chihuahua.com.mx" TargetMode="External"/><Relationship Id="rId10" Type="http://schemas.openxmlformats.org/officeDocument/2006/relationships/hyperlink" Target="http://www.chihuahua.com.mx/pbr.aspx" TargetMode="External"/><Relationship Id="rId19" Type="http://schemas.openxmlformats.org/officeDocument/2006/relationships/hyperlink" Target="mailto:gil.sanchez@chihuahua.com.mx" TargetMode="External"/><Relationship Id="rId31" Type="http://schemas.openxmlformats.org/officeDocument/2006/relationships/hyperlink" Target="mailto:gil.sanchez@chihuahua.com.mx" TargetMode="External"/><Relationship Id="rId44" Type="http://schemas.openxmlformats.org/officeDocument/2006/relationships/hyperlink" Target="mailto:gil.sanchez@chihuahua.com.mx" TargetMode="External"/><Relationship Id="rId52" Type="http://schemas.openxmlformats.org/officeDocument/2006/relationships/hyperlink" Target="http://www.chihuahua.com/comercio" TargetMode="External"/><Relationship Id="rId60" Type="http://schemas.openxmlformats.org/officeDocument/2006/relationships/hyperlink" Target="http://www.chihuahua.com/comercio" TargetMode="External"/><Relationship Id="rId65" Type="http://schemas.openxmlformats.org/officeDocument/2006/relationships/hyperlink" Target="mailto:teresa.reza@chihuahua.com.mx" TargetMode="External"/><Relationship Id="rId73" Type="http://schemas.openxmlformats.org/officeDocument/2006/relationships/hyperlink" Target="http://www.chihuahua.com/comercio" TargetMode="External"/><Relationship Id="rId4" Type="http://schemas.openxmlformats.org/officeDocument/2006/relationships/settings" Target="settings.xml"/><Relationship Id="rId9" Type="http://schemas.openxmlformats.org/officeDocument/2006/relationships/hyperlink" Target="http://www.chihuahua.com.mx/Transparencia/principal.html" TargetMode="External"/><Relationship Id="rId14" Type="http://schemas.openxmlformats.org/officeDocument/2006/relationships/hyperlink" Target="mailto:gil.sanchez@chihuahua.com.mx" TargetMode="External"/><Relationship Id="rId22" Type="http://schemas.openxmlformats.org/officeDocument/2006/relationships/hyperlink" Target="mailto:viridiana.perez@chihuahua.com" TargetMode="External"/><Relationship Id="rId27" Type="http://schemas.openxmlformats.org/officeDocument/2006/relationships/hyperlink" Target="mailto:viridiana.perez@chihuahua.com" TargetMode="External"/><Relationship Id="rId30" Type="http://schemas.openxmlformats.org/officeDocument/2006/relationships/hyperlink" Target="http://www.gob.mx/impi" TargetMode="External"/><Relationship Id="rId35" Type="http://schemas.openxmlformats.org/officeDocument/2006/relationships/hyperlink" Target="http://www.chihuahua.com/comercio" TargetMode="External"/><Relationship Id="rId43" Type="http://schemas.openxmlformats.org/officeDocument/2006/relationships/hyperlink" Target="http://www.chihuahua.com/comercio" TargetMode="External"/><Relationship Id="rId48" Type="http://schemas.openxmlformats.org/officeDocument/2006/relationships/hyperlink" Target="http://www.chihuahua.com/comercio" TargetMode="External"/><Relationship Id="rId56" Type="http://schemas.openxmlformats.org/officeDocument/2006/relationships/hyperlink" Target="mailto:jesus.campos@chihuahua.gob.mx" TargetMode="External"/><Relationship Id="rId64" Type="http://schemas.openxmlformats.org/officeDocument/2006/relationships/hyperlink" Target="http://www.chihuahua.com/comercio" TargetMode="External"/><Relationship Id="rId69" Type="http://schemas.openxmlformats.org/officeDocument/2006/relationships/hyperlink" Target="mailto:gil.sanchez@chihuahua.com.mx" TargetMode="External"/><Relationship Id="rId8" Type="http://schemas.openxmlformats.org/officeDocument/2006/relationships/hyperlink" Target="http://www.siam.economia.gob.mx/swb/es/economia/p_APPRIS_suscritos" TargetMode="External"/><Relationship Id="rId51" Type="http://schemas.openxmlformats.org/officeDocument/2006/relationships/hyperlink" Target="mailto:viridiana.perez@chihuahua.com" TargetMode="External"/><Relationship Id="rId72" Type="http://schemas.openxmlformats.org/officeDocument/2006/relationships/hyperlink" Target="mailto:viridiana.perez@chihuahua.com" TargetMode="External"/><Relationship Id="rId3" Type="http://schemas.openxmlformats.org/officeDocument/2006/relationships/styles" Target="styles.xml"/><Relationship Id="rId12" Type="http://schemas.openxmlformats.org/officeDocument/2006/relationships/hyperlink" Target="mailto:silvia.roman@chihuahua.com.mx" TargetMode="External"/><Relationship Id="rId17" Type="http://schemas.openxmlformats.org/officeDocument/2006/relationships/hyperlink" Target="mailto:viridiana.perez@chihuahua.com" TargetMode="External"/><Relationship Id="rId25" Type="http://schemas.openxmlformats.org/officeDocument/2006/relationships/hyperlink" Target="mailto:omar.zavala@chihuahua.com.mx" TargetMode="External"/><Relationship Id="rId33" Type="http://schemas.openxmlformats.org/officeDocument/2006/relationships/hyperlink" Target="mailto:graciela.gomez@chihuahua.com.mx" TargetMode="External"/><Relationship Id="rId38" Type="http://schemas.openxmlformats.org/officeDocument/2006/relationships/hyperlink" Target="http://www.gs1mexico.org" TargetMode="External"/><Relationship Id="rId46" Type="http://schemas.openxmlformats.org/officeDocument/2006/relationships/hyperlink" Target="mailto:graciela.gomez@chihuahua.com.mx" TargetMode="External"/><Relationship Id="rId59" Type="http://schemas.openxmlformats.org/officeDocument/2006/relationships/hyperlink" Target="mailto:viridiana.perez@chihuahua.com" TargetMode="External"/><Relationship Id="rId67" Type="http://schemas.openxmlformats.org/officeDocument/2006/relationships/hyperlink" Target="mailto:viridiana.perez@chihuahua.com" TargetMode="External"/><Relationship Id="rId20" Type="http://schemas.openxmlformats.org/officeDocument/2006/relationships/hyperlink" Target="mailto:omar.zavala@chihuahua.com.mx" TargetMode="External"/><Relationship Id="rId41" Type="http://schemas.openxmlformats.org/officeDocument/2006/relationships/hyperlink" Target="mailto:graciela.gomez@chihuahua.com.mx" TargetMode="External"/><Relationship Id="rId54" Type="http://schemas.openxmlformats.org/officeDocument/2006/relationships/hyperlink" Target="mailto:viridiana.perez@chihuahua.com" TargetMode="External"/><Relationship Id="rId62" Type="http://schemas.openxmlformats.org/officeDocument/2006/relationships/hyperlink" Target="mailto:graciela.gomez@chihuahua.com.mx" TargetMode="External"/><Relationship Id="rId70" Type="http://schemas.openxmlformats.org/officeDocument/2006/relationships/hyperlink" Target="mailto:omar.zavala@chihuahua.com.m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95B3-184E-4B3A-939E-4955CE87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82</Pages>
  <Words>20910</Words>
  <Characters>115006</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Cruces</dc:creator>
  <cp:lastModifiedBy>Maria Valenzuela</cp:lastModifiedBy>
  <cp:revision>860</cp:revision>
  <cp:lastPrinted>2020-03-25T22:15:00Z</cp:lastPrinted>
  <dcterms:created xsi:type="dcterms:W3CDTF">2018-12-11T16:13:00Z</dcterms:created>
  <dcterms:modified xsi:type="dcterms:W3CDTF">2020-04-28T16:10:00Z</dcterms:modified>
</cp:coreProperties>
</file>