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D09662" w14:textId="77777777" w:rsidR="005340BE" w:rsidRPr="0020452A" w:rsidRDefault="005340BE" w:rsidP="005340BE">
      <w:pPr>
        <w:jc w:val="center"/>
        <w:rPr>
          <w:rFonts w:ascii="Public Sans" w:hAnsi="Public Sans" w:cs="Arial"/>
          <w:b/>
          <w:bCs/>
          <w:sz w:val="28"/>
          <w:szCs w:val="28"/>
        </w:rPr>
      </w:pPr>
      <w:bookmarkStart w:id="0" w:name="_Hlk128138903"/>
      <w:r w:rsidRPr="0020452A">
        <w:rPr>
          <w:rFonts w:ascii="Public Sans" w:hAnsi="Public Sans" w:cs="Arial"/>
          <w:b/>
          <w:bCs/>
          <w:sz w:val="28"/>
          <w:szCs w:val="28"/>
        </w:rPr>
        <w:t>CONVOCATORIA</w:t>
      </w:r>
      <w:bookmarkEnd w:id="0"/>
    </w:p>
    <w:p w14:paraId="3625E679" w14:textId="77777777" w:rsidR="005340BE" w:rsidRPr="0020452A" w:rsidRDefault="005340BE" w:rsidP="005340BE">
      <w:pPr>
        <w:jc w:val="center"/>
        <w:rPr>
          <w:rFonts w:ascii="Public Sans" w:hAnsi="Public Sans" w:cs="Arial"/>
          <w:b/>
          <w:bCs/>
          <w:sz w:val="20"/>
          <w:szCs w:val="20"/>
        </w:rPr>
      </w:pPr>
      <w:r w:rsidRPr="0020452A">
        <w:rPr>
          <w:rFonts w:ascii="Public Sans" w:hAnsi="Public Sans" w:cs="Arial"/>
          <w:b/>
          <w:bCs/>
          <w:sz w:val="20"/>
          <w:szCs w:val="20"/>
        </w:rPr>
        <w:t>PROGRAMA ESTATAL DE SUBSIDIOS A LA PRODUCCIÓN, EQUIPAMIENTO E INFRAESTRUCTURA</w:t>
      </w:r>
    </w:p>
    <w:p w14:paraId="670784A0" w14:textId="77777777" w:rsidR="005340BE" w:rsidRPr="00EC1DF9" w:rsidRDefault="005340BE" w:rsidP="005340BE">
      <w:pPr>
        <w:jc w:val="both"/>
        <w:rPr>
          <w:rFonts w:ascii="Public Sans" w:hAnsi="Public Sans" w:cs="Arial"/>
          <w:sz w:val="2"/>
        </w:rPr>
      </w:pPr>
    </w:p>
    <w:p w14:paraId="2677D1B5" w14:textId="0E6590E8" w:rsidR="005340BE" w:rsidRPr="005C404F" w:rsidRDefault="005340BE" w:rsidP="005340BE">
      <w:pPr>
        <w:jc w:val="both"/>
        <w:rPr>
          <w:rFonts w:ascii="Public Sans" w:hAnsi="Public Sans" w:cs="Arial"/>
          <w:sz w:val="13"/>
          <w:szCs w:val="13"/>
        </w:rPr>
      </w:pPr>
      <w:r w:rsidRPr="005C404F">
        <w:rPr>
          <w:rFonts w:ascii="Public Sans" w:hAnsi="Public Sans" w:cs="Arial"/>
          <w:sz w:val="13"/>
          <w:szCs w:val="13"/>
        </w:rPr>
        <w:t xml:space="preserve">De conformidad con los establecido en el artículo 32 de la Ley Orgánica del Poder Ejecutivo </w:t>
      </w:r>
      <w:r w:rsidR="005427D1" w:rsidRPr="005C404F">
        <w:rPr>
          <w:rFonts w:ascii="Public Sans" w:hAnsi="Public Sans" w:cs="Arial"/>
          <w:sz w:val="13"/>
          <w:szCs w:val="13"/>
        </w:rPr>
        <w:t xml:space="preserve">del Estado de Chihuahua y </w:t>
      </w:r>
      <w:r w:rsidRPr="005C404F">
        <w:rPr>
          <w:rFonts w:ascii="Public Sans" w:hAnsi="Public Sans" w:cs="Arial"/>
          <w:sz w:val="13"/>
          <w:szCs w:val="13"/>
        </w:rPr>
        <w:t>2, 6, 9, 10, 25 y 26 y de</w:t>
      </w:r>
      <w:r w:rsidR="00461DC7" w:rsidRPr="005C404F">
        <w:rPr>
          <w:rFonts w:ascii="Public Sans" w:hAnsi="Public Sans" w:cs="Arial"/>
          <w:sz w:val="13"/>
          <w:szCs w:val="13"/>
        </w:rPr>
        <w:t xml:space="preserve">más relativos y aplicables del </w:t>
      </w:r>
      <w:r w:rsidRPr="005C404F">
        <w:rPr>
          <w:rFonts w:ascii="Public Sans" w:hAnsi="Public Sans" w:cs="Arial"/>
          <w:sz w:val="13"/>
          <w:szCs w:val="13"/>
        </w:rPr>
        <w:t xml:space="preserve">Reglamento Interior de la Secretaría de Desarrollo Rural y con el objetivo general que las personas productoras </w:t>
      </w:r>
      <w:r w:rsidR="00461DC7" w:rsidRPr="005C404F">
        <w:rPr>
          <w:rFonts w:ascii="Public Sans" w:hAnsi="Public Sans" w:cs="Arial"/>
          <w:sz w:val="13"/>
          <w:szCs w:val="13"/>
        </w:rPr>
        <w:t>personas productoras del sector rural del Estado de Chihuahua incrementen su condición socioeconómica y su desarrollo productivo; mediante el apoyo a sus operaciones, la distribución y comercialización de su producción, motivando la inversión, promoviendo la innovación tecnológica y el desarrollo de capacidades productivas, así como el fomento de sus actividades</w:t>
      </w:r>
      <w:r w:rsidRPr="005C404F">
        <w:rPr>
          <w:rFonts w:ascii="Public Sans" w:hAnsi="Public Sans" w:cs="Arial"/>
          <w:sz w:val="13"/>
          <w:szCs w:val="13"/>
        </w:rPr>
        <w:t>. El Poder Ejecutivo del Estado de Chihuahua, por conducto de la Secretaría de Desarrollo Rural (SDR) con fundamento en lo establecido en el acuerdo N°4/202</w:t>
      </w:r>
      <w:r w:rsidR="00A1619C" w:rsidRPr="005C404F">
        <w:rPr>
          <w:rFonts w:ascii="Public Sans" w:hAnsi="Public Sans" w:cs="Arial"/>
          <w:sz w:val="13"/>
          <w:szCs w:val="13"/>
        </w:rPr>
        <w:t>5</w:t>
      </w:r>
      <w:r w:rsidRPr="005C404F">
        <w:rPr>
          <w:rFonts w:ascii="Public Sans" w:hAnsi="Public Sans" w:cs="Arial"/>
          <w:sz w:val="13"/>
          <w:szCs w:val="13"/>
        </w:rPr>
        <w:t xml:space="preserve">, </w:t>
      </w:r>
      <w:r w:rsidR="003F3B57" w:rsidRPr="005C404F">
        <w:rPr>
          <w:rFonts w:ascii="Public Sans" w:hAnsi="Public Sans" w:cs="Arial"/>
          <w:sz w:val="13"/>
          <w:szCs w:val="13"/>
        </w:rPr>
        <w:t xml:space="preserve">relativo a las Reglas de Operación del Programa Presupuestario Programa Estatal de Subsidios a la Producción, Equipamiento e Infraestructura en el Estado de Chihuahua </w:t>
      </w:r>
      <w:r w:rsidRPr="005C404F">
        <w:rPr>
          <w:rFonts w:ascii="Public Sans" w:hAnsi="Public Sans" w:cs="Arial"/>
          <w:sz w:val="13"/>
          <w:szCs w:val="13"/>
        </w:rPr>
        <w:t>de la edición N°</w:t>
      </w:r>
      <w:r w:rsidR="00A1619C" w:rsidRPr="005C404F">
        <w:rPr>
          <w:rFonts w:ascii="Public Sans" w:hAnsi="Public Sans" w:cs="Arial"/>
          <w:sz w:val="13"/>
          <w:szCs w:val="13"/>
        </w:rPr>
        <w:t>12</w:t>
      </w:r>
      <w:r w:rsidRPr="005C404F">
        <w:rPr>
          <w:rFonts w:ascii="Public Sans" w:hAnsi="Public Sans" w:cs="Arial"/>
          <w:sz w:val="13"/>
          <w:szCs w:val="13"/>
        </w:rPr>
        <w:t xml:space="preserve"> del Periódico Oficial del Estado, publicado con fecha </w:t>
      </w:r>
      <w:r w:rsidR="00891FC8" w:rsidRPr="005C404F">
        <w:rPr>
          <w:rFonts w:ascii="Public Sans" w:hAnsi="Public Sans" w:cs="Arial"/>
          <w:sz w:val="13"/>
          <w:szCs w:val="13"/>
        </w:rPr>
        <w:t>08</w:t>
      </w:r>
      <w:r w:rsidRPr="005C404F">
        <w:rPr>
          <w:rFonts w:ascii="Public Sans" w:hAnsi="Public Sans" w:cs="Arial"/>
          <w:sz w:val="13"/>
          <w:szCs w:val="13"/>
        </w:rPr>
        <w:t xml:space="preserve"> de febrero de 2025</w:t>
      </w:r>
      <w:r w:rsidR="00EC1DF9" w:rsidRPr="005C404F">
        <w:rPr>
          <w:rFonts w:ascii="Public Sans" w:hAnsi="Public Sans" w:cs="Arial"/>
          <w:sz w:val="13"/>
          <w:szCs w:val="13"/>
        </w:rPr>
        <w:t>;</w:t>
      </w:r>
      <w:r w:rsidRPr="005C404F">
        <w:rPr>
          <w:rFonts w:ascii="Public Sans" w:hAnsi="Public Sans" w:cs="Arial"/>
          <w:sz w:val="13"/>
          <w:szCs w:val="13"/>
        </w:rPr>
        <w:t xml:space="preserve"> CONVOCA a</w:t>
      </w:r>
      <w:r w:rsidRPr="005C404F">
        <w:rPr>
          <w:rFonts w:ascii="Public Sans" w:eastAsia="Arial" w:hAnsi="Public Sans" w:cs="Arial"/>
          <w:color w:val="000000"/>
          <w:sz w:val="13"/>
          <w:szCs w:val="13"/>
        </w:rPr>
        <w:t xml:space="preserve"> </w:t>
      </w:r>
      <w:r w:rsidR="009667B3" w:rsidRPr="005C404F">
        <w:rPr>
          <w:rFonts w:ascii="Public Sans" w:hAnsi="Public Sans" w:cs="Arial"/>
          <w:sz w:val="13"/>
          <w:szCs w:val="13"/>
        </w:rPr>
        <w:t xml:space="preserve">las </w:t>
      </w:r>
      <w:r w:rsidR="000470C3" w:rsidRPr="005C404F">
        <w:rPr>
          <w:rFonts w:ascii="Public Sans" w:hAnsi="Public Sans" w:cs="Arial"/>
          <w:sz w:val="13"/>
          <w:szCs w:val="13"/>
        </w:rPr>
        <w:t>del sector rural del Estado de Chihuahua</w:t>
      </w:r>
      <w:r w:rsidR="000470C3" w:rsidRPr="005C404F" w:rsidDel="000470C3">
        <w:rPr>
          <w:rFonts w:ascii="Public Sans" w:hAnsi="Public Sans" w:cs="Arial"/>
          <w:sz w:val="13"/>
          <w:szCs w:val="13"/>
        </w:rPr>
        <w:t xml:space="preserve"> </w:t>
      </w:r>
      <w:r w:rsidRPr="005C404F">
        <w:rPr>
          <w:rFonts w:ascii="Public Sans" w:hAnsi="Public Sans" w:cs="Arial"/>
          <w:sz w:val="13"/>
          <w:szCs w:val="13"/>
        </w:rPr>
        <w:t>en participar</w:t>
      </w:r>
      <w:r w:rsidR="00EC1DF9" w:rsidRPr="005C404F">
        <w:rPr>
          <w:rFonts w:ascii="Public Sans" w:hAnsi="Public Sans" w:cs="Arial"/>
          <w:sz w:val="13"/>
          <w:szCs w:val="13"/>
        </w:rPr>
        <w:t xml:space="preserve"> de manera directa</w:t>
      </w:r>
      <w:r w:rsidRPr="005C404F">
        <w:rPr>
          <w:rFonts w:ascii="Public Sans" w:hAnsi="Public Sans" w:cs="Arial"/>
          <w:sz w:val="13"/>
          <w:szCs w:val="13"/>
        </w:rPr>
        <w:t xml:space="preserve"> en el </w:t>
      </w:r>
      <w:r w:rsidR="003F3B57" w:rsidRPr="005C404F">
        <w:rPr>
          <w:rFonts w:ascii="Public Sans" w:hAnsi="Public Sans" w:cs="Arial"/>
          <w:sz w:val="13"/>
          <w:szCs w:val="13"/>
        </w:rPr>
        <w:t>C</w:t>
      </w:r>
      <w:r w:rsidRPr="005C404F">
        <w:rPr>
          <w:rFonts w:ascii="Public Sans" w:hAnsi="Public Sans" w:cs="Arial"/>
          <w:sz w:val="13"/>
          <w:szCs w:val="13"/>
        </w:rPr>
        <w:t xml:space="preserve">omponente </w:t>
      </w:r>
      <w:r w:rsidR="00461DC7" w:rsidRPr="005C404F">
        <w:rPr>
          <w:rFonts w:ascii="Public Sans" w:hAnsi="Public Sans" w:cs="Arial"/>
          <w:b/>
          <w:bCs/>
          <w:sz w:val="13"/>
          <w:szCs w:val="13"/>
        </w:rPr>
        <w:t>C01. Proyectos para el F</w:t>
      </w:r>
      <w:r w:rsidRPr="005C404F">
        <w:rPr>
          <w:rFonts w:ascii="Public Sans" w:hAnsi="Public Sans" w:cs="Arial"/>
          <w:b/>
          <w:bCs/>
          <w:sz w:val="13"/>
          <w:szCs w:val="13"/>
        </w:rPr>
        <w:t>omen</w:t>
      </w:r>
      <w:r w:rsidR="00461DC7" w:rsidRPr="005C404F">
        <w:rPr>
          <w:rFonts w:ascii="Public Sans" w:hAnsi="Public Sans" w:cs="Arial"/>
          <w:b/>
          <w:bCs/>
          <w:sz w:val="13"/>
          <w:szCs w:val="13"/>
        </w:rPr>
        <w:t>to A</w:t>
      </w:r>
      <w:r w:rsidRPr="005C404F">
        <w:rPr>
          <w:rFonts w:ascii="Public Sans" w:hAnsi="Public Sans" w:cs="Arial"/>
          <w:b/>
          <w:bCs/>
          <w:sz w:val="13"/>
          <w:szCs w:val="13"/>
        </w:rPr>
        <w:t xml:space="preserve">grícola apoyados </w:t>
      </w:r>
      <w:r w:rsidRPr="005C404F">
        <w:rPr>
          <w:rFonts w:ascii="Public Sans" w:hAnsi="Public Sans" w:cs="Arial"/>
          <w:sz w:val="13"/>
          <w:szCs w:val="13"/>
        </w:rPr>
        <w:t xml:space="preserve">modalidad: </w:t>
      </w:r>
      <w:r w:rsidR="0083686E" w:rsidRPr="005C404F">
        <w:rPr>
          <w:rFonts w:ascii="Public Sans" w:hAnsi="Public Sans" w:cs="Arial"/>
          <w:b/>
          <w:bCs/>
          <w:sz w:val="13"/>
          <w:szCs w:val="13"/>
        </w:rPr>
        <w:t>Apoyos para I</w:t>
      </w:r>
      <w:r w:rsidRPr="005C404F">
        <w:rPr>
          <w:rFonts w:ascii="Public Sans" w:hAnsi="Public Sans" w:cs="Arial"/>
          <w:b/>
          <w:bCs/>
          <w:sz w:val="13"/>
          <w:szCs w:val="13"/>
        </w:rPr>
        <w:t xml:space="preserve">nsumos </w:t>
      </w:r>
      <w:r w:rsidR="0083686E" w:rsidRPr="005C404F">
        <w:rPr>
          <w:rFonts w:ascii="Public Sans" w:hAnsi="Public Sans" w:cs="Arial"/>
          <w:b/>
          <w:bCs/>
          <w:sz w:val="13"/>
          <w:szCs w:val="13"/>
        </w:rPr>
        <w:t>A</w:t>
      </w:r>
      <w:r w:rsidRPr="005C404F">
        <w:rPr>
          <w:rFonts w:ascii="Public Sans" w:hAnsi="Public Sans" w:cs="Arial"/>
          <w:b/>
          <w:bCs/>
          <w:sz w:val="13"/>
          <w:szCs w:val="13"/>
        </w:rPr>
        <w:t>grícolas,</w:t>
      </w:r>
      <w:r w:rsidRPr="005C404F">
        <w:rPr>
          <w:rFonts w:ascii="Public Sans" w:hAnsi="Public Sans" w:cs="Arial"/>
          <w:sz w:val="13"/>
          <w:szCs w:val="13"/>
        </w:rPr>
        <w:t xml:space="preserve"> esquema de apoyo y/o subsidio:</w:t>
      </w:r>
      <w:r w:rsidRPr="005C404F">
        <w:rPr>
          <w:rFonts w:ascii="Public Sans" w:hAnsi="Public Sans" w:cs="Arial"/>
          <w:b/>
          <w:bCs/>
          <w:sz w:val="13"/>
          <w:szCs w:val="13"/>
        </w:rPr>
        <w:t xml:space="preserve"> </w:t>
      </w:r>
      <w:r w:rsidR="00EA7985" w:rsidRPr="005C404F">
        <w:rPr>
          <w:rFonts w:ascii="Public Sans" w:hAnsi="Public Sans" w:cs="Arial"/>
          <w:b/>
          <w:bCs/>
          <w:sz w:val="13"/>
          <w:szCs w:val="13"/>
        </w:rPr>
        <w:t>Semilla de Sorgo Forrajero</w:t>
      </w:r>
      <w:r w:rsidRPr="005C404F">
        <w:rPr>
          <w:rFonts w:ascii="Public Sans" w:hAnsi="Public Sans" w:cs="Arial"/>
          <w:b/>
          <w:bCs/>
          <w:sz w:val="13"/>
          <w:szCs w:val="13"/>
        </w:rPr>
        <w:t>,</w:t>
      </w:r>
      <w:r w:rsidRPr="005C404F">
        <w:rPr>
          <w:rFonts w:ascii="Public Sans" w:hAnsi="Public Sans" w:cs="Arial"/>
          <w:sz w:val="13"/>
          <w:szCs w:val="13"/>
        </w:rPr>
        <w:t xml:space="preserve"> </w:t>
      </w:r>
      <w:r w:rsidR="000B0220" w:rsidRPr="005C404F">
        <w:rPr>
          <w:rFonts w:ascii="Public Sans" w:hAnsi="Public Sans" w:cs="Arial"/>
          <w:sz w:val="13"/>
          <w:szCs w:val="13"/>
        </w:rPr>
        <w:t xml:space="preserve">para el fortalecimiento de la producción y seguridad alimentaria, </w:t>
      </w:r>
      <w:r w:rsidRPr="005C404F">
        <w:rPr>
          <w:rFonts w:ascii="Public Sans" w:hAnsi="Public Sans" w:cs="Arial"/>
          <w:sz w:val="13"/>
          <w:szCs w:val="13"/>
        </w:rPr>
        <w:t>conforme a lo</w:t>
      </w:r>
      <w:r w:rsidR="003F3B57" w:rsidRPr="005C404F">
        <w:rPr>
          <w:rFonts w:ascii="Public Sans" w:hAnsi="Public Sans" w:cs="Arial"/>
          <w:sz w:val="13"/>
          <w:szCs w:val="13"/>
        </w:rPr>
        <w:t>s</w:t>
      </w:r>
      <w:r w:rsidRPr="005C404F">
        <w:rPr>
          <w:rFonts w:ascii="Public Sans" w:hAnsi="Public Sans" w:cs="Arial"/>
          <w:sz w:val="13"/>
          <w:szCs w:val="13"/>
        </w:rPr>
        <w:t xml:space="preserve"> siguiente</w:t>
      </w:r>
      <w:r w:rsidR="003F3B57" w:rsidRPr="005C404F">
        <w:rPr>
          <w:rFonts w:ascii="Public Sans" w:hAnsi="Public Sans" w:cs="Arial"/>
          <w:sz w:val="13"/>
          <w:szCs w:val="13"/>
        </w:rPr>
        <w:t>s</w:t>
      </w:r>
      <w:r w:rsidRPr="005C404F">
        <w:rPr>
          <w:rFonts w:ascii="Public Sans" w:hAnsi="Public Sans" w:cs="Arial"/>
          <w:sz w:val="13"/>
          <w:szCs w:val="13"/>
        </w:rPr>
        <w:t>:</w:t>
      </w:r>
    </w:p>
    <w:p w14:paraId="3C12D5C9" w14:textId="77777777" w:rsidR="005340BE" w:rsidRPr="005C404F" w:rsidRDefault="005340BE" w:rsidP="005340BE">
      <w:pPr>
        <w:pBdr>
          <w:top w:val="nil"/>
          <w:left w:val="nil"/>
          <w:bottom w:val="nil"/>
          <w:right w:val="nil"/>
          <w:between w:val="nil"/>
        </w:pBdr>
        <w:ind w:right="48"/>
        <w:jc w:val="both"/>
        <w:rPr>
          <w:rFonts w:ascii="Public Sans" w:hAnsi="Public Sans" w:cs="Arial"/>
          <w:b/>
          <w:bCs/>
          <w:sz w:val="13"/>
          <w:szCs w:val="13"/>
        </w:rPr>
      </w:pPr>
      <w:bookmarkStart w:id="1" w:name="_Hlk128138284"/>
    </w:p>
    <w:p w14:paraId="39A04E78" w14:textId="5397A545" w:rsidR="005340BE" w:rsidRPr="005C404F" w:rsidRDefault="005340BE" w:rsidP="005340BE">
      <w:pPr>
        <w:jc w:val="both"/>
        <w:rPr>
          <w:rFonts w:ascii="Public Sans" w:eastAsia="Arial" w:hAnsi="Public Sans" w:cs="Arial"/>
          <w:b/>
          <w:sz w:val="13"/>
          <w:szCs w:val="13"/>
        </w:rPr>
        <w:sectPr w:rsidR="005340BE" w:rsidRPr="005C404F" w:rsidSect="000B0220">
          <w:headerReference w:type="default" r:id="rId8"/>
          <w:footerReference w:type="default" r:id="rId9"/>
          <w:type w:val="continuous"/>
          <w:pgSz w:w="12240" w:h="20160" w:code="5"/>
          <w:pgMar w:top="142" w:right="902" w:bottom="284" w:left="992" w:header="141" w:footer="1043" w:gutter="0"/>
          <w:cols w:space="708"/>
          <w:docGrid w:linePitch="360"/>
        </w:sectPr>
      </w:pPr>
      <w:r w:rsidRPr="005C404F">
        <w:rPr>
          <w:rFonts w:ascii="Public Sans" w:eastAsia="Arial" w:hAnsi="Public Sans" w:cs="Arial"/>
          <w:b/>
          <w:sz w:val="13"/>
          <w:szCs w:val="13"/>
        </w:rPr>
        <w:t xml:space="preserve">                                                     REQUISITO</w:t>
      </w:r>
      <w:r w:rsidR="005C404F">
        <w:rPr>
          <w:rFonts w:ascii="Public Sans" w:eastAsia="Arial" w:hAnsi="Public Sans" w:cs="Arial"/>
          <w:b/>
          <w:sz w:val="13"/>
          <w:szCs w:val="13"/>
        </w:rPr>
        <w:t>S</w:t>
      </w:r>
    </w:p>
    <w:p w14:paraId="01C05DCB" w14:textId="77777777" w:rsidR="005C404F" w:rsidRPr="005C404F" w:rsidRDefault="005C404F" w:rsidP="00C86AC0">
      <w:pPr>
        <w:pBdr>
          <w:top w:val="nil"/>
          <w:left w:val="nil"/>
          <w:bottom w:val="nil"/>
          <w:right w:val="nil"/>
          <w:between w:val="nil"/>
        </w:pBdr>
        <w:ind w:right="48"/>
        <w:jc w:val="both"/>
        <w:rPr>
          <w:rFonts w:ascii="Public Sans" w:eastAsia="Arial" w:hAnsi="Public Sans" w:cs="Arial"/>
          <w:sz w:val="13"/>
          <w:szCs w:val="13"/>
        </w:rPr>
      </w:pPr>
      <w:bookmarkStart w:id="2" w:name="_Hlk128138447"/>
      <w:bookmarkEnd w:id="1"/>
    </w:p>
    <w:p w14:paraId="6F36A36B" w14:textId="7CA56550" w:rsidR="00C86AC0" w:rsidRPr="005C404F" w:rsidRDefault="00C86AC0" w:rsidP="00C86AC0">
      <w:pPr>
        <w:pStyle w:val="Prrafodelista"/>
        <w:numPr>
          <w:ilvl w:val="4"/>
          <w:numId w:val="30"/>
        </w:numPr>
        <w:pBdr>
          <w:top w:val="nil"/>
          <w:left w:val="nil"/>
          <w:bottom w:val="nil"/>
          <w:right w:val="nil"/>
          <w:between w:val="nil"/>
        </w:pBdr>
        <w:ind w:left="284" w:right="48" w:hanging="284"/>
        <w:jc w:val="both"/>
        <w:rPr>
          <w:rFonts w:ascii="Public Sans" w:eastAsia="Times New Roman" w:hAnsi="Public Sans" w:cs="Arial"/>
          <w:color w:val="000000"/>
          <w:sz w:val="13"/>
          <w:szCs w:val="13"/>
        </w:rPr>
      </w:pPr>
      <w:r w:rsidRPr="005C404F">
        <w:rPr>
          <w:rFonts w:ascii="Public Sans" w:eastAsia="Times New Roman" w:hAnsi="Public Sans" w:cs="Arial"/>
          <w:color w:val="000000"/>
          <w:sz w:val="13"/>
          <w:szCs w:val="13"/>
        </w:rPr>
        <w:t xml:space="preserve">Personas físicas mayores de edad: </w:t>
      </w:r>
    </w:p>
    <w:p w14:paraId="6B302D39" w14:textId="77777777" w:rsidR="000B0220" w:rsidRPr="005C404F" w:rsidRDefault="000B0220" w:rsidP="000B0220">
      <w:pPr>
        <w:pStyle w:val="Prrafodelista"/>
        <w:pBdr>
          <w:top w:val="nil"/>
          <w:left w:val="nil"/>
          <w:bottom w:val="nil"/>
          <w:right w:val="nil"/>
          <w:between w:val="nil"/>
        </w:pBdr>
        <w:ind w:left="284" w:right="48"/>
        <w:jc w:val="both"/>
        <w:rPr>
          <w:rFonts w:ascii="Public Sans" w:eastAsia="Times New Roman" w:hAnsi="Public Sans" w:cs="Arial"/>
          <w:color w:val="000000"/>
          <w:sz w:val="13"/>
          <w:szCs w:val="13"/>
        </w:rPr>
      </w:pPr>
    </w:p>
    <w:p w14:paraId="1E282241" w14:textId="412E3A81" w:rsidR="00C86AC0" w:rsidRPr="005C404F" w:rsidRDefault="00C86AC0" w:rsidP="00472165">
      <w:pPr>
        <w:pStyle w:val="Prrafodelista"/>
        <w:numPr>
          <w:ilvl w:val="0"/>
          <w:numId w:val="27"/>
        </w:numPr>
        <w:pBdr>
          <w:top w:val="nil"/>
          <w:left w:val="nil"/>
          <w:bottom w:val="nil"/>
          <w:right w:val="nil"/>
          <w:between w:val="nil"/>
        </w:pBdr>
        <w:tabs>
          <w:tab w:val="left" w:pos="2280"/>
        </w:tabs>
        <w:ind w:left="284" w:right="48" w:hanging="284"/>
        <w:jc w:val="both"/>
        <w:rPr>
          <w:rFonts w:ascii="Public Sans" w:eastAsia="Times New Roman" w:hAnsi="Public Sans" w:cs="Arial"/>
          <w:color w:val="000000"/>
          <w:sz w:val="13"/>
          <w:szCs w:val="13"/>
        </w:rPr>
      </w:pPr>
      <w:r w:rsidRPr="005C404F">
        <w:rPr>
          <w:rFonts w:ascii="Public Sans" w:eastAsia="Times New Roman" w:hAnsi="Public Sans" w:cs="Arial"/>
          <w:color w:val="000000"/>
          <w:sz w:val="13"/>
          <w:szCs w:val="13"/>
        </w:rPr>
        <w:t>Identificación oficial vigente</w:t>
      </w:r>
      <w:r w:rsidR="00583658" w:rsidRPr="005C404F">
        <w:rPr>
          <w:rFonts w:ascii="Public Sans" w:eastAsia="Times New Roman" w:hAnsi="Public Sans" w:cs="Arial"/>
          <w:color w:val="000000"/>
          <w:sz w:val="13"/>
          <w:szCs w:val="13"/>
        </w:rPr>
        <w:t>: c</w:t>
      </w:r>
      <w:r w:rsidR="00472165" w:rsidRPr="005C404F">
        <w:rPr>
          <w:rFonts w:ascii="Public Sans" w:eastAsia="Times New Roman" w:hAnsi="Public Sans" w:cs="Arial"/>
          <w:color w:val="000000"/>
          <w:sz w:val="13"/>
          <w:szCs w:val="13"/>
        </w:rPr>
        <w:t>redencial de elector, emitida por el</w:t>
      </w:r>
      <w:r w:rsidR="00583658" w:rsidRPr="005C404F">
        <w:rPr>
          <w:rFonts w:ascii="Public Sans" w:eastAsia="Times New Roman" w:hAnsi="Public Sans" w:cs="Arial"/>
          <w:color w:val="000000"/>
          <w:sz w:val="13"/>
          <w:szCs w:val="13"/>
        </w:rPr>
        <w:t xml:space="preserve"> Instituto Nacional Electoral, p</w:t>
      </w:r>
      <w:r w:rsidR="00472165" w:rsidRPr="005C404F">
        <w:rPr>
          <w:rFonts w:ascii="Public Sans" w:eastAsia="Times New Roman" w:hAnsi="Public Sans" w:cs="Arial"/>
          <w:color w:val="000000"/>
          <w:sz w:val="13"/>
          <w:szCs w:val="13"/>
        </w:rPr>
        <w:t>asaporte, emitido por la Secret</w:t>
      </w:r>
      <w:r w:rsidR="00583658" w:rsidRPr="005C404F">
        <w:rPr>
          <w:rFonts w:ascii="Public Sans" w:eastAsia="Times New Roman" w:hAnsi="Public Sans" w:cs="Arial"/>
          <w:color w:val="000000"/>
          <w:sz w:val="13"/>
          <w:szCs w:val="13"/>
        </w:rPr>
        <w:t>aría de Relaciones Exteriores, C</w:t>
      </w:r>
      <w:r w:rsidR="00472165" w:rsidRPr="005C404F">
        <w:rPr>
          <w:rFonts w:ascii="Public Sans" w:eastAsia="Times New Roman" w:hAnsi="Public Sans" w:cs="Arial"/>
          <w:color w:val="000000"/>
          <w:sz w:val="13"/>
          <w:szCs w:val="13"/>
        </w:rPr>
        <w:t>artilla del Servicio Militar Nacional, emitida por la Secr</w:t>
      </w:r>
      <w:r w:rsidR="00583658" w:rsidRPr="005C404F">
        <w:rPr>
          <w:rFonts w:ascii="Public Sans" w:eastAsia="Times New Roman" w:hAnsi="Public Sans" w:cs="Arial"/>
          <w:color w:val="000000"/>
          <w:sz w:val="13"/>
          <w:szCs w:val="13"/>
        </w:rPr>
        <w:t>etaría de la Defensa Nacional, l</w:t>
      </w:r>
      <w:r w:rsidR="00472165" w:rsidRPr="005C404F">
        <w:rPr>
          <w:rFonts w:ascii="Public Sans" w:eastAsia="Times New Roman" w:hAnsi="Public Sans" w:cs="Arial"/>
          <w:color w:val="000000"/>
          <w:sz w:val="13"/>
          <w:szCs w:val="13"/>
        </w:rPr>
        <w:t>icencia de conducir, expedida por la Secretaría de Seguridad Pú</w:t>
      </w:r>
      <w:r w:rsidR="00583658" w:rsidRPr="005C404F">
        <w:rPr>
          <w:rFonts w:ascii="Public Sans" w:eastAsia="Times New Roman" w:hAnsi="Public Sans" w:cs="Arial"/>
          <w:color w:val="000000"/>
          <w:sz w:val="13"/>
          <w:szCs w:val="13"/>
        </w:rPr>
        <w:t>blica del Estado de Chihuahua, c</w:t>
      </w:r>
      <w:r w:rsidR="00472165" w:rsidRPr="005C404F">
        <w:rPr>
          <w:rFonts w:ascii="Public Sans" w:eastAsia="Times New Roman" w:hAnsi="Public Sans" w:cs="Arial"/>
          <w:color w:val="000000"/>
          <w:sz w:val="13"/>
          <w:szCs w:val="13"/>
        </w:rPr>
        <w:t>redencial de Persona Adulto Mayor, expedida por el Instituto Nacional de las Personas Adultas Mayores (INAPAM), Carta de Naturalización o Constancia de Identidad emitida por la autoridad municipal donde reside, y tratándose de personas de pueblos y comunidades indígenas por el Gobernador Indígena de la comunidad y Constancia de Residencia, expedida por la autoridad municipal correspondiente.</w:t>
      </w:r>
    </w:p>
    <w:p w14:paraId="04B6DE20" w14:textId="77777777" w:rsidR="00C86AC0" w:rsidRPr="005C404F" w:rsidRDefault="00C86AC0" w:rsidP="00C86AC0">
      <w:pPr>
        <w:pStyle w:val="Prrafodelista"/>
        <w:numPr>
          <w:ilvl w:val="0"/>
          <w:numId w:val="27"/>
        </w:numPr>
        <w:pBdr>
          <w:top w:val="nil"/>
          <w:left w:val="nil"/>
          <w:bottom w:val="nil"/>
          <w:right w:val="nil"/>
          <w:between w:val="nil"/>
        </w:pBdr>
        <w:tabs>
          <w:tab w:val="left" w:pos="2280"/>
        </w:tabs>
        <w:ind w:left="284" w:right="48" w:hanging="284"/>
        <w:jc w:val="both"/>
        <w:rPr>
          <w:rFonts w:ascii="Public Sans" w:eastAsia="Times New Roman" w:hAnsi="Public Sans" w:cs="Arial"/>
          <w:color w:val="000000"/>
          <w:sz w:val="13"/>
          <w:szCs w:val="13"/>
        </w:rPr>
      </w:pPr>
      <w:r w:rsidRPr="005C404F">
        <w:rPr>
          <w:rFonts w:ascii="Public Sans" w:eastAsia="Times New Roman" w:hAnsi="Public Sans" w:cs="Arial"/>
          <w:color w:val="000000"/>
          <w:sz w:val="13"/>
          <w:szCs w:val="13"/>
        </w:rPr>
        <w:t>CURP; en los casos en que la identificación oficial vigente contenga la CURP, no será necesario presentar este documento;</w:t>
      </w:r>
    </w:p>
    <w:p w14:paraId="7674222D" w14:textId="4FC23C1E" w:rsidR="00C86AC0" w:rsidRPr="005C404F" w:rsidRDefault="00C86AC0" w:rsidP="00C86AC0">
      <w:pPr>
        <w:pStyle w:val="Prrafodelista"/>
        <w:numPr>
          <w:ilvl w:val="0"/>
          <w:numId w:val="27"/>
        </w:numPr>
        <w:pBdr>
          <w:top w:val="nil"/>
          <w:left w:val="nil"/>
          <w:bottom w:val="nil"/>
          <w:right w:val="nil"/>
          <w:between w:val="nil"/>
        </w:pBdr>
        <w:tabs>
          <w:tab w:val="left" w:pos="2280"/>
        </w:tabs>
        <w:ind w:left="284" w:right="48" w:hanging="284"/>
        <w:jc w:val="both"/>
        <w:rPr>
          <w:rFonts w:ascii="Public Sans" w:eastAsia="Times New Roman" w:hAnsi="Public Sans" w:cs="Arial"/>
          <w:color w:val="000000"/>
          <w:sz w:val="13"/>
          <w:szCs w:val="13"/>
        </w:rPr>
      </w:pPr>
      <w:r w:rsidRPr="005C404F">
        <w:rPr>
          <w:rFonts w:ascii="Public Sans" w:eastAsia="Times New Roman" w:hAnsi="Public Sans" w:cs="Arial"/>
          <w:color w:val="000000"/>
          <w:sz w:val="13"/>
          <w:szCs w:val="13"/>
        </w:rPr>
        <w:t xml:space="preserve">Comprobante de domicilio, </w:t>
      </w:r>
      <w:r w:rsidR="00774863" w:rsidRPr="005C404F">
        <w:rPr>
          <w:rFonts w:ascii="Public Sans" w:eastAsia="Times New Roman" w:hAnsi="Public Sans" w:cs="Arial"/>
          <w:color w:val="000000"/>
          <w:sz w:val="13"/>
          <w:szCs w:val="13"/>
        </w:rPr>
        <w:t xml:space="preserve">recibo de luz, teléfono, agua, comprobante de pago de impuesto predial o Constancia de residencia expedida por la autoridad municipal que corresponda, constancia de situación fiscal, tratándose de personas de pueblos y comunidades Indígenas, constancia de residencia emitida por el Gobernador Indígena de la comunidad; </w:t>
      </w:r>
      <w:bookmarkStart w:id="3" w:name="_Hlk174444762"/>
      <w:r w:rsidR="00774863" w:rsidRPr="005C404F">
        <w:rPr>
          <w:rFonts w:ascii="Public Sans" w:eastAsia="Times New Roman" w:hAnsi="Public Sans" w:cs="Arial"/>
          <w:color w:val="000000"/>
          <w:sz w:val="13"/>
          <w:szCs w:val="13"/>
        </w:rPr>
        <w:t>cuya vigencia no podrá exceder de 6 (seis) meses previos a la presentación de su solicitud de apoyo</w:t>
      </w:r>
      <w:bookmarkEnd w:id="3"/>
      <w:r w:rsidR="00472165" w:rsidRPr="005C404F">
        <w:rPr>
          <w:rFonts w:ascii="Public Sans" w:eastAsia="Times New Roman" w:hAnsi="Public Sans" w:cs="Arial"/>
          <w:color w:val="000000"/>
          <w:sz w:val="13"/>
          <w:szCs w:val="13"/>
        </w:rPr>
        <w:t>.</w:t>
      </w:r>
    </w:p>
    <w:p w14:paraId="7A15BEA0" w14:textId="380D7693" w:rsidR="00C86AC0" w:rsidRPr="005C404F" w:rsidRDefault="00774863" w:rsidP="00C86AC0">
      <w:pPr>
        <w:pStyle w:val="Prrafodelista"/>
        <w:numPr>
          <w:ilvl w:val="0"/>
          <w:numId w:val="27"/>
        </w:numPr>
        <w:pBdr>
          <w:top w:val="nil"/>
          <w:left w:val="nil"/>
          <w:bottom w:val="nil"/>
          <w:right w:val="nil"/>
          <w:between w:val="nil"/>
        </w:pBdr>
        <w:tabs>
          <w:tab w:val="left" w:pos="2280"/>
        </w:tabs>
        <w:ind w:left="284" w:right="48" w:hanging="284"/>
        <w:jc w:val="both"/>
        <w:rPr>
          <w:rFonts w:ascii="Public Sans" w:eastAsia="Times New Roman" w:hAnsi="Public Sans" w:cs="Arial"/>
          <w:color w:val="000000"/>
          <w:sz w:val="13"/>
          <w:szCs w:val="13"/>
        </w:rPr>
      </w:pPr>
      <w:r w:rsidRPr="005C404F">
        <w:rPr>
          <w:rFonts w:ascii="Public Sans" w:eastAsia="Times New Roman" w:hAnsi="Public Sans" w:cs="Arial"/>
          <w:color w:val="000000"/>
          <w:sz w:val="13"/>
          <w:szCs w:val="13"/>
        </w:rPr>
        <w:t>Documento que acredite la propiedad o legal posesión del predio:</w:t>
      </w:r>
      <w:r w:rsidR="00D602E1" w:rsidRPr="005C404F">
        <w:rPr>
          <w:rFonts w:ascii="Public Sans" w:eastAsia="Times New Roman" w:hAnsi="Public Sans" w:cs="Arial"/>
          <w:color w:val="000000"/>
          <w:sz w:val="13"/>
          <w:szCs w:val="13"/>
        </w:rPr>
        <w:t xml:space="preserve"> escritura pública, título de propiedad, certificado parcelario, documento que acredite la posesión derivada, mismos que deberán cumplir con los requisitos legales establecidos para su validez. Tratándose de núcleos ejidales se podrá presentar constancia de posesión emitida por el Comisariado Ejidal y en el caso de pueblos y comunidades indígenas, constancia de posesión emitida por sus autoridades o representantes para el ejercicio de sus formas propias de gobierno interno, conforme a sus usos y costumbres.</w:t>
      </w:r>
    </w:p>
    <w:p w14:paraId="2F3EED12" w14:textId="40334401" w:rsidR="00C86AC0" w:rsidRPr="005C404F" w:rsidRDefault="00C86AC0" w:rsidP="00C86AC0">
      <w:pPr>
        <w:pStyle w:val="Prrafodelista"/>
        <w:numPr>
          <w:ilvl w:val="0"/>
          <w:numId w:val="27"/>
        </w:numPr>
        <w:pBdr>
          <w:top w:val="nil"/>
          <w:left w:val="nil"/>
          <w:bottom w:val="nil"/>
          <w:right w:val="nil"/>
          <w:between w:val="nil"/>
        </w:pBdr>
        <w:ind w:left="284" w:right="48" w:hanging="284"/>
        <w:jc w:val="both"/>
        <w:rPr>
          <w:rFonts w:ascii="Public Sans" w:eastAsia="Times New Roman" w:hAnsi="Public Sans" w:cs="Arial"/>
          <w:color w:val="000000"/>
          <w:sz w:val="13"/>
          <w:szCs w:val="13"/>
        </w:rPr>
      </w:pPr>
      <w:r w:rsidRPr="005C404F">
        <w:rPr>
          <w:rFonts w:ascii="Public Sans" w:eastAsia="Times New Roman" w:hAnsi="Public Sans" w:cs="Arial"/>
          <w:color w:val="000000"/>
          <w:sz w:val="13"/>
          <w:szCs w:val="13"/>
        </w:rPr>
        <w:t>Estado de cuenta bancaria que incluya la clave bancaria estandarizada (CLABE), con una temporalidad máxima de 3 (tres) meses de antigüedad. Dicho documento, será requerido únicamente para las personas seleccionadas como beneficiarias y deberá presentarse una vez que se lleve a cabo el a</w:t>
      </w:r>
      <w:r w:rsidR="00EE520F" w:rsidRPr="005C404F">
        <w:rPr>
          <w:rFonts w:ascii="Public Sans" w:eastAsia="Times New Roman" w:hAnsi="Public Sans" w:cs="Arial"/>
          <w:color w:val="000000"/>
          <w:sz w:val="13"/>
          <w:szCs w:val="13"/>
        </w:rPr>
        <w:t xml:space="preserve">viso del otorgamiento del apoyo </w:t>
      </w:r>
      <w:r w:rsidRPr="005C404F">
        <w:rPr>
          <w:rFonts w:ascii="Public Sans" w:eastAsia="Times New Roman" w:hAnsi="Public Sans" w:cs="Arial"/>
          <w:color w:val="000000"/>
          <w:sz w:val="13"/>
          <w:szCs w:val="13"/>
        </w:rPr>
        <w:t>por parte de la U</w:t>
      </w:r>
      <w:r w:rsidR="00D602E1" w:rsidRPr="005C404F">
        <w:rPr>
          <w:rFonts w:ascii="Public Sans" w:eastAsia="Times New Roman" w:hAnsi="Public Sans" w:cs="Arial"/>
          <w:color w:val="000000"/>
          <w:sz w:val="13"/>
          <w:szCs w:val="13"/>
        </w:rPr>
        <w:t>nidad Operativa Responsable (UOR)</w:t>
      </w:r>
      <w:r w:rsidRPr="005C404F">
        <w:rPr>
          <w:rFonts w:ascii="Public Sans" w:eastAsia="Times New Roman" w:hAnsi="Public Sans" w:cs="Arial"/>
          <w:color w:val="000000"/>
          <w:sz w:val="13"/>
          <w:szCs w:val="13"/>
        </w:rPr>
        <w:t>.</w:t>
      </w:r>
    </w:p>
    <w:p w14:paraId="1C19A994" w14:textId="77777777" w:rsidR="00C86AC0" w:rsidRPr="005C404F" w:rsidRDefault="00C86AC0" w:rsidP="00C86AC0">
      <w:pPr>
        <w:pBdr>
          <w:top w:val="nil"/>
          <w:left w:val="nil"/>
          <w:bottom w:val="nil"/>
          <w:right w:val="nil"/>
          <w:between w:val="nil"/>
        </w:pBdr>
        <w:ind w:right="48"/>
        <w:jc w:val="both"/>
        <w:rPr>
          <w:rFonts w:ascii="Public Sans" w:eastAsia="Times New Roman" w:hAnsi="Public Sans" w:cs="Arial"/>
          <w:color w:val="000000"/>
          <w:sz w:val="13"/>
          <w:szCs w:val="13"/>
        </w:rPr>
      </w:pPr>
    </w:p>
    <w:p w14:paraId="1F8B44AC" w14:textId="77777777" w:rsidR="00C86AC0" w:rsidRPr="005C404F" w:rsidRDefault="00C86AC0" w:rsidP="00C86AC0">
      <w:pPr>
        <w:pBdr>
          <w:top w:val="nil"/>
          <w:left w:val="nil"/>
          <w:bottom w:val="nil"/>
          <w:right w:val="nil"/>
          <w:between w:val="nil"/>
        </w:pBdr>
        <w:ind w:right="48"/>
        <w:jc w:val="both"/>
        <w:rPr>
          <w:rFonts w:ascii="Public Sans" w:eastAsia="Times New Roman" w:hAnsi="Public Sans" w:cs="Arial"/>
          <w:color w:val="000000"/>
          <w:sz w:val="13"/>
          <w:szCs w:val="13"/>
        </w:rPr>
      </w:pPr>
      <w:r w:rsidRPr="005C404F">
        <w:rPr>
          <w:rFonts w:ascii="Public Sans" w:eastAsia="Times New Roman" w:hAnsi="Public Sans" w:cs="Arial"/>
          <w:color w:val="000000"/>
          <w:sz w:val="13"/>
          <w:szCs w:val="13"/>
        </w:rPr>
        <w:t>En caso de que la persona física esté representada, la o el mandatario y/o la o el apoderado legal, deberá presentar además los siguientes documentos:</w:t>
      </w:r>
    </w:p>
    <w:p w14:paraId="3CD62CE9" w14:textId="77777777" w:rsidR="00C86AC0" w:rsidRPr="005C404F" w:rsidRDefault="00C86AC0" w:rsidP="00C86AC0">
      <w:pPr>
        <w:pBdr>
          <w:top w:val="nil"/>
          <w:left w:val="nil"/>
          <w:bottom w:val="nil"/>
          <w:right w:val="nil"/>
          <w:between w:val="nil"/>
        </w:pBdr>
        <w:ind w:left="426" w:right="48"/>
        <w:jc w:val="both"/>
        <w:rPr>
          <w:rFonts w:ascii="Public Sans" w:eastAsia="Times New Roman" w:hAnsi="Public Sans" w:cs="Arial"/>
          <w:color w:val="000000"/>
          <w:sz w:val="13"/>
          <w:szCs w:val="13"/>
        </w:rPr>
      </w:pPr>
    </w:p>
    <w:p w14:paraId="7F85C9D9" w14:textId="77777777" w:rsidR="00C86AC0" w:rsidRPr="005C404F" w:rsidRDefault="00C86AC0" w:rsidP="00C86AC0">
      <w:pPr>
        <w:pStyle w:val="Prrafodelista"/>
        <w:numPr>
          <w:ilvl w:val="0"/>
          <w:numId w:val="28"/>
        </w:numPr>
        <w:pBdr>
          <w:top w:val="nil"/>
          <w:left w:val="nil"/>
          <w:bottom w:val="nil"/>
          <w:right w:val="nil"/>
          <w:between w:val="nil"/>
        </w:pBdr>
        <w:ind w:left="284" w:right="48" w:hanging="284"/>
        <w:jc w:val="both"/>
        <w:rPr>
          <w:rFonts w:ascii="Public Sans" w:eastAsia="Times New Roman" w:hAnsi="Public Sans" w:cs="Arial"/>
          <w:color w:val="000000"/>
          <w:sz w:val="13"/>
          <w:szCs w:val="13"/>
        </w:rPr>
      </w:pPr>
      <w:r w:rsidRPr="005C404F">
        <w:rPr>
          <w:rFonts w:ascii="Public Sans" w:eastAsia="Times New Roman" w:hAnsi="Public Sans" w:cs="Arial"/>
          <w:color w:val="000000"/>
          <w:sz w:val="13"/>
          <w:szCs w:val="13"/>
        </w:rPr>
        <w:t>Poder o Carta, con facultades suficientes para gestión de apoyos y/o subsidios (ratificada ante la o el Fedatario Público);</w:t>
      </w:r>
    </w:p>
    <w:p w14:paraId="4A9D768D" w14:textId="4179AD01" w:rsidR="00C86AC0" w:rsidRPr="005C404F" w:rsidRDefault="00C86AC0" w:rsidP="00C86AC0">
      <w:pPr>
        <w:pStyle w:val="Prrafodelista"/>
        <w:numPr>
          <w:ilvl w:val="0"/>
          <w:numId w:val="28"/>
        </w:numPr>
        <w:pBdr>
          <w:top w:val="nil"/>
          <w:left w:val="nil"/>
          <w:bottom w:val="nil"/>
          <w:right w:val="nil"/>
          <w:between w:val="nil"/>
        </w:pBdr>
        <w:ind w:left="284" w:right="48" w:hanging="284"/>
        <w:jc w:val="both"/>
        <w:rPr>
          <w:rFonts w:ascii="Public Sans" w:eastAsia="Times New Roman" w:hAnsi="Public Sans" w:cs="Arial"/>
          <w:color w:val="000000"/>
          <w:sz w:val="13"/>
          <w:szCs w:val="13"/>
        </w:rPr>
      </w:pPr>
      <w:r w:rsidRPr="005C404F">
        <w:rPr>
          <w:rFonts w:ascii="Public Sans" w:eastAsia="Times New Roman" w:hAnsi="Public Sans" w:cs="Arial"/>
          <w:color w:val="000000"/>
          <w:sz w:val="13"/>
          <w:szCs w:val="13"/>
        </w:rPr>
        <w:t>Identificación oficial vigente;</w:t>
      </w:r>
      <w:r w:rsidR="00B9370F" w:rsidRPr="005C404F">
        <w:rPr>
          <w:rFonts w:ascii="Public Sans" w:eastAsia="Times New Roman" w:hAnsi="Public Sans" w:cs="Arial"/>
          <w:color w:val="000000"/>
          <w:sz w:val="13"/>
          <w:szCs w:val="13"/>
        </w:rPr>
        <w:t xml:space="preserve"> Credencial de elector, emitida por el Instituto Nacional Electoral, Pasaporte, emitido por la Secretaría de Relaciones Exteriores, Cartilla del Servicio Militar Nacional, emitida por la Secretaría de la Defensa Nacional, Licencia de conducir, expedida por la Secretaría de Seguridad Pública del Estado de Chihuahua, Credencial de Persona Adulto Mayor, expedida por el Instituto Nacional de las Personas Adultas Mayores (INAPAM), Carta de Naturalización o Constancia de Identidad emitida por la autoridad municipal donde reside, y tratándose de personas de pueblos y comunidades indígenas por el Gobernador Indígena de la comunidad y Constancia de Residencia, expedida por la autoridad municipal correspondiente.</w:t>
      </w:r>
    </w:p>
    <w:p w14:paraId="15D9EEA5" w14:textId="77777777" w:rsidR="00C86AC0" w:rsidRPr="005C404F" w:rsidRDefault="00C86AC0" w:rsidP="00C86AC0">
      <w:pPr>
        <w:pStyle w:val="Prrafodelista"/>
        <w:numPr>
          <w:ilvl w:val="0"/>
          <w:numId w:val="28"/>
        </w:numPr>
        <w:pBdr>
          <w:top w:val="nil"/>
          <w:left w:val="nil"/>
          <w:bottom w:val="nil"/>
          <w:right w:val="nil"/>
          <w:between w:val="nil"/>
        </w:pBdr>
        <w:ind w:left="284" w:right="48" w:hanging="284"/>
        <w:jc w:val="both"/>
        <w:rPr>
          <w:rFonts w:ascii="Public Sans" w:eastAsia="Times New Roman" w:hAnsi="Public Sans" w:cs="Arial"/>
          <w:color w:val="000000"/>
          <w:sz w:val="13"/>
          <w:szCs w:val="13"/>
        </w:rPr>
      </w:pPr>
      <w:r w:rsidRPr="005C404F">
        <w:rPr>
          <w:rFonts w:ascii="Public Sans" w:eastAsia="Times New Roman" w:hAnsi="Public Sans" w:cs="Arial"/>
          <w:color w:val="000000"/>
          <w:sz w:val="13"/>
          <w:szCs w:val="13"/>
        </w:rPr>
        <w:t>CURP; en los casos en que la identificación oficial contenga la CURP, no será necesario presentar este documento; y</w:t>
      </w:r>
    </w:p>
    <w:p w14:paraId="64A4E73D" w14:textId="1188375F" w:rsidR="00C86AC0" w:rsidRPr="005C404F" w:rsidRDefault="00C86AC0" w:rsidP="00C86AC0">
      <w:pPr>
        <w:pStyle w:val="Prrafodelista"/>
        <w:numPr>
          <w:ilvl w:val="0"/>
          <w:numId w:val="28"/>
        </w:numPr>
        <w:pBdr>
          <w:top w:val="nil"/>
          <w:left w:val="nil"/>
          <w:bottom w:val="nil"/>
          <w:right w:val="nil"/>
          <w:between w:val="nil"/>
        </w:pBdr>
        <w:ind w:left="284" w:right="48" w:hanging="284"/>
        <w:jc w:val="both"/>
        <w:rPr>
          <w:rFonts w:ascii="Public Sans" w:eastAsia="Times New Roman" w:hAnsi="Public Sans" w:cs="Arial"/>
          <w:color w:val="000000"/>
          <w:sz w:val="13"/>
          <w:szCs w:val="13"/>
        </w:rPr>
      </w:pPr>
      <w:r w:rsidRPr="005C404F">
        <w:rPr>
          <w:rFonts w:ascii="Public Sans" w:eastAsia="Times New Roman" w:hAnsi="Public Sans" w:cs="Arial"/>
          <w:color w:val="000000"/>
          <w:sz w:val="13"/>
          <w:szCs w:val="13"/>
        </w:rPr>
        <w:t xml:space="preserve">Comprobante de domicilio, </w:t>
      </w:r>
      <w:r w:rsidR="00B9370F" w:rsidRPr="005C404F">
        <w:rPr>
          <w:rFonts w:ascii="Public Sans" w:eastAsia="Times New Roman" w:hAnsi="Public Sans" w:cs="Arial"/>
          <w:color w:val="000000"/>
          <w:sz w:val="13"/>
          <w:szCs w:val="13"/>
        </w:rPr>
        <w:t>recibo de luz, teléfono, agua, comprobante de pago de impuesto predial o constancia de residencia expedida por el ayuntamiento que corresponda, constancia de situación fiscal, tratándose de personas de pueblos y comunidades Indígenas, constancia de residencia emitida por el Gobernador Indígena de la comunidad; cuya vigencia no podrá exceder de 6 (seis) meses previos a la presentación de su solicitud de apoyo.</w:t>
      </w:r>
    </w:p>
    <w:p w14:paraId="2547EAF3" w14:textId="77777777" w:rsidR="00C86AC0" w:rsidRPr="005C404F" w:rsidRDefault="00C86AC0" w:rsidP="00C86AC0">
      <w:pPr>
        <w:pBdr>
          <w:top w:val="nil"/>
          <w:left w:val="nil"/>
          <w:bottom w:val="nil"/>
          <w:right w:val="nil"/>
          <w:between w:val="nil"/>
        </w:pBdr>
        <w:ind w:right="48"/>
        <w:jc w:val="both"/>
        <w:rPr>
          <w:rFonts w:ascii="Public Sans" w:eastAsia="Times New Roman" w:hAnsi="Public Sans" w:cs="Arial"/>
          <w:color w:val="000000"/>
          <w:sz w:val="13"/>
          <w:szCs w:val="13"/>
        </w:rPr>
      </w:pPr>
    </w:p>
    <w:p w14:paraId="3C763F08" w14:textId="270BAF5E" w:rsidR="00C86AC0" w:rsidRPr="005C404F" w:rsidRDefault="00C86AC0" w:rsidP="00C86AC0">
      <w:pPr>
        <w:pStyle w:val="Prrafodelista"/>
        <w:numPr>
          <w:ilvl w:val="4"/>
          <w:numId w:val="30"/>
        </w:numPr>
        <w:pBdr>
          <w:top w:val="nil"/>
          <w:left w:val="nil"/>
          <w:bottom w:val="nil"/>
          <w:right w:val="nil"/>
          <w:between w:val="nil"/>
        </w:pBdr>
        <w:ind w:left="426" w:right="48" w:hanging="426"/>
        <w:jc w:val="both"/>
        <w:rPr>
          <w:rFonts w:ascii="Public Sans" w:eastAsia="Times New Roman" w:hAnsi="Public Sans" w:cs="Arial"/>
          <w:color w:val="000000"/>
          <w:sz w:val="13"/>
          <w:szCs w:val="13"/>
        </w:rPr>
      </w:pPr>
      <w:r w:rsidRPr="005C404F">
        <w:rPr>
          <w:rFonts w:ascii="Public Sans" w:eastAsia="Times New Roman" w:hAnsi="Public Sans" w:cs="Arial"/>
          <w:color w:val="000000"/>
          <w:sz w:val="13"/>
          <w:szCs w:val="13"/>
        </w:rPr>
        <w:t>Personas morales:</w:t>
      </w:r>
    </w:p>
    <w:p w14:paraId="3243C3EB" w14:textId="77777777" w:rsidR="000B0220" w:rsidRPr="005C404F" w:rsidRDefault="000B0220" w:rsidP="000B0220">
      <w:pPr>
        <w:pStyle w:val="Prrafodelista"/>
        <w:pBdr>
          <w:top w:val="nil"/>
          <w:left w:val="nil"/>
          <w:bottom w:val="nil"/>
          <w:right w:val="nil"/>
          <w:between w:val="nil"/>
        </w:pBdr>
        <w:ind w:left="426" w:right="48"/>
        <w:jc w:val="both"/>
        <w:rPr>
          <w:rFonts w:ascii="Public Sans" w:eastAsia="Times New Roman" w:hAnsi="Public Sans" w:cs="Arial"/>
          <w:color w:val="000000"/>
          <w:sz w:val="13"/>
          <w:szCs w:val="13"/>
        </w:rPr>
      </w:pPr>
    </w:p>
    <w:p w14:paraId="1F5CEDE0" w14:textId="77777777" w:rsidR="00C86AC0" w:rsidRPr="005C404F" w:rsidRDefault="00C86AC0" w:rsidP="00C86AC0">
      <w:pPr>
        <w:pStyle w:val="Prrafodelista"/>
        <w:numPr>
          <w:ilvl w:val="0"/>
          <w:numId w:val="29"/>
        </w:numPr>
        <w:pBdr>
          <w:top w:val="nil"/>
          <w:left w:val="nil"/>
          <w:bottom w:val="nil"/>
          <w:right w:val="nil"/>
          <w:between w:val="nil"/>
        </w:pBdr>
        <w:ind w:left="284" w:right="48" w:hanging="284"/>
        <w:jc w:val="both"/>
        <w:rPr>
          <w:rFonts w:ascii="Public Sans" w:eastAsia="Times New Roman" w:hAnsi="Public Sans" w:cs="Arial"/>
          <w:color w:val="000000"/>
          <w:sz w:val="13"/>
          <w:szCs w:val="13"/>
        </w:rPr>
      </w:pPr>
      <w:r w:rsidRPr="005C404F">
        <w:rPr>
          <w:rFonts w:ascii="Public Sans" w:eastAsia="Times New Roman" w:hAnsi="Public Sans" w:cs="Arial"/>
          <w:color w:val="000000"/>
          <w:sz w:val="13"/>
          <w:szCs w:val="13"/>
        </w:rPr>
        <w:t>Acta constitutiva, debidamente inscrita en el Registro Público de la Propiedad y del Comercio, en el Distrito Judicial que corresponda, en la que se acredite haber sido constituida conforme a las leyes mexicanas;</w:t>
      </w:r>
    </w:p>
    <w:p w14:paraId="4B1E674B" w14:textId="77777777" w:rsidR="00C86AC0" w:rsidRPr="005C404F" w:rsidRDefault="00C86AC0" w:rsidP="00C86AC0">
      <w:pPr>
        <w:pStyle w:val="Prrafodelista"/>
        <w:numPr>
          <w:ilvl w:val="0"/>
          <w:numId w:val="29"/>
        </w:numPr>
        <w:pBdr>
          <w:top w:val="nil"/>
          <w:left w:val="nil"/>
          <w:bottom w:val="nil"/>
          <w:right w:val="nil"/>
          <w:between w:val="nil"/>
        </w:pBdr>
        <w:ind w:left="284" w:right="48" w:hanging="284"/>
        <w:jc w:val="both"/>
        <w:rPr>
          <w:rFonts w:ascii="Public Sans" w:eastAsia="Times New Roman" w:hAnsi="Public Sans" w:cs="Arial"/>
          <w:color w:val="000000"/>
          <w:sz w:val="13"/>
          <w:szCs w:val="13"/>
        </w:rPr>
      </w:pPr>
      <w:r w:rsidRPr="005C404F">
        <w:rPr>
          <w:rFonts w:ascii="Public Sans" w:eastAsia="Times New Roman" w:hAnsi="Public Sans" w:cs="Arial"/>
          <w:color w:val="000000"/>
          <w:sz w:val="13"/>
          <w:szCs w:val="13"/>
        </w:rPr>
        <w:t>Acta o poder notarial en que se haya elegido a quienes ostenten la representación legal, otorgado o ratificado ante Fedataria o Fedatario Público e inscrita en el Registro Público de la Propiedad y del Comercio, en el Distrito Judicial que corresponda;</w:t>
      </w:r>
    </w:p>
    <w:p w14:paraId="686D7592" w14:textId="77777777" w:rsidR="00C86AC0" w:rsidRPr="005C404F" w:rsidRDefault="00C86AC0" w:rsidP="00C86AC0">
      <w:pPr>
        <w:pStyle w:val="Prrafodelista"/>
        <w:numPr>
          <w:ilvl w:val="0"/>
          <w:numId w:val="29"/>
        </w:numPr>
        <w:ind w:left="284" w:hanging="284"/>
        <w:jc w:val="both"/>
        <w:rPr>
          <w:rFonts w:ascii="Public Sans" w:eastAsia="Times New Roman" w:hAnsi="Public Sans" w:cs="Arial"/>
          <w:color w:val="000000"/>
          <w:sz w:val="13"/>
          <w:szCs w:val="13"/>
        </w:rPr>
      </w:pPr>
      <w:r w:rsidRPr="005C404F">
        <w:rPr>
          <w:rFonts w:ascii="Public Sans" w:eastAsia="Times New Roman" w:hAnsi="Public Sans" w:cs="Arial"/>
          <w:color w:val="000000"/>
          <w:sz w:val="13"/>
          <w:szCs w:val="13"/>
        </w:rPr>
        <w:t>CSF; de la Persona Moral;</w:t>
      </w:r>
    </w:p>
    <w:p w14:paraId="4A444D43" w14:textId="756B891A" w:rsidR="00C86AC0" w:rsidRPr="005C404F" w:rsidRDefault="00C86AC0" w:rsidP="00C86AC0">
      <w:pPr>
        <w:pStyle w:val="Prrafodelista"/>
        <w:numPr>
          <w:ilvl w:val="0"/>
          <w:numId w:val="29"/>
        </w:numPr>
        <w:ind w:left="284" w:hanging="284"/>
        <w:jc w:val="both"/>
        <w:rPr>
          <w:rFonts w:ascii="Public Sans" w:eastAsia="Times New Roman" w:hAnsi="Public Sans" w:cs="Arial"/>
          <w:color w:val="000000"/>
          <w:sz w:val="13"/>
          <w:szCs w:val="13"/>
        </w:rPr>
      </w:pPr>
      <w:r w:rsidRPr="005C404F">
        <w:rPr>
          <w:rFonts w:ascii="Public Sans" w:eastAsia="Times New Roman" w:hAnsi="Public Sans" w:cs="Arial"/>
          <w:color w:val="000000"/>
          <w:sz w:val="13"/>
          <w:szCs w:val="13"/>
        </w:rPr>
        <w:t>Identificación oficial vigente;</w:t>
      </w:r>
      <w:r w:rsidR="00B9370F" w:rsidRPr="005C404F">
        <w:rPr>
          <w:rFonts w:ascii="Public Sans" w:eastAsia="Times New Roman" w:hAnsi="Public Sans" w:cs="Arial"/>
          <w:color w:val="000000"/>
          <w:sz w:val="13"/>
          <w:szCs w:val="13"/>
        </w:rPr>
        <w:t xml:space="preserve"> Credencial de elector, emitida por el Instituto Nacional Electoral, Pasaporte, emitido por la Secretaría de Relaciones Exteriores, Cartilla del Servicio Militar Nacional, emitida por la Secretaría de la Defensa Nacional, Licencia de conducir, expedida por la Secretaría de Seguridad Pública del Estado de Chihuahua, Credencial de Persona Adulto Mayor, expedida por el Instituto Nacional de las Personas Adultas Mayores (INAPAM), Carta de Naturalización o Constancia de Identidad emitida por la autoridad municipal donde reside, y tratándose de personas de pueblos y comunidades indígenas por el Gobernador Indígena de la comunidad y Constancia de Residencia, expedida por la autoridad municipal correspondiente.</w:t>
      </w:r>
    </w:p>
    <w:p w14:paraId="3954DA68" w14:textId="158F7F7E" w:rsidR="00C86AC0" w:rsidRPr="005C404F" w:rsidRDefault="00C86AC0" w:rsidP="00C86AC0">
      <w:pPr>
        <w:pStyle w:val="Prrafodelista"/>
        <w:numPr>
          <w:ilvl w:val="0"/>
          <w:numId w:val="29"/>
        </w:numPr>
        <w:ind w:left="284" w:hanging="284"/>
        <w:jc w:val="both"/>
        <w:rPr>
          <w:rFonts w:ascii="Public Sans" w:eastAsia="Times New Roman" w:hAnsi="Public Sans" w:cs="Arial"/>
          <w:color w:val="000000"/>
          <w:sz w:val="13"/>
          <w:szCs w:val="13"/>
        </w:rPr>
      </w:pPr>
      <w:r w:rsidRPr="005C404F">
        <w:rPr>
          <w:rFonts w:ascii="Public Sans" w:eastAsia="Times New Roman" w:hAnsi="Public Sans" w:cs="Arial"/>
          <w:color w:val="000000"/>
          <w:sz w:val="13"/>
          <w:szCs w:val="13"/>
        </w:rPr>
        <w:t>CURP; de la persona que se ostente como representante legal, en los casos en que la identificación oficial contenga la CURP, no será necesario presentar este documento</w:t>
      </w:r>
      <w:r w:rsidR="00774863" w:rsidRPr="005C404F">
        <w:rPr>
          <w:rFonts w:ascii="Public Sans" w:eastAsia="Times New Roman" w:hAnsi="Public Sans" w:cs="Arial"/>
          <w:color w:val="000000"/>
          <w:sz w:val="13"/>
          <w:szCs w:val="13"/>
        </w:rPr>
        <w:t>.</w:t>
      </w:r>
    </w:p>
    <w:p w14:paraId="2586EB6A" w14:textId="1A64B3A3" w:rsidR="00B9370F" w:rsidRPr="005C404F" w:rsidRDefault="00C86AC0" w:rsidP="00B9370F">
      <w:pPr>
        <w:pStyle w:val="Prrafodelista"/>
        <w:numPr>
          <w:ilvl w:val="0"/>
          <w:numId w:val="29"/>
        </w:numPr>
        <w:ind w:left="284" w:hanging="284"/>
        <w:jc w:val="both"/>
        <w:rPr>
          <w:rFonts w:ascii="Public Sans" w:hAnsi="Public Sans" w:cs="Arial"/>
          <w:sz w:val="13"/>
          <w:szCs w:val="13"/>
          <w:lang w:val="es-ES"/>
        </w:rPr>
      </w:pPr>
      <w:r w:rsidRPr="005C404F">
        <w:rPr>
          <w:rFonts w:ascii="Public Sans" w:eastAsia="Times New Roman" w:hAnsi="Public Sans" w:cs="Arial"/>
          <w:color w:val="000000"/>
          <w:sz w:val="13"/>
          <w:szCs w:val="13"/>
        </w:rPr>
        <w:t>Comprobante de domicilio de la Persona Moral</w:t>
      </w:r>
      <w:r w:rsidR="00B9370F" w:rsidRPr="005C404F">
        <w:rPr>
          <w:rFonts w:ascii="Public Sans" w:eastAsia="Times New Roman" w:hAnsi="Public Sans" w:cs="Arial"/>
          <w:color w:val="000000"/>
          <w:sz w:val="13"/>
          <w:szCs w:val="13"/>
        </w:rPr>
        <w:t>, recibo de luz, teléfono, agua, comprobante de pago de impuesto predial o constancia de residencia expedida por el ayuntamiento que corresponda, constancia de situación fiscal, tratándose de personas de pueblos y comunidades</w:t>
      </w:r>
      <w:r w:rsidR="00B9370F" w:rsidRPr="005C404F">
        <w:rPr>
          <w:rFonts w:ascii="Public Sans" w:eastAsia="Arial" w:hAnsi="Public Sans" w:cs="Arial"/>
          <w:sz w:val="13"/>
          <w:szCs w:val="13"/>
        </w:rPr>
        <w:t xml:space="preserve"> Indígenas, constancia de residencia emitida por el Gobernador Indígena de la comunidad; cuya vigencia no podrá exceder de 6 (seis) meses previos a la presentación de su solicitud de apoyo.</w:t>
      </w:r>
    </w:p>
    <w:p w14:paraId="349A99F9" w14:textId="246CA762" w:rsidR="00B9370F" w:rsidRPr="005C404F" w:rsidRDefault="00774863" w:rsidP="00B9370F">
      <w:pPr>
        <w:pStyle w:val="Prrafodelista"/>
        <w:numPr>
          <w:ilvl w:val="0"/>
          <w:numId w:val="29"/>
        </w:numPr>
        <w:ind w:left="284" w:hanging="284"/>
        <w:jc w:val="both"/>
        <w:rPr>
          <w:rFonts w:ascii="Public Sans" w:hAnsi="Public Sans" w:cs="Arial"/>
          <w:sz w:val="13"/>
          <w:szCs w:val="13"/>
          <w:lang w:val="es-ES"/>
        </w:rPr>
      </w:pPr>
      <w:r w:rsidRPr="005C404F">
        <w:rPr>
          <w:rFonts w:ascii="Public Sans" w:eastAsia="Arial" w:hAnsi="Public Sans" w:cs="Arial"/>
          <w:sz w:val="13"/>
          <w:szCs w:val="13"/>
        </w:rPr>
        <w:t>Documento que a</w:t>
      </w:r>
      <w:r w:rsidRPr="005C404F">
        <w:rPr>
          <w:rFonts w:ascii="Public Sans" w:eastAsia="Arial" w:hAnsi="Public Sans" w:cs="Arial"/>
          <w:bCs/>
          <w:sz w:val="13"/>
          <w:szCs w:val="13"/>
        </w:rPr>
        <w:t>credite la propiedad o legal posesión del predio:</w:t>
      </w:r>
      <w:r w:rsidR="00B9370F" w:rsidRPr="005C404F">
        <w:rPr>
          <w:rFonts w:ascii="Public Sans" w:eastAsia="Arial" w:hAnsi="Public Sans" w:cs="Arial"/>
          <w:bCs/>
          <w:sz w:val="13"/>
          <w:szCs w:val="13"/>
        </w:rPr>
        <w:t xml:space="preserve"> escritura pública, título de propiedad, certificado parcelario, documento que acredite la posesión derivada, mismos que deberán cumplir con los requisitos legales establecidos para su validez. Tratándose de núcleos ejidales se podrá presentar constancia de posesión emitida por el Comisariado Ejidal y en el caso de pueblos y comunidades indígenas, constancia de posesión emitida por sus autoridades o representantes para el ejercicio de sus formas propias de gobierno interno, conforme a sus usos y costumbres.</w:t>
      </w:r>
    </w:p>
    <w:p w14:paraId="7BAC27D2" w14:textId="77777777" w:rsidR="005C404F" w:rsidRDefault="005C404F" w:rsidP="005C404F">
      <w:pPr>
        <w:jc w:val="both"/>
        <w:rPr>
          <w:rFonts w:ascii="Public Sans" w:hAnsi="Public Sans" w:cs="Arial"/>
          <w:sz w:val="13"/>
          <w:szCs w:val="13"/>
          <w:lang w:val="es-ES"/>
        </w:rPr>
      </w:pPr>
    </w:p>
    <w:p w14:paraId="534F8183" w14:textId="77777777" w:rsidR="005C404F" w:rsidRDefault="005C404F" w:rsidP="005C404F">
      <w:pPr>
        <w:jc w:val="both"/>
        <w:rPr>
          <w:rFonts w:ascii="Public Sans" w:hAnsi="Public Sans" w:cs="Arial"/>
          <w:sz w:val="13"/>
          <w:szCs w:val="13"/>
          <w:lang w:val="es-ES"/>
        </w:rPr>
      </w:pPr>
    </w:p>
    <w:p w14:paraId="2C286970" w14:textId="77777777" w:rsidR="005C404F" w:rsidRPr="005C404F" w:rsidRDefault="005C404F" w:rsidP="005C404F">
      <w:pPr>
        <w:jc w:val="both"/>
        <w:rPr>
          <w:rFonts w:ascii="Public Sans" w:hAnsi="Public Sans" w:cs="Arial"/>
          <w:sz w:val="13"/>
          <w:szCs w:val="13"/>
          <w:lang w:val="es-ES"/>
        </w:rPr>
      </w:pPr>
      <w:bookmarkStart w:id="4" w:name="_GoBack"/>
      <w:bookmarkEnd w:id="4"/>
    </w:p>
    <w:p w14:paraId="2B1B42AD" w14:textId="7B4E8F3E" w:rsidR="00C86AC0" w:rsidRPr="005C404F" w:rsidRDefault="00C86AC0" w:rsidP="005C404F">
      <w:pPr>
        <w:pStyle w:val="Prrafodelista"/>
        <w:numPr>
          <w:ilvl w:val="0"/>
          <w:numId w:val="29"/>
        </w:numPr>
        <w:ind w:left="0" w:hanging="284"/>
        <w:jc w:val="both"/>
        <w:rPr>
          <w:rFonts w:ascii="Public Sans" w:eastAsia="Arial" w:hAnsi="Public Sans" w:cs="Arial"/>
          <w:sz w:val="13"/>
          <w:szCs w:val="13"/>
        </w:rPr>
      </w:pPr>
      <w:r w:rsidRPr="005C404F">
        <w:rPr>
          <w:rFonts w:ascii="Public Sans" w:eastAsia="Arial" w:hAnsi="Public Sans" w:cs="Arial"/>
          <w:sz w:val="13"/>
          <w:szCs w:val="13"/>
        </w:rPr>
        <w:t>Estado de cuenta que incluya la clave bancaria estandarizada (CLABE), con una temporalidad máxima de 3 (tres) meses de antigüedad. Dicho documento, será requerido únicamente para las personas seleccionadas como beneficiarias y deberá presentarse una vez que se lleve a cabo el aviso del o</w:t>
      </w:r>
      <w:r w:rsidR="00EE520F" w:rsidRPr="005C404F">
        <w:rPr>
          <w:rFonts w:ascii="Public Sans" w:eastAsia="Arial" w:hAnsi="Public Sans" w:cs="Arial"/>
          <w:sz w:val="13"/>
          <w:szCs w:val="13"/>
        </w:rPr>
        <w:t xml:space="preserve">torgamiento del apoyo </w:t>
      </w:r>
      <w:r w:rsidRPr="005C404F">
        <w:rPr>
          <w:rFonts w:ascii="Public Sans" w:eastAsia="Arial" w:hAnsi="Public Sans" w:cs="Arial"/>
          <w:sz w:val="13"/>
          <w:szCs w:val="13"/>
        </w:rPr>
        <w:t xml:space="preserve">por parte de la </w:t>
      </w:r>
      <w:r w:rsidR="00461DC7" w:rsidRPr="005C404F">
        <w:rPr>
          <w:rFonts w:ascii="Public Sans" w:eastAsia="Arial" w:hAnsi="Public Sans" w:cs="Arial"/>
          <w:sz w:val="13"/>
          <w:szCs w:val="13"/>
        </w:rPr>
        <w:t>Unidad Operativa Responsable (UOR).</w:t>
      </w:r>
    </w:p>
    <w:p w14:paraId="1F655A74" w14:textId="77777777" w:rsidR="005340BE" w:rsidRPr="005C404F" w:rsidRDefault="005340BE" w:rsidP="005C404F">
      <w:pPr>
        <w:pBdr>
          <w:top w:val="nil"/>
          <w:left w:val="nil"/>
          <w:bottom w:val="nil"/>
          <w:right w:val="nil"/>
          <w:between w:val="nil"/>
        </w:pBdr>
        <w:ind w:right="48" w:hanging="283"/>
        <w:jc w:val="both"/>
        <w:rPr>
          <w:rFonts w:ascii="Public Sans" w:eastAsia="Arial" w:hAnsi="Public Sans" w:cs="Arial"/>
          <w:color w:val="000000"/>
          <w:sz w:val="13"/>
          <w:szCs w:val="13"/>
        </w:rPr>
      </w:pPr>
    </w:p>
    <w:p w14:paraId="0C72275C" w14:textId="48539E6D" w:rsidR="005340BE" w:rsidRPr="005C404F" w:rsidRDefault="00666A95" w:rsidP="005340BE">
      <w:pPr>
        <w:jc w:val="both"/>
        <w:rPr>
          <w:rFonts w:ascii="Public Sans" w:eastAsia="Times New Roman" w:hAnsi="Public Sans" w:cs="Arial"/>
          <w:color w:val="000000"/>
          <w:sz w:val="13"/>
          <w:szCs w:val="13"/>
        </w:rPr>
      </w:pPr>
      <w:bookmarkStart w:id="5" w:name="_Hlk158810832"/>
      <w:r w:rsidRPr="005C404F">
        <w:rPr>
          <w:rFonts w:ascii="Public Sans" w:eastAsia="Times New Roman" w:hAnsi="Public Sans" w:cs="Arial"/>
          <w:color w:val="000000"/>
          <w:sz w:val="13"/>
          <w:szCs w:val="13"/>
        </w:rPr>
        <w:t>Las personas provenientes de pueblos y comunidades indígenas, acreditarán los requisitos conforme a la documentación señalada en el apartado correspondiente del presente artículo. En caso de no contar con ella, la entrega de documentos y requisitos se hará con base en los usos y costumbres correspondientes a cada pueblo o comunidad indígena.</w:t>
      </w:r>
    </w:p>
    <w:p w14:paraId="4AF1A339" w14:textId="77777777" w:rsidR="0083686E" w:rsidRPr="005C404F" w:rsidRDefault="0083686E" w:rsidP="005340BE">
      <w:pPr>
        <w:jc w:val="both"/>
        <w:rPr>
          <w:rFonts w:ascii="Public Sans" w:eastAsia="Times New Roman" w:hAnsi="Public Sans" w:cs="Arial"/>
          <w:color w:val="000000"/>
          <w:sz w:val="13"/>
          <w:szCs w:val="13"/>
        </w:rPr>
      </w:pPr>
    </w:p>
    <w:p w14:paraId="53CE4C19" w14:textId="2AA5278D" w:rsidR="0083686E" w:rsidRPr="005C404F" w:rsidRDefault="0083686E" w:rsidP="0083686E">
      <w:pPr>
        <w:jc w:val="center"/>
        <w:rPr>
          <w:rFonts w:ascii="Public Sans" w:eastAsia="Times New Roman" w:hAnsi="Public Sans" w:cs="Arial"/>
          <w:b/>
          <w:color w:val="000000"/>
          <w:sz w:val="13"/>
          <w:szCs w:val="13"/>
        </w:rPr>
      </w:pPr>
      <w:r w:rsidRPr="005C404F">
        <w:rPr>
          <w:rFonts w:ascii="Public Sans" w:eastAsia="Times New Roman" w:hAnsi="Public Sans" w:cs="Arial"/>
          <w:b/>
          <w:color w:val="000000"/>
          <w:sz w:val="13"/>
          <w:szCs w:val="13"/>
        </w:rPr>
        <w:t>CRITERIOS DE ELEGIBILIDAD</w:t>
      </w:r>
    </w:p>
    <w:p w14:paraId="2C4A2B08" w14:textId="764405F3" w:rsidR="0083686E" w:rsidRPr="005C404F" w:rsidRDefault="0083686E" w:rsidP="0083686E">
      <w:pPr>
        <w:jc w:val="both"/>
        <w:rPr>
          <w:rFonts w:ascii="Public Sans" w:eastAsia="Times New Roman" w:hAnsi="Public Sans" w:cs="Arial"/>
          <w:color w:val="000000"/>
          <w:sz w:val="13"/>
          <w:szCs w:val="13"/>
        </w:rPr>
      </w:pPr>
      <w:r w:rsidRPr="005C404F">
        <w:rPr>
          <w:rFonts w:ascii="Public Sans" w:eastAsia="Times New Roman" w:hAnsi="Public Sans" w:cs="Arial"/>
          <w:color w:val="000000"/>
          <w:sz w:val="13"/>
          <w:szCs w:val="13"/>
        </w:rPr>
        <w:t>La participación de mujeres y hombres será en igualdad de oportunidades, para su elegibilidad en el otorgamiento de los apoyos y/o subsidios, eliminando cualquier forma de discriminación y reduciendo las brechas de desigualdad, por lo que la condición de ser hombre o mujer, no representará restricción alguna, para la participación y elegibilidad en la obtención de los apoyos y/o subsidios.</w:t>
      </w:r>
    </w:p>
    <w:p w14:paraId="53CACFC6" w14:textId="77777777" w:rsidR="0083686E" w:rsidRPr="005C404F" w:rsidRDefault="0083686E" w:rsidP="0083686E">
      <w:pPr>
        <w:jc w:val="both"/>
        <w:rPr>
          <w:rFonts w:ascii="Public Sans" w:eastAsia="Times New Roman" w:hAnsi="Public Sans" w:cs="Arial"/>
          <w:color w:val="000000"/>
          <w:sz w:val="13"/>
          <w:szCs w:val="13"/>
        </w:rPr>
      </w:pPr>
    </w:p>
    <w:p w14:paraId="0D6DFB54" w14:textId="77777777" w:rsidR="0083686E" w:rsidRPr="005C404F" w:rsidRDefault="0083686E" w:rsidP="0083686E">
      <w:pPr>
        <w:jc w:val="both"/>
        <w:rPr>
          <w:rFonts w:ascii="Public Sans" w:eastAsia="Times New Roman" w:hAnsi="Public Sans" w:cs="Arial"/>
          <w:color w:val="000000"/>
          <w:sz w:val="13"/>
          <w:szCs w:val="13"/>
        </w:rPr>
      </w:pPr>
      <w:r w:rsidRPr="005C404F">
        <w:rPr>
          <w:rFonts w:ascii="Public Sans" w:eastAsia="Times New Roman" w:hAnsi="Public Sans" w:cs="Arial"/>
          <w:color w:val="000000"/>
          <w:sz w:val="13"/>
          <w:szCs w:val="13"/>
        </w:rPr>
        <w:t>Para acceder a algún apoyo y/o subsidio de los contemplados en el presente Programa Presupuestario, es requisito que la persona solicitante se encuentre al corriente con las obligaciones que haya adquirido con anterioridad, derivadas de la recepción de algún apoyo y/o subsidio de este u otro Programa Presupuestario a cargo de esta dependencia, conforme a los siguientes criterios de elegibilidad:</w:t>
      </w:r>
    </w:p>
    <w:p w14:paraId="4F4F7BC4" w14:textId="77777777" w:rsidR="0083686E" w:rsidRPr="005C404F" w:rsidRDefault="0083686E" w:rsidP="0083686E">
      <w:pPr>
        <w:jc w:val="both"/>
        <w:rPr>
          <w:rFonts w:ascii="Public Sans" w:eastAsia="Times New Roman" w:hAnsi="Public Sans" w:cs="Arial"/>
          <w:color w:val="000000"/>
          <w:sz w:val="13"/>
          <w:szCs w:val="13"/>
        </w:rPr>
      </w:pPr>
    </w:p>
    <w:p w14:paraId="374BE0AA" w14:textId="2E0AF8E8" w:rsidR="0083686E" w:rsidRPr="005C404F" w:rsidRDefault="0083686E" w:rsidP="0083686E">
      <w:pPr>
        <w:jc w:val="both"/>
        <w:rPr>
          <w:rFonts w:ascii="Public Sans" w:eastAsia="Times New Roman" w:hAnsi="Public Sans" w:cs="Arial"/>
          <w:color w:val="000000"/>
          <w:sz w:val="13"/>
          <w:szCs w:val="13"/>
        </w:rPr>
      </w:pPr>
      <w:r w:rsidRPr="005C404F">
        <w:rPr>
          <w:rFonts w:ascii="Public Sans" w:eastAsia="Times New Roman" w:hAnsi="Public Sans" w:cs="Arial"/>
          <w:color w:val="000000"/>
          <w:sz w:val="13"/>
          <w:szCs w:val="13"/>
        </w:rPr>
        <w:t>1. Cumplimiento de requisitos documentales.</w:t>
      </w:r>
    </w:p>
    <w:p w14:paraId="74F69C71" w14:textId="1C3F7755" w:rsidR="0083686E" w:rsidRPr="005C404F" w:rsidRDefault="0083686E" w:rsidP="0083686E">
      <w:pPr>
        <w:jc w:val="both"/>
        <w:rPr>
          <w:rFonts w:ascii="Public Sans" w:eastAsia="Times New Roman" w:hAnsi="Public Sans" w:cs="Arial"/>
          <w:color w:val="000000"/>
          <w:sz w:val="13"/>
          <w:szCs w:val="13"/>
        </w:rPr>
      </w:pPr>
      <w:r w:rsidRPr="005C404F">
        <w:rPr>
          <w:rFonts w:ascii="Public Sans" w:eastAsia="Times New Roman" w:hAnsi="Public Sans" w:cs="Arial"/>
          <w:color w:val="000000"/>
          <w:sz w:val="13"/>
          <w:szCs w:val="13"/>
        </w:rPr>
        <w:t>2. Orden de prelación.</w:t>
      </w:r>
    </w:p>
    <w:p w14:paraId="2691C150" w14:textId="658DA10F" w:rsidR="0083686E" w:rsidRPr="005C404F" w:rsidRDefault="0083686E" w:rsidP="0083686E">
      <w:pPr>
        <w:jc w:val="both"/>
        <w:rPr>
          <w:rFonts w:ascii="Public Sans" w:eastAsia="Times New Roman" w:hAnsi="Public Sans" w:cs="Arial"/>
          <w:color w:val="000000"/>
          <w:sz w:val="13"/>
          <w:szCs w:val="13"/>
        </w:rPr>
      </w:pPr>
      <w:r w:rsidRPr="005C404F">
        <w:rPr>
          <w:rFonts w:ascii="Public Sans" w:eastAsia="Times New Roman" w:hAnsi="Public Sans" w:cs="Arial"/>
          <w:color w:val="000000"/>
          <w:sz w:val="13"/>
          <w:szCs w:val="13"/>
        </w:rPr>
        <w:t>3. Suficiencia Presupuestal.</w:t>
      </w:r>
    </w:p>
    <w:p w14:paraId="08A67E32" w14:textId="77777777" w:rsidR="0083686E" w:rsidRPr="005C404F" w:rsidRDefault="0083686E" w:rsidP="0083686E">
      <w:pPr>
        <w:jc w:val="both"/>
        <w:rPr>
          <w:rFonts w:ascii="Public Sans" w:eastAsia="Times New Roman" w:hAnsi="Public Sans" w:cs="Arial"/>
          <w:color w:val="000000"/>
          <w:sz w:val="13"/>
          <w:szCs w:val="13"/>
        </w:rPr>
      </w:pPr>
    </w:p>
    <w:p w14:paraId="061825F3" w14:textId="6059653B" w:rsidR="005340BE" w:rsidRPr="005C404F" w:rsidRDefault="003B1E41" w:rsidP="00651E84">
      <w:pPr>
        <w:jc w:val="both"/>
        <w:rPr>
          <w:rFonts w:ascii="Public Sans" w:eastAsia="Times New Roman" w:hAnsi="Public Sans" w:cs="Arial"/>
          <w:color w:val="000000"/>
          <w:sz w:val="13"/>
          <w:szCs w:val="13"/>
        </w:rPr>
      </w:pPr>
      <w:r w:rsidRPr="005C404F">
        <w:rPr>
          <w:rFonts w:ascii="Public Sans" w:eastAsia="Times New Roman" w:hAnsi="Public Sans" w:cs="Arial"/>
          <w:color w:val="000000"/>
          <w:sz w:val="13"/>
          <w:szCs w:val="13"/>
        </w:rPr>
        <w:t xml:space="preserve">La </w:t>
      </w:r>
      <w:r w:rsidR="00666A95" w:rsidRPr="005C404F">
        <w:rPr>
          <w:rFonts w:ascii="Public Sans" w:eastAsia="Times New Roman" w:hAnsi="Public Sans" w:cs="Arial"/>
          <w:color w:val="000000"/>
          <w:sz w:val="13"/>
          <w:szCs w:val="13"/>
        </w:rPr>
        <w:t xml:space="preserve">persona solicitante deberá </w:t>
      </w:r>
      <w:proofErr w:type="spellStart"/>
      <w:r w:rsidR="00666A95" w:rsidRPr="005C404F">
        <w:rPr>
          <w:rFonts w:ascii="Public Sans" w:eastAsia="Times New Roman" w:hAnsi="Public Sans" w:cs="Arial"/>
          <w:color w:val="000000"/>
          <w:sz w:val="13"/>
          <w:szCs w:val="13"/>
        </w:rPr>
        <w:t>requisitar</w:t>
      </w:r>
      <w:proofErr w:type="spellEnd"/>
      <w:r w:rsidR="00666A95" w:rsidRPr="005C404F">
        <w:rPr>
          <w:rFonts w:ascii="Public Sans" w:eastAsia="Times New Roman" w:hAnsi="Public Sans" w:cs="Arial"/>
          <w:color w:val="000000"/>
          <w:sz w:val="13"/>
          <w:szCs w:val="13"/>
        </w:rPr>
        <w:t xml:space="preserve"> y firmar la Solicitud de apoyo identificada como </w:t>
      </w:r>
      <w:r w:rsidR="00666A95" w:rsidRPr="005C404F">
        <w:rPr>
          <w:rFonts w:ascii="Public Sans" w:eastAsia="Times New Roman" w:hAnsi="Public Sans" w:cs="Arial"/>
          <w:b/>
          <w:bCs/>
          <w:i/>
          <w:iCs/>
          <w:color w:val="000000"/>
          <w:sz w:val="13"/>
          <w:szCs w:val="13"/>
        </w:rPr>
        <w:t>ANEXO A,</w:t>
      </w:r>
      <w:r w:rsidR="00666A95" w:rsidRPr="005C404F">
        <w:rPr>
          <w:rFonts w:ascii="Public Sans" w:eastAsia="Times New Roman" w:hAnsi="Public Sans" w:cs="Arial"/>
          <w:color w:val="000000"/>
          <w:sz w:val="13"/>
          <w:szCs w:val="13"/>
        </w:rPr>
        <w:t xml:space="preserve"> firmar el Aviso de Privacidad Integral, el cual se identificará como </w:t>
      </w:r>
      <w:r w:rsidR="00666A95" w:rsidRPr="005C404F">
        <w:rPr>
          <w:rFonts w:ascii="Public Sans" w:eastAsia="Times New Roman" w:hAnsi="Public Sans" w:cs="Arial"/>
          <w:b/>
          <w:bCs/>
          <w:i/>
          <w:iCs/>
          <w:color w:val="000000"/>
          <w:sz w:val="13"/>
          <w:szCs w:val="13"/>
        </w:rPr>
        <w:t>ANEXO B,</w:t>
      </w:r>
      <w:r w:rsidR="00666A95" w:rsidRPr="005C404F">
        <w:rPr>
          <w:rFonts w:ascii="Public Sans" w:eastAsia="Times New Roman" w:hAnsi="Public Sans" w:cs="Arial"/>
          <w:color w:val="000000"/>
          <w:sz w:val="13"/>
          <w:szCs w:val="13"/>
        </w:rPr>
        <w:t xml:space="preserve"> e incorporarlo a la documentación que se acompañe a la solicitud.</w:t>
      </w:r>
    </w:p>
    <w:p w14:paraId="2BA98300" w14:textId="77777777" w:rsidR="00774863" w:rsidRPr="005C404F" w:rsidRDefault="00774863" w:rsidP="00666A95">
      <w:pPr>
        <w:jc w:val="center"/>
        <w:rPr>
          <w:rFonts w:ascii="Public Sans" w:eastAsia="Times New Roman" w:hAnsi="Public Sans" w:cs="Arial"/>
          <w:b/>
          <w:bCs/>
          <w:color w:val="000000"/>
          <w:sz w:val="13"/>
          <w:szCs w:val="13"/>
        </w:rPr>
      </w:pPr>
    </w:p>
    <w:p w14:paraId="7BE3474F" w14:textId="66F07A28" w:rsidR="005340BE" w:rsidRPr="005C404F" w:rsidRDefault="005340BE" w:rsidP="00666A95">
      <w:pPr>
        <w:jc w:val="center"/>
        <w:rPr>
          <w:rFonts w:ascii="Public Sans" w:eastAsia="Times New Roman" w:hAnsi="Public Sans" w:cs="Arial"/>
          <w:b/>
          <w:bCs/>
          <w:color w:val="000000"/>
          <w:sz w:val="13"/>
          <w:szCs w:val="13"/>
        </w:rPr>
      </w:pPr>
      <w:r w:rsidRPr="005C404F">
        <w:rPr>
          <w:rFonts w:ascii="Public Sans" w:eastAsia="Times New Roman" w:hAnsi="Public Sans" w:cs="Arial"/>
          <w:b/>
          <w:bCs/>
          <w:color w:val="000000"/>
          <w:sz w:val="13"/>
          <w:szCs w:val="13"/>
        </w:rPr>
        <w:t>MONTO MÁXIMO</w:t>
      </w:r>
    </w:p>
    <w:bookmarkEnd w:id="5"/>
    <w:p w14:paraId="46BB31E7" w14:textId="77777777" w:rsidR="00FA5494" w:rsidRPr="005C404F" w:rsidRDefault="00FA5494" w:rsidP="00FA5494">
      <w:pPr>
        <w:jc w:val="center"/>
        <w:rPr>
          <w:rFonts w:ascii="Public Sans" w:eastAsia="Times New Roman" w:hAnsi="Public Sans" w:cs="Times New Roman"/>
          <w:sz w:val="13"/>
          <w:szCs w:val="13"/>
        </w:rPr>
      </w:pPr>
      <w:r w:rsidRPr="005C404F">
        <w:rPr>
          <w:rFonts w:ascii="Public Sans" w:eastAsia="Times New Roman" w:hAnsi="Public Sans" w:cs="Times New Roman"/>
          <w:sz w:val="13"/>
          <w:szCs w:val="13"/>
        </w:rPr>
        <w:t>Máximo de 10 (diez) hectáreas.</w:t>
      </w:r>
    </w:p>
    <w:p w14:paraId="167632A1" w14:textId="77777777" w:rsidR="00FA5494" w:rsidRPr="005C404F" w:rsidRDefault="00FA5494" w:rsidP="00FA5494">
      <w:pPr>
        <w:jc w:val="center"/>
        <w:rPr>
          <w:rFonts w:ascii="Public Sans" w:eastAsia="Times New Roman" w:hAnsi="Public Sans" w:cs="Times New Roman"/>
          <w:sz w:val="13"/>
          <w:szCs w:val="13"/>
        </w:rPr>
      </w:pPr>
      <w:r w:rsidRPr="005C404F">
        <w:rPr>
          <w:rFonts w:ascii="Public Sans" w:eastAsia="Times New Roman" w:hAnsi="Public Sans" w:cs="Times New Roman"/>
          <w:sz w:val="13"/>
          <w:szCs w:val="13"/>
        </w:rPr>
        <w:t xml:space="preserve">Máximo 20 (veinte) kg por hectárea. </w:t>
      </w:r>
    </w:p>
    <w:p w14:paraId="0154D054" w14:textId="4F80F772" w:rsidR="00C07171" w:rsidRPr="005C404F" w:rsidRDefault="00FA5494" w:rsidP="00FA5494">
      <w:pPr>
        <w:pBdr>
          <w:top w:val="nil"/>
          <w:left w:val="nil"/>
          <w:bottom w:val="nil"/>
          <w:right w:val="nil"/>
          <w:between w:val="nil"/>
        </w:pBdr>
        <w:ind w:right="48"/>
        <w:jc w:val="center"/>
        <w:rPr>
          <w:rFonts w:ascii="Public Sans" w:eastAsia="Times New Roman" w:hAnsi="Public Sans" w:cs="Arial"/>
          <w:color w:val="000000"/>
          <w:sz w:val="13"/>
          <w:szCs w:val="13"/>
        </w:rPr>
      </w:pPr>
      <w:r w:rsidRPr="005C404F">
        <w:rPr>
          <w:rFonts w:ascii="Public Sans" w:eastAsia="Times New Roman" w:hAnsi="Public Sans" w:cs="Times New Roman"/>
          <w:sz w:val="13"/>
          <w:szCs w:val="13"/>
        </w:rPr>
        <w:t>Monto máximo $450.00 (cuatrocientos cincuenta pesos 00/100 M.N.) por hectárea, por persona productora</w:t>
      </w:r>
      <w:r w:rsidR="00C07171" w:rsidRPr="005C404F">
        <w:rPr>
          <w:rFonts w:ascii="Public Sans" w:eastAsia="Times New Roman" w:hAnsi="Public Sans" w:cs="Arial"/>
          <w:color w:val="000000"/>
          <w:sz w:val="13"/>
          <w:szCs w:val="13"/>
        </w:rPr>
        <w:t>.</w:t>
      </w:r>
    </w:p>
    <w:p w14:paraId="1A07F360" w14:textId="77777777" w:rsidR="00393575" w:rsidRPr="005C404F" w:rsidRDefault="00393575" w:rsidP="00666A95">
      <w:pPr>
        <w:pBdr>
          <w:top w:val="nil"/>
          <w:left w:val="nil"/>
          <w:bottom w:val="nil"/>
          <w:right w:val="nil"/>
          <w:between w:val="nil"/>
        </w:pBdr>
        <w:ind w:right="48"/>
        <w:jc w:val="center"/>
        <w:rPr>
          <w:rFonts w:ascii="Public Sans" w:eastAsia="Times New Roman" w:hAnsi="Public Sans" w:cs="Arial"/>
          <w:color w:val="000000"/>
          <w:sz w:val="13"/>
          <w:szCs w:val="13"/>
        </w:rPr>
      </w:pPr>
    </w:p>
    <w:p w14:paraId="766E6B1D" w14:textId="77777777" w:rsidR="00393575" w:rsidRPr="005C404F" w:rsidRDefault="00393575" w:rsidP="00393575">
      <w:pPr>
        <w:pStyle w:val="Prrafodelista"/>
        <w:pBdr>
          <w:top w:val="nil"/>
          <w:left w:val="nil"/>
          <w:bottom w:val="nil"/>
          <w:right w:val="nil"/>
          <w:between w:val="nil"/>
        </w:pBdr>
        <w:ind w:left="0" w:right="48"/>
        <w:jc w:val="center"/>
        <w:rPr>
          <w:rFonts w:ascii="Public Sans" w:eastAsia="Arial" w:hAnsi="Public Sans" w:cs="Arial"/>
          <w:b/>
          <w:bCs/>
          <w:sz w:val="13"/>
          <w:szCs w:val="13"/>
        </w:rPr>
      </w:pPr>
      <w:r w:rsidRPr="005C404F">
        <w:rPr>
          <w:rFonts w:ascii="Public Sans" w:eastAsia="Arial" w:hAnsi="Public Sans" w:cs="Arial"/>
          <w:b/>
          <w:bCs/>
          <w:sz w:val="13"/>
          <w:szCs w:val="13"/>
        </w:rPr>
        <w:t>SELECCIÓN DE PERSONAS BENEFICIARIAS</w:t>
      </w:r>
    </w:p>
    <w:p w14:paraId="05103EC9" w14:textId="77777777" w:rsidR="00393575" w:rsidRPr="005C404F" w:rsidRDefault="00393575" w:rsidP="003546F3">
      <w:pPr>
        <w:pStyle w:val="Prrafodelista"/>
        <w:numPr>
          <w:ilvl w:val="0"/>
          <w:numId w:val="33"/>
        </w:numPr>
        <w:ind w:left="142"/>
        <w:jc w:val="both"/>
        <w:rPr>
          <w:rFonts w:ascii="Public Sans" w:eastAsia="Arial" w:hAnsi="Public Sans" w:cs="Arial"/>
          <w:sz w:val="13"/>
          <w:szCs w:val="13"/>
        </w:rPr>
      </w:pPr>
      <w:r w:rsidRPr="005C404F">
        <w:rPr>
          <w:rFonts w:ascii="Public Sans" w:eastAsia="Arial" w:hAnsi="Public Sans" w:cs="Arial"/>
          <w:sz w:val="13"/>
          <w:szCs w:val="13"/>
        </w:rPr>
        <w:t xml:space="preserve">Que la Solicitud de Apoyo identificada como ANEXO </w:t>
      </w:r>
      <w:proofErr w:type="gramStart"/>
      <w:r w:rsidRPr="005C404F">
        <w:rPr>
          <w:rFonts w:ascii="Public Sans" w:eastAsia="Arial" w:hAnsi="Public Sans" w:cs="Arial"/>
          <w:sz w:val="13"/>
          <w:szCs w:val="13"/>
        </w:rPr>
        <w:t>A</w:t>
      </w:r>
      <w:proofErr w:type="gramEnd"/>
      <w:r w:rsidRPr="005C404F">
        <w:rPr>
          <w:rFonts w:ascii="Public Sans" w:eastAsia="Arial" w:hAnsi="Public Sans" w:cs="Arial"/>
          <w:sz w:val="13"/>
          <w:szCs w:val="13"/>
        </w:rPr>
        <w:t>, esté debidamente llenada de conformidad con los requisitos establecidos en las presentes ROP, según el componente y modalidad de apoyo y/o subsidio solicitado. Del mismo modo, la firma de la Solicitud de Apoyo identificada como ANEXO A, implica que acepta expresamente y se obliga a proporcionar a la SDR a través de la UOR, información relacionada con el proyecto a subsidiar, así como su seguimiento posterior.</w:t>
      </w:r>
    </w:p>
    <w:p w14:paraId="5B455340" w14:textId="77777777" w:rsidR="00393575" w:rsidRPr="005C404F" w:rsidRDefault="00393575" w:rsidP="003546F3">
      <w:pPr>
        <w:pStyle w:val="Prrafodelista"/>
        <w:numPr>
          <w:ilvl w:val="0"/>
          <w:numId w:val="33"/>
        </w:numPr>
        <w:ind w:left="142"/>
        <w:jc w:val="both"/>
        <w:rPr>
          <w:rFonts w:ascii="Public Sans" w:eastAsia="Arial" w:hAnsi="Public Sans" w:cs="Arial"/>
          <w:sz w:val="13"/>
          <w:szCs w:val="13"/>
        </w:rPr>
      </w:pPr>
      <w:r w:rsidRPr="005C404F">
        <w:rPr>
          <w:rFonts w:ascii="Public Sans" w:eastAsia="Arial" w:hAnsi="Public Sans" w:cs="Arial"/>
          <w:sz w:val="13"/>
          <w:szCs w:val="13"/>
        </w:rPr>
        <w:t>No tener antecedentes de incumplimiento, no ser objeto de un procedimiento administrativo o judicial por posibles incumplimientos por su participación en otros subsidios de ejercicios fiscales anteriores.</w:t>
      </w:r>
    </w:p>
    <w:p w14:paraId="6A3BF0B8" w14:textId="608D7BC0" w:rsidR="00393575" w:rsidRPr="005C404F" w:rsidRDefault="00393575" w:rsidP="003546F3">
      <w:pPr>
        <w:pStyle w:val="Prrafodelista"/>
        <w:numPr>
          <w:ilvl w:val="0"/>
          <w:numId w:val="33"/>
        </w:numPr>
        <w:ind w:left="142"/>
        <w:jc w:val="both"/>
        <w:rPr>
          <w:rFonts w:ascii="Public Sans" w:eastAsia="Arial" w:hAnsi="Public Sans" w:cs="Arial"/>
          <w:sz w:val="13"/>
          <w:szCs w:val="13"/>
        </w:rPr>
      </w:pPr>
      <w:r w:rsidRPr="005C404F">
        <w:rPr>
          <w:rFonts w:ascii="Public Sans" w:eastAsia="Arial" w:hAnsi="Public Sans" w:cs="Arial"/>
          <w:sz w:val="13"/>
          <w:szCs w:val="13"/>
        </w:rPr>
        <w:t xml:space="preserve">En su caso, presentar escrito bajo protesta de decir verdad en el que manifiesten que tienen la infraestructura necesaria en sus domicilios fiscales y/o lugares específicos de operación, que les permita utilizar el subsidio para los fines autorizados (pudiendo incluir fotografías). Dicho escrito deberá estar dirigido a la Secretaría de Desarrollo Rural del Poder Ejecutivo del Estado de Chihuahua, incluir el nombre de la persona solicitante y en caso de ser una persona moral denominación o razón social; lugar y fecha de presentación y firma. </w:t>
      </w:r>
    </w:p>
    <w:p w14:paraId="6BA9C9BF" w14:textId="77777777" w:rsidR="005340BE" w:rsidRPr="005C404F" w:rsidRDefault="005340BE" w:rsidP="005340BE">
      <w:pPr>
        <w:pBdr>
          <w:top w:val="nil"/>
          <w:left w:val="nil"/>
          <w:bottom w:val="nil"/>
          <w:right w:val="nil"/>
          <w:between w:val="nil"/>
        </w:pBdr>
        <w:ind w:right="48"/>
        <w:jc w:val="both"/>
        <w:rPr>
          <w:rFonts w:ascii="Public Sans" w:eastAsia="Arial" w:hAnsi="Public Sans" w:cs="Arial"/>
          <w:sz w:val="13"/>
          <w:szCs w:val="13"/>
        </w:rPr>
      </w:pPr>
    </w:p>
    <w:p w14:paraId="6BADA4E3" w14:textId="45CE21B9" w:rsidR="005340BE" w:rsidRPr="005C404F" w:rsidRDefault="005340BE" w:rsidP="005340BE">
      <w:pPr>
        <w:pBdr>
          <w:top w:val="nil"/>
          <w:left w:val="nil"/>
          <w:bottom w:val="nil"/>
          <w:right w:val="nil"/>
          <w:between w:val="nil"/>
        </w:pBdr>
        <w:ind w:right="48"/>
        <w:jc w:val="center"/>
        <w:rPr>
          <w:rFonts w:ascii="Public Sans" w:eastAsia="Arial" w:hAnsi="Public Sans" w:cs="Arial"/>
          <w:b/>
          <w:sz w:val="13"/>
          <w:szCs w:val="13"/>
        </w:rPr>
      </w:pPr>
      <w:r w:rsidRPr="005C404F">
        <w:rPr>
          <w:rFonts w:ascii="Public Sans" w:eastAsia="Arial" w:hAnsi="Public Sans" w:cs="Arial"/>
          <w:b/>
          <w:sz w:val="13"/>
          <w:szCs w:val="13"/>
        </w:rPr>
        <w:t>RECEPCIÓN DE SOLICITUDES</w:t>
      </w:r>
    </w:p>
    <w:p w14:paraId="5E9CC841" w14:textId="0A92AE81" w:rsidR="00666A95" w:rsidRPr="005C404F" w:rsidRDefault="00666A95" w:rsidP="005340BE">
      <w:pPr>
        <w:pBdr>
          <w:top w:val="nil"/>
          <w:left w:val="nil"/>
          <w:bottom w:val="nil"/>
          <w:right w:val="nil"/>
          <w:between w:val="nil"/>
        </w:pBdr>
        <w:ind w:right="48"/>
        <w:jc w:val="both"/>
        <w:rPr>
          <w:rFonts w:ascii="Public Sans" w:eastAsia="Arial" w:hAnsi="Public Sans" w:cs="Arial"/>
          <w:bCs/>
          <w:sz w:val="13"/>
          <w:szCs w:val="13"/>
        </w:rPr>
      </w:pPr>
      <w:r w:rsidRPr="005C404F">
        <w:rPr>
          <w:rFonts w:ascii="Public Sans" w:eastAsia="Arial" w:hAnsi="Public Sans" w:cs="Arial"/>
          <w:bCs/>
          <w:sz w:val="13"/>
          <w:szCs w:val="13"/>
        </w:rPr>
        <w:t>Los interesados en obtener algún apoyo deberán acudir a las ventanillas establecidas, en las oficinas de la Secretaría de Desarrollo Rural, ubicadas en:</w:t>
      </w:r>
    </w:p>
    <w:p w14:paraId="50DA90AB" w14:textId="744F91B9" w:rsidR="00270C3D" w:rsidRPr="005C404F" w:rsidRDefault="00666A95" w:rsidP="003546F3">
      <w:pPr>
        <w:pStyle w:val="Prrafodelista"/>
        <w:numPr>
          <w:ilvl w:val="0"/>
          <w:numId w:val="31"/>
        </w:numPr>
        <w:pBdr>
          <w:top w:val="nil"/>
          <w:left w:val="nil"/>
          <w:bottom w:val="nil"/>
          <w:right w:val="nil"/>
          <w:between w:val="nil"/>
        </w:pBdr>
        <w:ind w:left="142" w:right="48"/>
        <w:jc w:val="both"/>
        <w:rPr>
          <w:rFonts w:ascii="Public Sans" w:eastAsia="Arial" w:hAnsi="Public Sans" w:cs="Arial"/>
          <w:bCs/>
          <w:sz w:val="13"/>
          <w:szCs w:val="13"/>
        </w:rPr>
      </w:pPr>
      <w:r w:rsidRPr="005C404F">
        <w:rPr>
          <w:rFonts w:ascii="Public Sans" w:eastAsia="Arial" w:hAnsi="Public Sans" w:cs="Arial"/>
          <w:bCs/>
          <w:sz w:val="13"/>
          <w:szCs w:val="13"/>
        </w:rPr>
        <w:t xml:space="preserve">Avenida </w:t>
      </w:r>
      <w:r w:rsidR="00891FC8" w:rsidRPr="005C404F">
        <w:rPr>
          <w:rFonts w:ascii="Public Sans" w:eastAsia="Arial" w:hAnsi="Public Sans" w:cs="Arial"/>
          <w:bCs/>
          <w:sz w:val="13"/>
          <w:szCs w:val="13"/>
        </w:rPr>
        <w:t>División</w:t>
      </w:r>
      <w:r w:rsidRPr="005C404F">
        <w:rPr>
          <w:rFonts w:ascii="Public Sans" w:eastAsia="Arial" w:hAnsi="Public Sans" w:cs="Arial"/>
          <w:bCs/>
          <w:sz w:val="13"/>
          <w:szCs w:val="13"/>
        </w:rPr>
        <w:t xml:space="preserve"> del Norte No. 2504 de la Colonia </w:t>
      </w:r>
      <w:r w:rsidR="00891FC8" w:rsidRPr="005C404F">
        <w:rPr>
          <w:rFonts w:ascii="Public Sans" w:eastAsia="Arial" w:hAnsi="Public Sans" w:cs="Arial"/>
          <w:bCs/>
          <w:sz w:val="13"/>
          <w:szCs w:val="13"/>
        </w:rPr>
        <w:t>Altavista</w:t>
      </w:r>
      <w:r w:rsidRPr="005C404F">
        <w:rPr>
          <w:rFonts w:ascii="Public Sans" w:eastAsia="Arial" w:hAnsi="Public Sans" w:cs="Arial"/>
          <w:bCs/>
          <w:sz w:val="13"/>
          <w:szCs w:val="13"/>
        </w:rPr>
        <w:t xml:space="preserve">, C.P. </w:t>
      </w:r>
      <w:r w:rsidR="00270C3D" w:rsidRPr="005C404F">
        <w:rPr>
          <w:rFonts w:ascii="Public Sans" w:eastAsia="Arial" w:hAnsi="Public Sans" w:cs="Arial"/>
          <w:bCs/>
          <w:sz w:val="13"/>
          <w:szCs w:val="13"/>
        </w:rPr>
        <w:t>31200, en la ciudad de Chihuahua, Chih., en el Departamento de Agricultura.</w:t>
      </w:r>
    </w:p>
    <w:p w14:paraId="23D47053" w14:textId="566B63C7" w:rsidR="00270C3D" w:rsidRPr="005C404F" w:rsidRDefault="00270C3D" w:rsidP="003546F3">
      <w:pPr>
        <w:pStyle w:val="Prrafodelista"/>
        <w:numPr>
          <w:ilvl w:val="0"/>
          <w:numId w:val="31"/>
        </w:numPr>
        <w:pBdr>
          <w:top w:val="nil"/>
          <w:left w:val="nil"/>
          <w:bottom w:val="nil"/>
          <w:right w:val="nil"/>
          <w:between w:val="nil"/>
        </w:pBdr>
        <w:ind w:left="142" w:right="48"/>
        <w:jc w:val="both"/>
        <w:rPr>
          <w:rFonts w:ascii="Public Sans" w:eastAsia="Arial" w:hAnsi="Public Sans" w:cs="Arial"/>
          <w:bCs/>
          <w:sz w:val="13"/>
          <w:szCs w:val="13"/>
        </w:rPr>
      </w:pPr>
      <w:r w:rsidRPr="005C404F">
        <w:rPr>
          <w:rFonts w:ascii="Public Sans" w:eastAsia="Arial" w:hAnsi="Public Sans" w:cs="Arial"/>
          <w:bCs/>
          <w:sz w:val="13"/>
          <w:szCs w:val="13"/>
        </w:rPr>
        <w:t xml:space="preserve">Oficinas </w:t>
      </w:r>
      <w:r w:rsidR="00393575" w:rsidRPr="005C404F">
        <w:rPr>
          <w:rFonts w:ascii="Public Sans" w:eastAsia="Arial" w:hAnsi="Public Sans" w:cs="Arial"/>
          <w:bCs/>
          <w:sz w:val="13"/>
          <w:szCs w:val="13"/>
        </w:rPr>
        <w:t>de las Presidencias Municipales, con el personal del Departamento de Coordinación de Residentes adscrito a la SDR.</w:t>
      </w:r>
    </w:p>
    <w:p w14:paraId="4BB87262" w14:textId="77777777" w:rsidR="00270C3D" w:rsidRPr="005C404F" w:rsidRDefault="00270C3D" w:rsidP="00270C3D">
      <w:pPr>
        <w:pBdr>
          <w:top w:val="nil"/>
          <w:left w:val="nil"/>
          <w:bottom w:val="nil"/>
          <w:right w:val="nil"/>
          <w:between w:val="nil"/>
        </w:pBdr>
        <w:ind w:right="48"/>
        <w:jc w:val="both"/>
        <w:rPr>
          <w:rFonts w:ascii="Public Sans" w:eastAsia="Arial" w:hAnsi="Public Sans" w:cs="Arial"/>
          <w:bCs/>
          <w:sz w:val="13"/>
          <w:szCs w:val="13"/>
        </w:rPr>
      </w:pPr>
    </w:p>
    <w:p w14:paraId="28E955D0" w14:textId="1D1D5AE2" w:rsidR="00393575" w:rsidRPr="005C404F" w:rsidRDefault="00270C3D" w:rsidP="00393575">
      <w:pPr>
        <w:pBdr>
          <w:top w:val="nil"/>
          <w:left w:val="nil"/>
          <w:bottom w:val="nil"/>
          <w:right w:val="nil"/>
          <w:between w:val="nil"/>
        </w:pBdr>
        <w:ind w:right="48"/>
        <w:jc w:val="both"/>
        <w:rPr>
          <w:rFonts w:ascii="Public Sans" w:eastAsia="Arial" w:hAnsi="Public Sans" w:cs="Arial"/>
          <w:bCs/>
          <w:sz w:val="13"/>
          <w:szCs w:val="13"/>
        </w:rPr>
      </w:pPr>
      <w:r w:rsidRPr="005C404F">
        <w:rPr>
          <w:rFonts w:ascii="Public Sans" w:eastAsia="Arial" w:hAnsi="Public Sans" w:cs="Arial"/>
          <w:bCs/>
          <w:sz w:val="13"/>
          <w:szCs w:val="13"/>
        </w:rPr>
        <w:t xml:space="preserve">Para mayor, asesoría y aclaraciones las personas solicitantes </w:t>
      </w:r>
      <w:r w:rsidR="005340BE" w:rsidRPr="005C404F">
        <w:rPr>
          <w:rFonts w:ascii="Public Sans" w:eastAsia="Arial" w:hAnsi="Public Sans" w:cs="Arial"/>
          <w:bCs/>
          <w:sz w:val="13"/>
          <w:szCs w:val="13"/>
        </w:rPr>
        <w:t xml:space="preserve">podrán </w:t>
      </w:r>
      <w:r w:rsidRPr="005C404F">
        <w:rPr>
          <w:rFonts w:ascii="Public Sans" w:eastAsia="Arial" w:hAnsi="Public Sans" w:cs="Arial"/>
          <w:bCs/>
          <w:sz w:val="13"/>
          <w:szCs w:val="13"/>
        </w:rPr>
        <w:t xml:space="preserve">auxiliarse con el </w:t>
      </w:r>
      <w:r w:rsidR="005340BE" w:rsidRPr="005C404F">
        <w:rPr>
          <w:rFonts w:ascii="Public Sans" w:eastAsia="Arial" w:hAnsi="Public Sans" w:cs="Arial"/>
          <w:bCs/>
          <w:sz w:val="13"/>
          <w:szCs w:val="13"/>
        </w:rPr>
        <w:t xml:space="preserve">personal del Departamento de Coordinación de Residentes </w:t>
      </w:r>
      <w:r w:rsidRPr="005C404F">
        <w:rPr>
          <w:rFonts w:ascii="Public Sans" w:eastAsia="Arial" w:hAnsi="Public Sans" w:cs="Arial"/>
          <w:bCs/>
          <w:sz w:val="13"/>
          <w:szCs w:val="13"/>
        </w:rPr>
        <w:t>y Departamento de Agricultura,</w:t>
      </w:r>
      <w:r w:rsidR="005340BE" w:rsidRPr="005C404F">
        <w:rPr>
          <w:rFonts w:ascii="Public Sans" w:eastAsia="Arial" w:hAnsi="Public Sans" w:cs="Arial"/>
          <w:bCs/>
          <w:sz w:val="13"/>
          <w:szCs w:val="13"/>
        </w:rPr>
        <w:t xml:space="preserve"> </w:t>
      </w:r>
      <w:r w:rsidRPr="005C404F">
        <w:rPr>
          <w:rFonts w:ascii="Public Sans" w:eastAsia="Arial" w:hAnsi="Public Sans" w:cs="Arial"/>
          <w:bCs/>
          <w:sz w:val="13"/>
          <w:szCs w:val="13"/>
        </w:rPr>
        <w:t>o bien de manera telefónica en el numero 614 429</w:t>
      </w:r>
      <w:r w:rsidR="00393575" w:rsidRPr="005C404F">
        <w:rPr>
          <w:rFonts w:ascii="Public Sans" w:eastAsia="Arial" w:hAnsi="Public Sans" w:cs="Arial"/>
          <w:bCs/>
          <w:sz w:val="13"/>
          <w:szCs w:val="13"/>
        </w:rPr>
        <w:t xml:space="preserve"> </w:t>
      </w:r>
      <w:r w:rsidRPr="005C404F">
        <w:rPr>
          <w:rFonts w:ascii="Public Sans" w:eastAsia="Arial" w:hAnsi="Public Sans" w:cs="Arial"/>
          <w:bCs/>
          <w:sz w:val="13"/>
          <w:szCs w:val="13"/>
        </w:rPr>
        <w:t>33</w:t>
      </w:r>
      <w:r w:rsidR="00393575" w:rsidRPr="005C404F">
        <w:rPr>
          <w:rFonts w:ascii="Public Sans" w:eastAsia="Arial" w:hAnsi="Public Sans" w:cs="Arial"/>
          <w:bCs/>
          <w:sz w:val="13"/>
          <w:szCs w:val="13"/>
        </w:rPr>
        <w:t xml:space="preserve"> </w:t>
      </w:r>
      <w:r w:rsidRPr="005C404F">
        <w:rPr>
          <w:rFonts w:ascii="Public Sans" w:eastAsia="Arial" w:hAnsi="Public Sans" w:cs="Arial"/>
          <w:bCs/>
          <w:sz w:val="13"/>
          <w:szCs w:val="13"/>
        </w:rPr>
        <w:t>00, extensiones 12516, 12540, 12553, y 1</w:t>
      </w:r>
      <w:r w:rsidR="000E2AF9" w:rsidRPr="005C404F">
        <w:rPr>
          <w:rFonts w:ascii="Public Sans" w:eastAsia="Arial" w:hAnsi="Public Sans" w:cs="Arial"/>
          <w:bCs/>
          <w:sz w:val="13"/>
          <w:szCs w:val="13"/>
        </w:rPr>
        <w:t>2576 en horarios de oficina.</w:t>
      </w:r>
    </w:p>
    <w:p w14:paraId="2D82D9AB" w14:textId="77777777" w:rsidR="00B26EFD" w:rsidRPr="005C404F" w:rsidRDefault="00B26EFD" w:rsidP="00B26EFD">
      <w:pPr>
        <w:pStyle w:val="Prrafodelista"/>
        <w:pBdr>
          <w:top w:val="nil"/>
          <w:left w:val="nil"/>
          <w:bottom w:val="nil"/>
          <w:right w:val="nil"/>
          <w:between w:val="nil"/>
        </w:pBdr>
        <w:ind w:left="0" w:right="48"/>
        <w:jc w:val="both"/>
        <w:rPr>
          <w:rFonts w:ascii="Public Sans" w:eastAsia="Arial" w:hAnsi="Public Sans" w:cstheme="minorHAnsi"/>
          <w:sz w:val="13"/>
          <w:szCs w:val="13"/>
        </w:rPr>
      </w:pPr>
    </w:p>
    <w:p w14:paraId="5579E2F2" w14:textId="7F319DE2" w:rsidR="00B26EFD" w:rsidRPr="005C404F" w:rsidRDefault="00B26EFD" w:rsidP="00B26EFD">
      <w:pPr>
        <w:pStyle w:val="Prrafodelista"/>
        <w:pBdr>
          <w:top w:val="nil"/>
          <w:left w:val="nil"/>
          <w:bottom w:val="nil"/>
          <w:right w:val="nil"/>
          <w:between w:val="nil"/>
        </w:pBdr>
        <w:ind w:left="0" w:right="48"/>
        <w:jc w:val="both"/>
        <w:rPr>
          <w:rFonts w:ascii="Public Sans" w:eastAsia="Arial" w:hAnsi="Public Sans" w:cstheme="minorHAnsi"/>
          <w:sz w:val="13"/>
          <w:szCs w:val="13"/>
        </w:rPr>
      </w:pPr>
      <w:r w:rsidRPr="005C404F">
        <w:rPr>
          <w:rFonts w:ascii="Public Sans" w:eastAsia="Arial" w:hAnsi="Public Sans" w:cstheme="minorHAnsi"/>
          <w:sz w:val="13"/>
          <w:szCs w:val="13"/>
        </w:rPr>
        <w:t xml:space="preserve">Los formatos requeridos en términos de las Reglas de Operación, se encuentran publicados en el portal oficial de la Secretaría: </w:t>
      </w:r>
      <w:hyperlink r:id="rId10" w:history="1">
        <w:r w:rsidRPr="005C404F">
          <w:rPr>
            <w:rStyle w:val="Hipervnculo"/>
            <w:rFonts w:ascii="Public Sans" w:eastAsia="Arial" w:hAnsi="Public Sans" w:cstheme="minorHAnsi"/>
            <w:sz w:val="13"/>
            <w:szCs w:val="13"/>
          </w:rPr>
          <w:t>www.chihuahua.gob.mx/sdr</w:t>
        </w:r>
      </w:hyperlink>
      <w:r w:rsidRPr="005C404F">
        <w:rPr>
          <w:rFonts w:ascii="Public Sans" w:eastAsia="Arial" w:hAnsi="Public Sans" w:cstheme="minorHAnsi"/>
          <w:sz w:val="13"/>
          <w:szCs w:val="13"/>
        </w:rPr>
        <w:t xml:space="preserve"> </w:t>
      </w:r>
    </w:p>
    <w:p w14:paraId="40044757" w14:textId="77777777" w:rsidR="00B26EFD" w:rsidRPr="005C404F" w:rsidRDefault="00B26EFD" w:rsidP="00B26EFD">
      <w:pPr>
        <w:pBdr>
          <w:top w:val="nil"/>
          <w:left w:val="nil"/>
          <w:bottom w:val="nil"/>
          <w:right w:val="nil"/>
          <w:between w:val="nil"/>
        </w:pBdr>
        <w:ind w:right="48"/>
        <w:jc w:val="both"/>
        <w:rPr>
          <w:rFonts w:ascii="Public Sans" w:eastAsia="Arial" w:hAnsi="Public Sans" w:cs="Arial"/>
          <w:bCs/>
          <w:sz w:val="13"/>
          <w:szCs w:val="13"/>
        </w:rPr>
      </w:pPr>
    </w:p>
    <w:p w14:paraId="6EF80677" w14:textId="55C6273D" w:rsidR="00EC1DF9" w:rsidRPr="005C404F" w:rsidRDefault="00EC1DF9" w:rsidP="00393575">
      <w:pPr>
        <w:pBdr>
          <w:top w:val="nil"/>
          <w:left w:val="nil"/>
          <w:bottom w:val="nil"/>
          <w:right w:val="nil"/>
          <w:between w:val="nil"/>
        </w:pBdr>
        <w:ind w:right="48"/>
        <w:jc w:val="both"/>
        <w:rPr>
          <w:rFonts w:ascii="Public Sans" w:eastAsia="Arial" w:hAnsi="Public Sans" w:cs="Arial"/>
          <w:bCs/>
          <w:sz w:val="13"/>
          <w:szCs w:val="13"/>
        </w:rPr>
      </w:pPr>
    </w:p>
    <w:p w14:paraId="7AB0B4B2" w14:textId="6810FE48" w:rsidR="00EC1DF9" w:rsidRPr="005C404F" w:rsidRDefault="005340BE" w:rsidP="00EC1DF9">
      <w:pPr>
        <w:pStyle w:val="Prrafodelista"/>
        <w:pBdr>
          <w:top w:val="nil"/>
          <w:left w:val="nil"/>
          <w:bottom w:val="nil"/>
          <w:right w:val="nil"/>
          <w:between w:val="nil"/>
        </w:pBdr>
        <w:ind w:left="0" w:right="48"/>
        <w:jc w:val="center"/>
        <w:rPr>
          <w:rFonts w:ascii="Public Sans" w:eastAsia="Arial" w:hAnsi="Public Sans" w:cs="Arial"/>
          <w:b/>
          <w:bCs/>
          <w:sz w:val="13"/>
          <w:szCs w:val="13"/>
        </w:rPr>
      </w:pPr>
      <w:r w:rsidRPr="005C404F">
        <w:rPr>
          <w:rFonts w:ascii="Public Sans" w:eastAsia="Arial" w:hAnsi="Public Sans" w:cs="Arial"/>
          <w:b/>
          <w:bCs/>
          <w:sz w:val="13"/>
          <w:szCs w:val="13"/>
        </w:rPr>
        <w:t>PERIODO DE RECEPCIÓN</w:t>
      </w:r>
    </w:p>
    <w:p w14:paraId="657F74E9" w14:textId="04ED805A" w:rsidR="000B0220" w:rsidRPr="005C404F" w:rsidRDefault="005340BE" w:rsidP="000B0220">
      <w:pPr>
        <w:pStyle w:val="Prrafodelista"/>
        <w:pBdr>
          <w:top w:val="nil"/>
          <w:left w:val="nil"/>
          <w:bottom w:val="nil"/>
          <w:right w:val="nil"/>
          <w:between w:val="nil"/>
        </w:pBdr>
        <w:ind w:left="0" w:right="48"/>
        <w:jc w:val="both"/>
        <w:rPr>
          <w:rFonts w:ascii="Public Sans" w:eastAsia="Arial" w:hAnsi="Public Sans" w:cs="Arial"/>
          <w:sz w:val="13"/>
          <w:szCs w:val="13"/>
        </w:rPr>
      </w:pPr>
      <w:r w:rsidRPr="005C404F">
        <w:rPr>
          <w:rFonts w:ascii="Public Sans" w:eastAsia="Arial" w:hAnsi="Public Sans" w:cs="Arial"/>
          <w:sz w:val="13"/>
          <w:szCs w:val="13"/>
        </w:rPr>
        <w:t xml:space="preserve">A partir del día de su publicación hasta el </w:t>
      </w:r>
      <w:r w:rsidR="000E2AF9" w:rsidRPr="005C404F">
        <w:rPr>
          <w:rFonts w:ascii="Public Sans" w:eastAsia="Arial" w:hAnsi="Public Sans" w:cs="Arial"/>
          <w:sz w:val="13"/>
          <w:szCs w:val="13"/>
        </w:rPr>
        <w:t>3</w:t>
      </w:r>
      <w:r w:rsidR="009E4DFF" w:rsidRPr="005C404F">
        <w:rPr>
          <w:rFonts w:ascii="Public Sans" w:eastAsia="Arial" w:hAnsi="Public Sans" w:cs="Arial"/>
          <w:sz w:val="13"/>
          <w:szCs w:val="13"/>
        </w:rPr>
        <w:t>1</w:t>
      </w:r>
      <w:r w:rsidRPr="005C404F">
        <w:rPr>
          <w:rFonts w:ascii="Public Sans" w:eastAsia="Arial" w:hAnsi="Public Sans" w:cs="Arial"/>
          <w:sz w:val="13"/>
          <w:szCs w:val="13"/>
        </w:rPr>
        <w:t xml:space="preserve"> de</w:t>
      </w:r>
      <w:r w:rsidR="009E4DFF" w:rsidRPr="005C404F">
        <w:rPr>
          <w:rFonts w:ascii="Public Sans" w:eastAsia="Arial" w:hAnsi="Public Sans" w:cs="Arial"/>
          <w:sz w:val="13"/>
          <w:szCs w:val="13"/>
        </w:rPr>
        <w:t xml:space="preserve"> julio</w:t>
      </w:r>
      <w:r w:rsidR="000E2AF9" w:rsidRPr="005C404F">
        <w:rPr>
          <w:rFonts w:ascii="Public Sans" w:eastAsia="Arial" w:hAnsi="Public Sans" w:cs="Arial"/>
          <w:sz w:val="13"/>
          <w:szCs w:val="13"/>
        </w:rPr>
        <w:t xml:space="preserve"> </w:t>
      </w:r>
      <w:r w:rsidRPr="005C404F">
        <w:rPr>
          <w:rFonts w:ascii="Public Sans" w:eastAsia="Arial" w:hAnsi="Public Sans" w:cs="Arial"/>
          <w:sz w:val="13"/>
          <w:szCs w:val="13"/>
        </w:rPr>
        <w:t>de 202</w:t>
      </w:r>
      <w:r w:rsidR="000E2AF9" w:rsidRPr="005C404F">
        <w:rPr>
          <w:rFonts w:ascii="Public Sans" w:eastAsia="Arial" w:hAnsi="Public Sans" w:cs="Arial"/>
          <w:sz w:val="13"/>
          <w:szCs w:val="13"/>
        </w:rPr>
        <w:t>5</w:t>
      </w:r>
      <w:r w:rsidRPr="005C404F">
        <w:rPr>
          <w:rFonts w:ascii="Public Sans" w:eastAsia="Arial" w:hAnsi="Public Sans" w:cs="Arial"/>
          <w:sz w:val="13"/>
          <w:szCs w:val="13"/>
        </w:rPr>
        <w:t>, en horario de 9:00 a 15:00 horas</w:t>
      </w:r>
      <w:r w:rsidR="00393575" w:rsidRPr="005C404F">
        <w:rPr>
          <w:rFonts w:ascii="Public Sans" w:eastAsia="Arial" w:hAnsi="Public Sans" w:cs="Arial"/>
          <w:sz w:val="13"/>
          <w:szCs w:val="13"/>
        </w:rPr>
        <w:t>, o hasta agotar la disponibilidad presupuestal.</w:t>
      </w:r>
      <w:bookmarkEnd w:id="2"/>
    </w:p>
    <w:p w14:paraId="06673BEA" w14:textId="77777777" w:rsidR="000B0220" w:rsidRPr="005C404F" w:rsidRDefault="000B0220" w:rsidP="005340BE">
      <w:pPr>
        <w:pBdr>
          <w:top w:val="nil"/>
          <w:left w:val="nil"/>
          <w:bottom w:val="nil"/>
          <w:right w:val="nil"/>
          <w:between w:val="nil"/>
        </w:pBdr>
        <w:ind w:right="48"/>
        <w:rPr>
          <w:rFonts w:ascii="Public Sans" w:eastAsia="Arial" w:hAnsi="Public Sans" w:cs="Arial"/>
          <w:sz w:val="13"/>
          <w:szCs w:val="13"/>
        </w:rPr>
      </w:pPr>
    </w:p>
    <w:p w14:paraId="6FFD558E" w14:textId="3A7DDB3D" w:rsidR="000B0220" w:rsidRDefault="00072C10" w:rsidP="005340BE">
      <w:pPr>
        <w:pBdr>
          <w:top w:val="nil"/>
          <w:left w:val="nil"/>
          <w:bottom w:val="nil"/>
          <w:right w:val="nil"/>
          <w:between w:val="nil"/>
        </w:pBdr>
        <w:ind w:right="48"/>
        <w:rPr>
          <w:rFonts w:ascii="Public Sans" w:eastAsia="Arial" w:hAnsi="Public Sans" w:cs="Arial"/>
          <w:i/>
          <w:sz w:val="13"/>
          <w:szCs w:val="13"/>
        </w:rPr>
      </w:pPr>
      <w:r w:rsidRPr="005C404F">
        <w:rPr>
          <w:rFonts w:ascii="Public Sans" w:eastAsia="Arial" w:hAnsi="Public Sans" w:cs="Arial"/>
          <w:i/>
          <w:sz w:val="13"/>
          <w:szCs w:val="13"/>
        </w:rPr>
        <w:t>"El Programa Presupuestario, así como los apoyos otorgados con motivo del mismo por el Poder Ejecutivo, por conducto de la Secretaría de Desarrollo Rural, son de carácter público no son patrocinados ni promovidos por partido político alguno y sus recursos provienen de los impuestos que pagan los contribuyentes. Está prohibido el uso de los apoyos con fines políticos, electorales o de lucro, quien haga uso indebido de estos apoyos deberá ser denunciado y sancionado conforme a la Ley aplicable y ante una autoridad competente”</w:t>
      </w:r>
      <w:r w:rsidR="005C404F">
        <w:rPr>
          <w:rFonts w:ascii="Public Sans" w:eastAsia="Arial" w:hAnsi="Public Sans" w:cs="Arial"/>
          <w:i/>
          <w:sz w:val="13"/>
          <w:szCs w:val="13"/>
        </w:rPr>
        <w:t>.</w:t>
      </w:r>
    </w:p>
    <w:p w14:paraId="3B0B45B4" w14:textId="77777777" w:rsidR="005C404F" w:rsidRDefault="005C404F" w:rsidP="005340BE">
      <w:pPr>
        <w:pBdr>
          <w:top w:val="nil"/>
          <w:left w:val="nil"/>
          <w:bottom w:val="nil"/>
          <w:right w:val="nil"/>
          <w:between w:val="nil"/>
        </w:pBdr>
        <w:ind w:right="48"/>
        <w:rPr>
          <w:rFonts w:ascii="Public Sans" w:eastAsia="Arial" w:hAnsi="Public Sans" w:cs="Arial"/>
          <w:i/>
          <w:sz w:val="13"/>
          <w:szCs w:val="13"/>
        </w:rPr>
      </w:pPr>
    </w:p>
    <w:p w14:paraId="29CC306C" w14:textId="77777777" w:rsidR="005C404F" w:rsidRDefault="005C404F" w:rsidP="005340BE">
      <w:pPr>
        <w:pBdr>
          <w:top w:val="nil"/>
          <w:left w:val="nil"/>
          <w:bottom w:val="nil"/>
          <w:right w:val="nil"/>
          <w:between w:val="nil"/>
        </w:pBdr>
        <w:ind w:right="48"/>
        <w:rPr>
          <w:rFonts w:ascii="Public Sans" w:eastAsia="Arial" w:hAnsi="Public Sans" w:cs="Arial"/>
          <w:i/>
          <w:sz w:val="13"/>
          <w:szCs w:val="13"/>
        </w:rPr>
      </w:pPr>
    </w:p>
    <w:p w14:paraId="196A6B97" w14:textId="77777777" w:rsidR="005C404F" w:rsidRDefault="005C404F" w:rsidP="005340BE">
      <w:pPr>
        <w:pBdr>
          <w:top w:val="nil"/>
          <w:left w:val="nil"/>
          <w:bottom w:val="nil"/>
          <w:right w:val="nil"/>
          <w:between w:val="nil"/>
        </w:pBdr>
        <w:ind w:right="48"/>
        <w:rPr>
          <w:rFonts w:ascii="Public Sans" w:eastAsia="Arial" w:hAnsi="Public Sans" w:cs="Arial"/>
          <w:i/>
          <w:sz w:val="13"/>
          <w:szCs w:val="13"/>
        </w:rPr>
      </w:pPr>
    </w:p>
    <w:p w14:paraId="22AE36DB" w14:textId="77777777" w:rsidR="005C404F" w:rsidRDefault="005C404F" w:rsidP="005340BE">
      <w:pPr>
        <w:pBdr>
          <w:top w:val="nil"/>
          <w:left w:val="nil"/>
          <w:bottom w:val="nil"/>
          <w:right w:val="nil"/>
          <w:between w:val="nil"/>
        </w:pBdr>
        <w:ind w:right="48"/>
        <w:rPr>
          <w:rFonts w:ascii="Public Sans" w:eastAsia="Arial" w:hAnsi="Public Sans" w:cs="Arial"/>
          <w:i/>
          <w:sz w:val="13"/>
          <w:szCs w:val="13"/>
        </w:rPr>
      </w:pPr>
    </w:p>
    <w:p w14:paraId="107B2F7A" w14:textId="77777777" w:rsidR="005C404F" w:rsidRDefault="005C404F" w:rsidP="005340BE">
      <w:pPr>
        <w:pBdr>
          <w:top w:val="nil"/>
          <w:left w:val="nil"/>
          <w:bottom w:val="nil"/>
          <w:right w:val="nil"/>
          <w:between w:val="nil"/>
        </w:pBdr>
        <w:ind w:right="48"/>
        <w:rPr>
          <w:rFonts w:ascii="Public Sans" w:eastAsia="Arial" w:hAnsi="Public Sans" w:cs="Arial"/>
          <w:i/>
          <w:sz w:val="13"/>
          <w:szCs w:val="13"/>
        </w:rPr>
      </w:pPr>
    </w:p>
    <w:p w14:paraId="60D90C79" w14:textId="77777777" w:rsidR="005C404F" w:rsidRPr="005C404F" w:rsidRDefault="005C404F" w:rsidP="005340BE">
      <w:pPr>
        <w:pBdr>
          <w:top w:val="nil"/>
          <w:left w:val="nil"/>
          <w:bottom w:val="nil"/>
          <w:right w:val="nil"/>
          <w:between w:val="nil"/>
        </w:pBdr>
        <w:ind w:right="48"/>
        <w:rPr>
          <w:rFonts w:ascii="Public Sans" w:eastAsia="Arial" w:hAnsi="Public Sans" w:cs="Arial"/>
          <w:i/>
          <w:sz w:val="13"/>
          <w:szCs w:val="13"/>
        </w:rPr>
      </w:pPr>
    </w:p>
    <w:p w14:paraId="3F8477F8" w14:textId="77777777" w:rsidR="00072C10" w:rsidRPr="005C404F" w:rsidRDefault="00072C10" w:rsidP="005340BE">
      <w:pPr>
        <w:pBdr>
          <w:top w:val="nil"/>
          <w:left w:val="nil"/>
          <w:bottom w:val="nil"/>
          <w:right w:val="nil"/>
          <w:between w:val="nil"/>
        </w:pBdr>
        <w:ind w:right="48"/>
        <w:rPr>
          <w:rFonts w:ascii="Public Sans" w:eastAsia="Arial" w:hAnsi="Public Sans" w:cs="Arial"/>
          <w:sz w:val="13"/>
          <w:szCs w:val="13"/>
        </w:rPr>
      </w:pPr>
    </w:p>
    <w:p w14:paraId="38BDD403" w14:textId="41A48A0A" w:rsidR="005340BE" w:rsidRPr="005C404F" w:rsidRDefault="00891FC8" w:rsidP="005340BE">
      <w:pPr>
        <w:pBdr>
          <w:top w:val="nil"/>
          <w:left w:val="nil"/>
          <w:bottom w:val="nil"/>
          <w:right w:val="nil"/>
          <w:between w:val="nil"/>
        </w:pBdr>
        <w:ind w:right="48"/>
        <w:jc w:val="center"/>
        <w:rPr>
          <w:rFonts w:ascii="Public Sans" w:eastAsia="Arial" w:hAnsi="Public Sans" w:cs="Arial"/>
          <w:b/>
          <w:bCs/>
          <w:sz w:val="13"/>
          <w:szCs w:val="13"/>
        </w:rPr>
      </w:pPr>
      <w:bookmarkStart w:id="6" w:name="_Hlk128138570"/>
      <w:r w:rsidRPr="005C404F">
        <w:rPr>
          <w:rFonts w:ascii="Public Sans" w:eastAsia="Arial" w:hAnsi="Public Sans" w:cs="Arial"/>
          <w:b/>
          <w:bCs/>
          <w:sz w:val="13"/>
          <w:szCs w:val="13"/>
        </w:rPr>
        <w:t>ING</w:t>
      </w:r>
      <w:r w:rsidR="005340BE" w:rsidRPr="005C404F">
        <w:rPr>
          <w:rFonts w:ascii="Public Sans" w:eastAsia="Arial" w:hAnsi="Public Sans" w:cs="Arial"/>
          <w:b/>
          <w:bCs/>
          <w:sz w:val="13"/>
          <w:szCs w:val="13"/>
        </w:rPr>
        <w:t>. MAURO PARADA MUÑOZ</w:t>
      </w:r>
    </w:p>
    <w:p w14:paraId="77EE274D" w14:textId="142DEB8F" w:rsidR="00631B71" w:rsidRPr="005C404F" w:rsidRDefault="005340BE" w:rsidP="00B9370F">
      <w:pPr>
        <w:pBdr>
          <w:top w:val="nil"/>
          <w:left w:val="nil"/>
          <w:bottom w:val="nil"/>
          <w:right w:val="nil"/>
          <w:between w:val="nil"/>
        </w:pBdr>
        <w:ind w:right="48"/>
        <w:jc w:val="center"/>
        <w:rPr>
          <w:rFonts w:ascii="Public Sans" w:eastAsia="Arial" w:hAnsi="Public Sans" w:cs="Arial"/>
          <w:b/>
          <w:bCs/>
          <w:sz w:val="13"/>
          <w:szCs w:val="13"/>
        </w:rPr>
      </w:pPr>
      <w:r w:rsidRPr="005C404F">
        <w:rPr>
          <w:rFonts w:ascii="Public Sans" w:eastAsia="Arial" w:hAnsi="Public Sans" w:cs="Arial"/>
          <w:b/>
          <w:bCs/>
          <w:sz w:val="13"/>
          <w:szCs w:val="13"/>
        </w:rPr>
        <w:t>SECRETARIO DE DESARROLLO RURAL</w:t>
      </w:r>
      <w:bookmarkEnd w:id="6"/>
    </w:p>
    <w:sectPr w:rsidR="00631B71" w:rsidRPr="005C404F" w:rsidSect="000B0220">
      <w:headerReference w:type="default" r:id="rId11"/>
      <w:footerReference w:type="default" r:id="rId12"/>
      <w:type w:val="continuous"/>
      <w:pgSz w:w="12240" w:h="20160" w:code="5"/>
      <w:pgMar w:top="851" w:right="851" w:bottom="709" w:left="851" w:header="709" w:footer="1772"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C2B47" w14:textId="77777777" w:rsidR="00170029" w:rsidRDefault="00170029" w:rsidP="009920FF">
      <w:r>
        <w:separator/>
      </w:r>
    </w:p>
  </w:endnote>
  <w:endnote w:type="continuationSeparator" w:id="0">
    <w:p w14:paraId="5CA57534" w14:textId="77777777" w:rsidR="00170029" w:rsidRDefault="00170029" w:rsidP="0099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Public Sans">
    <w:altName w:val="Calibri"/>
    <w:panose1 w:val="00000500000000000000"/>
    <w:charset w:val="00"/>
    <w:family w:val="modern"/>
    <w:notTrueType/>
    <w:pitch w:val="variable"/>
    <w:sig w:usb0="20000007" w:usb1="00000000" w:usb2="00000000" w:usb3="00000000" w:csb0="000001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F8415" w14:textId="05120819" w:rsidR="005340BE" w:rsidRPr="001C79FD" w:rsidRDefault="003B1E41" w:rsidP="00EC1DF9">
    <w:pPr>
      <w:pStyle w:val="Piedepgina"/>
      <w:rPr>
        <w:sz w:val="22"/>
        <w:szCs w:val="22"/>
      </w:rPr>
    </w:pPr>
    <w:r w:rsidRPr="0020452A">
      <w:rPr>
        <w:rFonts w:ascii="Public Sans" w:hAnsi="Public Sans" w:cs="Arial"/>
        <w:noProof/>
        <w:lang w:eastAsia="es-MX"/>
      </w:rPr>
      <w:drawing>
        <wp:anchor distT="0" distB="0" distL="114300" distR="114300" simplePos="0" relativeHeight="251660288" behindDoc="0" locked="0" layoutInCell="1" allowOverlap="1" wp14:anchorId="66AEDE3E" wp14:editId="38DFEACF">
          <wp:simplePos x="0" y="0"/>
          <wp:positionH relativeFrom="margin">
            <wp:posOffset>5836285</wp:posOffset>
          </wp:positionH>
          <wp:positionV relativeFrom="paragraph">
            <wp:posOffset>455203</wp:posOffset>
          </wp:positionV>
          <wp:extent cx="1188720" cy="254000"/>
          <wp:effectExtent l="0" t="0" r="0" b="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88720" cy="254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C67D0" w14:textId="531E902F" w:rsidR="00297226" w:rsidRPr="001C79FD" w:rsidRDefault="00297226" w:rsidP="001C79FD">
    <w:pPr>
      <w:pStyle w:val="Piedepgina"/>
      <w:ind w:left="3969"/>
      <w:jc w:val="cente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FB5F9" w14:textId="77777777" w:rsidR="00170029" w:rsidRDefault="00170029" w:rsidP="009920FF">
      <w:r>
        <w:separator/>
      </w:r>
    </w:p>
  </w:footnote>
  <w:footnote w:type="continuationSeparator" w:id="0">
    <w:p w14:paraId="1B7330B2" w14:textId="77777777" w:rsidR="00170029" w:rsidRDefault="00170029" w:rsidP="009920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E076C" w14:textId="0F523825" w:rsidR="005340BE" w:rsidRDefault="005340BE" w:rsidP="00B37CAE">
    <w:pPr>
      <w:pStyle w:val="Encabezado"/>
      <w:ind w:firstLine="255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B1BC1" w14:textId="07F40D34" w:rsidR="004C0C0E" w:rsidRDefault="00A073B3" w:rsidP="00B37CAE">
    <w:pPr>
      <w:pStyle w:val="Encabezado"/>
      <w:ind w:firstLine="2552"/>
    </w:pPr>
    <w:r>
      <w:rPr>
        <w:noProof/>
        <w:lang w:eastAsia="es-MX"/>
      </w:rPr>
      <w:drawing>
        <wp:anchor distT="0" distB="0" distL="114300" distR="114300" simplePos="0" relativeHeight="251658240" behindDoc="1" locked="0" layoutInCell="1" allowOverlap="1" wp14:anchorId="6AEE26B2" wp14:editId="38AB2DC7">
          <wp:simplePos x="0" y="0"/>
          <wp:positionH relativeFrom="margin">
            <wp:posOffset>8386219</wp:posOffset>
          </wp:positionH>
          <wp:positionV relativeFrom="page">
            <wp:posOffset>2854423</wp:posOffset>
          </wp:positionV>
          <wp:extent cx="7805262" cy="10100927"/>
          <wp:effectExtent l="0" t="0" r="5715" b="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805262" cy="101009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95483"/>
    <w:multiLevelType w:val="hybridMultilevel"/>
    <w:tmpl w:val="094C2982"/>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nsid w:val="07475129"/>
    <w:multiLevelType w:val="hybridMultilevel"/>
    <w:tmpl w:val="A7C4A5B2"/>
    <w:lvl w:ilvl="0" w:tplc="D3B2060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2C20B7"/>
    <w:multiLevelType w:val="hybridMultilevel"/>
    <w:tmpl w:val="74DCB462"/>
    <w:lvl w:ilvl="0" w:tplc="680E62A6">
      <w:start w:val="1"/>
      <w:numFmt w:val="decimal"/>
      <w:lvlText w:val="%1."/>
      <w:lvlJc w:val="left"/>
      <w:pPr>
        <w:ind w:left="2771" w:hanging="360"/>
      </w:pPr>
      <w:rPr>
        <w:rFonts w:hint="default"/>
        <w:b/>
        <w:bCs/>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CC51155"/>
    <w:multiLevelType w:val="hybridMultilevel"/>
    <w:tmpl w:val="14429578"/>
    <w:lvl w:ilvl="0" w:tplc="88FE0194">
      <w:start w:val="1"/>
      <w:numFmt w:val="lowerLetter"/>
      <w:lvlText w:val="%1)"/>
      <w:lvlJc w:val="left"/>
      <w:pPr>
        <w:ind w:left="720" w:hanging="360"/>
      </w:pPr>
      <w:rPr>
        <w:rFonts w:hint="default"/>
        <w:b/>
        <w:i w:val="0"/>
        <w:sz w:val="16"/>
        <w:szCs w:val="16"/>
      </w:rPr>
    </w:lvl>
    <w:lvl w:ilvl="1" w:tplc="D7D8F9B0">
      <w:start w:val="1"/>
      <w:numFmt w:val="upp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F9E54E0"/>
    <w:multiLevelType w:val="hybridMultilevel"/>
    <w:tmpl w:val="9CBC6F3A"/>
    <w:lvl w:ilvl="0" w:tplc="680E62A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98711FC"/>
    <w:multiLevelType w:val="hybridMultilevel"/>
    <w:tmpl w:val="B02E75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98162D"/>
    <w:multiLevelType w:val="hybridMultilevel"/>
    <w:tmpl w:val="E800E7A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7D4B29"/>
    <w:multiLevelType w:val="hybridMultilevel"/>
    <w:tmpl w:val="612E8E32"/>
    <w:lvl w:ilvl="0" w:tplc="060650B8">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EE72A8A"/>
    <w:multiLevelType w:val="hybridMultilevel"/>
    <w:tmpl w:val="6B701B3C"/>
    <w:lvl w:ilvl="0" w:tplc="080A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9B37114"/>
    <w:multiLevelType w:val="hybridMultilevel"/>
    <w:tmpl w:val="BE72B7C2"/>
    <w:lvl w:ilvl="0" w:tplc="33DCC726">
      <w:start w:val="1"/>
      <w:numFmt w:val="upperRoman"/>
      <w:lvlText w:val="%1."/>
      <w:lvlJc w:val="right"/>
      <w:pPr>
        <w:ind w:left="720" w:hanging="360"/>
      </w:pPr>
      <w:rPr>
        <w:b/>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A07DC0"/>
    <w:multiLevelType w:val="hybridMultilevel"/>
    <w:tmpl w:val="C83A1014"/>
    <w:lvl w:ilvl="0" w:tplc="A1BC31F6">
      <w:start w:val="1"/>
      <w:numFmt w:val="upperRoman"/>
      <w:lvlText w:val="%1."/>
      <w:lvlJc w:val="left"/>
      <w:pPr>
        <w:ind w:left="1004" w:hanging="720"/>
      </w:pPr>
      <w:rPr>
        <w:rFonts w:hint="default"/>
        <w:color w:val="auto"/>
      </w:rPr>
    </w:lvl>
    <w:lvl w:ilvl="1" w:tplc="2318B768">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06130EF"/>
    <w:multiLevelType w:val="hybridMultilevel"/>
    <w:tmpl w:val="B7EED5F8"/>
    <w:lvl w:ilvl="0" w:tplc="680E62A6">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2EC57C9"/>
    <w:multiLevelType w:val="hybridMultilevel"/>
    <w:tmpl w:val="F7E6F370"/>
    <w:lvl w:ilvl="0" w:tplc="080A0017">
      <w:start w:val="1"/>
      <w:numFmt w:val="lowerLetter"/>
      <w:lvlText w:val="%1)"/>
      <w:lvlJc w:val="left"/>
      <w:pPr>
        <w:ind w:left="720" w:hanging="360"/>
      </w:pPr>
      <w:rPr>
        <w:rFonts w:hint="default"/>
        <w:b w:val="0"/>
        <w:i w:val="0"/>
        <w:sz w:val="22"/>
      </w:rPr>
    </w:lvl>
    <w:lvl w:ilvl="1" w:tplc="080A000F">
      <w:start w:val="1"/>
      <w:numFmt w:val="decimal"/>
      <w:lvlText w:val="%2."/>
      <w:lvlJc w:val="lef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55426E0"/>
    <w:multiLevelType w:val="hybridMultilevel"/>
    <w:tmpl w:val="19B8022E"/>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9E0114E"/>
    <w:multiLevelType w:val="hybridMultilevel"/>
    <w:tmpl w:val="2A7C5CEE"/>
    <w:lvl w:ilvl="0" w:tplc="08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A3536F5"/>
    <w:multiLevelType w:val="multilevel"/>
    <w:tmpl w:val="037C05BA"/>
    <w:lvl w:ilvl="0">
      <w:start w:val="1"/>
      <w:numFmt w:val="upperRoman"/>
      <w:lvlText w:val="%1."/>
      <w:lvlJc w:val="left"/>
      <w:pPr>
        <w:ind w:left="-66" w:hanging="360"/>
      </w:pPr>
    </w:lvl>
    <w:lvl w:ilvl="1">
      <w:start w:val="1"/>
      <w:numFmt w:val="lowerLetter"/>
      <w:lvlText w:val="%2."/>
      <w:lvlJc w:val="left"/>
      <w:pPr>
        <w:ind w:left="654" w:hanging="359"/>
      </w:pPr>
      <w:rPr>
        <w:b/>
        <w:bCs w:val="0"/>
        <w:color w:val="auto"/>
      </w:rPr>
    </w:lvl>
    <w:lvl w:ilvl="2">
      <w:start w:val="1"/>
      <w:numFmt w:val="lowerRoman"/>
      <w:lvlText w:val="%3."/>
      <w:lvlJc w:val="right"/>
      <w:pPr>
        <w:ind w:left="1374" w:hanging="180"/>
      </w:pPr>
    </w:lvl>
    <w:lvl w:ilvl="3">
      <w:start w:val="1"/>
      <w:numFmt w:val="decimal"/>
      <w:lvlText w:val="%4."/>
      <w:lvlJc w:val="left"/>
      <w:pPr>
        <w:ind w:left="2094" w:hanging="360"/>
      </w:pPr>
    </w:lvl>
    <w:lvl w:ilvl="4">
      <w:start w:val="1"/>
      <w:numFmt w:val="lowerLetter"/>
      <w:lvlText w:val="%5."/>
      <w:lvlJc w:val="left"/>
      <w:pPr>
        <w:ind w:left="2814" w:hanging="360"/>
      </w:pPr>
    </w:lvl>
    <w:lvl w:ilvl="5">
      <w:start w:val="1"/>
      <w:numFmt w:val="lowerRoman"/>
      <w:lvlText w:val="%6."/>
      <w:lvlJc w:val="right"/>
      <w:pPr>
        <w:ind w:left="3534" w:hanging="180"/>
      </w:pPr>
    </w:lvl>
    <w:lvl w:ilvl="6">
      <w:start w:val="1"/>
      <w:numFmt w:val="decimal"/>
      <w:lvlText w:val="%7."/>
      <w:lvlJc w:val="left"/>
      <w:pPr>
        <w:ind w:left="4254" w:hanging="360"/>
      </w:pPr>
    </w:lvl>
    <w:lvl w:ilvl="7">
      <w:start w:val="1"/>
      <w:numFmt w:val="lowerLetter"/>
      <w:lvlText w:val="%8."/>
      <w:lvlJc w:val="left"/>
      <w:pPr>
        <w:ind w:left="4974" w:hanging="360"/>
      </w:pPr>
    </w:lvl>
    <w:lvl w:ilvl="8">
      <w:start w:val="1"/>
      <w:numFmt w:val="lowerRoman"/>
      <w:lvlText w:val="%9."/>
      <w:lvlJc w:val="right"/>
      <w:pPr>
        <w:ind w:left="5694" w:hanging="180"/>
      </w:pPr>
    </w:lvl>
  </w:abstractNum>
  <w:abstractNum w:abstractNumId="16">
    <w:nsid w:val="3C623013"/>
    <w:multiLevelType w:val="hybridMultilevel"/>
    <w:tmpl w:val="447A87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FBA10F3"/>
    <w:multiLevelType w:val="hybridMultilevel"/>
    <w:tmpl w:val="CBE825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42EF1CF7"/>
    <w:multiLevelType w:val="hybridMultilevel"/>
    <w:tmpl w:val="61821DA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9C137A7"/>
    <w:multiLevelType w:val="hybridMultilevel"/>
    <w:tmpl w:val="C7106838"/>
    <w:lvl w:ilvl="0" w:tplc="81F2C2C0">
      <w:start w:val="1"/>
      <w:numFmt w:val="upperRoman"/>
      <w:lvlText w:val="%1."/>
      <w:lvlJc w:val="left"/>
      <w:pPr>
        <w:ind w:left="993" w:hanging="720"/>
      </w:pPr>
      <w:rPr>
        <w:rFonts w:hint="default"/>
      </w:rPr>
    </w:lvl>
    <w:lvl w:ilvl="1" w:tplc="080A0019" w:tentative="1">
      <w:start w:val="1"/>
      <w:numFmt w:val="lowerLetter"/>
      <w:lvlText w:val="%2."/>
      <w:lvlJc w:val="left"/>
      <w:pPr>
        <w:ind w:left="1353" w:hanging="360"/>
      </w:pPr>
    </w:lvl>
    <w:lvl w:ilvl="2" w:tplc="080A001B" w:tentative="1">
      <w:start w:val="1"/>
      <w:numFmt w:val="lowerRoman"/>
      <w:lvlText w:val="%3."/>
      <w:lvlJc w:val="right"/>
      <w:pPr>
        <w:ind w:left="2073" w:hanging="180"/>
      </w:pPr>
    </w:lvl>
    <w:lvl w:ilvl="3" w:tplc="080A000F" w:tentative="1">
      <w:start w:val="1"/>
      <w:numFmt w:val="decimal"/>
      <w:lvlText w:val="%4."/>
      <w:lvlJc w:val="left"/>
      <w:pPr>
        <w:ind w:left="2793" w:hanging="360"/>
      </w:pPr>
    </w:lvl>
    <w:lvl w:ilvl="4" w:tplc="080A0019" w:tentative="1">
      <w:start w:val="1"/>
      <w:numFmt w:val="lowerLetter"/>
      <w:lvlText w:val="%5."/>
      <w:lvlJc w:val="left"/>
      <w:pPr>
        <w:ind w:left="3513" w:hanging="360"/>
      </w:pPr>
    </w:lvl>
    <w:lvl w:ilvl="5" w:tplc="080A001B" w:tentative="1">
      <w:start w:val="1"/>
      <w:numFmt w:val="lowerRoman"/>
      <w:lvlText w:val="%6."/>
      <w:lvlJc w:val="right"/>
      <w:pPr>
        <w:ind w:left="4233" w:hanging="180"/>
      </w:pPr>
    </w:lvl>
    <w:lvl w:ilvl="6" w:tplc="080A000F" w:tentative="1">
      <w:start w:val="1"/>
      <w:numFmt w:val="decimal"/>
      <w:lvlText w:val="%7."/>
      <w:lvlJc w:val="left"/>
      <w:pPr>
        <w:ind w:left="4953" w:hanging="360"/>
      </w:pPr>
    </w:lvl>
    <w:lvl w:ilvl="7" w:tplc="080A0019" w:tentative="1">
      <w:start w:val="1"/>
      <w:numFmt w:val="lowerLetter"/>
      <w:lvlText w:val="%8."/>
      <w:lvlJc w:val="left"/>
      <w:pPr>
        <w:ind w:left="5673" w:hanging="360"/>
      </w:pPr>
    </w:lvl>
    <w:lvl w:ilvl="8" w:tplc="080A001B" w:tentative="1">
      <w:start w:val="1"/>
      <w:numFmt w:val="lowerRoman"/>
      <w:lvlText w:val="%9."/>
      <w:lvlJc w:val="right"/>
      <w:pPr>
        <w:ind w:left="6393" w:hanging="180"/>
      </w:pPr>
    </w:lvl>
  </w:abstractNum>
  <w:abstractNum w:abstractNumId="20">
    <w:nsid w:val="4A722A9D"/>
    <w:multiLevelType w:val="hybridMultilevel"/>
    <w:tmpl w:val="0F8E27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B677F20"/>
    <w:multiLevelType w:val="hybridMultilevel"/>
    <w:tmpl w:val="83AE0F94"/>
    <w:lvl w:ilvl="0" w:tplc="D3B20606">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nsid w:val="50F76652"/>
    <w:multiLevelType w:val="hybridMultilevel"/>
    <w:tmpl w:val="2E5271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6A95F64"/>
    <w:multiLevelType w:val="hybridMultilevel"/>
    <w:tmpl w:val="CDEA3342"/>
    <w:lvl w:ilvl="0" w:tplc="3A12400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6C6440D"/>
    <w:multiLevelType w:val="hybridMultilevel"/>
    <w:tmpl w:val="8B942A00"/>
    <w:lvl w:ilvl="0" w:tplc="48100702">
      <w:start w:val="1"/>
      <w:numFmt w:val="lowerLetter"/>
      <w:lvlText w:val="%1)"/>
      <w:lvlJc w:val="left"/>
      <w:pPr>
        <w:ind w:left="3827" w:hanging="360"/>
      </w:pPr>
      <w:rPr>
        <w:b w:val="0"/>
        <w:i w:val="0"/>
        <w:sz w:val="22"/>
      </w:rPr>
    </w:lvl>
    <w:lvl w:ilvl="1" w:tplc="602A9AAA">
      <w:start w:val="1"/>
      <w:numFmt w:val="decimal"/>
      <w:lvlText w:val="%2."/>
      <w:lvlJc w:val="left"/>
      <w:pPr>
        <w:ind w:left="4547" w:hanging="360"/>
      </w:pPr>
      <w:rPr>
        <w:b/>
        <w:bCs/>
      </w:rPr>
    </w:lvl>
    <w:lvl w:ilvl="2" w:tplc="65CA76D8">
      <w:start w:val="1"/>
      <w:numFmt w:val="bullet"/>
      <w:lvlText w:val=""/>
      <w:lvlJc w:val="left"/>
      <w:pPr>
        <w:ind w:left="5447" w:hanging="360"/>
      </w:pPr>
      <w:rPr>
        <w:rFonts w:ascii="Symbol" w:eastAsia="Arial" w:hAnsi="Symbol" w:cs="Arial" w:hint="default"/>
      </w:rPr>
    </w:lvl>
    <w:lvl w:ilvl="3" w:tplc="E7DA5D76">
      <w:start w:val="1"/>
      <w:numFmt w:val="lowerRoman"/>
      <w:lvlText w:val="%4."/>
      <w:lvlJc w:val="left"/>
      <w:pPr>
        <w:ind w:left="6347" w:hanging="720"/>
      </w:pPr>
    </w:lvl>
    <w:lvl w:ilvl="4" w:tplc="4C4ECA7E">
      <w:start w:val="1"/>
      <w:numFmt w:val="upperRoman"/>
      <w:lvlText w:val="%5."/>
      <w:lvlJc w:val="left"/>
      <w:pPr>
        <w:ind w:left="7067" w:hanging="720"/>
      </w:pPr>
    </w:lvl>
    <w:lvl w:ilvl="5" w:tplc="C346DAB4">
      <w:start w:val="1"/>
      <w:numFmt w:val="lowerLetter"/>
      <w:lvlText w:val="%6."/>
      <w:lvlJc w:val="left"/>
      <w:pPr>
        <w:ind w:left="7607" w:hanging="360"/>
      </w:pPr>
      <w:rPr>
        <w:b/>
        <w:bCs/>
      </w:rPr>
    </w:lvl>
    <w:lvl w:ilvl="6" w:tplc="717AC802">
      <w:start w:val="1"/>
      <w:numFmt w:val="upperRoman"/>
      <w:lvlText w:val="%7."/>
      <w:lvlJc w:val="left"/>
      <w:pPr>
        <w:ind w:left="8147" w:hanging="360"/>
      </w:pPr>
      <w:rPr>
        <w:rFonts w:ascii="Arial" w:hAnsi="Arial" w:hint="default"/>
        <w:b/>
        <w:bCs/>
        <w:i w:val="0"/>
        <w:color w:val="auto"/>
        <w:sz w:val="24"/>
      </w:rPr>
    </w:lvl>
    <w:lvl w:ilvl="7" w:tplc="080A0019">
      <w:start w:val="1"/>
      <w:numFmt w:val="lowerLetter"/>
      <w:lvlText w:val="%8."/>
      <w:lvlJc w:val="left"/>
      <w:pPr>
        <w:ind w:left="8867" w:hanging="360"/>
      </w:pPr>
    </w:lvl>
    <w:lvl w:ilvl="8" w:tplc="080A001B">
      <w:start w:val="1"/>
      <w:numFmt w:val="lowerRoman"/>
      <w:lvlText w:val="%9."/>
      <w:lvlJc w:val="right"/>
      <w:pPr>
        <w:ind w:left="9587" w:hanging="180"/>
      </w:pPr>
    </w:lvl>
  </w:abstractNum>
  <w:abstractNum w:abstractNumId="25">
    <w:nsid w:val="5E05367C"/>
    <w:multiLevelType w:val="hybridMultilevel"/>
    <w:tmpl w:val="087609A0"/>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156774D"/>
    <w:multiLevelType w:val="hybridMultilevel"/>
    <w:tmpl w:val="094C298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47F327C"/>
    <w:multiLevelType w:val="hybridMultilevel"/>
    <w:tmpl w:val="0226C848"/>
    <w:lvl w:ilvl="0" w:tplc="4F583E6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7533ABD"/>
    <w:multiLevelType w:val="hybridMultilevel"/>
    <w:tmpl w:val="FFAAD71E"/>
    <w:lvl w:ilvl="0" w:tplc="120CBA30">
      <w:start w:val="1"/>
      <w:numFmt w:val="upperRoman"/>
      <w:lvlText w:val="%1."/>
      <w:lvlJc w:val="left"/>
      <w:pPr>
        <w:ind w:left="720" w:hanging="360"/>
      </w:pPr>
      <w:rPr>
        <w:rFonts w:ascii="Arial" w:hAnsi="Arial" w:hint="default"/>
        <w:b w:val="0"/>
        <w:i w:val="0"/>
        <w:sz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7962B65"/>
    <w:multiLevelType w:val="hybridMultilevel"/>
    <w:tmpl w:val="55E22A68"/>
    <w:lvl w:ilvl="0" w:tplc="060650B8">
      <w:start w:val="1"/>
      <w:numFmt w:val="upperRoman"/>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FE504DC"/>
    <w:multiLevelType w:val="hybridMultilevel"/>
    <w:tmpl w:val="F0CC7746"/>
    <w:lvl w:ilvl="0" w:tplc="47D6571A">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FEE47CD"/>
    <w:multiLevelType w:val="hybridMultilevel"/>
    <w:tmpl w:val="2E52718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nsid w:val="7BCE53A9"/>
    <w:multiLevelType w:val="multilevel"/>
    <w:tmpl w:val="77486ADE"/>
    <w:lvl w:ilvl="0">
      <w:start w:val="1"/>
      <w:numFmt w:val="upperRoman"/>
      <w:lvlText w:val="%1."/>
      <w:lvlJc w:val="left"/>
      <w:pPr>
        <w:ind w:left="1080" w:hanging="720"/>
      </w:pPr>
      <w:rPr>
        <w:rFonts w:hint="default"/>
      </w:rPr>
    </w:lvl>
    <w:lvl w:ilvl="1">
      <w:start w:val="1"/>
      <w:numFmt w:val="lowerLetter"/>
      <w:lvlText w:val="%2)"/>
      <w:lvlJc w:val="left"/>
      <w:pPr>
        <w:ind w:left="1440" w:hanging="360"/>
      </w:pPr>
      <w:rPr>
        <w:rFonts w:hint="default"/>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9"/>
  </w:num>
  <w:num w:numId="2">
    <w:abstractNumId w:val="9"/>
  </w:num>
  <w:num w:numId="3">
    <w:abstractNumId w:val="28"/>
  </w:num>
  <w:num w:numId="4">
    <w:abstractNumId w:val="12"/>
  </w:num>
  <w:num w:numId="5">
    <w:abstractNumId w:val="5"/>
  </w:num>
  <w:num w:numId="6">
    <w:abstractNumId w:val="13"/>
  </w:num>
  <w:num w:numId="7">
    <w:abstractNumId w:val="18"/>
  </w:num>
  <w:num w:numId="8">
    <w:abstractNumId w:val="22"/>
  </w:num>
  <w:num w:numId="9">
    <w:abstractNumId w:val="6"/>
  </w:num>
  <w:num w:numId="10">
    <w:abstractNumId w:val="30"/>
  </w:num>
  <w:num w:numId="11">
    <w:abstractNumId w:val="26"/>
  </w:num>
  <w:num w:numId="12">
    <w:abstractNumId w:val="23"/>
  </w:num>
  <w:num w:numId="13">
    <w:abstractNumId w:val="0"/>
  </w:num>
  <w:num w:numId="14">
    <w:abstractNumId w:val="14"/>
  </w:num>
  <w:num w:numId="15">
    <w:abstractNumId w:val="8"/>
  </w:num>
  <w:num w:numId="16">
    <w:abstractNumId w:val="25"/>
  </w:num>
  <w:num w:numId="17">
    <w:abstractNumId w:val="21"/>
  </w:num>
  <w:num w:numId="18">
    <w:abstractNumId w:val="1"/>
  </w:num>
  <w:num w:numId="19">
    <w:abstractNumId w:val="31"/>
  </w:num>
  <w:num w:numId="20">
    <w:abstractNumId w:val="32"/>
  </w:num>
  <w:num w:numId="21">
    <w:abstractNumId w:val="3"/>
  </w:num>
  <w:num w:numId="22">
    <w:abstractNumId w:val="27"/>
  </w:num>
  <w:num w:numId="23">
    <w:abstractNumId w:val="7"/>
  </w:num>
  <w:num w:numId="24">
    <w:abstractNumId w:val="15"/>
  </w:num>
  <w:num w:numId="25">
    <w:abstractNumId w:val="20"/>
  </w:num>
  <w:num w:numId="26">
    <w:abstractNumId w:val="10"/>
  </w:num>
  <w:num w:numId="27">
    <w:abstractNumId w:val="11"/>
  </w:num>
  <w:num w:numId="28">
    <w:abstractNumId w:val="2"/>
  </w:num>
  <w:num w:numId="29">
    <w:abstractNumId w:val="4"/>
  </w:num>
  <w:num w:numId="30">
    <w:abstractNumId w:val="24"/>
  </w:num>
  <w:num w:numId="31">
    <w:abstractNumId w:val="17"/>
  </w:num>
  <w:num w:numId="32">
    <w:abstractNumId w:val="29"/>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0FF"/>
    <w:rsid w:val="000129AD"/>
    <w:rsid w:val="00014F01"/>
    <w:rsid w:val="00021C2F"/>
    <w:rsid w:val="000259CE"/>
    <w:rsid w:val="00027F06"/>
    <w:rsid w:val="00033591"/>
    <w:rsid w:val="000470C3"/>
    <w:rsid w:val="00050B06"/>
    <w:rsid w:val="00052C6C"/>
    <w:rsid w:val="00052E93"/>
    <w:rsid w:val="00072C10"/>
    <w:rsid w:val="00077ED8"/>
    <w:rsid w:val="00082A05"/>
    <w:rsid w:val="00087978"/>
    <w:rsid w:val="000906A7"/>
    <w:rsid w:val="00094E3A"/>
    <w:rsid w:val="000B0220"/>
    <w:rsid w:val="000B119C"/>
    <w:rsid w:val="000C0110"/>
    <w:rsid w:val="000D402F"/>
    <w:rsid w:val="000E2AF9"/>
    <w:rsid w:val="000F7724"/>
    <w:rsid w:val="001016F6"/>
    <w:rsid w:val="00101BD5"/>
    <w:rsid w:val="0011379D"/>
    <w:rsid w:val="0012169E"/>
    <w:rsid w:val="001235E9"/>
    <w:rsid w:val="00127173"/>
    <w:rsid w:val="00140CB2"/>
    <w:rsid w:val="00147D7E"/>
    <w:rsid w:val="001656CF"/>
    <w:rsid w:val="00170029"/>
    <w:rsid w:val="001727AE"/>
    <w:rsid w:val="00185B63"/>
    <w:rsid w:val="00190640"/>
    <w:rsid w:val="001928B3"/>
    <w:rsid w:val="00196C71"/>
    <w:rsid w:val="001A1F36"/>
    <w:rsid w:val="001B77C8"/>
    <w:rsid w:val="001C2DC6"/>
    <w:rsid w:val="001C468B"/>
    <w:rsid w:val="001C6CF5"/>
    <w:rsid w:val="001C79FD"/>
    <w:rsid w:val="001D028E"/>
    <w:rsid w:val="001E18C1"/>
    <w:rsid w:val="001F1330"/>
    <w:rsid w:val="001F40BB"/>
    <w:rsid w:val="00202D14"/>
    <w:rsid w:val="0020452A"/>
    <w:rsid w:val="00205767"/>
    <w:rsid w:val="00207401"/>
    <w:rsid w:val="00232A82"/>
    <w:rsid w:val="00241241"/>
    <w:rsid w:val="002464B4"/>
    <w:rsid w:val="002536E0"/>
    <w:rsid w:val="00270C3D"/>
    <w:rsid w:val="00277591"/>
    <w:rsid w:val="00282856"/>
    <w:rsid w:val="00287F29"/>
    <w:rsid w:val="0029373E"/>
    <w:rsid w:val="002937E6"/>
    <w:rsid w:val="002943A1"/>
    <w:rsid w:val="00297226"/>
    <w:rsid w:val="002A08AF"/>
    <w:rsid w:val="002A2784"/>
    <w:rsid w:val="002B0398"/>
    <w:rsid w:val="002B0600"/>
    <w:rsid w:val="002B35CB"/>
    <w:rsid w:val="002B3669"/>
    <w:rsid w:val="002B5B13"/>
    <w:rsid w:val="002E6AED"/>
    <w:rsid w:val="002F75CC"/>
    <w:rsid w:val="0031114C"/>
    <w:rsid w:val="0032202F"/>
    <w:rsid w:val="00341AA5"/>
    <w:rsid w:val="00343AE0"/>
    <w:rsid w:val="003441E8"/>
    <w:rsid w:val="0035188B"/>
    <w:rsid w:val="003546F3"/>
    <w:rsid w:val="00362D7A"/>
    <w:rsid w:val="0037117D"/>
    <w:rsid w:val="00374AC3"/>
    <w:rsid w:val="00376167"/>
    <w:rsid w:val="00393575"/>
    <w:rsid w:val="0039759B"/>
    <w:rsid w:val="003B1E41"/>
    <w:rsid w:val="003B7AC1"/>
    <w:rsid w:val="003C0442"/>
    <w:rsid w:val="003C2240"/>
    <w:rsid w:val="003E7E9A"/>
    <w:rsid w:val="003F37B9"/>
    <w:rsid w:val="003F3B57"/>
    <w:rsid w:val="0040012D"/>
    <w:rsid w:val="004012A2"/>
    <w:rsid w:val="00404E4A"/>
    <w:rsid w:val="00406A86"/>
    <w:rsid w:val="00410068"/>
    <w:rsid w:val="00416638"/>
    <w:rsid w:val="00433CDB"/>
    <w:rsid w:val="00444D61"/>
    <w:rsid w:val="0045345B"/>
    <w:rsid w:val="00456D99"/>
    <w:rsid w:val="00461DC7"/>
    <w:rsid w:val="00472165"/>
    <w:rsid w:val="004812B9"/>
    <w:rsid w:val="004841F0"/>
    <w:rsid w:val="004906C3"/>
    <w:rsid w:val="004B4CC3"/>
    <w:rsid w:val="004C0C0E"/>
    <w:rsid w:val="004C269B"/>
    <w:rsid w:val="004C3CED"/>
    <w:rsid w:val="004D50E3"/>
    <w:rsid w:val="004F0238"/>
    <w:rsid w:val="004F03C6"/>
    <w:rsid w:val="004F28C1"/>
    <w:rsid w:val="004F536D"/>
    <w:rsid w:val="004F5A8F"/>
    <w:rsid w:val="00502662"/>
    <w:rsid w:val="00505D69"/>
    <w:rsid w:val="00511D09"/>
    <w:rsid w:val="005120CF"/>
    <w:rsid w:val="005340BE"/>
    <w:rsid w:val="0054018A"/>
    <w:rsid w:val="005427D1"/>
    <w:rsid w:val="005459A0"/>
    <w:rsid w:val="0055070A"/>
    <w:rsid w:val="00572609"/>
    <w:rsid w:val="00583658"/>
    <w:rsid w:val="0058666E"/>
    <w:rsid w:val="005938D8"/>
    <w:rsid w:val="005A2441"/>
    <w:rsid w:val="005B4C58"/>
    <w:rsid w:val="005B701C"/>
    <w:rsid w:val="005B7B90"/>
    <w:rsid w:val="005C3FBC"/>
    <w:rsid w:val="005C404F"/>
    <w:rsid w:val="005C5E02"/>
    <w:rsid w:val="005D2100"/>
    <w:rsid w:val="005D31C1"/>
    <w:rsid w:val="005E2A2F"/>
    <w:rsid w:val="005F6215"/>
    <w:rsid w:val="00604CE4"/>
    <w:rsid w:val="00615F50"/>
    <w:rsid w:val="00624FBF"/>
    <w:rsid w:val="0063172D"/>
    <w:rsid w:val="00631B71"/>
    <w:rsid w:val="006340C4"/>
    <w:rsid w:val="006453D9"/>
    <w:rsid w:val="00651E84"/>
    <w:rsid w:val="00656789"/>
    <w:rsid w:val="00666A95"/>
    <w:rsid w:val="0066777C"/>
    <w:rsid w:val="00670FC4"/>
    <w:rsid w:val="00682F09"/>
    <w:rsid w:val="00691A41"/>
    <w:rsid w:val="006A0CDF"/>
    <w:rsid w:val="006A1AF6"/>
    <w:rsid w:val="006B339B"/>
    <w:rsid w:val="006C660F"/>
    <w:rsid w:val="006C6859"/>
    <w:rsid w:val="006D2E15"/>
    <w:rsid w:val="006E0022"/>
    <w:rsid w:val="006F189A"/>
    <w:rsid w:val="007105D0"/>
    <w:rsid w:val="00715D4B"/>
    <w:rsid w:val="0072221E"/>
    <w:rsid w:val="0072656B"/>
    <w:rsid w:val="00727200"/>
    <w:rsid w:val="0075758B"/>
    <w:rsid w:val="00761CE2"/>
    <w:rsid w:val="007643AF"/>
    <w:rsid w:val="00766B11"/>
    <w:rsid w:val="00774863"/>
    <w:rsid w:val="00787F39"/>
    <w:rsid w:val="007905D5"/>
    <w:rsid w:val="00795FFA"/>
    <w:rsid w:val="007A7C47"/>
    <w:rsid w:val="007B2C81"/>
    <w:rsid w:val="007C2C8C"/>
    <w:rsid w:val="007C44DE"/>
    <w:rsid w:val="007C63B7"/>
    <w:rsid w:val="007E0498"/>
    <w:rsid w:val="007F4936"/>
    <w:rsid w:val="00806E92"/>
    <w:rsid w:val="00817ABA"/>
    <w:rsid w:val="0083260D"/>
    <w:rsid w:val="00832732"/>
    <w:rsid w:val="0083686E"/>
    <w:rsid w:val="00842578"/>
    <w:rsid w:val="00852868"/>
    <w:rsid w:val="0086381C"/>
    <w:rsid w:val="00866E53"/>
    <w:rsid w:val="0086763E"/>
    <w:rsid w:val="00867B66"/>
    <w:rsid w:val="00870953"/>
    <w:rsid w:val="00890772"/>
    <w:rsid w:val="008916DC"/>
    <w:rsid w:val="00891FC8"/>
    <w:rsid w:val="008B2B96"/>
    <w:rsid w:val="008B3DF8"/>
    <w:rsid w:val="008C09DF"/>
    <w:rsid w:val="008D4847"/>
    <w:rsid w:val="008E7F5A"/>
    <w:rsid w:val="008F4827"/>
    <w:rsid w:val="008F7633"/>
    <w:rsid w:val="00900DC7"/>
    <w:rsid w:val="00911DF3"/>
    <w:rsid w:val="00915C55"/>
    <w:rsid w:val="00921A1E"/>
    <w:rsid w:val="00922199"/>
    <w:rsid w:val="00924A8D"/>
    <w:rsid w:val="00925176"/>
    <w:rsid w:val="00925BB8"/>
    <w:rsid w:val="00926AFF"/>
    <w:rsid w:val="00942FB5"/>
    <w:rsid w:val="0094459B"/>
    <w:rsid w:val="00952695"/>
    <w:rsid w:val="009662F0"/>
    <w:rsid w:val="009667B3"/>
    <w:rsid w:val="009701F2"/>
    <w:rsid w:val="009777A2"/>
    <w:rsid w:val="00984950"/>
    <w:rsid w:val="009920FF"/>
    <w:rsid w:val="00994D1B"/>
    <w:rsid w:val="00995D64"/>
    <w:rsid w:val="00995FCB"/>
    <w:rsid w:val="009A41FB"/>
    <w:rsid w:val="009A479B"/>
    <w:rsid w:val="009A53A4"/>
    <w:rsid w:val="009B2247"/>
    <w:rsid w:val="009B6532"/>
    <w:rsid w:val="009C00FE"/>
    <w:rsid w:val="009C1E2F"/>
    <w:rsid w:val="009C4413"/>
    <w:rsid w:val="009C75F0"/>
    <w:rsid w:val="009D4771"/>
    <w:rsid w:val="009E10A5"/>
    <w:rsid w:val="009E4DFF"/>
    <w:rsid w:val="009F7BCB"/>
    <w:rsid w:val="00A073B3"/>
    <w:rsid w:val="00A10457"/>
    <w:rsid w:val="00A146D9"/>
    <w:rsid w:val="00A1619C"/>
    <w:rsid w:val="00A24BBF"/>
    <w:rsid w:val="00A270F3"/>
    <w:rsid w:val="00A32EFD"/>
    <w:rsid w:val="00A41197"/>
    <w:rsid w:val="00A46939"/>
    <w:rsid w:val="00A4714B"/>
    <w:rsid w:val="00A47D0C"/>
    <w:rsid w:val="00A71ECB"/>
    <w:rsid w:val="00A736A8"/>
    <w:rsid w:val="00A816B3"/>
    <w:rsid w:val="00A920D8"/>
    <w:rsid w:val="00A96534"/>
    <w:rsid w:val="00AA6AA0"/>
    <w:rsid w:val="00AB5F84"/>
    <w:rsid w:val="00AB6CD7"/>
    <w:rsid w:val="00AC0712"/>
    <w:rsid w:val="00AE3ABF"/>
    <w:rsid w:val="00AF1FC3"/>
    <w:rsid w:val="00AF4684"/>
    <w:rsid w:val="00B04DD5"/>
    <w:rsid w:val="00B1229E"/>
    <w:rsid w:val="00B14FAD"/>
    <w:rsid w:val="00B25500"/>
    <w:rsid w:val="00B26EFD"/>
    <w:rsid w:val="00B37CAE"/>
    <w:rsid w:val="00B67B61"/>
    <w:rsid w:val="00B70F67"/>
    <w:rsid w:val="00B71466"/>
    <w:rsid w:val="00B76EB3"/>
    <w:rsid w:val="00B83102"/>
    <w:rsid w:val="00B873A4"/>
    <w:rsid w:val="00B9370F"/>
    <w:rsid w:val="00BA557F"/>
    <w:rsid w:val="00BA7232"/>
    <w:rsid w:val="00BB043A"/>
    <w:rsid w:val="00BC4E04"/>
    <w:rsid w:val="00BD1900"/>
    <w:rsid w:val="00BD2F0C"/>
    <w:rsid w:val="00BD4708"/>
    <w:rsid w:val="00BE0238"/>
    <w:rsid w:val="00BE57BB"/>
    <w:rsid w:val="00BF0B31"/>
    <w:rsid w:val="00BF4F3B"/>
    <w:rsid w:val="00BF6B2F"/>
    <w:rsid w:val="00C07171"/>
    <w:rsid w:val="00C12646"/>
    <w:rsid w:val="00C16068"/>
    <w:rsid w:val="00C1753F"/>
    <w:rsid w:val="00C449A7"/>
    <w:rsid w:val="00C473A9"/>
    <w:rsid w:val="00C51B9D"/>
    <w:rsid w:val="00C64E82"/>
    <w:rsid w:val="00C7770D"/>
    <w:rsid w:val="00C80F31"/>
    <w:rsid w:val="00C86AC0"/>
    <w:rsid w:val="00C94E5A"/>
    <w:rsid w:val="00C966BC"/>
    <w:rsid w:val="00C96FF1"/>
    <w:rsid w:val="00CA2FFA"/>
    <w:rsid w:val="00CB1BA7"/>
    <w:rsid w:val="00CB5678"/>
    <w:rsid w:val="00CC1A9E"/>
    <w:rsid w:val="00CD5B97"/>
    <w:rsid w:val="00CE346D"/>
    <w:rsid w:val="00D0128E"/>
    <w:rsid w:val="00D068D1"/>
    <w:rsid w:val="00D068D2"/>
    <w:rsid w:val="00D263F1"/>
    <w:rsid w:val="00D2706D"/>
    <w:rsid w:val="00D34DF4"/>
    <w:rsid w:val="00D602E1"/>
    <w:rsid w:val="00D754A4"/>
    <w:rsid w:val="00D84941"/>
    <w:rsid w:val="00D933FE"/>
    <w:rsid w:val="00DA1BD7"/>
    <w:rsid w:val="00DB4286"/>
    <w:rsid w:val="00DB5D9B"/>
    <w:rsid w:val="00DC5563"/>
    <w:rsid w:val="00DE2D39"/>
    <w:rsid w:val="00DE55E6"/>
    <w:rsid w:val="00E00D95"/>
    <w:rsid w:val="00E01FC5"/>
    <w:rsid w:val="00E0209C"/>
    <w:rsid w:val="00E031EC"/>
    <w:rsid w:val="00E06858"/>
    <w:rsid w:val="00E113CD"/>
    <w:rsid w:val="00E32AA4"/>
    <w:rsid w:val="00E5025E"/>
    <w:rsid w:val="00E54189"/>
    <w:rsid w:val="00E55EF6"/>
    <w:rsid w:val="00E72229"/>
    <w:rsid w:val="00E74891"/>
    <w:rsid w:val="00E76EA5"/>
    <w:rsid w:val="00E86B05"/>
    <w:rsid w:val="00E91B40"/>
    <w:rsid w:val="00EA0E31"/>
    <w:rsid w:val="00EA7985"/>
    <w:rsid w:val="00EB0AD2"/>
    <w:rsid w:val="00EC0529"/>
    <w:rsid w:val="00EC1DF9"/>
    <w:rsid w:val="00EC4F79"/>
    <w:rsid w:val="00EE520F"/>
    <w:rsid w:val="00EE5A9A"/>
    <w:rsid w:val="00EF246C"/>
    <w:rsid w:val="00EF7B9A"/>
    <w:rsid w:val="00F05F4B"/>
    <w:rsid w:val="00F06C8D"/>
    <w:rsid w:val="00F079BA"/>
    <w:rsid w:val="00F10D65"/>
    <w:rsid w:val="00F112A0"/>
    <w:rsid w:val="00F13F22"/>
    <w:rsid w:val="00F23EB5"/>
    <w:rsid w:val="00F27E80"/>
    <w:rsid w:val="00F34C7B"/>
    <w:rsid w:val="00F41947"/>
    <w:rsid w:val="00F42BB5"/>
    <w:rsid w:val="00F45691"/>
    <w:rsid w:val="00F4577A"/>
    <w:rsid w:val="00F567EE"/>
    <w:rsid w:val="00F56CFC"/>
    <w:rsid w:val="00F63E87"/>
    <w:rsid w:val="00F76710"/>
    <w:rsid w:val="00F80833"/>
    <w:rsid w:val="00F871E5"/>
    <w:rsid w:val="00F948D7"/>
    <w:rsid w:val="00FA5494"/>
    <w:rsid w:val="00FA75A7"/>
    <w:rsid w:val="00FB17C0"/>
    <w:rsid w:val="00FB35A9"/>
    <w:rsid w:val="00FB56A6"/>
    <w:rsid w:val="00FC32A1"/>
    <w:rsid w:val="00FC55CC"/>
    <w:rsid w:val="00FE3158"/>
    <w:rsid w:val="00FF18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64078E"/>
  <w15:docId w15:val="{9DAFEA1A-07D4-42C3-833C-B1FD9A40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1"/>
    <w:qFormat/>
    <w:rsid w:val="00572609"/>
    <w:pPr>
      <w:widowControl w:val="0"/>
      <w:autoSpaceDE w:val="0"/>
      <w:autoSpaceDN w:val="0"/>
      <w:ind w:left="792"/>
      <w:outlineLvl w:val="0"/>
    </w:pPr>
    <w:rPr>
      <w:rFonts w:ascii="Calibri" w:eastAsia="Calibri" w:hAnsi="Calibri" w:cs="Calibri"/>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20FF"/>
    <w:pPr>
      <w:tabs>
        <w:tab w:val="center" w:pos="4419"/>
        <w:tab w:val="right" w:pos="8838"/>
      </w:tabs>
    </w:pPr>
  </w:style>
  <w:style w:type="character" w:customStyle="1" w:styleId="EncabezadoCar">
    <w:name w:val="Encabezado Car"/>
    <w:basedOn w:val="Fuentedeprrafopredeter"/>
    <w:link w:val="Encabezado"/>
    <w:uiPriority w:val="99"/>
    <w:rsid w:val="009920FF"/>
  </w:style>
  <w:style w:type="paragraph" w:styleId="Piedepgina">
    <w:name w:val="footer"/>
    <w:basedOn w:val="Normal"/>
    <w:link w:val="PiedepginaCar"/>
    <w:uiPriority w:val="99"/>
    <w:unhideWhenUsed/>
    <w:rsid w:val="009920FF"/>
    <w:pPr>
      <w:tabs>
        <w:tab w:val="center" w:pos="4419"/>
        <w:tab w:val="right" w:pos="8838"/>
      </w:tabs>
    </w:pPr>
  </w:style>
  <w:style w:type="character" w:customStyle="1" w:styleId="PiedepginaCar">
    <w:name w:val="Pie de página Car"/>
    <w:basedOn w:val="Fuentedeprrafopredeter"/>
    <w:link w:val="Piedepgina"/>
    <w:uiPriority w:val="99"/>
    <w:rsid w:val="009920FF"/>
  </w:style>
  <w:style w:type="paragraph" w:styleId="Sinespaciado">
    <w:name w:val="No Spacing"/>
    <w:uiPriority w:val="1"/>
    <w:qFormat/>
    <w:rsid w:val="00867B66"/>
    <w:rPr>
      <w:rFonts w:ascii="Calibri" w:eastAsia="Calibri" w:hAnsi="Calibri" w:cs="Times New Roman"/>
      <w:sz w:val="22"/>
      <w:szCs w:val="22"/>
    </w:rPr>
  </w:style>
  <w:style w:type="character" w:styleId="Hipervnculo">
    <w:name w:val="Hyperlink"/>
    <w:uiPriority w:val="99"/>
    <w:unhideWhenUsed/>
    <w:rsid w:val="00867B66"/>
    <w:rPr>
      <w:color w:val="0000FF"/>
      <w:u w:val="single"/>
    </w:rPr>
  </w:style>
  <w:style w:type="paragraph" w:styleId="Textodeglobo">
    <w:name w:val="Balloon Text"/>
    <w:basedOn w:val="Normal"/>
    <w:link w:val="TextodegloboCar"/>
    <w:uiPriority w:val="99"/>
    <w:semiHidden/>
    <w:unhideWhenUsed/>
    <w:rsid w:val="00362D7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2D7A"/>
    <w:rPr>
      <w:rFonts w:ascii="Segoe UI" w:hAnsi="Segoe UI" w:cs="Segoe UI"/>
      <w:sz w:val="18"/>
      <w:szCs w:val="18"/>
    </w:rPr>
  </w:style>
  <w:style w:type="paragraph" w:styleId="Prrafodelista">
    <w:name w:val="List Paragraph"/>
    <w:basedOn w:val="Normal"/>
    <w:uiPriority w:val="34"/>
    <w:qFormat/>
    <w:rsid w:val="00C7770D"/>
    <w:pPr>
      <w:ind w:left="720"/>
      <w:contextualSpacing/>
    </w:pPr>
  </w:style>
  <w:style w:type="table" w:styleId="Tablaconcuadrcula">
    <w:name w:val="Table Grid"/>
    <w:basedOn w:val="Tablanormal"/>
    <w:uiPriority w:val="39"/>
    <w:rsid w:val="005A24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cinsinresolver1">
    <w:name w:val="Mención sin resolver1"/>
    <w:basedOn w:val="Fuentedeprrafopredeter"/>
    <w:uiPriority w:val="99"/>
    <w:semiHidden/>
    <w:unhideWhenUsed/>
    <w:rsid w:val="00297226"/>
    <w:rPr>
      <w:color w:val="605E5C"/>
      <w:shd w:val="clear" w:color="auto" w:fill="E1DFDD"/>
    </w:rPr>
  </w:style>
  <w:style w:type="character" w:styleId="Refdecomentario">
    <w:name w:val="annotation reference"/>
    <w:basedOn w:val="Fuentedeprrafopredeter"/>
    <w:uiPriority w:val="99"/>
    <w:semiHidden/>
    <w:unhideWhenUsed/>
    <w:rsid w:val="00E74891"/>
    <w:rPr>
      <w:sz w:val="16"/>
      <w:szCs w:val="16"/>
    </w:rPr>
  </w:style>
  <w:style w:type="paragraph" w:styleId="Textocomentario">
    <w:name w:val="annotation text"/>
    <w:basedOn w:val="Normal"/>
    <w:link w:val="TextocomentarioCar"/>
    <w:uiPriority w:val="99"/>
    <w:semiHidden/>
    <w:unhideWhenUsed/>
    <w:rsid w:val="00E74891"/>
    <w:rPr>
      <w:sz w:val="20"/>
      <w:szCs w:val="20"/>
    </w:rPr>
  </w:style>
  <w:style w:type="character" w:customStyle="1" w:styleId="TextocomentarioCar">
    <w:name w:val="Texto comentario Car"/>
    <w:basedOn w:val="Fuentedeprrafopredeter"/>
    <w:link w:val="Textocomentario"/>
    <w:uiPriority w:val="99"/>
    <w:semiHidden/>
    <w:rsid w:val="00E74891"/>
    <w:rPr>
      <w:sz w:val="20"/>
      <w:szCs w:val="20"/>
    </w:rPr>
  </w:style>
  <w:style w:type="paragraph" w:styleId="Asuntodelcomentario">
    <w:name w:val="annotation subject"/>
    <w:basedOn w:val="Textocomentario"/>
    <w:next w:val="Textocomentario"/>
    <w:link w:val="AsuntodelcomentarioCar"/>
    <w:uiPriority w:val="99"/>
    <w:semiHidden/>
    <w:unhideWhenUsed/>
    <w:rsid w:val="00E74891"/>
    <w:rPr>
      <w:b/>
      <w:bCs/>
    </w:rPr>
  </w:style>
  <w:style w:type="character" w:customStyle="1" w:styleId="AsuntodelcomentarioCar">
    <w:name w:val="Asunto del comentario Car"/>
    <w:basedOn w:val="TextocomentarioCar"/>
    <w:link w:val="Asuntodelcomentario"/>
    <w:uiPriority w:val="99"/>
    <w:semiHidden/>
    <w:rsid w:val="00E74891"/>
    <w:rPr>
      <w:b/>
      <w:bCs/>
      <w:sz w:val="20"/>
      <w:szCs w:val="20"/>
    </w:rPr>
  </w:style>
  <w:style w:type="paragraph" w:styleId="Revisin">
    <w:name w:val="Revision"/>
    <w:hidden/>
    <w:uiPriority w:val="99"/>
    <w:semiHidden/>
    <w:rsid w:val="004F0238"/>
  </w:style>
  <w:style w:type="character" w:customStyle="1" w:styleId="Ttulo1Car">
    <w:name w:val="Título 1 Car"/>
    <w:basedOn w:val="Fuentedeprrafopredeter"/>
    <w:link w:val="Ttulo1"/>
    <w:uiPriority w:val="1"/>
    <w:rsid w:val="00572609"/>
    <w:rPr>
      <w:rFonts w:ascii="Calibri" w:eastAsia="Calibri" w:hAnsi="Calibri" w:cs="Calibri"/>
      <w:b/>
      <w:bCs/>
      <w:lang w:val="es-ES"/>
    </w:rPr>
  </w:style>
  <w:style w:type="character" w:customStyle="1" w:styleId="Mencinsinresolver2">
    <w:name w:val="Mención sin resolver2"/>
    <w:basedOn w:val="Fuentedeprrafopredeter"/>
    <w:uiPriority w:val="99"/>
    <w:semiHidden/>
    <w:unhideWhenUsed/>
    <w:rsid w:val="00E11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531284">
      <w:bodyDiv w:val="1"/>
      <w:marLeft w:val="0"/>
      <w:marRight w:val="0"/>
      <w:marTop w:val="0"/>
      <w:marBottom w:val="0"/>
      <w:divBdr>
        <w:top w:val="none" w:sz="0" w:space="0" w:color="auto"/>
        <w:left w:val="none" w:sz="0" w:space="0" w:color="auto"/>
        <w:bottom w:val="none" w:sz="0" w:space="0" w:color="auto"/>
        <w:right w:val="none" w:sz="0" w:space="0" w:color="auto"/>
      </w:divBdr>
    </w:div>
    <w:div w:id="1512180860">
      <w:bodyDiv w:val="1"/>
      <w:marLeft w:val="0"/>
      <w:marRight w:val="0"/>
      <w:marTop w:val="0"/>
      <w:marBottom w:val="0"/>
      <w:divBdr>
        <w:top w:val="none" w:sz="0" w:space="0" w:color="auto"/>
        <w:left w:val="none" w:sz="0" w:space="0" w:color="auto"/>
        <w:bottom w:val="none" w:sz="0" w:space="0" w:color="auto"/>
        <w:right w:val="none" w:sz="0" w:space="0" w:color="auto"/>
      </w:divBdr>
    </w:div>
    <w:div w:id="209180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chihuahua.gob.mx/sd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897E5-7AA5-46F6-A519-75380C14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1989</Words>
  <Characters>10940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JURIDICO 15 LUZ YOLANDA ORTIZ</cp:lastModifiedBy>
  <cp:revision>5</cp:revision>
  <cp:lastPrinted>2025-01-27T19:04:00Z</cp:lastPrinted>
  <dcterms:created xsi:type="dcterms:W3CDTF">2025-03-12T18:06:00Z</dcterms:created>
  <dcterms:modified xsi:type="dcterms:W3CDTF">2025-03-12T19:34:00Z</dcterms:modified>
</cp:coreProperties>
</file>