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169C7" w14:textId="5AA5B2DB" w:rsidR="69189892" w:rsidRPr="004F417E" w:rsidRDefault="16D49F39" w:rsidP="06D4BB56">
      <w:pPr>
        <w:pStyle w:val="Normal0"/>
        <w:spacing w:line="257" w:lineRule="auto"/>
        <w:jc w:val="both"/>
        <w:rPr>
          <w:b/>
          <w:bCs/>
          <w:lang w:val="es-ES"/>
        </w:rPr>
      </w:pPr>
      <w:r w:rsidRPr="4EE685AF">
        <w:rPr>
          <w:b/>
          <w:bCs/>
          <w:lang w:val="es-ES"/>
        </w:rPr>
        <w:t xml:space="preserve">LOS INTEGRANTES DE LA JUNTA DIRECTIVA DEL INSTITUTO DE INNOVACIÓN Y COMPETITIVIDAD DEL ESTADO DE CHIHUAHUA, </w:t>
      </w:r>
      <w:r w:rsidR="3A08D743" w:rsidRPr="4EE685AF">
        <w:rPr>
          <w:b/>
          <w:bCs/>
          <w:lang w:val="es-ES"/>
        </w:rPr>
        <w:t xml:space="preserve">CON FUNDAMENTO EN </w:t>
      </w:r>
      <w:r w:rsidRPr="4EE685AF">
        <w:rPr>
          <w:b/>
          <w:bCs/>
          <w:lang w:val="es-ES"/>
        </w:rPr>
        <w:t xml:space="preserve">LOS ARTÍCULOS 1 FRACCIONES I Y III, 4 FRACCIONES II, III, VI, VII y VIII 6, 7 FRACCIÓN II, 8, </w:t>
      </w:r>
      <w:r w:rsidRPr="002D2908">
        <w:rPr>
          <w:b/>
          <w:bCs/>
          <w:lang w:val="es-ES"/>
        </w:rPr>
        <w:t>20 FRACCIÓN I Y 33 PÁRRAFO PRIMERO, FRACCIONES I Y VII DE LA LEY DE CIENCIA, TECNOLOGÍA E INNOVACIÓN DEL ESTADO DE CHIHUAHUA</w:t>
      </w:r>
      <w:r w:rsidRPr="4EE685AF">
        <w:rPr>
          <w:b/>
          <w:bCs/>
          <w:lang w:val="es-ES"/>
        </w:rPr>
        <w:t>; Y 1 FRACCIÓN III DE LA LEY DE PRESUPUESTO DE EGRESOS, CONTABILIDAD GUBERNAMENTAL Y GASTO PÚBLICO DEL ESTADO DE CHIHUAHUA, Y:</w:t>
      </w:r>
    </w:p>
    <w:p w14:paraId="05B0E38C" w14:textId="3500382F" w:rsidR="67370D75" w:rsidRDefault="67370D75" w:rsidP="67370D75">
      <w:pPr>
        <w:pStyle w:val="Normal0"/>
        <w:jc w:val="center"/>
        <w:rPr>
          <w:rFonts w:eastAsiaTheme="minorEastAsia"/>
          <w:b/>
          <w:bCs/>
          <w:color w:val="000000" w:themeColor="text1"/>
          <w:sz w:val="22"/>
          <w:szCs w:val="22"/>
          <w:lang w:val="es-ES" w:eastAsia="en-US"/>
        </w:rPr>
      </w:pPr>
    </w:p>
    <w:p w14:paraId="57661F5E" w14:textId="381F3F0D" w:rsidR="00846D9B" w:rsidRPr="000A18C9" w:rsidRDefault="00846D9B" w:rsidP="08D66B18">
      <w:pPr>
        <w:pStyle w:val="Normal0"/>
        <w:jc w:val="center"/>
        <w:rPr>
          <w:rFonts w:eastAsiaTheme="minorEastAsia"/>
          <w:b/>
          <w:bCs/>
          <w:color w:val="000000" w:themeColor="text1"/>
          <w:sz w:val="22"/>
          <w:szCs w:val="22"/>
          <w:lang w:val="es-ES" w:eastAsia="en-US"/>
        </w:rPr>
      </w:pPr>
      <w:r w:rsidRPr="08D66B18">
        <w:rPr>
          <w:rFonts w:eastAsiaTheme="minorEastAsia"/>
          <w:b/>
          <w:bCs/>
          <w:color w:val="000000" w:themeColor="text1"/>
          <w:sz w:val="22"/>
          <w:szCs w:val="22"/>
          <w:lang w:val="es-ES" w:eastAsia="en-US"/>
        </w:rPr>
        <w:t>CONSIDERANDO</w:t>
      </w:r>
    </w:p>
    <w:p w14:paraId="18799581" w14:textId="35FBDE65" w:rsidR="7D653A80" w:rsidRPr="000A18C9" w:rsidRDefault="7D653A80" w:rsidP="08D66B18">
      <w:pPr>
        <w:pStyle w:val="Normal0"/>
        <w:jc w:val="center"/>
        <w:rPr>
          <w:rFonts w:eastAsiaTheme="minorEastAsia"/>
          <w:b/>
          <w:bCs/>
          <w:color w:val="000000" w:themeColor="text1"/>
          <w:sz w:val="22"/>
          <w:szCs w:val="22"/>
          <w:lang w:val="es-ES" w:eastAsia="en-US"/>
        </w:rPr>
      </w:pPr>
    </w:p>
    <w:p w14:paraId="2C151486" w14:textId="5F4FE2B7" w:rsidR="7D653A80" w:rsidRPr="000A18C9" w:rsidRDefault="66FF2899" w:rsidP="06D4BB56">
      <w:pPr>
        <w:spacing w:before="240" w:line="276" w:lineRule="auto"/>
        <w:jc w:val="both"/>
        <w:rPr>
          <w:rFonts w:eastAsiaTheme="minorEastAsia"/>
        </w:rPr>
      </w:pPr>
      <w:r w:rsidRPr="4794AB49">
        <w:rPr>
          <w:rFonts w:ascii="Aptos" w:eastAsia="Aptos" w:hAnsi="Aptos" w:cs="Aptos"/>
          <w:sz w:val="24"/>
          <w:szCs w:val="24"/>
        </w:rPr>
        <w:t xml:space="preserve">La ley de Ciencia, Tecnología e Innovación del Estado de Chihuahua publicada en el Periódico Oficial del Estado de Chihuahua, el 14 de marzo de 2018, a través del decreto número LXV/EXLEY/0632/2017/I.P.O. contempla la creación de apoyos y acciones orientadas  la promoción de la Ciencia, Tecnología e Innovación en el Estado de Chihuahua a través de diversas disposiciones legales y que señalan como objetivos en su artículo 1, el de </w:t>
      </w:r>
      <w:r w:rsidR="0050189E" w:rsidRPr="30CC1B34">
        <w:rPr>
          <w:rFonts w:ascii="Aptos" w:eastAsia="Aptos" w:hAnsi="Aptos" w:cs="Aptos"/>
          <w:sz w:val="24"/>
          <w:szCs w:val="24"/>
        </w:rPr>
        <w:t>e</w:t>
      </w:r>
      <w:r w:rsidRPr="30CC1B34">
        <w:rPr>
          <w:rFonts w:ascii="Aptos" w:eastAsia="Aptos" w:hAnsi="Aptos" w:cs="Aptos"/>
          <w:sz w:val="24"/>
          <w:szCs w:val="24"/>
        </w:rPr>
        <w:t>stablecer</w:t>
      </w:r>
      <w:r w:rsidRPr="4794AB49">
        <w:rPr>
          <w:rFonts w:ascii="Aptos" w:eastAsia="Aptos" w:hAnsi="Aptos" w:cs="Aptos"/>
          <w:sz w:val="24"/>
          <w:szCs w:val="24"/>
        </w:rPr>
        <w:t xml:space="preserve"> los elementos jurídicos, programáticos, organizacionales y de financiamiento para apoyar la investigación</w:t>
      </w:r>
      <w:r w:rsidR="38037A2A" w:rsidRPr="453C73C2">
        <w:rPr>
          <w:rFonts w:ascii="Aptos" w:eastAsia="Aptos" w:hAnsi="Aptos" w:cs="Aptos"/>
          <w:sz w:val="24"/>
          <w:szCs w:val="24"/>
        </w:rPr>
        <w:t>,</w:t>
      </w:r>
      <w:r w:rsidR="26A487B1" w:rsidRPr="6DAFAB24">
        <w:rPr>
          <w:rFonts w:ascii="Aptos" w:eastAsia="Aptos" w:hAnsi="Aptos" w:cs="Aptos"/>
          <w:sz w:val="24"/>
          <w:szCs w:val="24"/>
        </w:rPr>
        <w:t xml:space="preserve"> </w:t>
      </w:r>
      <w:r w:rsidRPr="4794AB49">
        <w:rPr>
          <w:rFonts w:ascii="Aptos" w:eastAsia="Aptos" w:hAnsi="Aptos" w:cs="Aptos"/>
          <w:sz w:val="24"/>
          <w:szCs w:val="24"/>
        </w:rPr>
        <w:t>la innovación y llevar a cabo la regulación y el establecimiento de normas y bases, para la aplicación de los recursos que el Gobierno del Estado de Chihuahua destine a las actividades científicas, tecnológicas y de innovación y que sirven de base para la creación de las presentes Reglas de Operación.</w:t>
      </w:r>
      <w:r w:rsidRPr="4794AB49">
        <w:rPr>
          <w:rFonts w:eastAsiaTheme="minorEastAsia"/>
        </w:rPr>
        <w:t xml:space="preserve"> </w:t>
      </w:r>
    </w:p>
    <w:p w14:paraId="3E442153" w14:textId="71855DB2" w:rsidR="79969022" w:rsidRDefault="79969022" w:rsidP="06D4BB56">
      <w:pPr>
        <w:spacing w:before="240" w:line="276" w:lineRule="auto"/>
        <w:jc w:val="both"/>
        <w:rPr>
          <w:rFonts w:eastAsiaTheme="minorEastAsia"/>
          <w:color w:val="000000" w:themeColor="text1"/>
          <w:sz w:val="24"/>
          <w:szCs w:val="24"/>
        </w:rPr>
      </w:pPr>
      <w:r w:rsidRPr="4794AB49">
        <w:rPr>
          <w:rFonts w:ascii="Aptos" w:eastAsia="Aptos" w:hAnsi="Aptos" w:cs="Aptos"/>
          <w:sz w:val="24"/>
          <w:szCs w:val="24"/>
        </w:rPr>
        <w:t xml:space="preserve">En este orden de ideas el </w:t>
      </w:r>
      <w:r w:rsidR="5B9ABBC4" w:rsidRPr="4794AB49">
        <w:rPr>
          <w:rFonts w:ascii="Aptos" w:eastAsia="Aptos" w:hAnsi="Aptos" w:cs="Aptos"/>
          <w:sz w:val="24"/>
          <w:szCs w:val="24"/>
        </w:rPr>
        <w:t xml:space="preserve">artículo 3 en su fracción III establece como una de las bases de política del Estado en la materia </w:t>
      </w:r>
      <w:r w:rsidR="30F23960" w:rsidRPr="2F5C296F">
        <w:rPr>
          <w:rFonts w:ascii="Aptos" w:eastAsia="Aptos" w:hAnsi="Aptos" w:cs="Aptos"/>
          <w:sz w:val="24"/>
          <w:szCs w:val="24"/>
        </w:rPr>
        <w:t>i</w:t>
      </w:r>
      <w:r w:rsidR="0947BFD6" w:rsidRPr="2F5C296F">
        <w:rPr>
          <w:rFonts w:eastAsiaTheme="minorEastAsia"/>
          <w:color w:val="000000" w:themeColor="text1"/>
          <w:sz w:val="24"/>
          <w:szCs w:val="24"/>
        </w:rPr>
        <w:t>mpulsar</w:t>
      </w:r>
      <w:r w:rsidR="7FE5F8E2" w:rsidRPr="4794AB49">
        <w:rPr>
          <w:rFonts w:eastAsiaTheme="minorEastAsia"/>
          <w:color w:val="000000" w:themeColor="text1"/>
          <w:sz w:val="24"/>
          <w:szCs w:val="24"/>
        </w:rPr>
        <w:t xml:space="preserve"> el desarrollo y la vinculación de la ciencia e innovación tecnológica a la actualización y mejoramiento de la calidad de la educación, para que la ciencia y la tecnología sean un elemento fundamental en el desarrollo económico, social y cultural de la sociedad.</w:t>
      </w:r>
    </w:p>
    <w:p w14:paraId="290C40D3" w14:textId="47ED2F39" w:rsidR="79969022" w:rsidRDefault="012336EA" w:rsidP="06D4BB56">
      <w:pPr>
        <w:tabs>
          <w:tab w:val="left" w:pos="1418"/>
        </w:tabs>
        <w:spacing w:before="240" w:line="276" w:lineRule="auto"/>
        <w:ind w:right="-85"/>
        <w:jc w:val="both"/>
        <w:rPr>
          <w:rFonts w:ascii="Aptos" w:eastAsia="Aptos" w:hAnsi="Aptos" w:cs="Aptos"/>
          <w:color w:val="000000" w:themeColor="text1"/>
          <w:sz w:val="24"/>
          <w:szCs w:val="24"/>
        </w:rPr>
      </w:pPr>
      <w:r w:rsidRPr="4EE685AF">
        <w:rPr>
          <w:rFonts w:ascii="Aptos" w:eastAsia="Aptos" w:hAnsi="Aptos" w:cs="Aptos"/>
          <w:color w:val="000000" w:themeColor="text1"/>
          <w:sz w:val="24"/>
          <w:szCs w:val="24"/>
        </w:rPr>
        <w:t>Así mismo la ley de la materia en su artículo 29</w:t>
      </w:r>
      <w:r w:rsidR="7C2B1BBC" w:rsidRPr="4EE685AF">
        <w:rPr>
          <w:rFonts w:ascii="Aptos" w:eastAsia="Aptos" w:hAnsi="Aptos" w:cs="Aptos"/>
          <w:color w:val="000000" w:themeColor="text1"/>
          <w:sz w:val="24"/>
          <w:szCs w:val="24"/>
        </w:rPr>
        <w:t>,</w:t>
      </w:r>
      <w:r w:rsidRPr="4EE685AF">
        <w:rPr>
          <w:rFonts w:ascii="Aptos" w:eastAsia="Aptos" w:hAnsi="Aptos" w:cs="Aptos"/>
          <w:color w:val="000000" w:themeColor="text1"/>
          <w:sz w:val="24"/>
          <w:szCs w:val="24"/>
        </w:rPr>
        <w:t xml:space="preserve"> fracción IV</w:t>
      </w:r>
      <w:r w:rsidR="3F763F49" w:rsidRPr="4EE685AF">
        <w:rPr>
          <w:rFonts w:ascii="Aptos" w:eastAsia="Aptos" w:hAnsi="Aptos" w:cs="Aptos"/>
          <w:color w:val="000000" w:themeColor="text1"/>
          <w:sz w:val="24"/>
          <w:szCs w:val="24"/>
        </w:rPr>
        <w:t>,</w:t>
      </w:r>
      <w:r w:rsidRPr="4EE685AF">
        <w:rPr>
          <w:rFonts w:ascii="Aptos" w:eastAsia="Aptos" w:hAnsi="Aptos" w:cs="Aptos"/>
          <w:color w:val="000000" w:themeColor="text1"/>
          <w:sz w:val="24"/>
          <w:szCs w:val="24"/>
        </w:rPr>
        <w:t xml:space="preserve"> establece que el Programa Estratégico de Ciencia, Tecnología e Innovación, contendrá instrumentos y mecanismos de apoyo para el cumplimiento de los fines que señala dicho ordenamiento legal.</w:t>
      </w:r>
    </w:p>
    <w:p w14:paraId="5E8ADFA5" w14:textId="17DEFBDE" w:rsidR="62FEA515" w:rsidRDefault="62FEA515" w:rsidP="08D66B18">
      <w:pPr>
        <w:spacing w:after="0" w:line="240" w:lineRule="auto"/>
        <w:jc w:val="both"/>
        <w:rPr>
          <w:rFonts w:eastAsiaTheme="minorEastAsia"/>
          <w:sz w:val="24"/>
          <w:szCs w:val="24"/>
          <w:lang w:val="es-ES"/>
        </w:rPr>
      </w:pPr>
      <w:r w:rsidRPr="06D4BB56">
        <w:rPr>
          <w:rFonts w:eastAsiaTheme="minorEastAsia"/>
          <w:sz w:val="24"/>
          <w:szCs w:val="24"/>
          <w:lang w:val="es-ES"/>
        </w:rPr>
        <w:t>Con base en lo anterior, la creación y operación del Programa Presupuestario Socialización de la Ciencia se sustenta en la siguiente normatividad:</w:t>
      </w:r>
    </w:p>
    <w:p w14:paraId="58E26565" w14:textId="37E3E00A" w:rsidR="4794AB49" w:rsidRDefault="4794AB49" w:rsidP="4794AB49">
      <w:pPr>
        <w:spacing w:after="0" w:line="240" w:lineRule="auto"/>
        <w:jc w:val="both"/>
        <w:rPr>
          <w:rFonts w:eastAsiaTheme="minorEastAsia"/>
          <w:sz w:val="24"/>
          <w:szCs w:val="24"/>
          <w:lang w:val="es-ES"/>
        </w:rPr>
      </w:pPr>
    </w:p>
    <w:p w14:paraId="5638E0C9" w14:textId="08E69499"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t xml:space="preserve">a) </w:t>
      </w:r>
      <w:r w:rsidRPr="4794AB49">
        <w:rPr>
          <w:rFonts w:ascii="Aptos" w:eastAsia="Aptos" w:hAnsi="Aptos" w:cs="Aptos"/>
          <w:b/>
          <w:bCs/>
          <w:sz w:val="24"/>
          <w:szCs w:val="24"/>
          <w:lang w:val="es-ES"/>
        </w:rPr>
        <w:t>Constitución Política de los Estados Unidos Mexicanos:</w:t>
      </w:r>
      <w:r w:rsidRPr="4794AB49">
        <w:rPr>
          <w:rFonts w:ascii="Aptos" w:eastAsia="Aptos" w:hAnsi="Aptos" w:cs="Aptos"/>
          <w:sz w:val="24"/>
          <w:szCs w:val="24"/>
          <w:lang w:val="es-ES"/>
        </w:rPr>
        <w:t xml:space="preserve"> Como norma suprema, establece en su artículo 3º la obligación del Estado de fomentar el desarrollo científico y tecnológico, así como la innovación, en beneficio del progreso nacional.</w:t>
      </w:r>
    </w:p>
    <w:p w14:paraId="59594877" w14:textId="70D5C79B"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lastRenderedPageBreak/>
        <w:t xml:space="preserve">b) </w:t>
      </w:r>
      <w:r w:rsidRPr="4794AB49">
        <w:rPr>
          <w:rFonts w:ascii="Aptos" w:eastAsia="Aptos" w:hAnsi="Aptos" w:cs="Aptos"/>
          <w:b/>
          <w:bCs/>
          <w:sz w:val="24"/>
          <w:szCs w:val="24"/>
          <w:lang w:val="es-ES"/>
        </w:rPr>
        <w:t>Ley General en Materia de Humanidades, Ciencias, Tecnologías e Innovación:</w:t>
      </w:r>
      <w:r w:rsidRPr="4794AB49">
        <w:rPr>
          <w:rFonts w:ascii="Aptos" w:eastAsia="Aptos" w:hAnsi="Aptos" w:cs="Aptos"/>
          <w:sz w:val="24"/>
          <w:szCs w:val="24"/>
          <w:lang w:val="es-ES"/>
        </w:rPr>
        <w:t xml:space="preserve"> En su artículo primero, párrafo segundo, define los principios rectores para el impulso de la ciencia, tecnología e innovación, asegurando el acceso equitativo a los beneficios del desarrollo científico.</w:t>
      </w:r>
    </w:p>
    <w:p w14:paraId="4F632456" w14:textId="3D07098E"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t xml:space="preserve">c) </w:t>
      </w:r>
      <w:r w:rsidRPr="4794AB49">
        <w:rPr>
          <w:rFonts w:ascii="Aptos" w:eastAsia="Aptos" w:hAnsi="Aptos" w:cs="Aptos"/>
          <w:b/>
          <w:bCs/>
          <w:sz w:val="24"/>
          <w:szCs w:val="24"/>
          <w:lang w:val="es-ES"/>
        </w:rPr>
        <w:t>Constitución Política del Estado de Chihuahua:</w:t>
      </w:r>
      <w:r w:rsidRPr="4794AB49">
        <w:rPr>
          <w:rFonts w:ascii="Aptos" w:eastAsia="Aptos" w:hAnsi="Aptos" w:cs="Aptos"/>
          <w:sz w:val="24"/>
          <w:szCs w:val="24"/>
          <w:lang w:val="es-ES"/>
        </w:rPr>
        <w:t xml:space="preserve"> En su artículo 144 fracción II, establece que la educación que imparta el Estado se basará en los resultados del progreso científico.</w:t>
      </w:r>
    </w:p>
    <w:p w14:paraId="6FF6BADB" w14:textId="5282062A"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t xml:space="preserve">d) </w:t>
      </w:r>
      <w:r w:rsidRPr="4794AB49">
        <w:rPr>
          <w:rFonts w:ascii="Aptos" w:eastAsia="Aptos" w:hAnsi="Aptos" w:cs="Aptos"/>
          <w:b/>
          <w:bCs/>
          <w:sz w:val="24"/>
          <w:szCs w:val="24"/>
          <w:lang w:val="es-ES"/>
        </w:rPr>
        <w:t>Plan Estatal de Desarrollo del Estado de Chihuahua 2022-2027:</w:t>
      </w:r>
      <w:r w:rsidRPr="4794AB49">
        <w:rPr>
          <w:rFonts w:ascii="Aptos" w:eastAsia="Aptos" w:hAnsi="Aptos" w:cs="Aptos"/>
          <w:sz w:val="24"/>
          <w:szCs w:val="24"/>
          <w:lang w:val="es-ES"/>
        </w:rPr>
        <w:t xml:space="preserve"> Documento rector que en su Eje 2 visible en la página 83 denominado Crecimiento Económico, Innovador y Competitivo, concretamente en el rubro de ciencia, tecnología e innovación visible en su página 92, orienta las políticas públicas del estado, donde se establece como prioridad el fortalecimiento de la ciencia, la tecnología y la innovación como motores del desarrollo económico y social.</w:t>
      </w:r>
    </w:p>
    <w:p w14:paraId="01E64F25" w14:textId="076999D5" w:rsidR="38AEF569" w:rsidRPr="00A12597" w:rsidRDefault="38AEF569" w:rsidP="06D4BB56">
      <w:pPr>
        <w:spacing w:after="0" w:line="276" w:lineRule="auto"/>
        <w:ind w:left="284" w:hanging="284"/>
        <w:jc w:val="both"/>
        <w:rPr>
          <w:rFonts w:eastAsiaTheme="minorEastAsia"/>
          <w:sz w:val="24"/>
          <w:szCs w:val="24"/>
          <w:lang w:val="es-ES"/>
        </w:rPr>
      </w:pPr>
      <w:r w:rsidRPr="4794AB49">
        <w:rPr>
          <w:rFonts w:ascii="Aptos" w:eastAsia="Aptos" w:hAnsi="Aptos" w:cs="Aptos"/>
          <w:sz w:val="24"/>
          <w:szCs w:val="24"/>
          <w:lang w:val="es-ES"/>
        </w:rPr>
        <w:t xml:space="preserve">e) </w:t>
      </w:r>
      <w:r w:rsidRPr="4794AB49">
        <w:rPr>
          <w:rFonts w:ascii="Aptos" w:eastAsia="Aptos" w:hAnsi="Aptos" w:cs="Aptos"/>
          <w:b/>
          <w:bCs/>
          <w:sz w:val="24"/>
          <w:szCs w:val="24"/>
          <w:lang w:val="es-ES"/>
        </w:rPr>
        <w:t>Ley de Ciencia, Tecnología e Innovación del Estado de Chihuahua:</w:t>
      </w:r>
      <w:r w:rsidRPr="4794AB49">
        <w:rPr>
          <w:rFonts w:ascii="Aptos" w:eastAsia="Aptos" w:hAnsi="Aptos" w:cs="Aptos"/>
          <w:sz w:val="24"/>
          <w:szCs w:val="24"/>
          <w:lang w:val="es-ES"/>
        </w:rPr>
        <w:t xml:space="preserve"> Dentro de su capítulo </w:t>
      </w:r>
      <w:r w:rsidR="31CAFDD0" w:rsidRPr="4794AB49">
        <w:rPr>
          <w:rFonts w:ascii="Aptos" w:eastAsia="Aptos" w:hAnsi="Aptos" w:cs="Aptos"/>
          <w:sz w:val="24"/>
          <w:szCs w:val="24"/>
          <w:lang w:val="es-ES"/>
        </w:rPr>
        <w:t xml:space="preserve">I denominado </w:t>
      </w:r>
      <w:r w:rsidR="14070E77" w:rsidRPr="7AE59714">
        <w:rPr>
          <w:rFonts w:ascii="Aptos" w:eastAsia="Aptos" w:hAnsi="Aptos" w:cs="Aptos"/>
          <w:sz w:val="24"/>
          <w:szCs w:val="24"/>
          <w:lang w:val="es-ES"/>
        </w:rPr>
        <w:t>d</w:t>
      </w:r>
      <w:r w:rsidR="3A7D3398" w:rsidRPr="7AE59714">
        <w:rPr>
          <w:rFonts w:ascii="Aptos" w:eastAsia="Aptos" w:hAnsi="Aptos" w:cs="Aptos"/>
          <w:sz w:val="24"/>
          <w:szCs w:val="24"/>
          <w:lang w:val="es-ES"/>
        </w:rPr>
        <w:t xml:space="preserve">isposiciones </w:t>
      </w:r>
      <w:r w:rsidR="6662C6DF" w:rsidRPr="4212D09D">
        <w:rPr>
          <w:rFonts w:ascii="Aptos" w:eastAsia="Aptos" w:hAnsi="Aptos" w:cs="Aptos"/>
          <w:sz w:val="24"/>
          <w:szCs w:val="24"/>
          <w:lang w:val="es-ES"/>
        </w:rPr>
        <w:t>g</w:t>
      </w:r>
      <w:r w:rsidR="3A7D3398" w:rsidRPr="4212D09D">
        <w:rPr>
          <w:rFonts w:ascii="Aptos" w:eastAsia="Aptos" w:hAnsi="Aptos" w:cs="Aptos"/>
          <w:sz w:val="24"/>
          <w:szCs w:val="24"/>
          <w:lang w:val="es-ES"/>
        </w:rPr>
        <w:t>enerales</w:t>
      </w:r>
      <w:r w:rsidR="31CAFDD0" w:rsidRPr="4794AB49">
        <w:rPr>
          <w:rFonts w:ascii="Aptos" w:eastAsia="Aptos" w:hAnsi="Aptos" w:cs="Aptos"/>
          <w:sz w:val="24"/>
          <w:szCs w:val="24"/>
          <w:lang w:val="es-ES"/>
        </w:rPr>
        <w:t xml:space="preserve"> y en su artículo 6 establece </w:t>
      </w:r>
      <w:r w:rsidR="03BEF6A7" w:rsidRPr="3E96D052">
        <w:rPr>
          <w:rFonts w:ascii="Aptos" w:eastAsia="Aptos" w:hAnsi="Aptos" w:cs="Aptos"/>
          <w:sz w:val="24"/>
          <w:szCs w:val="24"/>
          <w:lang w:val="es-ES"/>
        </w:rPr>
        <w:t>l</w:t>
      </w:r>
      <w:r w:rsidR="48782D06" w:rsidRPr="3E96D052">
        <w:rPr>
          <w:rFonts w:eastAsiaTheme="minorEastAsia"/>
          <w:color w:val="000000" w:themeColor="text1"/>
          <w:sz w:val="24"/>
          <w:szCs w:val="24"/>
          <w:lang w:val="es-ES"/>
        </w:rPr>
        <w:t>os</w:t>
      </w:r>
      <w:r w:rsidR="773B2A7F" w:rsidRPr="06D4BB56">
        <w:rPr>
          <w:rFonts w:eastAsiaTheme="minorEastAsia"/>
          <w:color w:val="000000" w:themeColor="text1"/>
          <w:sz w:val="24"/>
          <w:szCs w:val="24"/>
          <w:lang w:val="es-ES"/>
        </w:rPr>
        <w:t xml:space="preserve"> lineamientos y procesos clave que regirán el fomento que el Gobierno Estatal otorgará a la ciencia, tecnología e innovación para el desarrollo</w:t>
      </w:r>
      <w:r w:rsidR="773B2A7F" w:rsidRPr="4794AB49">
        <w:rPr>
          <w:rFonts w:eastAsiaTheme="minorEastAsia"/>
          <w:color w:val="000000" w:themeColor="text1"/>
          <w:sz w:val="24"/>
          <w:szCs w:val="24"/>
          <w:lang w:val="es-ES"/>
        </w:rPr>
        <w:t xml:space="preserve"> ente los que destacan las modalidades de apoyo tendientes  a</w:t>
      </w:r>
      <w:r w:rsidR="6E01F01F" w:rsidRPr="4794AB49">
        <w:rPr>
          <w:rFonts w:eastAsiaTheme="minorEastAsia"/>
          <w:color w:val="000000" w:themeColor="text1"/>
          <w:sz w:val="24"/>
          <w:szCs w:val="24"/>
          <w:lang w:val="es-ES"/>
        </w:rPr>
        <w:t xml:space="preserve">l apoyo económico para fortalecer </w:t>
      </w:r>
      <w:r w:rsidR="6E01F01F" w:rsidRPr="06D4BB56">
        <w:rPr>
          <w:rFonts w:eastAsiaTheme="minorEastAsia"/>
          <w:color w:val="000000" w:themeColor="text1"/>
          <w:sz w:val="24"/>
          <w:szCs w:val="24"/>
          <w:lang w:val="es-ES"/>
        </w:rPr>
        <w:t>actividades, eventos y contenidos de divulgación y difusión de la ciencia, tecnología e innovación en la sociedad</w:t>
      </w:r>
      <w:r w:rsidR="27D2EE53" w:rsidRPr="4794AB49">
        <w:rPr>
          <w:rFonts w:eastAsiaTheme="minorEastAsia"/>
          <w:color w:val="000000" w:themeColor="text1"/>
          <w:sz w:val="24"/>
          <w:szCs w:val="24"/>
          <w:lang w:val="es-ES"/>
        </w:rPr>
        <w:t>.</w:t>
      </w:r>
    </w:p>
    <w:p w14:paraId="0C51BD77" w14:textId="66DB909C"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t xml:space="preserve">f) </w:t>
      </w:r>
      <w:r w:rsidRPr="4794AB49">
        <w:rPr>
          <w:rFonts w:ascii="Aptos" w:eastAsia="Aptos" w:hAnsi="Aptos" w:cs="Aptos"/>
          <w:b/>
          <w:bCs/>
          <w:sz w:val="24"/>
          <w:szCs w:val="24"/>
          <w:lang w:val="es-ES"/>
        </w:rPr>
        <w:t>Ley de Entida</w:t>
      </w:r>
      <w:r w:rsidR="3635564F" w:rsidRPr="4794AB49">
        <w:rPr>
          <w:rFonts w:ascii="Aptos" w:eastAsia="Aptos" w:hAnsi="Aptos" w:cs="Aptos"/>
          <w:b/>
          <w:bCs/>
          <w:sz w:val="24"/>
          <w:szCs w:val="24"/>
          <w:lang w:val="es-ES"/>
        </w:rPr>
        <w:t>d</w:t>
      </w:r>
      <w:r w:rsidRPr="4794AB49">
        <w:rPr>
          <w:rFonts w:ascii="Aptos" w:eastAsia="Aptos" w:hAnsi="Aptos" w:cs="Aptos"/>
          <w:b/>
          <w:bCs/>
          <w:sz w:val="24"/>
          <w:szCs w:val="24"/>
          <w:lang w:val="es-ES"/>
        </w:rPr>
        <w:t>es Paraestatales del Estado de Chihuahua:</w:t>
      </w:r>
      <w:r w:rsidRPr="4794AB49">
        <w:rPr>
          <w:rFonts w:ascii="Aptos" w:eastAsia="Aptos" w:hAnsi="Aptos" w:cs="Aptos"/>
          <w:sz w:val="24"/>
          <w:szCs w:val="24"/>
          <w:lang w:val="es-ES"/>
        </w:rPr>
        <w:t xml:space="preserve"> En sus artículos 1 y 2 en relación con el artículo 94 de la Constitución Política del Estado de Chihuahua, Regula la operación de las entidades que, como el Instituto de Innovación y Competitividad, ejercen funciones de carácter público y administran recursos estatales.</w:t>
      </w:r>
    </w:p>
    <w:p w14:paraId="2DC26F52" w14:textId="6B80546F"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t xml:space="preserve">g) </w:t>
      </w:r>
      <w:r w:rsidRPr="4794AB49">
        <w:rPr>
          <w:rFonts w:ascii="Aptos" w:eastAsia="Aptos" w:hAnsi="Aptos" w:cs="Aptos"/>
          <w:b/>
          <w:bCs/>
          <w:sz w:val="24"/>
          <w:szCs w:val="24"/>
          <w:lang w:val="es-ES"/>
        </w:rPr>
        <w:t>Ley de Presupuesto de Egresos, Contabilidad Gubernamental y Gasto Público del Estado de Chihuahua:</w:t>
      </w:r>
      <w:r w:rsidRPr="4794AB49">
        <w:rPr>
          <w:rFonts w:ascii="Aptos" w:eastAsia="Aptos" w:hAnsi="Aptos" w:cs="Aptos"/>
          <w:sz w:val="24"/>
          <w:szCs w:val="24"/>
          <w:lang w:val="es-ES"/>
        </w:rPr>
        <w:t xml:space="preserve"> En su Título Segundo Capítulos Primero y Segundo, así como en su Título Sexto Capítulo Único, </w:t>
      </w:r>
      <w:r w:rsidR="7BF806A3" w:rsidRPr="0F6D291C">
        <w:rPr>
          <w:rFonts w:ascii="Aptos" w:eastAsia="Aptos" w:hAnsi="Aptos" w:cs="Aptos"/>
          <w:sz w:val="24"/>
          <w:szCs w:val="24"/>
          <w:lang w:val="es-ES"/>
        </w:rPr>
        <w:t>e</w:t>
      </w:r>
      <w:r w:rsidR="6F74D363" w:rsidRPr="0F6D291C">
        <w:rPr>
          <w:rFonts w:ascii="Aptos" w:eastAsia="Aptos" w:hAnsi="Aptos" w:cs="Aptos"/>
          <w:sz w:val="24"/>
          <w:szCs w:val="24"/>
          <w:lang w:val="es-ES"/>
        </w:rPr>
        <w:t>stablece</w:t>
      </w:r>
      <w:r w:rsidRPr="4794AB49">
        <w:rPr>
          <w:rFonts w:ascii="Aptos" w:eastAsia="Aptos" w:hAnsi="Aptos" w:cs="Aptos"/>
          <w:sz w:val="24"/>
          <w:szCs w:val="24"/>
          <w:lang w:val="es-ES"/>
        </w:rPr>
        <w:t xml:space="preserve"> las directrices para la asignación, manejo y fiscalización de los recursos destinados al gasto público como el Programa Presupuestario de Ciencia, Tecnología e Innovación.</w:t>
      </w:r>
    </w:p>
    <w:p w14:paraId="6B3801D4" w14:textId="71FC55E6" w:rsidR="38AEF569" w:rsidRDefault="38AEF569" w:rsidP="06D4BB56">
      <w:pPr>
        <w:spacing w:after="0" w:line="276" w:lineRule="auto"/>
        <w:ind w:left="284" w:hanging="284"/>
        <w:jc w:val="both"/>
        <w:rPr>
          <w:rFonts w:ascii="Aptos" w:eastAsia="Aptos" w:hAnsi="Aptos" w:cs="Aptos"/>
          <w:sz w:val="24"/>
          <w:szCs w:val="24"/>
          <w:lang w:val="es-ES"/>
        </w:rPr>
      </w:pPr>
      <w:r w:rsidRPr="4794AB49">
        <w:rPr>
          <w:rFonts w:ascii="Aptos" w:eastAsia="Aptos" w:hAnsi="Aptos" w:cs="Aptos"/>
          <w:sz w:val="24"/>
          <w:szCs w:val="24"/>
          <w:lang w:val="es-ES"/>
        </w:rPr>
        <w:t xml:space="preserve">i) </w:t>
      </w:r>
      <w:r w:rsidRPr="4794AB49">
        <w:rPr>
          <w:rFonts w:ascii="Aptos" w:eastAsia="Aptos" w:hAnsi="Aptos" w:cs="Aptos"/>
          <w:b/>
          <w:bCs/>
          <w:sz w:val="24"/>
          <w:szCs w:val="24"/>
          <w:lang w:val="es-ES"/>
        </w:rPr>
        <w:t>Programa Estratégico de Ciencia, Tecnología e Innovación del Estado de Chihuahua 2023-2027:</w:t>
      </w:r>
      <w:r w:rsidRPr="4794AB49">
        <w:rPr>
          <w:rFonts w:ascii="Aptos" w:eastAsia="Aptos" w:hAnsi="Aptos" w:cs="Aptos"/>
          <w:sz w:val="24"/>
          <w:szCs w:val="24"/>
          <w:lang w:val="es-ES"/>
        </w:rPr>
        <w:t xml:space="preserve"> Documento que en su contenido señalado dentro de sus artículos 27, 28 y 29 orienta la planificación y ejecución de iniciativas estratégicas en estos ámbitos, alineado con el Plan Estatal de Desarrollo.</w:t>
      </w:r>
    </w:p>
    <w:p w14:paraId="43547924" w14:textId="04E26F70" w:rsidR="38AEF569" w:rsidRDefault="38AEF569" w:rsidP="4794AB49">
      <w:pPr>
        <w:spacing w:after="0" w:line="276" w:lineRule="auto"/>
        <w:jc w:val="both"/>
        <w:rPr>
          <w:rFonts w:ascii="Aptos" w:eastAsia="Aptos" w:hAnsi="Aptos" w:cs="Aptos"/>
          <w:color w:val="000000" w:themeColor="text1"/>
          <w:sz w:val="24"/>
          <w:szCs w:val="24"/>
          <w:lang w:val="es-ES"/>
        </w:rPr>
      </w:pPr>
      <w:r w:rsidRPr="4794AB49">
        <w:rPr>
          <w:rFonts w:ascii="Aptos" w:eastAsia="Aptos" w:hAnsi="Aptos" w:cs="Aptos"/>
          <w:color w:val="000000" w:themeColor="text1"/>
          <w:sz w:val="24"/>
          <w:szCs w:val="24"/>
          <w:lang w:val="es-ES"/>
        </w:rPr>
        <w:t xml:space="preserve"> </w:t>
      </w:r>
    </w:p>
    <w:p w14:paraId="5AF99EC4" w14:textId="7E7DD344" w:rsidR="38AEF569" w:rsidRDefault="38AEF569" w:rsidP="4794AB49">
      <w:pPr>
        <w:spacing w:after="0" w:line="276" w:lineRule="auto"/>
        <w:jc w:val="both"/>
        <w:rPr>
          <w:rFonts w:eastAsiaTheme="minorEastAsia"/>
          <w:color w:val="000000" w:themeColor="text1"/>
          <w:sz w:val="24"/>
          <w:szCs w:val="24"/>
          <w:lang w:val="es-ES"/>
        </w:rPr>
      </w:pPr>
      <w:r w:rsidRPr="4794AB49">
        <w:rPr>
          <w:rFonts w:ascii="Aptos" w:eastAsia="Aptos" w:hAnsi="Aptos" w:cs="Aptos"/>
          <w:color w:val="000000" w:themeColor="text1"/>
          <w:sz w:val="24"/>
          <w:szCs w:val="24"/>
          <w:lang w:val="es-ES"/>
        </w:rPr>
        <w:t>En este sentido, l</w:t>
      </w:r>
      <w:r w:rsidRPr="4794AB49">
        <w:rPr>
          <w:rFonts w:ascii="Aptos" w:eastAsia="Aptos" w:hAnsi="Aptos" w:cs="Aptos"/>
          <w:sz w:val="24"/>
          <w:szCs w:val="24"/>
          <w:lang w:val="es-ES"/>
        </w:rPr>
        <w:t xml:space="preserve">a creación del Programa Presupuestario </w:t>
      </w:r>
      <w:r w:rsidR="1FE2FDAC" w:rsidRPr="4794AB49">
        <w:rPr>
          <w:rFonts w:ascii="Aptos" w:eastAsia="Aptos" w:hAnsi="Aptos" w:cs="Aptos"/>
          <w:sz w:val="24"/>
          <w:szCs w:val="24"/>
          <w:lang w:val="es-ES"/>
        </w:rPr>
        <w:t xml:space="preserve">de </w:t>
      </w:r>
      <w:r w:rsidR="515FBD31" w:rsidRPr="4794AB49">
        <w:rPr>
          <w:rFonts w:ascii="Aptos" w:eastAsia="Aptos" w:hAnsi="Aptos" w:cs="Aptos"/>
          <w:sz w:val="24"/>
          <w:szCs w:val="24"/>
          <w:lang w:val="es-ES"/>
        </w:rPr>
        <w:t>S</w:t>
      </w:r>
      <w:r w:rsidR="1FE2FDAC" w:rsidRPr="4794AB49">
        <w:rPr>
          <w:rFonts w:ascii="Aptos" w:eastAsia="Aptos" w:hAnsi="Aptos" w:cs="Aptos"/>
          <w:sz w:val="24"/>
          <w:szCs w:val="24"/>
          <w:lang w:val="es-ES"/>
        </w:rPr>
        <w:t xml:space="preserve">ocialización de la </w:t>
      </w:r>
      <w:r w:rsidR="62F8C6DC" w:rsidRPr="4794AB49">
        <w:rPr>
          <w:rFonts w:ascii="Aptos" w:eastAsia="Aptos" w:hAnsi="Aptos" w:cs="Aptos"/>
          <w:sz w:val="24"/>
          <w:szCs w:val="24"/>
          <w:lang w:val="es-ES"/>
        </w:rPr>
        <w:t>C</w:t>
      </w:r>
      <w:r w:rsidR="1FE2FDAC" w:rsidRPr="4794AB49">
        <w:rPr>
          <w:rFonts w:ascii="Aptos" w:eastAsia="Aptos" w:hAnsi="Aptos" w:cs="Aptos"/>
          <w:sz w:val="24"/>
          <w:szCs w:val="24"/>
          <w:lang w:val="es-ES"/>
        </w:rPr>
        <w:t>iencia</w:t>
      </w:r>
      <w:r w:rsidRPr="4794AB49">
        <w:rPr>
          <w:rFonts w:ascii="Aptos" w:eastAsia="Aptos" w:hAnsi="Aptos" w:cs="Aptos"/>
          <w:sz w:val="24"/>
          <w:szCs w:val="24"/>
          <w:lang w:val="es-ES"/>
        </w:rPr>
        <w:t xml:space="preserve"> como programa responde a la necesidad de </w:t>
      </w:r>
      <w:r w:rsidR="6C76321D" w:rsidRPr="4794AB49">
        <w:rPr>
          <w:rFonts w:ascii="Aptos" w:eastAsia="Aptos" w:hAnsi="Aptos" w:cs="Aptos"/>
          <w:sz w:val="24"/>
          <w:szCs w:val="24"/>
          <w:lang w:val="es-ES"/>
        </w:rPr>
        <w:t xml:space="preserve">fortalecer la </w:t>
      </w:r>
      <w:r w:rsidR="4AA078A6" w:rsidRPr="15A623F8">
        <w:rPr>
          <w:rFonts w:ascii="Aptos" w:eastAsia="Aptos" w:hAnsi="Aptos" w:cs="Aptos"/>
          <w:sz w:val="24"/>
          <w:szCs w:val="24"/>
          <w:lang w:val="es-ES"/>
        </w:rPr>
        <w:t>d</w:t>
      </w:r>
      <w:r w:rsidR="3C1D11AE" w:rsidRPr="15A623F8">
        <w:rPr>
          <w:rFonts w:eastAsiaTheme="minorEastAsia"/>
          <w:color w:val="000000" w:themeColor="text1"/>
          <w:sz w:val="24"/>
          <w:szCs w:val="24"/>
          <w:lang w:val="es-ES"/>
        </w:rPr>
        <w:t>ivulgación</w:t>
      </w:r>
      <w:r w:rsidR="6C76321D" w:rsidRPr="06D4BB56">
        <w:rPr>
          <w:rFonts w:eastAsiaTheme="minorEastAsia"/>
          <w:color w:val="000000" w:themeColor="text1"/>
          <w:sz w:val="24"/>
          <w:szCs w:val="24"/>
          <w:lang w:val="es-ES"/>
        </w:rPr>
        <w:t xml:space="preserve"> y fomento de la cultura científica y tecnológica</w:t>
      </w:r>
      <w:r w:rsidR="1F40A3F3" w:rsidRPr="00A12597">
        <w:rPr>
          <w:rFonts w:eastAsiaTheme="minorEastAsia"/>
          <w:color w:val="000000" w:themeColor="text1"/>
          <w:sz w:val="24"/>
          <w:szCs w:val="24"/>
          <w:lang w:val="es-ES"/>
        </w:rPr>
        <w:t xml:space="preserve"> </w:t>
      </w:r>
      <w:r w:rsidR="660D2CE2" w:rsidRPr="4794AB49">
        <w:rPr>
          <w:rFonts w:eastAsiaTheme="minorEastAsia"/>
          <w:color w:val="000000" w:themeColor="text1"/>
          <w:sz w:val="24"/>
          <w:szCs w:val="24"/>
          <w:lang w:val="es-ES"/>
        </w:rPr>
        <w:t xml:space="preserve">por lo que se </w:t>
      </w:r>
      <w:r w:rsidR="660D2CE2" w:rsidRPr="06D4BB56">
        <w:rPr>
          <w:rFonts w:eastAsiaTheme="minorEastAsia"/>
          <w:color w:val="000000" w:themeColor="text1"/>
          <w:sz w:val="24"/>
          <w:szCs w:val="24"/>
          <w:lang w:val="es-ES"/>
        </w:rPr>
        <w:t xml:space="preserve">apoyará con recursos para fomentar </w:t>
      </w:r>
      <w:r w:rsidR="660D2CE2" w:rsidRPr="06D4BB56">
        <w:rPr>
          <w:rFonts w:eastAsiaTheme="minorEastAsia"/>
          <w:color w:val="000000" w:themeColor="text1"/>
          <w:sz w:val="24"/>
          <w:szCs w:val="24"/>
          <w:lang w:val="es-ES"/>
        </w:rPr>
        <w:lastRenderedPageBreak/>
        <w:t>el aprecio de la sociedad chihuahuense por la ciencia, la tecnología y la innovación, a través de múltiples acciones y programas que permitan una apropiación social del conocimiento para mejorar su calidad de vida.</w:t>
      </w:r>
    </w:p>
    <w:p w14:paraId="150E9D62" w14:textId="1FB5665A" w:rsidR="38AEF569" w:rsidRDefault="38AEF569" w:rsidP="06D4BB56">
      <w:pPr>
        <w:spacing w:after="0" w:line="276" w:lineRule="auto"/>
        <w:jc w:val="both"/>
        <w:rPr>
          <w:rFonts w:eastAsiaTheme="minorEastAsia"/>
          <w:color w:val="000000" w:themeColor="text1"/>
          <w:sz w:val="24"/>
          <w:szCs w:val="24"/>
          <w:lang w:val="es-ES"/>
        </w:rPr>
      </w:pPr>
    </w:p>
    <w:p w14:paraId="32BCEF40" w14:textId="24EA3835" w:rsidR="38AEF569" w:rsidRDefault="38AEF569" w:rsidP="06D4BB56">
      <w:pPr>
        <w:spacing w:after="0" w:line="276" w:lineRule="auto"/>
        <w:jc w:val="both"/>
        <w:rPr>
          <w:rFonts w:ascii="Aptos" w:eastAsia="Aptos" w:hAnsi="Aptos" w:cs="Aptos"/>
          <w:sz w:val="24"/>
          <w:szCs w:val="24"/>
          <w:lang w:val="es-ES"/>
        </w:rPr>
      </w:pPr>
      <w:r w:rsidRPr="4794AB49">
        <w:rPr>
          <w:rFonts w:ascii="Aptos" w:eastAsia="Aptos" w:hAnsi="Aptos" w:cs="Aptos"/>
          <w:sz w:val="24"/>
          <w:szCs w:val="24"/>
          <w:lang w:val="es-ES"/>
        </w:rPr>
        <w:t>Con base en lo dispuesto por la</w:t>
      </w:r>
      <w:r w:rsidRPr="4794AB49">
        <w:rPr>
          <w:rFonts w:ascii="Aptos" w:eastAsia="Aptos" w:hAnsi="Aptos" w:cs="Aptos"/>
          <w:b/>
          <w:bCs/>
          <w:sz w:val="24"/>
          <w:szCs w:val="24"/>
          <w:lang w:val="es-ES"/>
        </w:rPr>
        <w:t xml:space="preserve"> Ley de Ciencia, Tecnología e Innovación del Estado de Chihuahua</w:t>
      </w:r>
      <w:r w:rsidRPr="4794AB49">
        <w:rPr>
          <w:rFonts w:ascii="Aptos" w:eastAsia="Aptos" w:hAnsi="Aptos" w:cs="Aptos"/>
          <w:sz w:val="24"/>
          <w:szCs w:val="24"/>
          <w:lang w:val="es-ES"/>
        </w:rPr>
        <w:t xml:space="preserve">, el </w:t>
      </w:r>
      <w:r w:rsidRPr="4794AB49">
        <w:rPr>
          <w:rFonts w:ascii="Aptos" w:eastAsia="Aptos" w:hAnsi="Aptos" w:cs="Aptos"/>
          <w:b/>
          <w:bCs/>
          <w:sz w:val="24"/>
          <w:szCs w:val="24"/>
          <w:lang w:val="es-ES"/>
        </w:rPr>
        <w:t>Instituto de Innovación y Competitividad</w:t>
      </w:r>
      <w:r w:rsidRPr="4794AB49">
        <w:rPr>
          <w:rFonts w:ascii="Aptos" w:eastAsia="Aptos" w:hAnsi="Aptos" w:cs="Aptos"/>
          <w:sz w:val="24"/>
          <w:szCs w:val="24"/>
          <w:lang w:val="es-ES"/>
        </w:rPr>
        <w:t xml:space="preserve"> asume la responsabilidad de elaborar y gestionar las</w:t>
      </w:r>
      <w:r w:rsidRPr="4794AB49">
        <w:rPr>
          <w:rFonts w:ascii="Aptos" w:eastAsia="Aptos" w:hAnsi="Aptos" w:cs="Aptos"/>
          <w:b/>
          <w:bCs/>
          <w:sz w:val="24"/>
          <w:szCs w:val="24"/>
          <w:lang w:val="es-ES"/>
        </w:rPr>
        <w:t xml:space="preserve"> Reglas de Operación</w:t>
      </w:r>
      <w:r w:rsidRPr="4794AB49">
        <w:rPr>
          <w:rFonts w:ascii="Aptos" w:eastAsia="Aptos" w:hAnsi="Aptos" w:cs="Aptos"/>
          <w:sz w:val="24"/>
          <w:szCs w:val="24"/>
          <w:lang w:val="es-ES"/>
        </w:rPr>
        <w:t xml:space="preserve"> del Programa Presupuestario garantizando su alineación con las políticas estatales y nacionales en la materia, previo acuerdo del Consejo General y del Titular del Poder Ejecutivo del Estado de Chihuahua.</w:t>
      </w:r>
    </w:p>
    <w:p w14:paraId="1DA957B7" w14:textId="598AB2F8" w:rsidR="4794AB49" w:rsidRDefault="4794AB49" w:rsidP="4794AB49">
      <w:pPr>
        <w:spacing w:after="0" w:line="240" w:lineRule="auto"/>
        <w:jc w:val="both"/>
        <w:rPr>
          <w:rFonts w:eastAsiaTheme="minorEastAsia"/>
          <w:sz w:val="24"/>
          <w:szCs w:val="24"/>
          <w:lang w:val="es-ES"/>
        </w:rPr>
      </w:pPr>
    </w:p>
    <w:p w14:paraId="7CBF6074" w14:textId="58FC5934" w:rsidR="4794AB49" w:rsidRPr="00A12597" w:rsidRDefault="4794AB49" w:rsidP="4794AB49">
      <w:pPr>
        <w:jc w:val="both"/>
        <w:rPr>
          <w:rFonts w:eastAsiaTheme="minorEastAsia"/>
          <w:lang w:val="es-ES"/>
        </w:rPr>
      </w:pPr>
    </w:p>
    <w:p w14:paraId="5B8DCC4F" w14:textId="77777777" w:rsidR="30EB54E3" w:rsidRDefault="30EB54E3" w:rsidP="4794AB49">
      <w:pPr>
        <w:spacing w:after="0" w:line="240" w:lineRule="auto"/>
        <w:ind w:right="28"/>
        <w:jc w:val="center"/>
        <w:rPr>
          <w:rFonts w:eastAsiaTheme="minorEastAsia"/>
          <w:b/>
          <w:bCs/>
          <w:sz w:val="24"/>
          <w:szCs w:val="24"/>
        </w:rPr>
      </w:pPr>
      <w:r w:rsidRPr="4794AB49">
        <w:rPr>
          <w:rFonts w:eastAsiaTheme="minorEastAsia"/>
          <w:b/>
          <w:bCs/>
          <w:sz w:val="24"/>
          <w:szCs w:val="24"/>
        </w:rPr>
        <w:t>SECCIÓN I. CARACTERÍSTICAS DEL PROGRAMA</w:t>
      </w:r>
    </w:p>
    <w:p w14:paraId="195D5BBE" w14:textId="77777777" w:rsidR="4794AB49" w:rsidRDefault="4794AB49" w:rsidP="4794AB49">
      <w:pPr>
        <w:spacing w:after="0" w:line="240" w:lineRule="auto"/>
        <w:ind w:right="28"/>
        <w:jc w:val="center"/>
        <w:rPr>
          <w:rFonts w:eastAsiaTheme="minorEastAsia"/>
          <w:b/>
          <w:bCs/>
          <w:sz w:val="24"/>
          <w:szCs w:val="24"/>
        </w:rPr>
      </w:pPr>
    </w:p>
    <w:p w14:paraId="71FC70D7" w14:textId="62F96484" w:rsidR="30EB54E3" w:rsidRDefault="30EB54E3" w:rsidP="00A12597">
      <w:pPr>
        <w:spacing w:after="0" w:line="240" w:lineRule="auto"/>
        <w:ind w:right="28"/>
        <w:jc w:val="center"/>
        <w:rPr>
          <w:rFonts w:eastAsiaTheme="minorEastAsia"/>
          <w:b/>
          <w:bCs/>
          <w:sz w:val="24"/>
          <w:szCs w:val="24"/>
        </w:rPr>
      </w:pPr>
      <w:r w:rsidRPr="4794AB49">
        <w:rPr>
          <w:rFonts w:eastAsiaTheme="minorEastAsia"/>
          <w:b/>
          <w:bCs/>
          <w:sz w:val="24"/>
          <w:szCs w:val="24"/>
        </w:rPr>
        <w:t>a. Antecedentes o introducción</w:t>
      </w:r>
    </w:p>
    <w:p w14:paraId="31E3ED78" w14:textId="77777777" w:rsidR="4794AB49" w:rsidRDefault="4794AB49" w:rsidP="4794AB49">
      <w:pPr>
        <w:pStyle w:val="Normal0"/>
        <w:jc w:val="both"/>
        <w:rPr>
          <w:rFonts w:asciiTheme="minorHAnsi" w:eastAsiaTheme="minorEastAsia" w:hAnsiTheme="minorHAnsi" w:cstheme="minorBidi"/>
          <w:color w:val="000000" w:themeColor="text1"/>
          <w:lang w:val="es-ES" w:eastAsia="en-US"/>
        </w:rPr>
      </w:pPr>
    </w:p>
    <w:p w14:paraId="76FC0FCD" w14:textId="36221C4C" w:rsidR="30EB54E3" w:rsidRDefault="30EB54E3" w:rsidP="4794AB49">
      <w:pPr>
        <w:jc w:val="both"/>
        <w:rPr>
          <w:rFonts w:eastAsiaTheme="minorEastAsia"/>
          <w:sz w:val="24"/>
          <w:szCs w:val="24"/>
          <w:lang w:val="es-ES"/>
        </w:rPr>
      </w:pPr>
      <w:r w:rsidRPr="4794AB49">
        <w:rPr>
          <w:rFonts w:eastAsiaTheme="minorEastAsia"/>
          <w:sz w:val="24"/>
          <w:szCs w:val="24"/>
        </w:rPr>
        <w:t xml:space="preserve">El Plan Estatal de Desarrollo 2022-2027, en su Eje 2, denominado </w:t>
      </w:r>
      <w:r w:rsidRPr="4794AB49">
        <w:rPr>
          <w:rFonts w:eastAsiaTheme="minorEastAsia"/>
          <w:i/>
          <w:iCs/>
          <w:sz w:val="24"/>
          <w:szCs w:val="24"/>
        </w:rPr>
        <w:t>Crecimiento Económico, Innovador y Competitivo</w:t>
      </w:r>
      <w:r w:rsidRPr="4794AB49">
        <w:rPr>
          <w:rFonts w:eastAsiaTheme="minorEastAsia"/>
          <w:sz w:val="24"/>
          <w:szCs w:val="24"/>
        </w:rPr>
        <w:t>;  en el apartado de Ciencia, Tecnología e Innovación, contempla la socialización de la ciencia en el estado, con el objetivo de promover, divulgar y posicionar en los ciudadanos de la entidad el conocimiento de las humanidades, ciencia, tecnología e innovación a través de actividades lúdicas de competencia y de investigación, así como estimular las vocaciones orientadas en dichos temas y fortalecer mediante financiamiento de proyectos el desarrollo de la investigación científica y tecnológica.</w:t>
      </w:r>
    </w:p>
    <w:p w14:paraId="113AE421" w14:textId="1F9F42CF" w:rsidR="30EB54E3" w:rsidRDefault="30EB54E3" w:rsidP="4794AB49">
      <w:pPr>
        <w:spacing w:line="276" w:lineRule="auto"/>
        <w:jc w:val="both"/>
        <w:rPr>
          <w:rFonts w:eastAsiaTheme="minorEastAsia"/>
          <w:sz w:val="24"/>
          <w:szCs w:val="24"/>
        </w:rPr>
      </w:pPr>
      <w:r w:rsidRPr="4794AB49">
        <w:rPr>
          <w:rFonts w:eastAsiaTheme="minorEastAsia"/>
          <w:sz w:val="24"/>
          <w:szCs w:val="24"/>
        </w:rPr>
        <w:t xml:space="preserve">El programa presupuestario de Socialización de la Ciencia se creó para promover el conocimiento y la apropiación de la ciencia, tecnología e innovación entre los ciudadanos del estado. A lo largo de los años, el programa ha tenido como propósito involucrar a la población en la comprensión y el uso del conocimiento científico generado en la entidad, buscando impulsar el desarrollo en los sectores productivo, social, económico y académico. La evolución de sus objetivos ha incluido tanto la difusión de la ciencia mediante diversos medios de comunicación y eventos, como el fortalecimiento del desarrollo científico y tecnológico para contribuir al desarrollo económico del estado. A continuación, se detallan las modificaciones que ha sufrido desde su creación. </w:t>
      </w:r>
    </w:p>
    <w:p w14:paraId="5F6568E8" w14:textId="4B779BDF" w:rsidR="30EB54E3" w:rsidRDefault="30EB54E3" w:rsidP="4794AB49">
      <w:pPr>
        <w:spacing w:line="276" w:lineRule="auto"/>
        <w:jc w:val="both"/>
        <w:rPr>
          <w:rFonts w:eastAsiaTheme="minorEastAsia"/>
          <w:sz w:val="24"/>
          <w:szCs w:val="24"/>
        </w:rPr>
      </w:pPr>
      <w:r w:rsidRPr="4794AB49">
        <w:rPr>
          <w:rFonts w:eastAsiaTheme="minorEastAsia"/>
          <w:sz w:val="24"/>
          <w:szCs w:val="24"/>
        </w:rPr>
        <w:t xml:space="preserve">El programa presupuestario de Socialización de la Ciencia en los años 2016 y 2017 tenía como definición "promover entre niños, jóvenes, estudiantes, maestros y padres de familia la socialización y apropiación del conocimiento científico generado en la entidad, mediante diversos medios de comunicación y eventos". Entre las acciones </w:t>
      </w:r>
      <w:r w:rsidRPr="4794AB49">
        <w:rPr>
          <w:rFonts w:eastAsiaTheme="minorEastAsia"/>
          <w:sz w:val="24"/>
          <w:szCs w:val="24"/>
        </w:rPr>
        <w:lastRenderedPageBreak/>
        <w:t>destacadas del programa, se incluyeron la publicación de la revista Ciencia, Tecnología e Innovación, con 2,500 ejemplares distribuidos; la revista infantil de ciencia y tecnología, con 2,500 ejemplares emitidos; el Foro de resultados de proyectos de investigación, que atendió a 800 personas; y la Semana Nacional de Ciencia y Tecnología, que impactó a 76,460 personas.</w:t>
      </w:r>
    </w:p>
    <w:p w14:paraId="7202C26D" w14:textId="4AF28F49" w:rsidR="30EB54E3" w:rsidRDefault="30EB54E3" w:rsidP="4794AB49">
      <w:pPr>
        <w:spacing w:line="276" w:lineRule="auto"/>
        <w:jc w:val="both"/>
        <w:rPr>
          <w:rFonts w:eastAsiaTheme="minorEastAsia"/>
          <w:sz w:val="24"/>
          <w:szCs w:val="24"/>
        </w:rPr>
      </w:pPr>
      <w:r w:rsidRPr="4794AB49">
        <w:rPr>
          <w:rFonts w:eastAsiaTheme="minorEastAsia"/>
          <w:sz w:val="24"/>
          <w:szCs w:val="24"/>
        </w:rPr>
        <w:t>Durante 2018 y 2019, se mantuvo el proyecto de la Semana Nacional de Ciencia y Tecnología, el cual benefició a 20,463 personas. Además, se realizaron ajustes en otros proyectos, reemplazándolos por nuevas iniciativas: la revista digital, que no publicó contenido durante el año; el Programa de Sábados Innova, que atendió a 9,400 personas; y la Feria de Innovación Tecnológica, con 316 inscritos.</w:t>
      </w:r>
    </w:p>
    <w:p w14:paraId="6D5D1045" w14:textId="7B7188CE" w:rsidR="30EB54E3" w:rsidRDefault="30EB54E3" w:rsidP="4794AB49">
      <w:pPr>
        <w:spacing w:line="276" w:lineRule="auto"/>
        <w:jc w:val="both"/>
        <w:rPr>
          <w:rFonts w:eastAsiaTheme="minorEastAsia"/>
          <w:sz w:val="24"/>
          <w:szCs w:val="24"/>
        </w:rPr>
      </w:pPr>
      <w:r w:rsidRPr="4794AB49">
        <w:rPr>
          <w:rFonts w:eastAsiaTheme="minorEastAsia"/>
          <w:sz w:val="24"/>
          <w:szCs w:val="24"/>
        </w:rPr>
        <w:t>En 2019, se redefinió la definición del programa presupuestario a "Promover en los ciudadanos la socialización y apropiación del conocimiento científico generado en la entidad, a través de diversos medios de comunicación y eventos". Asimismo, la Feria de Innovación Tecnológica fue reemplazada por la Feria Nacional de Ciencias e Ingenierías, que contó con la participación de 57 proyectos.</w:t>
      </w:r>
    </w:p>
    <w:p w14:paraId="5196930A" w14:textId="27927ECC" w:rsidR="30EB54E3" w:rsidRDefault="30EB54E3" w:rsidP="4794AB49">
      <w:pPr>
        <w:spacing w:line="276" w:lineRule="auto"/>
        <w:jc w:val="both"/>
        <w:rPr>
          <w:rFonts w:eastAsiaTheme="minorEastAsia"/>
          <w:sz w:val="24"/>
          <w:szCs w:val="24"/>
        </w:rPr>
      </w:pPr>
      <w:r w:rsidRPr="4794AB49">
        <w:rPr>
          <w:rFonts w:eastAsiaTheme="minorEastAsia"/>
          <w:sz w:val="24"/>
          <w:szCs w:val="24"/>
        </w:rPr>
        <w:t xml:space="preserve">Durante el 2020, 2021y 2022 se modifica nuevamente la definición del programa a “Promover, divulgar y posicionar en los ciudadanos del Estado, el conocimiento de las humanidades, ciencia, tecnología e innovación, a través de actividades lúdicas, de competencia y de investigación, además de estimular las vocaciones orientadas en dichos temas”. Y estando integrado por la revista digital no se realizaron publicaciones, el proyecto 'Innova en tu colonia' benefició a 600 personas, las Jornadas Nacionales de Ciencia y Tecnología contaron con la participación virtual de 5,256 personas, la Feria Nacional de Ciencias e Ingenierías presentó 20 proyectos, la Feria de Innovación Tecnológica tuvo 4 proyectos ganadores, y la Feria Infantil y Juvenil de Ciencias y Artes reunió a 55 participantes.  En 2021y 2022 solo se trabajaron dos proyectos proyecto 'Innova en tu colonia' con 817 participantes y proyecto Feria Nacional de Ciencias e Ingenierías con seis proyectos ganadores. </w:t>
      </w:r>
    </w:p>
    <w:p w14:paraId="02CE3DF8" w14:textId="7560A668" w:rsidR="30EB54E3" w:rsidRDefault="30EB54E3" w:rsidP="4794AB49">
      <w:pPr>
        <w:spacing w:line="276" w:lineRule="auto"/>
        <w:jc w:val="both"/>
        <w:rPr>
          <w:rFonts w:eastAsiaTheme="minorEastAsia"/>
          <w:sz w:val="24"/>
          <w:szCs w:val="24"/>
        </w:rPr>
      </w:pPr>
      <w:r w:rsidRPr="4794AB49">
        <w:rPr>
          <w:rFonts w:eastAsiaTheme="minorEastAsia"/>
          <w:sz w:val="24"/>
          <w:szCs w:val="24"/>
        </w:rPr>
        <w:t xml:space="preserve">En 2023 se modifican la denominación de los dos proyectos por </w:t>
      </w:r>
      <w:r w:rsidR="73CBE64A" w:rsidRPr="749D69CB">
        <w:rPr>
          <w:rFonts w:eastAsiaTheme="minorEastAsia"/>
          <w:sz w:val="24"/>
          <w:szCs w:val="24"/>
        </w:rPr>
        <w:t>r</w:t>
      </w:r>
      <w:r w:rsidR="6E97F131" w:rsidRPr="749D69CB">
        <w:rPr>
          <w:rFonts w:eastAsiaTheme="minorEastAsia"/>
          <w:sz w:val="24"/>
          <w:szCs w:val="24"/>
        </w:rPr>
        <w:t>ealizar</w:t>
      </w:r>
      <w:r w:rsidRPr="4794AB49">
        <w:rPr>
          <w:rFonts w:eastAsiaTheme="minorEastAsia"/>
          <w:sz w:val="24"/>
          <w:szCs w:val="24"/>
        </w:rPr>
        <w:t xml:space="preserve"> eventos de difusión de ciencia, tecnología innovación para los ciudadanos del estado de Chihuahua (Innova en tu Colonia) con 1919 participantes y </w:t>
      </w:r>
      <w:r w:rsidR="544474C2" w:rsidRPr="749D69CB">
        <w:rPr>
          <w:rFonts w:eastAsiaTheme="minorEastAsia"/>
          <w:sz w:val="24"/>
          <w:szCs w:val="24"/>
        </w:rPr>
        <w:t>r</w:t>
      </w:r>
      <w:r w:rsidR="6E97F131" w:rsidRPr="749D69CB">
        <w:rPr>
          <w:rFonts w:eastAsiaTheme="minorEastAsia"/>
          <w:sz w:val="24"/>
          <w:szCs w:val="24"/>
        </w:rPr>
        <w:t>ealizar</w:t>
      </w:r>
      <w:r w:rsidRPr="4794AB49">
        <w:rPr>
          <w:rFonts w:eastAsiaTheme="minorEastAsia"/>
          <w:sz w:val="24"/>
          <w:szCs w:val="24"/>
        </w:rPr>
        <w:t xml:space="preserve"> proyectos para los ciudadanos del Estado de Chihuahua en materia de Ciencia, Tecnología e Innovación en áreas estratégicas con 15 proyectos participantes. </w:t>
      </w:r>
    </w:p>
    <w:p w14:paraId="0FA2B51A" w14:textId="79048F6E" w:rsidR="30EB54E3" w:rsidRDefault="30EB54E3" w:rsidP="4794AB49">
      <w:pPr>
        <w:spacing w:line="276" w:lineRule="auto"/>
        <w:jc w:val="both"/>
        <w:rPr>
          <w:rFonts w:eastAsiaTheme="minorEastAsia"/>
          <w:sz w:val="24"/>
          <w:szCs w:val="24"/>
        </w:rPr>
      </w:pPr>
      <w:r w:rsidRPr="4794AB49">
        <w:rPr>
          <w:rFonts w:eastAsiaTheme="minorEastAsia"/>
          <w:sz w:val="24"/>
          <w:szCs w:val="24"/>
        </w:rPr>
        <w:t>Durante el 2024, se modifican los proyectos a Eventos de apropiación de la Ciencia y Tecnología con la realización de 15 eventos, Talleres de Vocaciones científicas con 45 talleres realizados</w:t>
      </w:r>
      <w:r w:rsidR="71ED154C" w:rsidRPr="0B469C9E">
        <w:rPr>
          <w:rFonts w:eastAsiaTheme="minorEastAsia"/>
          <w:sz w:val="24"/>
          <w:szCs w:val="24"/>
        </w:rPr>
        <w:t xml:space="preserve"> y</w:t>
      </w:r>
      <w:r w:rsidRPr="4794AB49">
        <w:rPr>
          <w:rFonts w:eastAsiaTheme="minorEastAsia"/>
          <w:sz w:val="24"/>
          <w:szCs w:val="24"/>
        </w:rPr>
        <w:t xml:space="preserve"> Equipamiento para </w:t>
      </w:r>
      <w:r w:rsidR="17B2D35D" w:rsidRPr="6EFB3706">
        <w:rPr>
          <w:rFonts w:eastAsiaTheme="minorEastAsia"/>
          <w:sz w:val="24"/>
          <w:szCs w:val="24"/>
        </w:rPr>
        <w:t>c</w:t>
      </w:r>
      <w:r w:rsidR="6E97F131" w:rsidRPr="6EFB3706">
        <w:rPr>
          <w:rFonts w:eastAsiaTheme="minorEastAsia"/>
          <w:sz w:val="24"/>
          <w:szCs w:val="24"/>
        </w:rPr>
        <w:t>iencia</w:t>
      </w:r>
      <w:r w:rsidRPr="4794AB49">
        <w:rPr>
          <w:rFonts w:eastAsiaTheme="minorEastAsia"/>
          <w:sz w:val="24"/>
          <w:szCs w:val="24"/>
        </w:rPr>
        <w:t xml:space="preserve"> y </w:t>
      </w:r>
      <w:r w:rsidR="2F895CDA" w:rsidRPr="13B49565">
        <w:rPr>
          <w:rFonts w:eastAsiaTheme="minorEastAsia"/>
          <w:sz w:val="24"/>
          <w:szCs w:val="24"/>
        </w:rPr>
        <w:t>t</w:t>
      </w:r>
      <w:r w:rsidR="6E97F131" w:rsidRPr="13B49565">
        <w:rPr>
          <w:rFonts w:eastAsiaTheme="minorEastAsia"/>
          <w:sz w:val="24"/>
          <w:szCs w:val="24"/>
        </w:rPr>
        <w:t>ecnología</w:t>
      </w:r>
      <w:r w:rsidRPr="4794AB49">
        <w:rPr>
          <w:rFonts w:eastAsiaTheme="minorEastAsia"/>
          <w:sz w:val="24"/>
          <w:szCs w:val="24"/>
        </w:rPr>
        <w:t xml:space="preserve"> </w:t>
      </w:r>
      <w:r w:rsidR="421F7067" w:rsidRPr="5275BE79">
        <w:rPr>
          <w:rFonts w:eastAsiaTheme="minorEastAsia"/>
          <w:sz w:val="24"/>
          <w:szCs w:val="24"/>
        </w:rPr>
        <w:t>apoyando</w:t>
      </w:r>
      <w:r w:rsidRPr="4794AB49">
        <w:rPr>
          <w:rFonts w:eastAsiaTheme="minorEastAsia"/>
          <w:sz w:val="24"/>
          <w:szCs w:val="24"/>
        </w:rPr>
        <w:t xml:space="preserve"> 9 proyectos</w:t>
      </w:r>
      <w:r w:rsidR="282C91E6" w:rsidRPr="5275BE79">
        <w:rPr>
          <w:rFonts w:eastAsiaTheme="minorEastAsia"/>
          <w:sz w:val="24"/>
          <w:szCs w:val="24"/>
        </w:rPr>
        <w:t>.</w:t>
      </w:r>
      <w:r w:rsidRPr="4794AB49">
        <w:rPr>
          <w:rFonts w:eastAsiaTheme="minorEastAsia"/>
          <w:sz w:val="24"/>
          <w:szCs w:val="24"/>
        </w:rPr>
        <w:t xml:space="preserve"> </w:t>
      </w:r>
    </w:p>
    <w:p w14:paraId="1120455A" w14:textId="2FCDB454" w:rsidR="30EB54E3" w:rsidRDefault="30EB54E3" w:rsidP="4794AB49">
      <w:pPr>
        <w:spacing w:line="276" w:lineRule="auto"/>
        <w:jc w:val="both"/>
        <w:rPr>
          <w:rFonts w:eastAsiaTheme="minorEastAsia"/>
          <w:color w:val="000000" w:themeColor="text1"/>
          <w:sz w:val="24"/>
          <w:szCs w:val="24"/>
        </w:rPr>
      </w:pPr>
      <w:r w:rsidRPr="4794AB49">
        <w:rPr>
          <w:rFonts w:eastAsiaTheme="minorEastAsia"/>
          <w:sz w:val="24"/>
          <w:szCs w:val="24"/>
        </w:rPr>
        <w:lastRenderedPageBreak/>
        <w:t>Para el ejercicio 2025, se reestructura la definición del programa con el objetivo de “fortalecer el desarrollo científico y tecnológico de las entidades que conforman los sectores productivo, social, económico y académico, a través de la gestión de proyectos en las áreas de ciencia, tecnología e innovación, que contribuyan al impulso del desarrollo económico del estado”. Así como</w:t>
      </w:r>
      <w:r w:rsidRPr="4794AB49">
        <w:rPr>
          <w:rFonts w:eastAsiaTheme="minorEastAsia"/>
          <w:color w:val="000000" w:themeColor="text1"/>
          <w:sz w:val="24"/>
          <w:szCs w:val="24"/>
        </w:rPr>
        <w:t xml:space="preserve"> atender a la población del estado de Chihuahua que cuente con el requisito de estar en un rango de 6 - 60 años que realizan actividades lúdicas en humanidades, ciencia, tecnología e innovación.</w:t>
      </w:r>
    </w:p>
    <w:p w14:paraId="69664F53" w14:textId="362FA210" w:rsidR="30EB54E3" w:rsidRDefault="30EB54E3" w:rsidP="4794AB49">
      <w:pPr>
        <w:spacing w:before="120" w:after="120" w:line="257" w:lineRule="auto"/>
        <w:jc w:val="both"/>
        <w:rPr>
          <w:rFonts w:eastAsiaTheme="minorEastAsia"/>
          <w:sz w:val="24"/>
          <w:szCs w:val="24"/>
        </w:rPr>
      </w:pPr>
      <w:r w:rsidRPr="4794AB49">
        <w:rPr>
          <w:rFonts w:eastAsiaTheme="minorEastAsia"/>
          <w:color w:val="000000" w:themeColor="text1"/>
          <w:sz w:val="24"/>
          <w:szCs w:val="24"/>
        </w:rPr>
        <w:t xml:space="preserve">Dichos programas buscan impulsar la competitividad y la productividad del capital humano a través </w:t>
      </w:r>
      <w:r w:rsidRPr="4794AB49">
        <w:rPr>
          <w:rFonts w:eastAsiaTheme="minorEastAsia"/>
          <w:sz w:val="24"/>
          <w:szCs w:val="24"/>
        </w:rPr>
        <w:t xml:space="preserve">de los componentes: </w:t>
      </w:r>
    </w:p>
    <w:p w14:paraId="6BBF23DC" w14:textId="020A1200" w:rsidR="30EB54E3" w:rsidRDefault="30EB54E3" w:rsidP="4794AB49">
      <w:pPr>
        <w:spacing w:before="120" w:after="120" w:line="257" w:lineRule="auto"/>
        <w:jc w:val="both"/>
        <w:rPr>
          <w:rFonts w:eastAsiaTheme="minorEastAsia"/>
          <w:sz w:val="24"/>
          <w:szCs w:val="24"/>
        </w:rPr>
      </w:pPr>
      <w:r w:rsidRPr="4794AB49">
        <w:rPr>
          <w:rFonts w:eastAsiaTheme="minorEastAsia"/>
          <w:b/>
          <w:bCs/>
          <w:sz w:val="24"/>
          <w:szCs w:val="24"/>
        </w:rPr>
        <w:t>C01</w:t>
      </w:r>
      <w:r w:rsidRPr="4794AB49">
        <w:rPr>
          <w:rFonts w:eastAsiaTheme="minorEastAsia"/>
          <w:sz w:val="24"/>
          <w:szCs w:val="24"/>
        </w:rPr>
        <w:t xml:space="preserve"> Ferias y Eventos de socialización de Ciencia, Tecnología e Innovación realizados.</w:t>
      </w:r>
    </w:p>
    <w:p w14:paraId="43053E6B" w14:textId="6DD66D3B" w:rsidR="30EB54E3" w:rsidRDefault="30EB54E3" w:rsidP="4794AB49">
      <w:pPr>
        <w:spacing w:before="120" w:after="120" w:line="257" w:lineRule="auto"/>
        <w:jc w:val="both"/>
        <w:rPr>
          <w:rFonts w:eastAsiaTheme="minorEastAsia"/>
          <w:sz w:val="24"/>
          <w:szCs w:val="24"/>
        </w:rPr>
      </w:pPr>
      <w:r w:rsidRPr="4794AB49">
        <w:rPr>
          <w:rFonts w:eastAsiaTheme="minorEastAsia"/>
          <w:b/>
          <w:bCs/>
          <w:sz w:val="24"/>
          <w:szCs w:val="24"/>
        </w:rPr>
        <w:t>C02</w:t>
      </w:r>
      <w:r w:rsidRPr="4794AB49">
        <w:rPr>
          <w:rFonts w:eastAsiaTheme="minorEastAsia"/>
          <w:sz w:val="24"/>
          <w:szCs w:val="24"/>
        </w:rPr>
        <w:t xml:space="preserve"> Gestión de talleres de capacitación y certificación especializada.</w:t>
      </w:r>
    </w:p>
    <w:p w14:paraId="3325E373" w14:textId="2D9AB99D" w:rsidR="30EB54E3" w:rsidRDefault="30EB54E3" w:rsidP="4794AB49">
      <w:pPr>
        <w:spacing w:before="120" w:after="120" w:line="257" w:lineRule="auto"/>
        <w:jc w:val="both"/>
        <w:rPr>
          <w:rFonts w:eastAsiaTheme="minorEastAsia"/>
          <w:sz w:val="24"/>
          <w:szCs w:val="24"/>
        </w:rPr>
      </w:pPr>
      <w:r w:rsidRPr="4794AB49">
        <w:rPr>
          <w:rFonts w:eastAsiaTheme="minorEastAsia"/>
          <w:b/>
          <w:bCs/>
          <w:sz w:val="24"/>
          <w:szCs w:val="24"/>
        </w:rPr>
        <w:t>C03</w:t>
      </w:r>
      <w:r w:rsidRPr="4794AB49">
        <w:rPr>
          <w:rFonts w:eastAsiaTheme="minorEastAsia"/>
          <w:sz w:val="24"/>
          <w:szCs w:val="24"/>
        </w:rPr>
        <w:t xml:space="preserve"> Equipamiento científico y tecnológico otorgado </w:t>
      </w:r>
    </w:p>
    <w:p w14:paraId="69B52A9C" w14:textId="749F7AA1" w:rsidR="30EB54E3" w:rsidRDefault="30EB54E3" w:rsidP="4794AB49">
      <w:pPr>
        <w:spacing w:before="120" w:after="120" w:line="257" w:lineRule="auto"/>
        <w:jc w:val="both"/>
        <w:rPr>
          <w:rFonts w:eastAsiaTheme="minorEastAsia"/>
          <w:sz w:val="24"/>
          <w:szCs w:val="24"/>
        </w:rPr>
      </w:pPr>
      <w:r w:rsidRPr="4794AB49">
        <w:rPr>
          <w:rFonts w:eastAsiaTheme="minorEastAsia"/>
          <w:b/>
          <w:bCs/>
          <w:sz w:val="24"/>
          <w:szCs w:val="24"/>
        </w:rPr>
        <w:t>C04</w:t>
      </w:r>
      <w:r w:rsidRPr="4794AB49">
        <w:rPr>
          <w:rFonts w:eastAsiaTheme="minorEastAsia"/>
          <w:sz w:val="24"/>
          <w:szCs w:val="24"/>
        </w:rPr>
        <w:t xml:space="preserve"> Gestión de apoyos al talento en ciencia, tecnología e innovación en el extranjero</w:t>
      </w:r>
    </w:p>
    <w:p w14:paraId="4B050154" w14:textId="77777777" w:rsidR="4794AB49" w:rsidRDefault="4794AB49" w:rsidP="4794AB49">
      <w:pPr>
        <w:spacing w:before="120" w:after="120" w:line="257" w:lineRule="auto"/>
        <w:jc w:val="both"/>
        <w:rPr>
          <w:rFonts w:eastAsiaTheme="minorEastAsia"/>
          <w:sz w:val="24"/>
          <w:szCs w:val="24"/>
        </w:rPr>
      </w:pPr>
    </w:p>
    <w:p w14:paraId="5B28588D" w14:textId="0D0042A9" w:rsidR="30EB54E3" w:rsidRDefault="30EB54E3" w:rsidP="00A12597">
      <w:pPr>
        <w:spacing w:before="120" w:after="120" w:line="257" w:lineRule="auto"/>
        <w:jc w:val="center"/>
        <w:rPr>
          <w:rFonts w:eastAsiaTheme="minorEastAsia"/>
          <w:b/>
          <w:bCs/>
          <w:sz w:val="24"/>
          <w:szCs w:val="24"/>
        </w:rPr>
      </w:pPr>
      <w:r w:rsidRPr="4794AB49">
        <w:rPr>
          <w:rFonts w:eastAsiaTheme="minorEastAsia"/>
          <w:b/>
          <w:bCs/>
          <w:sz w:val="24"/>
          <w:szCs w:val="24"/>
        </w:rPr>
        <w:t>b. Descripción del problema público y la intervención</w:t>
      </w:r>
    </w:p>
    <w:p w14:paraId="42E0B6A7" w14:textId="233D0A85" w:rsidR="33382DC0" w:rsidRDefault="33382DC0" w:rsidP="4794AB49">
      <w:pPr>
        <w:spacing w:before="120" w:after="120" w:line="257" w:lineRule="auto"/>
        <w:jc w:val="both"/>
        <w:rPr>
          <w:rFonts w:eastAsiaTheme="minorEastAsia"/>
          <w:sz w:val="24"/>
          <w:szCs w:val="24"/>
        </w:rPr>
      </w:pPr>
      <w:r w:rsidRPr="00A12597">
        <w:rPr>
          <w:rFonts w:eastAsiaTheme="minorEastAsia"/>
          <w:b/>
          <w:bCs/>
          <w:sz w:val="24"/>
          <w:szCs w:val="24"/>
        </w:rPr>
        <w:t>I.</w:t>
      </w:r>
      <w:r w:rsidRPr="06D4BB56">
        <w:rPr>
          <w:rFonts w:eastAsiaTheme="minorEastAsia"/>
          <w:sz w:val="24"/>
          <w:szCs w:val="24"/>
        </w:rPr>
        <w:t xml:space="preserve"> Definición del problema o necesidad</w:t>
      </w:r>
    </w:p>
    <w:p w14:paraId="0D4AE20F" w14:textId="273B4D33" w:rsidR="30EB54E3" w:rsidRDefault="30EB54E3" w:rsidP="4794AB49">
      <w:pPr>
        <w:spacing w:before="120" w:after="120"/>
        <w:jc w:val="both"/>
        <w:rPr>
          <w:rFonts w:eastAsiaTheme="minorEastAsia"/>
          <w:color w:val="000000" w:themeColor="text1"/>
          <w:sz w:val="24"/>
          <w:szCs w:val="24"/>
        </w:rPr>
      </w:pPr>
      <w:r w:rsidRPr="4794AB49">
        <w:rPr>
          <w:rFonts w:eastAsiaTheme="minorEastAsia"/>
          <w:sz w:val="24"/>
          <w:szCs w:val="24"/>
        </w:rPr>
        <w:t xml:space="preserve">La Población del Estado de Chihuahua en un rango de 6 a 60 años que realizan actividades lúdicas en humanidades, ciencia, tecnología e innovación, tienen limitada participación en eventos y actividades con enfoque científico. </w:t>
      </w:r>
      <w:r w:rsidRPr="4794AB49">
        <w:rPr>
          <w:rFonts w:eastAsiaTheme="minorEastAsia"/>
          <w:color w:val="000000" w:themeColor="text1"/>
          <w:sz w:val="24"/>
          <w:szCs w:val="24"/>
        </w:rPr>
        <w:t xml:space="preserve">La socialización de la ciencia en el estado de Chihuahua enfrenta varios desafíos significativos que limitan su impacto en </w:t>
      </w:r>
      <w:r w:rsidR="00E6A4F5" w:rsidRPr="4794AB49">
        <w:rPr>
          <w:rFonts w:eastAsiaTheme="minorEastAsia"/>
          <w:color w:val="000000" w:themeColor="text1"/>
          <w:sz w:val="24"/>
          <w:szCs w:val="24"/>
        </w:rPr>
        <w:t xml:space="preserve">la difusión de eventos, ferias </w:t>
      </w:r>
      <w:r w:rsidR="5D4A5F58" w:rsidRPr="4794AB49">
        <w:rPr>
          <w:rFonts w:eastAsiaTheme="minorEastAsia"/>
          <w:color w:val="000000" w:themeColor="text1"/>
          <w:sz w:val="24"/>
          <w:szCs w:val="24"/>
        </w:rPr>
        <w:t>y actividades</w:t>
      </w:r>
      <w:r w:rsidR="00E6A4F5" w:rsidRPr="4794AB49">
        <w:rPr>
          <w:rFonts w:eastAsiaTheme="minorEastAsia"/>
          <w:color w:val="000000" w:themeColor="text1"/>
          <w:sz w:val="24"/>
          <w:szCs w:val="24"/>
        </w:rPr>
        <w:t xml:space="preserve"> para el </w:t>
      </w:r>
      <w:r w:rsidR="482D83F1" w:rsidRPr="4794AB49">
        <w:rPr>
          <w:rFonts w:eastAsiaTheme="minorEastAsia"/>
          <w:color w:val="000000" w:themeColor="text1"/>
          <w:sz w:val="24"/>
          <w:szCs w:val="24"/>
        </w:rPr>
        <w:t>desarrollo</w:t>
      </w:r>
      <w:r w:rsidR="00E6A4F5" w:rsidRPr="4794AB49">
        <w:rPr>
          <w:rFonts w:eastAsiaTheme="minorEastAsia"/>
          <w:color w:val="000000" w:themeColor="text1"/>
          <w:sz w:val="24"/>
          <w:szCs w:val="24"/>
        </w:rPr>
        <w:t xml:space="preserve"> regional en la </w:t>
      </w:r>
      <w:r w:rsidR="05D37145" w:rsidRPr="4794AB49">
        <w:rPr>
          <w:rFonts w:eastAsiaTheme="minorEastAsia"/>
          <w:color w:val="000000" w:themeColor="text1"/>
          <w:sz w:val="24"/>
          <w:szCs w:val="24"/>
        </w:rPr>
        <w:t>ciencia.</w:t>
      </w:r>
      <w:r w:rsidRPr="4794AB49">
        <w:rPr>
          <w:rFonts w:eastAsiaTheme="minorEastAsia"/>
          <w:color w:val="000000" w:themeColor="text1"/>
          <w:sz w:val="24"/>
          <w:szCs w:val="24"/>
        </w:rPr>
        <w:t xml:space="preserve"> A pesar de los esfuerzos de instituciones educativas y centros de investigación, existe una gran brecha en el acceso a la </w:t>
      </w:r>
      <w:r w:rsidR="71A93DAC" w:rsidRPr="4794AB49">
        <w:rPr>
          <w:rFonts w:eastAsiaTheme="minorEastAsia"/>
          <w:color w:val="000000" w:themeColor="text1"/>
          <w:sz w:val="24"/>
          <w:szCs w:val="24"/>
        </w:rPr>
        <w:t xml:space="preserve">ciencia y </w:t>
      </w:r>
      <w:r w:rsidRPr="4794AB49">
        <w:rPr>
          <w:rFonts w:eastAsiaTheme="minorEastAsia"/>
          <w:color w:val="000000" w:themeColor="text1"/>
          <w:sz w:val="24"/>
          <w:szCs w:val="24"/>
        </w:rPr>
        <w:t>tecnología entre las zonas urbanas y rurales. Además, la cultura científica es distante, lo que contribuye a que la población no valore ni participe activamente en estos ámbitos. La falta de colaboración efectiva entre el sector académico, empresarial y gubernamental también obstaculiza la transferencia de conocimientos y tecnologías que podrían impulsar el crecimiento económico y la competitividad en la región.</w:t>
      </w:r>
    </w:p>
    <w:p w14:paraId="76C4E94C" w14:textId="36891026" w:rsidR="30EB54E3" w:rsidRDefault="30EB54E3" w:rsidP="4794AB49">
      <w:pPr>
        <w:spacing w:before="120" w:after="120"/>
        <w:jc w:val="both"/>
        <w:rPr>
          <w:rFonts w:eastAsiaTheme="minorEastAsia"/>
          <w:color w:val="000000" w:themeColor="text1"/>
          <w:sz w:val="24"/>
          <w:szCs w:val="24"/>
        </w:rPr>
      </w:pPr>
      <w:r w:rsidRPr="4794AB49">
        <w:rPr>
          <w:rFonts w:eastAsiaTheme="minorEastAsia"/>
          <w:color w:val="000000" w:themeColor="text1"/>
          <w:sz w:val="24"/>
          <w:szCs w:val="24"/>
        </w:rPr>
        <w:t>A pesar de contar con instituciones educativas de calidad en Chihuahua, en ocasiones, los programas académicos no están completamente alineados con las demandas del mercado laboral en términos de innovación y desarrollo tecnológico. Además, muchos profesionales y trabajadores en el sector privado y público carecen de las habilidades necesarias para adaptarse a las rápidas transformaciones tecnológicas, lo que frena la implementación de nuevas soluciones.</w:t>
      </w:r>
    </w:p>
    <w:p w14:paraId="7422BD72" w14:textId="2DAACCC5" w:rsidR="30EB54E3" w:rsidRDefault="30EB54E3" w:rsidP="4794AB49">
      <w:pPr>
        <w:spacing w:before="120" w:after="120"/>
        <w:jc w:val="both"/>
        <w:rPr>
          <w:rFonts w:eastAsiaTheme="minorEastAsia"/>
          <w:color w:val="000000" w:themeColor="text1"/>
          <w:sz w:val="24"/>
          <w:szCs w:val="24"/>
        </w:rPr>
      </w:pPr>
      <w:r w:rsidRPr="4794AB49">
        <w:rPr>
          <w:rFonts w:eastAsiaTheme="minorEastAsia"/>
          <w:color w:val="000000" w:themeColor="text1"/>
          <w:sz w:val="24"/>
          <w:szCs w:val="24"/>
        </w:rPr>
        <w:t xml:space="preserve">Además, el programa contribuye a fortalecer de manera significativa en la educación de niños y jóvenes al proporcionarles una base sólida para el desarrollo de habilidades </w:t>
      </w:r>
      <w:r w:rsidRPr="4794AB49">
        <w:rPr>
          <w:rFonts w:eastAsiaTheme="minorEastAsia"/>
          <w:color w:val="000000" w:themeColor="text1"/>
          <w:sz w:val="24"/>
          <w:szCs w:val="24"/>
        </w:rPr>
        <w:lastRenderedPageBreak/>
        <w:t>críticas y analíticas que les serán útiles a lo largo de su vida. A través de la comprensión de conceptos científicos, los jóvenes aprenden a razonar de manera lógica a resolver problemas, lo que fortalece su capacidad para enfrentar desafíos tanto en el ámbito académico como en la vida diaria.</w:t>
      </w:r>
    </w:p>
    <w:p w14:paraId="610C4BCA" w14:textId="473C8F44" w:rsidR="30EB54E3" w:rsidRDefault="30EB54E3" w:rsidP="4794AB49">
      <w:pPr>
        <w:spacing w:line="257" w:lineRule="auto"/>
        <w:jc w:val="both"/>
        <w:rPr>
          <w:rFonts w:eastAsiaTheme="minorEastAsia"/>
          <w:color w:val="000000" w:themeColor="text1"/>
          <w:sz w:val="24"/>
          <w:szCs w:val="24"/>
        </w:rPr>
      </w:pPr>
      <w:r w:rsidRPr="4794AB49">
        <w:rPr>
          <w:rFonts w:eastAsiaTheme="minorEastAsia"/>
          <w:color w:val="000000" w:themeColor="text1"/>
          <w:sz w:val="24"/>
          <w:szCs w:val="24"/>
        </w:rPr>
        <w:t xml:space="preserve">La falta de acceso y comprensión del conocimiento científico por parte de amplios sectores de la población representa un problema público que afecta el desarrollo social, económico y cultural. </w:t>
      </w:r>
    </w:p>
    <w:p w14:paraId="21FA2D62" w14:textId="3DA45599" w:rsidR="6AA627B3" w:rsidRDefault="6AA627B3" w:rsidP="4794AB49">
      <w:pPr>
        <w:spacing w:line="257" w:lineRule="auto"/>
        <w:jc w:val="both"/>
        <w:rPr>
          <w:rFonts w:eastAsiaTheme="minorEastAsia"/>
          <w:color w:val="000000" w:themeColor="text1"/>
          <w:sz w:val="24"/>
          <w:szCs w:val="24"/>
        </w:rPr>
      </w:pPr>
      <w:r w:rsidRPr="00A12597">
        <w:rPr>
          <w:rFonts w:eastAsiaTheme="minorEastAsia"/>
          <w:b/>
          <w:bCs/>
          <w:color w:val="000000" w:themeColor="text1"/>
          <w:sz w:val="24"/>
          <w:szCs w:val="24"/>
        </w:rPr>
        <w:t>II.</w:t>
      </w:r>
      <w:r w:rsidRPr="4794AB49">
        <w:rPr>
          <w:rFonts w:eastAsiaTheme="minorEastAsia"/>
          <w:color w:val="000000" w:themeColor="text1"/>
          <w:sz w:val="24"/>
          <w:szCs w:val="24"/>
        </w:rPr>
        <w:t xml:space="preserve"> Causas y efectos</w:t>
      </w:r>
    </w:p>
    <w:p w14:paraId="2B38AE66" w14:textId="5082F48E" w:rsidR="1A2F5FA3" w:rsidRDefault="1A2F5FA3" w:rsidP="4794AB49">
      <w:pPr>
        <w:spacing w:line="257" w:lineRule="auto"/>
        <w:jc w:val="both"/>
        <w:rPr>
          <w:rFonts w:eastAsiaTheme="minorEastAsia"/>
          <w:color w:val="000000" w:themeColor="text1"/>
          <w:sz w:val="24"/>
          <w:szCs w:val="24"/>
        </w:rPr>
      </w:pPr>
      <w:r w:rsidRPr="060639CD">
        <w:rPr>
          <w:rFonts w:eastAsiaTheme="minorEastAsia"/>
          <w:color w:val="000000" w:themeColor="text1"/>
          <w:sz w:val="24"/>
          <w:szCs w:val="24"/>
        </w:rPr>
        <w:t xml:space="preserve">El análisis del </w:t>
      </w:r>
      <w:r w:rsidR="39694158" w:rsidRPr="060639CD">
        <w:rPr>
          <w:rFonts w:eastAsiaTheme="minorEastAsia"/>
          <w:color w:val="000000" w:themeColor="text1"/>
          <w:sz w:val="24"/>
          <w:szCs w:val="24"/>
        </w:rPr>
        <w:t>árbol</w:t>
      </w:r>
      <w:r w:rsidRPr="060639CD">
        <w:rPr>
          <w:rFonts w:eastAsiaTheme="minorEastAsia"/>
          <w:color w:val="000000" w:themeColor="text1"/>
          <w:sz w:val="24"/>
          <w:szCs w:val="24"/>
        </w:rPr>
        <w:t xml:space="preserve"> de problemas se identifican las principales causas y efectos de la </w:t>
      </w:r>
      <w:r w:rsidR="26ABB007" w:rsidRPr="060639CD">
        <w:rPr>
          <w:rFonts w:eastAsiaTheme="minorEastAsia"/>
          <w:color w:val="000000" w:themeColor="text1"/>
          <w:sz w:val="24"/>
          <w:szCs w:val="24"/>
        </w:rPr>
        <w:t>problemática</w:t>
      </w:r>
      <w:r w:rsidRPr="060639CD">
        <w:rPr>
          <w:rFonts w:eastAsiaTheme="minorEastAsia"/>
          <w:color w:val="000000" w:themeColor="text1"/>
          <w:sz w:val="24"/>
          <w:szCs w:val="24"/>
        </w:rPr>
        <w:t xml:space="preserve"> central </w:t>
      </w:r>
      <w:r w:rsidR="7084D3F2" w:rsidRPr="060639CD">
        <w:rPr>
          <w:rFonts w:eastAsiaTheme="minorEastAsia"/>
          <w:color w:val="000000" w:themeColor="text1"/>
          <w:sz w:val="24"/>
          <w:szCs w:val="24"/>
        </w:rPr>
        <w:t xml:space="preserve">el rezago en la realización de actividades lúdicas en humanidades, ciencia, </w:t>
      </w:r>
      <w:r w:rsidR="3CB8949A" w:rsidRPr="060639CD">
        <w:rPr>
          <w:rFonts w:eastAsiaTheme="minorEastAsia"/>
          <w:color w:val="000000" w:themeColor="text1"/>
          <w:sz w:val="24"/>
          <w:szCs w:val="24"/>
        </w:rPr>
        <w:t>tecnología</w:t>
      </w:r>
      <w:r w:rsidR="7084D3F2" w:rsidRPr="060639CD">
        <w:rPr>
          <w:rFonts w:eastAsiaTheme="minorEastAsia"/>
          <w:color w:val="000000" w:themeColor="text1"/>
          <w:sz w:val="24"/>
          <w:szCs w:val="24"/>
        </w:rPr>
        <w:t xml:space="preserve"> e innovación</w:t>
      </w:r>
      <w:r w:rsidR="3ABF5423" w:rsidRPr="060639CD">
        <w:rPr>
          <w:rFonts w:eastAsiaTheme="minorEastAsia"/>
          <w:color w:val="000000" w:themeColor="text1"/>
          <w:sz w:val="24"/>
          <w:szCs w:val="24"/>
        </w:rPr>
        <w:t xml:space="preserve">, en la población chihuahuense. </w:t>
      </w:r>
    </w:p>
    <w:p w14:paraId="0EA99E0E" w14:textId="137E4F4E" w:rsidR="57675CC5" w:rsidRDefault="76116276" w:rsidP="060639CD">
      <w:pPr>
        <w:spacing w:line="257" w:lineRule="auto"/>
        <w:jc w:val="both"/>
      </w:pPr>
      <w:r>
        <w:rPr>
          <w:noProof/>
        </w:rPr>
        <w:drawing>
          <wp:inline distT="0" distB="0" distL="0" distR="0" wp14:anchorId="1B81A07F" wp14:editId="435245E1">
            <wp:extent cx="5619752" cy="4257675"/>
            <wp:effectExtent l="0" t="0" r="0" b="0"/>
            <wp:docPr id="1615981603" name="Picture 161598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19752" cy="4257675"/>
                    </a:xfrm>
                    <a:prstGeom prst="rect">
                      <a:avLst/>
                    </a:prstGeom>
                  </pic:spPr>
                </pic:pic>
              </a:graphicData>
            </a:graphic>
          </wp:inline>
        </w:drawing>
      </w:r>
      <w:r w:rsidR="57675CC5">
        <w:br/>
      </w:r>
    </w:p>
    <w:p w14:paraId="5853B4E0" w14:textId="435EFACE" w:rsidR="0BAC52F1" w:rsidRDefault="77500388" w:rsidP="4794AB49">
      <w:pPr>
        <w:spacing w:before="120" w:after="120"/>
        <w:jc w:val="both"/>
        <w:rPr>
          <w:rFonts w:eastAsiaTheme="minorEastAsia"/>
          <w:color w:val="000000" w:themeColor="text1"/>
          <w:sz w:val="24"/>
          <w:szCs w:val="24"/>
        </w:rPr>
      </w:pPr>
      <w:r w:rsidRPr="4794AB49">
        <w:rPr>
          <w:rFonts w:eastAsiaTheme="minorEastAsia"/>
          <w:color w:val="000000" w:themeColor="text1"/>
          <w:sz w:val="24"/>
          <w:szCs w:val="24"/>
        </w:rPr>
        <w:t>Mediante esta socialización, se pretende no solo mejorar el conocimiento y uso de la tecnología, sino también fortalecer la innovación local y regional, creando un ambiente propicio para la participación de la sociedad en los procesos científicos y de desarrollo tecnológico que pueden transformar la región y mejorar su calidad de vida.</w:t>
      </w:r>
    </w:p>
    <w:p w14:paraId="68FA03B0" w14:textId="6DEDCA8F" w:rsidR="4794AB49" w:rsidRDefault="77500388" w:rsidP="4794AB49">
      <w:pPr>
        <w:spacing w:before="120" w:after="120"/>
        <w:jc w:val="both"/>
        <w:rPr>
          <w:rFonts w:eastAsiaTheme="minorEastAsia"/>
          <w:color w:val="000000" w:themeColor="text1"/>
          <w:sz w:val="24"/>
          <w:szCs w:val="24"/>
        </w:rPr>
      </w:pPr>
      <w:r w:rsidRPr="4794AB49">
        <w:rPr>
          <w:rFonts w:eastAsiaTheme="minorEastAsia"/>
          <w:color w:val="000000" w:themeColor="text1"/>
          <w:sz w:val="24"/>
          <w:szCs w:val="24"/>
        </w:rPr>
        <w:lastRenderedPageBreak/>
        <w:t xml:space="preserve">La implementación de talleres </w:t>
      </w:r>
      <w:r w:rsidR="5CC5A8A8" w:rsidRPr="749D69CB">
        <w:rPr>
          <w:rFonts w:eastAsiaTheme="minorEastAsia"/>
          <w:color w:val="000000" w:themeColor="text1"/>
          <w:sz w:val="24"/>
          <w:szCs w:val="24"/>
        </w:rPr>
        <w:t>en</w:t>
      </w:r>
      <w:r w:rsidRPr="4794AB49">
        <w:rPr>
          <w:rFonts w:eastAsiaTheme="minorEastAsia"/>
          <w:color w:val="000000" w:themeColor="text1"/>
          <w:sz w:val="24"/>
          <w:szCs w:val="24"/>
        </w:rPr>
        <w:t xml:space="preserve"> área STEAM mejora la capacidad de los estudiantes y profesionales para utilizar tecnologías emergentes en sectores clave, como la inteligencia artificial, biotecnología, semiconductores, agroindustrial, salud y la educación. Asimismo, el acceso a información sobre ciencia y tecnología facilita la adopción de soluciones innovadoras para resolver problemas locales, como el uso eficiente de los recursos naturales en una región con limitaciones hídricas. La socialización de la ciencia y la tecnología, por lo tanto, permite no solo la mejora de la productividad y competitividad de los individuos, sino también el desarrollo de una cultura de innovación que transforma la manera en que la sociedad enfrenta sus retos.</w:t>
      </w:r>
    </w:p>
    <w:p w14:paraId="1B15A87F" w14:textId="5CF67BE9" w:rsidR="66356083" w:rsidRDefault="66356083" w:rsidP="4794AB49">
      <w:pPr>
        <w:spacing w:line="257" w:lineRule="auto"/>
        <w:jc w:val="both"/>
      </w:pPr>
      <w:r w:rsidRPr="00A12597">
        <w:rPr>
          <w:rFonts w:eastAsiaTheme="minorEastAsia"/>
          <w:b/>
          <w:bCs/>
          <w:color w:val="000000" w:themeColor="text1"/>
          <w:sz w:val="24"/>
          <w:szCs w:val="24"/>
          <w:lang w:val="es-ES"/>
        </w:rPr>
        <w:t>III.</w:t>
      </w:r>
      <w:r w:rsidRPr="4794AB49">
        <w:rPr>
          <w:rFonts w:eastAsiaTheme="minorEastAsia"/>
          <w:color w:val="000000" w:themeColor="text1"/>
          <w:sz w:val="24"/>
          <w:szCs w:val="24"/>
          <w:lang w:val="es-ES"/>
        </w:rPr>
        <w:t xml:space="preserve"> Magnitud del </w:t>
      </w:r>
      <w:r w:rsidR="2A64A99A" w:rsidRPr="4794AB49">
        <w:rPr>
          <w:rFonts w:eastAsiaTheme="minorEastAsia"/>
          <w:color w:val="000000" w:themeColor="text1"/>
          <w:sz w:val="24"/>
          <w:szCs w:val="24"/>
          <w:lang w:val="es-ES"/>
        </w:rPr>
        <w:t>p</w:t>
      </w:r>
      <w:r w:rsidRPr="4794AB49">
        <w:rPr>
          <w:rFonts w:eastAsiaTheme="minorEastAsia"/>
          <w:color w:val="000000" w:themeColor="text1"/>
          <w:sz w:val="24"/>
          <w:szCs w:val="24"/>
          <w:lang w:val="es-ES"/>
        </w:rPr>
        <w:t>ro</w:t>
      </w:r>
      <w:r w:rsidR="0E0975DF" w:rsidRPr="4794AB49">
        <w:rPr>
          <w:rFonts w:eastAsiaTheme="minorEastAsia"/>
          <w:color w:val="000000" w:themeColor="text1"/>
          <w:sz w:val="24"/>
          <w:szCs w:val="24"/>
          <w:lang w:val="es-ES"/>
        </w:rPr>
        <w:t xml:space="preserve">blema o necesidad. </w:t>
      </w:r>
    </w:p>
    <w:p w14:paraId="25602C12" w14:textId="25090E08" w:rsidR="0D67DB86" w:rsidRDefault="0D67DB86" w:rsidP="4794AB49">
      <w:pPr>
        <w:tabs>
          <w:tab w:val="left" w:pos="1215"/>
        </w:tabs>
        <w:spacing w:line="276" w:lineRule="auto"/>
        <w:jc w:val="both"/>
        <w:rPr>
          <w:rFonts w:ascii="Aptos" w:eastAsia="Aptos" w:hAnsi="Aptos" w:cs="Aptos"/>
          <w:sz w:val="24"/>
          <w:szCs w:val="24"/>
          <w:lang w:val="es-ES"/>
        </w:rPr>
      </w:pPr>
      <w:r w:rsidRPr="4794AB49">
        <w:rPr>
          <w:rFonts w:eastAsiaTheme="minorEastAsia"/>
          <w:color w:val="000000" w:themeColor="text1"/>
          <w:sz w:val="24"/>
          <w:szCs w:val="24"/>
          <w:lang w:val="es-ES"/>
        </w:rPr>
        <w:t xml:space="preserve">El Estado de Chihuahua con una población </w:t>
      </w:r>
      <w:r w:rsidR="38018782" w:rsidRPr="749D69CB">
        <w:rPr>
          <w:rFonts w:eastAsiaTheme="minorEastAsia"/>
          <w:color w:val="000000" w:themeColor="text1"/>
          <w:sz w:val="24"/>
          <w:szCs w:val="24"/>
          <w:lang w:val="es-ES"/>
        </w:rPr>
        <w:t xml:space="preserve">aproximada </w:t>
      </w:r>
      <w:r w:rsidRPr="4794AB49">
        <w:rPr>
          <w:rFonts w:eastAsiaTheme="minorEastAsia"/>
          <w:color w:val="000000" w:themeColor="text1"/>
          <w:sz w:val="24"/>
          <w:szCs w:val="24"/>
          <w:lang w:val="es-ES"/>
        </w:rPr>
        <w:t>de 3,741,869</w:t>
      </w:r>
      <w:r w:rsidR="63DE020B" w:rsidRPr="4794AB49">
        <w:rPr>
          <w:rFonts w:eastAsiaTheme="minorEastAsia"/>
          <w:color w:val="000000" w:themeColor="text1"/>
          <w:sz w:val="24"/>
          <w:szCs w:val="24"/>
          <w:lang w:val="es-ES"/>
        </w:rPr>
        <w:t xml:space="preserve"> </w:t>
      </w:r>
      <w:r w:rsidR="34A4F82E" w:rsidRPr="4794AB49">
        <w:rPr>
          <w:rFonts w:eastAsiaTheme="minorEastAsia"/>
          <w:color w:val="000000" w:themeColor="text1"/>
          <w:sz w:val="24"/>
          <w:szCs w:val="24"/>
          <w:lang w:val="es-ES"/>
        </w:rPr>
        <w:t xml:space="preserve">tiene </w:t>
      </w:r>
      <w:r w:rsidR="34A4F82E" w:rsidRPr="4794AB49">
        <w:rPr>
          <w:rFonts w:ascii="Aptos" w:eastAsia="Aptos" w:hAnsi="Aptos" w:cs="Aptos"/>
          <w:sz w:val="24"/>
          <w:szCs w:val="24"/>
          <w:lang w:val="es-ES"/>
        </w:rPr>
        <w:t>un limitado entorno competitivo para el desarrollo e implementación de actividades y eventos en temas de ciencia, tecnología e innovación en el estado de Chihuahua se puede atribuir a una serie de factores estructurales, económicos y sociales. Estos factores impactan la capacidad de la región para generar y promover iniciativas que fortalezcan estos sectores, especialmente en comparación con otras regiones que cuentan con mayores recursos y experiencia en la organización de actividades científicas, tecnológicas y de innovación.</w:t>
      </w:r>
      <w:r w:rsidR="5E540A58" w:rsidRPr="4794AB49">
        <w:rPr>
          <w:rFonts w:ascii="Aptos" w:eastAsia="Aptos" w:hAnsi="Aptos" w:cs="Aptos"/>
          <w:sz w:val="24"/>
          <w:szCs w:val="24"/>
          <w:lang w:val="es-ES"/>
        </w:rPr>
        <w:t xml:space="preserve"> Es crucial aumentar la alfabetización científica, promover la divulgación efectiva y mejorar la educación en ciencia para cerrar la brecha entre los avances científicos y su aplicación en la vida cotidiana de los chihuahuenses. Teniendo en cuenta que la población afectada por este problema en el </w:t>
      </w:r>
      <w:r w:rsidR="47174B5D" w:rsidRPr="4794AB49">
        <w:rPr>
          <w:rFonts w:ascii="Aptos" w:eastAsia="Aptos" w:hAnsi="Aptos" w:cs="Aptos"/>
          <w:sz w:val="24"/>
          <w:szCs w:val="24"/>
          <w:lang w:val="es-ES"/>
        </w:rPr>
        <w:t>análisis</w:t>
      </w:r>
      <w:r w:rsidR="5E540A58" w:rsidRPr="4794AB49">
        <w:rPr>
          <w:rFonts w:ascii="Aptos" w:eastAsia="Aptos" w:hAnsi="Aptos" w:cs="Aptos"/>
          <w:sz w:val="24"/>
          <w:szCs w:val="24"/>
          <w:lang w:val="es-ES"/>
        </w:rPr>
        <w:t xml:space="preserve"> realizado es de 1, 742,</w:t>
      </w:r>
      <w:r w:rsidR="01B444E1" w:rsidRPr="4794AB49">
        <w:rPr>
          <w:rFonts w:ascii="Aptos" w:eastAsia="Aptos" w:hAnsi="Aptos" w:cs="Aptos"/>
          <w:sz w:val="24"/>
          <w:szCs w:val="24"/>
          <w:lang w:val="es-ES"/>
        </w:rPr>
        <w:t>676</w:t>
      </w:r>
      <w:r w:rsidR="69F842EC" w:rsidRPr="4794AB49">
        <w:rPr>
          <w:rFonts w:ascii="Aptos" w:eastAsia="Aptos" w:hAnsi="Aptos" w:cs="Aptos"/>
          <w:sz w:val="24"/>
          <w:szCs w:val="24"/>
          <w:lang w:val="es-ES"/>
        </w:rPr>
        <w:t xml:space="preserve"> ciudadanos que tienen la necesidad de fortalecer su </w:t>
      </w:r>
      <w:r w:rsidR="0998451B" w:rsidRPr="4794AB49">
        <w:rPr>
          <w:rFonts w:ascii="Aptos" w:eastAsia="Aptos" w:hAnsi="Aptos" w:cs="Aptos"/>
          <w:sz w:val="24"/>
          <w:szCs w:val="24"/>
          <w:lang w:val="es-ES"/>
        </w:rPr>
        <w:t>conocimiento</w:t>
      </w:r>
      <w:r w:rsidR="69F842EC" w:rsidRPr="4794AB49">
        <w:rPr>
          <w:rFonts w:ascii="Aptos" w:eastAsia="Aptos" w:hAnsi="Aptos" w:cs="Aptos"/>
          <w:sz w:val="24"/>
          <w:szCs w:val="24"/>
          <w:lang w:val="es-ES"/>
        </w:rPr>
        <w:t xml:space="preserve"> en las </w:t>
      </w:r>
      <w:r w:rsidR="0ADA2269" w:rsidRPr="4794AB49">
        <w:rPr>
          <w:rFonts w:ascii="Aptos" w:eastAsia="Aptos" w:hAnsi="Aptos" w:cs="Aptos"/>
          <w:sz w:val="24"/>
          <w:szCs w:val="24"/>
          <w:lang w:val="es-ES"/>
        </w:rPr>
        <w:t>áreas</w:t>
      </w:r>
      <w:r w:rsidR="69F842EC" w:rsidRPr="4794AB49">
        <w:rPr>
          <w:rFonts w:ascii="Aptos" w:eastAsia="Aptos" w:hAnsi="Aptos" w:cs="Aptos"/>
          <w:sz w:val="24"/>
          <w:szCs w:val="24"/>
          <w:lang w:val="es-ES"/>
        </w:rPr>
        <w:t xml:space="preserve"> de humanidades, ciencia,</w:t>
      </w:r>
      <w:r w:rsidR="5BF054C3" w:rsidRPr="4794AB49">
        <w:rPr>
          <w:rFonts w:ascii="Aptos" w:eastAsia="Aptos" w:hAnsi="Aptos" w:cs="Aptos"/>
          <w:sz w:val="24"/>
          <w:szCs w:val="24"/>
          <w:lang w:val="es-ES"/>
        </w:rPr>
        <w:t xml:space="preserve"> tecnología e innovación. </w:t>
      </w:r>
    </w:p>
    <w:p w14:paraId="353A8A1D" w14:textId="7B42F84B" w:rsidR="2DA40736" w:rsidRDefault="2DA40736" w:rsidP="06D4BB56">
      <w:pPr>
        <w:tabs>
          <w:tab w:val="left" w:pos="1215"/>
        </w:tabs>
        <w:spacing w:line="276" w:lineRule="auto"/>
        <w:jc w:val="both"/>
        <w:rPr>
          <w:rFonts w:ascii="Aptos" w:eastAsia="Aptos" w:hAnsi="Aptos" w:cs="Aptos"/>
          <w:sz w:val="24"/>
          <w:szCs w:val="24"/>
          <w:lang w:val="es-ES"/>
        </w:rPr>
      </w:pPr>
      <w:r w:rsidRPr="4794AB49">
        <w:rPr>
          <w:rFonts w:ascii="Aptos" w:eastAsia="Aptos" w:hAnsi="Aptos" w:cs="Aptos"/>
          <w:sz w:val="24"/>
          <w:szCs w:val="24"/>
          <w:lang w:val="es-ES"/>
        </w:rPr>
        <w:t>La implementación de estrategias para la socialización de la ciencia y la tecnología a través de eventos, ferias y actividades en el estado de Chihuahua requiere un enfoque multidimensional que involucre a distintos actores de la sociedad, incluyendo universidades, centros de investigación, el sector privado, las autoridades gubernamentales y la comunidad en general.</w:t>
      </w:r>
    </w:p>
    <w:p w14:paraId="0414C6DC" w14:textId="113BB836" w:rsidR="4794AB49" w:rsidRDefault="4794AB49" w:rsidP="4794AB49">
      <w:pPr>
        <w:tabs>
          <w:tab w:val="left" w:pos="1215"/>
        </w:tabs>
        <w:spacing w:line="276" w:lineRule="auto"/>
        <w:jc w:val="both"/>
        <w:rPr>
          <w:rFonts w:ascii="Aptos" w:eastAsia="Aptos" w:hAnsi="Aptos" w:cs="Aptos"/>
          <w:sz w:val="24"/>
          <w:szCs w:val="24"/>
          <w:lang w:val="es-ES"/>
        </w:rPr>
      </w:pPr>
    </w:p>
    <w:p w14:paraId="4DC4192F" w14:textId="01CEC063" w:rsidR="30EB54E3" w:rsidRDefault="30EB54E3" w:rsidP="4794AB49">
      <w:pPr>
        <w:spacing w:before="120" w:after="120"/>
        <w:jc w:val="both"/>
        <w:rPr>
          <w:rFonts w:eastAsiaTheme="minorEastAsia"/>
          <w:b/>
          <w:bCs/>
          <w:sz w:val="24"/>
          <w:szCs w:val="24"/>
        </w:rPr>
      </w:pPr>
      <w:r w:rsidRPr="4794AB49">
        <w:rPr>
          <w:rFonts w:eastAsiaTheme="minorEastAsia"/>
          <w:b/>
          <w:bCs/>
          <w:sz w:val="24"/>
          <w:szCs w:val="24"/>
        </w:rPr>
        <w:t>c. Descripción de la lógica de intervención</w:t>
      </w:r>
    </w:p>
    <w:p w14:paraId="0B72F682" w14:textId="253AF93A" w:rsidR="029B70DE" w:rsidRDefault="029B70DE" w:rsidP="4794AB49">
      <w:pPr>
        <w:spacing w:before="120" w:after="120"/>
        <w:jc w:val="both"/>
        <w:rPr>
          <w:rFonts w:eastAsiaTheme="minorEastAsia"/>
          <w:color w:val="000000" w:themeColor="text1"/>
          <w:sz w:val="24"/>
          <w:szCs w:val="24"/>
        </w:rPr>
      </w:pPr>
      <w:r w:rsidRPr="4794AB49">
        <w:rPr>
          <w:rFonts w:eastAsiaTheme="minorEastAsia"/>
          <w:color w:val="000000" w:themeColor="text1"/>
          <w:sz w:val="24"/>
          <w:szCs w:val="24"/>
        </w:rPr>
        <w:t xml:space="preserve">La Población del Estado de Chihuahua en un rango de 6 a 60 años que realizan actividades lúdicas en humanidades, ciencia, tecnología e innovación, tienen participación en eventos y actividades con enfoque científico. </w:t>
      </w:r>
      <w:r w:rsidR="30EB54E3" w:rsidRPr="4794AB49">
        <w:rPr>
          <w:rFonts w:eastAsiaTheme="minorEastAsia"/>
          <w:color w:val="000000" w:themeColor="text1"/>
          <w:sz w:val="24"/>
          <w:szCs w:val="24"/>
        </w:rPr>
        <w:t>A través de   la organización de talleres, conferencias</w:t>
      </w:r>
      <w:r w:rsidR="34FA6CB8" w:rsidRPr="4794AB49">
        <w:rPr>
          <w:rFonts w:eastAsiaTheme="minorEastAsia"/>
          <w:color w:val="000000" w:themeColor="text1"/>
          <w:sz w:val="24"/>
          <w:szCs w:val="24"/>
        </w:rPr>
        <w:t>, ferias, eventos</w:t>
      </w:r>
      <w:r w:rsidR="30EB54E3" w:rsidRPr="4794AB49">
        <w:rPr>
          <w:rFonts w:eastAsiaTheme="minorEastAsia"/>
          <w:color w:val="000000" w:themeColor="text1"/>
          <w:sz w:val="24"/>
          <w:szCs w:val="24"/>
        </w:rPr>
        <w:t xml:space="preserve"> y actividades interactivas en escuelas y comunidades, así como la creación de espacios donde los ciudadanos puedan acceder a información y herramientas tecnológicas. Mediante esta socialización, se pretende no solo mejorar el conocimiento y uso de la tecnología, sino </w:t>
      </w:r>
      <w:r w:rsidR="30EB54E3" w:rsidRPr="4794AB49">
        <w:rPr>
          <w:rFonts w:eastAsiaTheme="minorEastAsia"/>
          <w:color w:val="000000" w:themeColor="text1"/>
          <w:sz w:val="24"/>
          <w:szCs w:val="24"/>
        </w:rPr>
        <w:lastRenderedPageBreak/>
        <w:t>también fortalecer la innovación</w:t>
      </w:r>
      <w:r w:rsidR="47654C69" w:rsidRPr="4794AB49">
        <w:rPr>
          <w:rFonts w:eastAsiaTheme="minorEastAsia"/>
          <w:color w:val="000000" w:themeColor="text1"/>
          <w:sz w:val="24"/>
          <w:szCs w:val="24"/>
        </w:rPr>
        <w:t xml:space="preserve"> </w:t>
      </w:r>
      <w:r w:rsidR="704D82D8" w:rsidRPr="4794AB49">
        <w:rPr>
          <w:rFonts w:eastAsiaTheme="minorEastAsia"/>
          <w:color w:val="000000" w:themeColor="text1"/>
          <w:sz w:val="24"/>
          <w:szCs w:val="24"/>
        </w:rPr>
        <w:t>científica local</w:t>
      </w:r>
      <w:r w:rsidR="30EB54E3" w:rsidRPr="4794AB49">
        <w:rPr>
          <w:rFonts w:eastAsiaTheme="minorEastAsia"/>
          <w:color w:val="000000" w:themeColor="text1"/>
          <w:sz w:val="24"/>
          <w:szCs w:val="24"/>
        </w:rPr>
        <w:t xml:space="preserve"> y regional, creando un ambiente propicio para la participación de la sociedad en los procesos científicos y de desarrollo tecnológico que pueden transformar la región y mejorar su calidad de vida.</w:t>
      </w:r>
    </w:p>
    <w:p w14:paraId="416B17D3" w14:textId="5429BD79" w:rsidR="30EB54E3" w:rsidRDefault="30EB54E3" w:rsidP="4794AB49">
      <w:pPr>
        <w:spacing w:before="120" w:after="120"/>
        <w:jc w:val="both"/>
        <w:rPr>
          <w:rFonts w:eastAsiaTheme="minorEastAsia"/>
          <w:color w:val="000000" w:themeColor="text1"/>
          <w:sz w:val="24"/>
          <w:szCs w:val="24"/>
        </w:rPr>
      </w:pPr>
      <w:r w:rsidRPr="00A12597">
        <w:rPr>
          <w:rFonts w:eastAsiaTheme="minorEastAsia"/>
          <w:b/>
          <w:bCs/>
          <w:color w:val="000000" w:themeColor="text1"/>
          <w:sz w:val="24"/>
          <w:szCs w:val="24"/>
        </w:rPr>
        <w:t>I.</w:t>
      </w:r>
      <w:r w:rsidRPr="4794AB49">
        <w:rPr>
          <w:rFonts w:eastAsiaTheme="minorEastAsia"/>
          <w:color w:val="000000" w:themeColor="text1"/>
          <w:sz w:val="24"/>
          <w:szCs w:val="24"/>
        </w:rPr>
        <w:t xml:space="preserve"> Relación entre el problema y la solución</w:t>
      </w:r>
    </w:p>
    <w:p w14:paraId="17E4A7FD" w14:textId="06151025" w:rsidR="06D4BB56" w:rsidRPr="00860C69" w:rsidRDefault="04FA2A5E" w:rsidP="712053AA">
      <w:pPr>
        <w:pStyle w:val="Prrafodelista"/>
        <w:numPr>
          <w:ilvl w:val="0"/>
          <w:numId w:val="15"/>
        </w:numPr>
        <w:spacing w:after="0"/>
        <w:jc w:val="both"/>
        <w:rPr>
          <w:rFonts w:eastAsiaTheme="minorEastAsia"/>
          <w:color w:val="000000" w:themeColor="text1"/>
          <w:sz w:val="24"/>
          <w:szCs w:val="24"/>
        </w:rPr>
      </w:pPr>
      <w:r w:rsidRPr="712053AA">
        <w:rPr>
          <w:rFonts w:eastAsiaTheme="minorEastAsia"/>
          <w:color w:val="000000" w:themeColor="text1"/>
          <w:sz w:val="24"/>
          <w:szCs w:val="24"/>
        </w:rPr>
        <w:t>Conocimiento de la población de las ferias y eventos en Ciencia, Tecnología e Innovación.</w:t>
      </w:r>
    </w:p>
    <w:p w14:paraId="6695D55F" w14:textId="4881F68B" w:rsidR="04FA2A5E" w:rsidRPr="00860C69" w:rsidRDefault="04FA2A5E" w:rsidP="712053AA">
      <w:pPr>
        <w:pStyle w:val="Prrafodelista"/>
        <w:numPr>
          <w:ilvl w:val="1"/>
          <w:numId w:val="15"/>
        </w:numPr>
        <w:jc w:val="both"/>
        <w:rPr>
          <w:rFonts w:eastAsiaTheme="minorEastAsia"/>
          <w:color w:val="000000" w:themeColor="text1"/>
          <w:sz w:val="24"/>
          <w:szCs w:val="24"/>
        </w:rPr>
      </w:pPr>
      <w:r w:rsidRPr="712053AA">
        <w:rPr>
          <w:rFonts w:eastAsiaTheme="minorEastAsia"/>
          <w:color w:val="000000" w:themeColor="text1"/>
          <w:sz w:val="24"/>
          <w:szCs w:val="24"/>
        </w:rPr>
        <w:t>Interés de la población en temas de ciencia y tecnología.</w:t>
      </w:r>
    </w:p>
    <w:p w14:paraId="5C113DB9" w14:textId="66070A0D" w:rsidR="04FA2A5E" w:rsidRPr="00860C69" w:rsidRDefault="04FA2A5E" w:rsidP="712053AA">
      <w:pPr>
        <w:pStyle w:val="Prrafodelista"/>
        <w:numPr>
          <w:ilvl w:val="1"/>
          <w:numId w:val="15"/>
        </w:numPr>
        <w:jc w:val="both"/>
        <w:rPr>
          <w:rFonts w:eastAsiaTheme="minorEastAsia"/>
          <w:color w:val="000000" w:themeColor="text1"/>
          <w:sz w:val="24"/>
          <w:szCs w:val="24"/>
        </w:rPr>
      </w:pPr>
      <w:r w:rsidRPr="712053AA">
        <w:rPr>
          <w:rFonts w:eastAsiaTheme="minorEastAsia"/>
          <w:color w:val="000000" w:themeColor="text1"/>
          <w:sz w:val="24"/>
          <w:szCs w:val="24"/>
        </w:rPr>
        <w:t>Difusión en materia de ciencia y tecnología en medios de comunicación.</w:t>
      </w:r>
    </w:p>
    <w:p w14:paraId="0DA6D3B7" w14:textId="51F569AB" w:rsidR="743B832F" w:rsidRPr="00860C69" w:rsidRDefault="743B832F" w:rsidP="712053AA">
      <w:pPr>
        <w:pStyle w:val="Prrafodelista"/>
        <w:numPr>
          <w:ilvl w:val="0"/>
          <w:numId w:val="15"/>
        </w:numPr>
        <w:jc w:val="both"/>
        <w:rPr>
          <w:rFonts w:eastAsiaTheme="minorEastAsia"/>
          <w:color w:val="000000" w:themeColor="text1"/>
          <w:sz w:val="24"/>
          <w:szCs w:val="24"/>
        </w:rPr>
      </w:pPr>
      <w:r w:rsidRPr="712053AA">
        <w:rPr>
          <w:rFonts w:eastAsiaTheme="minorEastAsia"/>
          <w:color w:val="000000" w:themeColor="text1"/>
          <w:sz w:val="24"/>
          <w:szCs w:val="24"/>
        </w:rPr>
        <w:t>Oferta de talleres y certificaciones en materia de ciencia, tecnología e innovación.</w:t>
      </w:r>
    </w:p>
    <w:p w14:paraId="7207A436" w14:textId="487A68E7" w:rsidR="04FA2A5E" w:rsidRPr="00860C69" w:rsidRDefault="04FA2A5E" w:rsidP="712053AA">
      <w:pPr>
        <w:pStyle w:val="Prrafodelista"/>
        <w:numPr>
          <w:ilvl w:val="1"/>
          <w:numId w:val="15"/>
        </w:numPr>
        <w:jc w:val="both"/>
        <w:rPr>
          <w:rFonts w:eastAsiaTheme="minorEastAsia"/>
          <w:color w:val="000000" w:themeColor="text1"/>
          <w:sz w:val="24"/>
          <w:szCs w:val="24"/>
        </w:rPr>
      </w:pPr>
      <w:r w:rsidRPr="712053AA">
        <w:rPr>
          <w:rFonts w:eastAsiaTheme="minorEastAsia"/>
          <w:color w:val="000000" w:themeColor="text1"/>
          <w:sz w:val="24"/>
          <w:szCs w:val="24"/>
        </w:rPr>
        <w:t>Detección de necesidades de capacitación en materia de ciencia, tecnología e innovación</w:t>
      </w:r>
      <w:r w:rsidR="1F1A1C5A" w:rsidRPr="712053AA">
        <w:rPr>
          <w:rFonts w:eastAsiaTheme="minorEastAsia"/>
          <w:color w:val="000000" w:themeColor="text1"/>
          <w:sz w:val="24"/>
          <w:szCs w:val="24"/>
        </w:rPr>
        <w:t>.</w:t>
      </w:r>
    </w:p>
    <w:p w14:paraId="7F4708AD" w14:textId="11D3715B" w:rsidR="1F1A1C5A" w:rsidRPr="00860C69" w:rsidRDefault="1F1A1C5A" w:rsidP="712053AA">
      <w:pPr>
        <w:pStyle w:val="Prrafodelista"/>
        <w:numPr>
          <w:ilvl w:val="1"/>
          <w:numId w:val="15"/>
        </w:numPr>
        <w:jc w:val="both"/>
        <w:rPr>
          <w:rFonts w:eastAsiaTheme="minorEastAsia"/>
          <w:color w:val="000000" w:themeColor="text1"/>
          <w:sz w:val="24"/>
          <w:szCs w:val="24"/>
        </w:rPr>
      </w:pPr>
      <w:r w:rsidRPr="712053AA">
        <w:rPr>
          <w:rFonts w:eastAsiaTheme="minorEastAsia"/>
          <w:color w:val="000000" w:themeColor="text1"/>
          <w:sz w:val="24"/>
          <w:szCs w:val="24"/>
        </w:rPr>
        <w:t>Planeación en materia de capacitación.</w:t>
      </w:r>
    </w:p>
    <w:p w14:paraId="6524D292" w14:textId="37D9DF20" w:rsidR="1F1A1C5A" w:rsidRPr="00860C69" w:rsidRDefault="1F1A1C5A" w:rsidP="712053AA">
      <w:pPr>
        <w:pStyle w:val="Prrafodelista"/>
        <w:numPr>
          <w:ilvl w:val="0"/>
          <w:numId w:val="15"/>
        </w:numPr>
        <w:jc w:val="both"/>
        <w:rPr>
          <w:rFonts w:eastAsiaTheme="minorEastAsia"/>
          <w:color w:val="000000" w:themeColor="text1"/>
          <w:sz w:val="24"/>
          <w:szCs w:val="24"/>
        </w:rPr>
      </w:pPr>
      <w:r w:rsidRPr="712053AA">
        <w:rPr>
          <w:rFonts w:eastAsiaTheme="minorEastAsia"/>
          <w:color w:val="000000" w:themeColor="text1"/>
          <w:sz w:val="24"/>
          <w:szCs w:val="24"/>
        </w:rPr>
        <w:t>Fortalecimiento del Equipo y/o material en temas de ciencia, tecnología e innovación,</w:t>
      </w:r>
    </w:p>
    <w:p w14:paraId="29E12477" w14:textId="1EAB10F9" w:rsidR="1F1A1C5A" w:rsidRPr="00860C69" w:rsidRDefault="1F1A1C5A" w:rsidP="712053AA">
      <w:pPr>
        <w:pStyle w:val="Prrafodelista"/>
        <w:numPr>
          <w:ilvl w:val="1"/>
          <w:numId w:val="15"/>
        </w:numPr>
        <w:jc w:val="both"/>
        <w:rPr>
          <w:rFonts w:eastAsiaTheme="minorEastAsia"/>
          <w:color w:val="000000" w:themeColor="text1"/>
          <w:sz w:val="24"/>
          <w:szCs w:val="24"/>
        </w:rPr>
      </w:pPr>
      <w:r w:rsidRPr="712053AA">
        <w:rPr>
          <w:rFonts w:eastAsiaTheme="minorEastAsia"/>
          <w:color w:val="000000" w:themeColor="text1"/>
          <w:sz w:val="24"/>
          <w:szCs w:val="24"/>
        </w:rPr>
        <w:t>Detección de las necesidades de equipamiento tecnológico y científico.</w:t>
      </w:r>
    </w:p>
    <w:p w14:paraId="02566A92" w14:textId="6BA4D8B4" w:rsidR="1F1A1C5A" w:rsidRPr="00860C69" w:rsidRDefault="1F1A1C5A" w:rsidP="712053AA">
      <w:pPr>
        <w:pStyle w:val="Prrafodelista"/>
        <w:numPr>
          <w:ilvl w:val="0"/>
          <w:numId w:val="15"/>
        </w:numPr>
        <w:jc w:val="both"/>
        <w:rPr>
          <w:rFonts w:eastAsiaTheme="minorEastAsia"/>
          <w:color w:val="000000" w:themeColor="text1"/>
          <w:sz w:val="24"/>
          <w:szCs w:val="24"/>
        </w:rPr>
      </w:pPr>
      <w:r w:rsidRPr="712053AA">
        <w:rPr>
          <w:rFonts w:eastAsiaTheme="minorEastAsia"/>
          <w:color w:val="000000" w:themeColor="text1"/>
          <w:sz w:val="24"/>
          <w:szCs w:val="24"/>
        </w:rPr>
        <w:t>Capacitación en ciencia, tecnología e innovación.</w:t>
      </w:r>
    </w:p>
    <w:p w14:paraId="4659DFC3" w14:textId="5C28B5CB" w:rsidR="1F1A1C5A" w:rsidRPr="00860C69" w:rsidRDefault="1F1A1C5A" w:rsidP="712053AA">
      <w:pPr>
        <w:pStyle w:val="Prrafodelista"/>
        <w:numPr>
          <w:ilvl w:val="1"/>
          <w:numId w:val="15"/>
        </w:numPr>
        <w:jc w:val="both"/>
        <w:rPr>
          <w:rFonts w:eastAsiaTheme="minorEastAsia"/>
          <w:color w:val="000000" w:themeColor="text1"/>
          <w:sz w:val="24"/>
          <w:szCs w:val="24"/>
        </w:rPr>
      </w:pPr>
      <w:r w:rsidRPr="712053AA">
        <w:rPr>
          <w:rFonts w:eastAsiaTheme="minorEastAsia"/>
          <w:color w:val="000000" w:themeColor="text1"/>
          <w:sz w:val="24"/>
          <w:szCs w:val="24"/>
        </w:rPr>
        <w:t>Conocimiento de capacitación en ciencia, tecnología e innovación por parte del sector privado.</w:t>
      </w:r>
    </w:p>
    <w:p w14:paraId="15920A9A" w14:textId="48AE38BB" w:rsidR="28444DA9" w:rsidRDefault="30EB54E3" w:rsidP="712053AA">
      <w:pPr>
        <w:tabs>
          <w:tab w:val="left" w:pos="6028"/>
        </w:tabs>
        <w:jc w:val="both"/>
        <w:rPr>
          <w:rFonts w:eastAsiaTheme="minorEastAsia"/>
          <w:color w:val="000000" w:themeColor="text1"/>
          <w:sz w:val="24"/>
          <w:szCs w:val="24"/>
        </w:rPr>
      </w:pPr>
      <w:r w:rsidRPr="712053AA">
        <w:rPr>
          <w:rFonts w:eastAsiaTheme="minorEastAsia"/>
          <w:b/>
          <w:bCs/>
          <w:color w:val="000000" w:themeColor="text1"/>
          <w:sz w:val="24"/>
          <w:szCs w:val="24"/>
        </w:rPr>
        <w:t>II.</w:t>
      </w:r>
      <w:r w:rsidRPr="712053AA">
        <w:rPr>
          <w:rFonts w:eastAsiaTheme="minorEastAsia"/>
          <w:color w:val="000000" w:themeColor="text1"/>
          <w:sz w:val="24"/>
          <w:szCs w:val="24"/>
        </w:rPr>
        <w:t xml:space="preserve"> Efecto esperado en la población</w:t>
      </w:r>
      <w:r w:rsidR="28444DA9">
        <w:tab/>
      </w:r>
    </w:p>
    <w:p w14:paraId="480CF7E8" w14:textId="175BCC84" w:rsidR="30EB54E3" w:rsidRPr="00766367" w:rsidRDefault="4ED89F0A" w:rsidP="712053AA">
      <w:pPr>
        <w:pStyle w:val="Prrafodelista"/>
        <w:numPr>
          <w:ilvl w:val="0"/>
          <w:numId w:val="16"/>
        </w:numPr>
        <w:spacing w:after="0" w:line="276" w:lineRule="auto"/>
        <w:jc w:val="both"/>
        <w:rPr>
          <w:rFonts w:eastAsiaTheme="minorEastAsia"/>
          <w:color w:val="000000" w:themeColor="text1"/>
          <w:sz w:val="24"/>
          <w:szCs w:val="24"/>
        </w:rPr>
      </w:pPr>
      <w:r w:rsidRPr="712053AA">
        <w:rPr>
          <w:rFonts w:eastAsiaTheme="minorEastAsia"/>
          <w:color w:val="000000" w:themeColor="text1"/>
          <w:sz w:val="24"/>
          <w:szCs w:val="24"/>
        </w:rPr>
        <w:t>Conocimiento de la población en temas de ciencia, tecnología e innovación.</w:t>
      </w:r>
    </w:p>
    <w:p w14:paraId="62394477" w14:textId="64F0C3F5" w:rsidR="30EB54E3" w:rsidRPr="00766367" w:rsidRDefault="4ED89F0A" w:rsidP="712053AA">
      <w:pPr>
        <w:pStyle w:val="Prrafodelista"/>
        <w:numPr>
          <w:ilvl w:val="1"/>
          <w:numId w:val="16"/>
        </w:numPr>
        <w:spacing w:after="0" w:line="276" w:lineRule="auto"/>
        <w:jc w:val="both"/>
        <w:rPr>
          <w:rFonts w:eastAsiaTheme="minorEastAsia"/>
          <w:color w:val="000000" w:themeColor="text1"/>
          <w:sz w:val="24"/>
          <w:szCs w:val="24"/>
        </w:rPr>
      </w:pPr>
      <w:r w:rsidRPr="712053AA">
        <w:rPr>
          <w:rFonts w:eastAsiaTheme="minorEastAsia"/>
          <w:color w:val="000000" w:themeColor="text1"/>
          <w:sz w:val="24"/>
          <w:szCs w:val="24"/>
        </w:rPr>
        <w:t>Entorno competitivo para el desarrollo e implementación de actividades y eventos en temas de ciencia tecnología e innovación.</w:t>
      </w:r>
    </w:p>
    <w:p w14:paraId="172B3FA3" w14:textId="675AE123" w:rsidR="08D66B18" w:rsidRPr="00860C69" w:rsidRDefault="4ED89F0A" w:rsidP="712053AA">
      <w:pPr>
        <w:numPr>
          <w:ilvl w:val="0"/>
          <w:numId w:val="16"/>
        </w:numPr>
        <w:spacing w:after="0" w:line="276" w:lineRule="auto"/>
        <w:jc w:val="both"/>
        <w:rPr>
          <w:rFonts w:eastAsiaTheme="minorEastAsia"/>
          <w:color w:val="000000" w:themeColor="text1"/>
          <w:sz w:val="24"/>
          <w:szCs w:val="24"/>
        </w:rPr>
      </w:pPr>
      <w:r w:rsidRPr="712053AA">
        <w:rPr>
          <w:rFonts w:eastAsiaTheme="minorEastAsia"/>
          <w:color w:val="000000" w:themeColor="text1"/>
          <w:sz w:val="24"/>
          <w:szCs w:val="24"/>
        </w:rPr>
        <w:t>Recurso humano especializado en temas de ciencia y tecnología</w:t>
      </w:r>
    </w:p>
    <w:p w14:paraId="75F08428" w14:textId="17A6E3F1" w:rsidR="4ED89F0A" w:rsidRPr="00860C69" w:rsidRDefault="4ED89F0A" w:rsidP="712053AA">
      <w:pPr>
        <w:numPr>
          <w:ilvl w:val="0"/>
          <w:numId w:val="16"/>
        </w:numPr>
        <w:spacing w:after="0" w:line="276" w:lineRule="auto"/>
        <w:jc w:val="both"/>
        <w:rPr>
          <w:rFonts w:eastAsiaTheme="minorEastAsia"/>
          <w:color w:val="000000" w:themeColor="text1"/>
          <w:sz w:val="24"/>
          <w:szCs w:val="24"/>
        </w:rPr>
      </w:pPr>
      <w:r w:rsidRPr="712053AA">
        <w:rPr>
          <w:rFonts w:eastAsiaTheme="minorEastAsia"/>
          <w:color w:val="000000" w:themeColor="text1"/>
          <w:sz w:val="24"/>
          <w:szCs w:val="24"/>
        </w:rPr>
        <w:t>Empleabilidad de egresados de nivel superior en áreas de ciencia y tecnología.</w:t>
      </w:r>
    </w:p>
    <w:p w14:paraId="680F5F42" w14:textId="67FFDAAE" w:rsidR="00171100" w:rsidRPr="000A18C9" w:rsidRDefault="07645D08" w:rsidP="67370D75">
      <w:pPr>
        <w:pStyle w:val="Normal0"/>
        <w:jc w:val="both"/>
        <w:rPr>
          <w:rFonts w:asciiTheme="minorHAnsi" w:eastAsiaTheme="minorEastAsia" w:hAnsiTheme="minorHAnsi" w:cstheme="minorBidi"/>
          <w:color w:val="000000" w:themeColor="text1"/>
          <w:lang w:val="es-MX" w:eastAsia="en-US"/>
        </w:rPr>
      </w:pPr>
      <w:r w:rsidRPr="00A12597">
        <w:rPr>
          <w:rFonts w:asciiTheme="minorHAnsi" w:eastAsiaTheme="minorEastAsia" w:hAnsiTheme="minorHAnsi" w:cstheme="minorBidi"/>
          <w:color w:val="000000" w:themeColor="text1"/>
          <w:lang w:val="es-MX" w:eastAsia="en-US"/>
        </w:rPr>
        <w:t xml:space="preserve">Con base en lo expuesto, fundamentado y motivado </w:t>
      </w:r>
      <w:r w:rsidR="5BA211A1" w:rsidRPr="4794AB49">
        <w:rPr>
          <w:rFonts w:asciiTheme="minorHAnsi" w:eastAsiaTheme="minorEastAsia" w:hAnsiTheme="minorHAnsi" w:cstheme="minorBidi"/>
          <w:color w:val="000000" w:themeColor="text1"/>
          <w:lang w:val="es-MX" w:eastAsia="en-US"/>
        </w:rPr>
        <w:t>se tiene</w:t>
      </w:r>
      <w:r w:rsidR="742D8112" w:rsidRPr="4794AB49">
        <w:rPr>
          <w:rFonts w:asciiTheme="minorHAnsi" w:eastAsiaTheme="minorEastAsia" w:hAnsiTheme="minorHAnsi" w:cstheme="minorBidi"/>
          <w:color w:val="000000" w:themeColor="text1"/>
          <w:lang w:val="es-MX" w:eastAsia="en-US"/>
        </w:rPr>
        <w:t xml:space="preserve"> </w:t>
      </w:r>
      <w:r w:rsidRPr="4794AB49">
        <w:rPr>
          <w:rFonts w:asciiTheme="minorHAnsi" w:eastAsiaTheme="minorEastAsia" w:hAnsiTheme="minorHAnsi" w:cstheme="minorBidi"/>
          <w:color w:val="000000" w:themeColor="text1"/>
          <w:lang w:val="es-MX" w:eastAsia="en-US"/>
        </w:rPr>
        <w:t>a bien expedir lo siguiente:</w:t>
      </w:r>
    </w:p>
    <w:p w14:paraId="4EB74375" w14:textId="2E3BDA30" w:rsidR="00171100" w:rsidRPr="000A18C9" w:rsidRDefault="00171100" w:rsidP="00171100">
      <w:pPr>
        <w:pStyle w:val="Normal0"/>
        <w:jc w:val="both"/>
        <w:rPr>
          <w:rFonts w:asciiTheme="minorHAnsi" w:eastAsiaTheme="minorEastAsia" w:hAnsiTheme="minorHAnsi" w:cstheme="minorBidi"/>
          <w:color w:val="000000" w:themeColor="text1"/>
          <w:lang w:val="es-MX" w:eastAsia="en-US"/>
        </w:rPr>
      </w:pPr>
    </w:p>
    <w:p w14:paraId="76B6986C" w14:textId="394DDA9A" w:rsidR="00171100" w:rsidRPr="000A18C9" w:rsidRDefault="00171100" w:rsidP="00171100">
      <w:pPr>
        <w:pStyle w:val="Normal0"/>
        <w:jc w:val="center"/>
        <w:rPr>
          <w:rFonts w:asciiTheme="minorHAnsi" w:eastAsiaTheme="minorEastAsia" w:hAnsiTheme="minorHAnsi" w:cstheme="minorBidi"/>
          <w:b/>
          <w:color w:val="000000" w:themeColor="text1"/>
          <w:lang w:val="es-MX" w:eastAsia="en-US"/>
        </w:rPr>
      </w:pPr>
      <w:r w:rsidRPr="4794AB49">
        <w:rPr>
          <w:rFonts w:asciiTheme="minorHAnsi" w:eastAsiaTheme="minorEastAsia" w:hAnsiTheme="minorHAnsi" w:cstheme="minorBidi"/>
          <w:b/>
          <w:color w:val="000000" w:themeColor="text1"/>
          <w:lang w:val="es-MX" w:eastAsia="en-US"/>
        </w:rPr>
        <w:t>ACUERDO_/2025</w:t>
      </w:r>
    </w:p>
    <w:p w14:paraId="6789F571" w14:textId="77777777" w:rsidR="00171100" w:rsidRPr="000A18C9" w:rsidRDefault="00171100" w:rsidP="00171100">
      <w:pPr>
        <w:pStyle w:val="Normal0"/>
        <w:jc w:val="both"/>
        <w:rPr>
          <w:rFonts w:asciiTheme="minorHAnsi" w:eastAsiaTheme="minorEastAsia" w:hAnsiTheme="minorHAnsi" w:cstheme="minorBidi"/>
          <w:color w:val="000000" w:themeColor="text1"/>
          <w:lang w:val="es-MX" w:eastAsia="en-US"/>
        </w:rPr>
      </w:pPr>
    </w:p>
    <w:p w14:paraId="56CAFD79" w14:textId="13F39A28" w:rsidR="00171100" w:rsidRPr="00A12597" w:rsidRDefault="46B1037E" w:rsidP="67370D75">
      <w:pPr>
        <w:pStyle w:val="Normal0"/>
        <w:jc w:val="both"/>
        <w:rPr>
          <w:rFonts w:asciiTheme="minorHAnsi" w:eastAsiaTheme="minorEastAsia" w:hAnsiTheme="minorHAnsi" w:cstheme="minorBidi"/>
          <w:color w:val="000000" w:themeColor="text1"/>
          <w:lang w:val="es-MX" w:eastAsia="en-US"/>
        </w:rPr>
      </w:pPr>
      <w:r w:rsidRPr="4794AB49">
        <w:rPr>
          <w:rFonts w:asciiTheme="minorHAnsi" w:eastAsiaTheme="minorEastAsia" w:hAnsiTheme="minorHAnsi" w:cstheme="minorBidi"/>
          <w:color w:val="000000" w:themeColor="text1"/>
          <w:lang w:val="es-MX" w:eastAsia="en-US"/>
        </w:rPr>
        <w:t>Ú</w:t>
      </w:r>
      <w:r w:rsidR="07645D08" w:rsidRPr="4794AB49">
        <w:rPr>
          <w:rFonts w:asciiTheme="minorHAnsi" w:eastAsiaTheme="minorEastAsia" w:hAnsiTheme="minorHAnsi" w:cstheme="minorBidi"/>
          <w:color w:val="000000" w:themeColor="text1"/>
          <w:lang w:val="es-MX" w:eastAsia="en-US"/>
        </w:rPr>
        <w:t>NICO. Se expid</w:t>
      </w:r>
      <w:r w:rsidR="2EA27CFD" w:rsidRPr="4794AB49">
        <w:rPr>
          <w:rFonts w:asciiTheme="minorHAnsi" w:eastAsiaTheme="minorEastAsia" w:hAnsiTheme="minorHAnsi" w:cstheme="minorBidi"/>
          <w:color w:val="000000" w:themeColor="text1"/>
          <w:lang w:val="es-MX" w:eastAsia="en-US"/>
        </w:rPr>
        <w:t xml:space="preserve">en </w:t>
      </w:r>
      <w:r w:rsidR="07645D08" w:rsidRPr="4794AB49">
        <w:rPr>
          <w:rFonts w:asciiTheme="minorHAnsi" w:eastAsiaTheme="minorEastAsia" w:hAnsiTheme="minorHAnsi" w:cstheme="minorBidi"/>
          <w:color w:val="000000" w:themeColor="text1"/>
          <w:lang w:val="es-MX" w:eastAsia="en-US"/>
        </w:rPr>
        <w:t xml:space="preserve">las Reglas de Operación del Programa presupuestario </w:t>
      </w:r>
      <w:r w:rsidR="394ED91F" w:rsidRPr="4794AB49">
        <w:rPr>
          <w:rFonts w:asciiTheme="minorHAnsi" w:eastAsiaTheme="minorEastAsia" w:hAnsiTheme="minorHAnsi" w:cstheme="minorBidi"/>
          <w:color w:val="000000" w:themeColor="text1"/>
          <w:lang w:val="es-MX" w:eastAsia="en-US"/>
        </w:rPr>
        <w:t>2F061C1</w:t>
      </w:r>
      <w:r w:rsidR="742D8112" w:rsidRPr="00A12597">
        <w:rPr>
          <w:rFonts w:asciiTheme="minorHAnsi" w:eastAsiaTheme="minorEastAsia" w:hAnsiTheme="minorHAnsi" w:cstheme="minorBidi"/>
          <w:color w:val="000000" w:themeColor="text1"/>
          <w:lang w:val="es-MX" w:eastAsia="en-US"/>
        </w:rPr>
        <w:t xml:space="preserve"> </w:t>
      </w:r>
      <w:r w:rsidR="07645D08" w:rsidRPr="00A12597">
        <w:rPr>
          <w:rFonts w:asciiTheme="minorHAnsi" w:eastAsiaTheme="minorEastAsia" w:hAnsiTheme="minorHAnsi" w:cstheme="minorBidi"/>
          <w:color w:val="000000" w:themeColor="text1"/>
          <w:lang w:val="es-MX" w:eastAsia="en-US"/>
        </w:rPr>
        <w:t xml:space="preserve">Socialización de la </w:t>
      </w:r>
      <w:r w:rsidR="2C37DCE9" w:rsidRPr="00A12597">
        <w:rPr>
          <w:rFonts w:asciiTheme="minorHAnsi" w:eastAsiaTheme="minorEastAsia" w:hAnsiTheme="minorHAnsi" w:cstheme="minorBidi"/>
          <w:color w:val="000000" w:themeColor="text1"/>
          <w:lang w:val="es-MX" w:eastAsia="en-US"/>
        </w:rPr>
        <w:t>C</w:t>
      </w:r>
      <w:r w:rsidR="07645D08" w:rsidRPr="00A12597">
        <w:rPr>
          <w:rFonts w:asciiTheme="minorHAnsi" w:eastAsiaTheme="minorEastAsia" w:hAnsiTheme="minorHAnsi" w:cstheme="minorBidi"/>
          <w:color w:val="000000" w:themeColor="text1"/>
          <w:lang w:val="es-MX" w:eastAsia="en-US"/>
        </w:rPr>
        <w:t>iencia, para quedar redactadas en los siguientes términos</w:t>
      </w:r>
      <w:r w:rsidR="270C7FF5" w:rsidRPr="06D4BB56">
        <w:rPr>
          <w:rFonts w:asciiTheme="minorHAnsi" w:eastAsiaTheme="minorEastAsia" w:hAnsiTheme="minorHAnsi" w:cstheme="minorBidi"/>
          <w:color w:val="000000" w:themeColor="text1"/>
          <w:lang w:val="es-MX" w:eastAsia="en-US"/>
        </w:rPr>
        <w:t>:</w:t>
      </w:r>
    </w:p>
    <w:p w14:paraId="41C8F54A" w14:textId="77777777" w:rsidR="00171100" w:rsidRPr="00A12597" w:rsidRDefault="00171100" w:rsidP="00171100">
      <w:pPr>
        <w:pStyle w:val="Normal0"/>
        <w:jc w:val="both"/>
        <w:rPr>
          <w:rFonts w:asciiTheme="minorHAnsi" w:eastAsiaTheme="minorEastAsia" w:hAnsiTheme="minorHAnsi" w:cstheme="minorBidi"/>
          <w:color w:val="000000" w:themeColor="text1"/>
          <w:lang w:val="es-MX" w:eastAsia="en-US"/>
        </w:rPr>
      </w:pPr>
    </w:p>
    <w:p w14:paraId="24B4AC84" w14:textId="5AB6991E" w:rsidR="00171100" w:rsidRPr="000A18C9" w:rsidRDefault="07645D08" w:rsidP="67370D75">
      <w:pPr>
        <w:pStyle w:val="Normal0"/>
        <w:jc w:val="center"/>
        <w:rPr>
          <w:rFonts w:asciiTheme="minorHAnsi" w:eastAsiaTheme="minorEastAsia" w:hAnsiTheme="minorHAnsi" w:cstheme="minorBidi"/>
          <w:color w:val="000000" w:themeColor="text1"/>
          <w:lang w:val="es-MX" w:eastAsia="en-US"/>
        </w:rPr>
      </w:pPr>
      <w:r w:rsidRPr="06D4BB56">
        <w:rPr>
          <w:rFonts w:asciiTheme="minorHAnsi" w:eastAsiaTheme="minorEastAsia" w:hAnsiTheme="minorHAnsi" w:cstheme="minorBidi"/>
          <w:color w:val="000000" w:themeColor="text1"/>
          <w:lang w:val="es-MX" w:eastAsia="en-US"/>
        </w:rPr>
        <w:t xml:space="preserve">Reglas de Operación del Programa presupuestario </w:t>
      </w:r>
      <w:r w:rsidR="067FC302" w:rsidRPr="4794AB49">
        <w:rPr>
          <w:rFonts w:asciiTheme="minorHAnsi" w:eastAsiaTheme="minorEastAsia" w:hAnsiTheme="minorHAnsi" w:cstheme="minorBidi"/>
          <w:color w:val="000000" w:themeColor="text1"/>
          <w:lang w:val="es-MX" w:eastAsia="en-US"/>
        </w:rPr>
        <w:t xml:space="preserve">2F061C1 </w:t>
      </w:r>
      <w:r w:rsidRPr="4794AB49">
        <w:rPr>
          <w:rFonts w:asciiTheme="minorHAnsi" w:eastAsiaTheme="minorEastAsia" w:hAnsiTheme="minorHAnsi" w:cstheme="minorBidi"/>
          <w:color w:val="000000" w:themeColor="text1"/>
          <w:lang w:val="es-MX" w:eastAsia="en-US"/>
        </w:rPr>
        <w:t xml:space="preserve">Socialización de la </w:t>
      </w:r>
      <w:r w:rsidR="7FFD5F72" w:rsidRPr="4794AB49">
        <w:rPr>
          <w:rFonts w:asciiTheme="minorHAnsi" w:eastAsiaTheme="minorEastAsia" w:hAnsiTheme="minorHAnsi" w:cstheme="minorBidi"/>
          <w:color w:val="000000" w:themeColor="text1"/>
          <w:lang w:val="es-MX" w:eastAsia="en-US"/>
        </w:rPr>
        <w:t>C</w:t>
      </w:r>
      <w:r w:rsidRPr="4794AB49">
        <w:rPr>
          <w:rFonts w:asciiTheme="minorHAnsi" w:eastAsiaTheme="minorEastAsia" w:hAnsiTheme="minorHAnsi" w:cstheme="minorBidi"/>
          <w:color w:val="000000" w:themeColor="text1"/>
          <w:lang w:val="es-MX" w:eastAsia="en-US"/>
        </w:rPr>
        <w:t>iencia</w:t>
      </w:r>
    </w:p>
    <w:p w14:paraId="409B3C65" w14:textId="7DE7CF42" w:rsidR="00171100" w:rsidRPr="000A18C9" w:rsidRDefault="00171100" w:rsidP="00171100">
      <w:pPr>
        <w:pStyle w:val="Normal0"/>
        <w:jc w:val="center"/>
        <w:rPr>
          <w:rFonts w:asciiTheme="minorHAnsi" w:eastAsiaTheme="minorEastAsia" w:hAnsiTheme="minorHAnsi" w:cstheme="minorBidi"/>
          <w:color w:val="000000" w:themeColor="text1"/>
          <w:lang w:val="es-MX" w:eastAsia="en-US"/>
        </w:rPr>
      </w:pPr>
    </w:p>
    <w:p w14:paraId="3C1F3FC2" w14:textId="06999913" w:rsidR="00876DC6" w:rsidRPr="00A12597" w:rsidRDefault="00876DC6" w:rsidP="4794AB49">
      <w:pPr>
        <w:spacing w:before="120" w:after="0" w:line="240" w:lineRule="auto"/>
        <w:ind w:right="28"/>
        <w:jc w:val="center"/>
        <w:rPr>
          <w:rFonts w:eastAsiaTheme="minorEastAsia"/>
          <w:b/>
          <w:sz w:val="24"/>
          <w:szCs w:val="24"/>
          <w:lang w:val="es-ES"/>
        </w:rPr>
      </w:pPr>
    </w:p>
    <w:p w14:paraId="0ECE440D" w14:textId="6D329A61" w:rsidR="00467437" w:rsidRPr="00876DC6" w:rsidRDefault="22944FE5" w:rsidP="29855217">
      <w:pPr>
        <w:jc w:val="both"/>
        <w:rPr>
          <w:rFonts w:eastAsiaTheme="minorEastAsia"/>
          <w:color w:val="000000" w:themeColor="text1"/>
          <w:sz w:val="24"/>
          <w:szCs w:val="24"/>
        </w:rPr>
      </w:pPr>
      <w:r w:rsidRPr="4794AB49">
        <w:rPr>
          <w:rFonts w:eastAsiaTheme="minorEastAsia"/>
          <w:b/>
          <w:color w:val="000000" w:themeColor="text1"/>
          <w:sz w:val="24"/>
          <w:szCs w:val="24"/>
        </w:rPr>
        <w:t xml:space="preserve">Artículo </w:t>
      </w:r>
      <w:r w:rsidR="00A530F2" w:rsidRPr="4794AB49">
        <w:rPr>
          <w:rFonts w:eastAsiaTheme="minorEastAsia"/>
          <w:b/>
          <w:color w:val="000000" w:themeColor="text1"/>
          <w:sz w:val="24"/>
          <w:szCs w:val="24"/>
        </w:rPr>
        <w:t>1</w:t>
      </w:r>
      <w:r w:rsidRPr="4794AB49">
        <w:rPr>
          <w:rFonts w:eastAsiaTheme="minorEastAsia"/>
          <w:b/>
          <w:color w:val="000000" w:themeColor="text1"/>
          <w:sz w:val="24"/>
          <w:szCs w:val="24"/>
        </w:rPr>
        <w:t xml:space="preserve">.- </w:t>
      </w:r>
      <w:r w:rsidRPr="4794AB49">
        <w:rPr>
          <w:rFonts w:eastAsiaTheme="minorEastAsia"/>
          <w:color w:val="000000" w:themeColor="text1"/>
          <w:sz w:val="24"/>
          <w:szCs w:val="24"/>
        </w:rPr>
        <w:t>Para efecto, de las presentes Reglas de Operación se entenderá por:</w:t>
      </w:r>
    </w:p>
    <w:p w14:paraId="080FEFA8" w14:textId="6B1DE3D5" w:rsidR="00467437" w:rsidRPr="00876DC6" w:rsidRDefault="22944FE5" w:rsidP="496B1887">
      <w:pPr>
        <w:pStyle w:val="Prrafodelista"/>
        <w:numPr>
          <w:ilvl w:val="0"/>
          <w:numId w:val="19"/>
        </w:numPr>
        <w:spacing w:after="0"/>
        <w:jc w:val="both"/>
        <w:rPr>
          <w:rFonts w:eastAsiaTheme="minorEastAsia"/>
        </w:rPr>
      </w:pPr>
      <w:r w:rsidRPr="4794AB49">
        <w:rPr>
          <w:rFonts w:eastAsiaTheme="minorEastAsia"/>
          <w:b/>
          <w:sz w:val="24"/>
          <w:szCs w:val="24"/>
        </w:rPr>
        <w:lastRenderedPageBreak/>
        <w:t>Aplicante:</w:t>
      </w:r>
      <w:r w:rsidRPr="4794AB49">
        <w:rPr>
          <w:rFonts w:eastAsiaTheme="minorEastAsia"/>
          <w:sz w:val="24"/>
          <w:szCs w:val="24"/>
        </w:rPr>
        <w:t xml:space="preserve"> Persona interesada en presentar información y datos para participar en el programa y/o convocatoria.</w:t>
      </w:r>
    </w:p>
    <w:p w14:paraId="599AEC15" w14:textId="05F23F7D" w:rsidR="00467437" w:rsidRPr="00876DC6" w:rsidRDefault="22944FE5" w:rsidP="496B1887">
      <w:pPr>
        <w:pStyle w:val="Prrafodelista"/>
        <w:numPr>
          <w:ilvl w:val="0"/>
          <w:numId w:val="19"/>
        </w:numPr>
        <w:spacing w:after="0"/>
        <w:jc w:val="both"/>
        <w:rPr>
          <w:rFonts w:eastAsiaTheme="minorEastAsia"/>
        </w:rPr>
      </w:pPr>
      <w:r w:rsidRPr="4794AB49">
        <w:rPr>
          <w:rFonts w:eastAsiaTheme="minorEastAsia"/>
          <w:b/>
          <w:sz w:val="24"/>
          <w:szCs w:val="24"/>
        </w:rPr>
        <w:t>Aportación:</w:t>
      </w:r>
      <w:r w:rsidRPr="4794AB49">
        <w:rPr>
          <w:rFonts w:eastAsiaTheme="minorEastAsia"/>
          <w:sz w:val="24"/>
          <w:szCs w:val="24"/>
        </w:rPr>
        <w:t xml:space="preserve"> Recurso económico o en especie que las y los aplicantes se comprometen destinar para el desarrollo del proyecto de acuerdo con lo establecido en cada convocatoria.</w:t>
      </w:r>
    </w:p>
    <w:p w14:paraId="5A73D06A" w14:textId="1CB3CD07" w:rsidR="00467437" w:rsidRPr="00876DC6" w:rsidRDefault="22944FE5" w:rsidP="496B1887">
      <w:pPr>
        <w:pStyle w:val="Prrafodelista"/>
        <w:numPr>
          <w:ilvl w:val="0"/>
          <w:numId w:val="19"/>
        </w:numPr>
        <w:spacing w:after="0" w:line="276" w:lineRule="auto"/>
        <w:jc w:val="both"/>
        <w:rPr>
          <w:rFonts w:eastAsiaTheme="minorEastAsia"/>
          <w:b/>
        </w:rPr>
      </w:pPr>
      <w:r w:rsidRPr="4794AB49">
        <w:rPr>
          <w:rFonts w:eastAsiaTheme="minorEastAsia"/>
          <w:b/>
          <w:sz w:val="24"/>
          <w:szCs w:val="24"/>
        </w:rPr>
        <w:t xml:space="preserve">Áreas </w:t>
      </w:r>
      <w:r w:rsidR="7ADC375F" w:rsidRPr="4794AB49">
        <w:rPr>
          <w:rFonts w:eastAsiaTheme="minorEastAsia"/>
          <w:b/>
          <w:sz w:val="24"/>
          <w:szCs w:val="24"/>
        </w:rPr>
        <w:t>STEAM:</w:t>
      </w:r>
      <w:r w:rsidRPr="4794AB49">
        <w:rPr>
          <w:rFonts w:eastAsiaTheme="minorEastAsia"/>
          <w:sz w:val="24"/>
          <w:szCs w:val="24"/>
        </w:rPr>
        <w:t xml:space="preserve"> </w:t>
      </w:r>
      <w:r w:rsidR="7B4A0427" w:rsidRPr="4794AB49">
        <w:rPr>
          <w:rFonts w:eastAsiaTheme="minorEastAsia"/>
          <w:sz w:val="24"/>
          <w:szCs w:val="24"/>
        </w:rPr>
        <w:t xml:space="preserve">Áreas de apoyo </w:t>
      </w:r>
      <w:r w:rsidR="2C119CA2" w:rsidRPr="4794AB49">
        <w:rPr>
          <w:rFonts w:eastAsiaTheme="minorEastAsia"/>
          <w:sz w:val="24"/>
          <w:szCs w:val="24"/>
        </w:rPr>
        <w:t xml:space="preserve">en las disciplinas de: </w:t>
      </w:r>
      <w:r w:rsidR="7B4A0427" w:rsidRPr="4794AB49">
        <w:rPr>
          <w:rFonts w:eastAsiaTheme="minorEastAsia"/>
          <w:sz w:val="24"/>
          <w:szCs w:val="24"/>
        </w:rPr>
        <w:t>Ciencia</w:t>
      </w:r>
      <w:r w:rsidR="2660ACE3" w:rsidRPr="4794AB49">
        <w:rPr>
          <w:rFonts w:eastAsiaTheme="minorEastAsia"/>
          <w:sz w:val="24"/>
          <w:szCs w:val="24"/>
        </w:rPr>
        <w:t xml:space="preserve"> (</w:t>
      </w:r>
      <w:proofErr w:type="spellStart"/>
      <w:r w:rsidR="7CF25392" w:rsidRPr="4794AB49">
        <w:rPr>
          <w:rFonts w:eastAsiaTheme="minorEastAsia"/>
          <w:sz w:val="24"/>
          <w:szCs w:val="24"/>
        </w:rPr>
        <w:t>Science</w:t>
      </w:r>
      <w:proofErr w:type="spellEnd"/>
      <w:r w:rsidR="794FAB9E" w:rsidRPr="4794AB49">
        <w:rPr>
          <w:rFonts w:eastAsiaTheme="minorEastAsia"/>
          <w:sz w:val="24"/>
          <w:szCs w:val="24"/>
        </w:rPr>
        <w:t>)</w:t>
      </w:r>
      <w:r w:rsidR="5A01067B" w:rsidRPr="4794AB49">
        <w:rPr>
          <w:rFonts w:eastAsiaTheme="minorEastAsia"/>
          <w:sz w:val="24"/>
          <w:szCs w:val="24"/>
        </w:rPr>
        <w:t>,</w:t>
      </w:r>
      <w:r w:rsidR="63F01FA7" w:rsidRPr="4794AB49">
        <w:rPr>
          <w:rFonts w:eastAsiaTheme="minorEastAsia"/>
          <w:sz w:val="24"/>
          <w:szCs w:val="24"/>
        </w:rPr>
        <w:t xml:space="preserve"> Tecnología</w:t>
      </w:r>
      <w:r w:rsidR="5F31AC54" w:rsidRPr="4794AB49">
        <w:rPr>
          <w:rFonts w:eastAsiaTheme="minorEastAsia"/>
          <w:sz w:val="24"/>
          <w:szCs w:val="24"/>
        </w:rPr>
        <w:t xml:space="preserve"> (</w:t>
      </w:r>
      <w:proofErr w:type="spellStart"/>
      <w:r w:rsidR="63F01FA7" w:rsidRPr="4794AB49">
        <w:rPr>
          <w:rFonts w:eastAsiaTheme="minorEastAsia"/>
          <w:sz w:val="24"/>
          <w:szCs w:val="24"/>
        </w:rPr>
        <w:t>Technology</w:t>
      </w:r>
      <w:proofErr w:type="spellEnd"/>
      <w:r w:rsidR="56D82DF8" w:rsidRPr="4794AB49">
        <w:rPr>
          <w:rFonts w:eastAsiaTheme="minorEastAsia"/>
          <w:sz w:val="24"/>
          <w:szCs w:val="24"/>
        </w:rPr>
        <w:t>)</w:t>
      </w:r>
      <w:r w:rsidR="33475B1A" w:rsidRPr="4794AB49">
        <w:rPr>
          <w:rFonts w:eastAsiaTheme="minorEastAsia"/>
          <w:sz w:val="24"/>
          <w:szCs w:val="24"/>
        </w:rPr>
        <w:t>,</w:t>
      </w:r>
      <w:r w:rsidR="63F01FA7" w:rsidRPr="4794AB49">
        <w:rPr>
          <w:rFonts w:eastAsiaTheme="minorEastAsia"/>
          <w:sz w:val="24"/>
          <w:szCs w:val="24"/>
        </w:rPr>
        <w:t xml:space="preserve"> </w:t>
      </w:r>
      <w:r w:rsidR="1927938D" w:rsidRPr="4794AB49">
        <w:rPr>
          <w:rFonts w:eastAsiaTheme="minorEastAsia"/>
          <w:sz w:val="24"/>
          <w:szCs w:val="24"/>
        </w:rPr>
        <w:t>Ingeniería (</w:t>
      </w:r>
      <w:proofErr w:type="spellStart"/>
      <w:r w:rsidR="63F01FA7" w:rsidRPr="4794AB49">
        <w:rPr>
          <w:rFonts w:eastAsiaTheme="minorEastAsia"/>
          <w:sz w:val="24"/>
          <w:szCs w:val="24"/>
        </w:rPr>
        <w:t>Engeneering</w:t>
      </w:r>
      <w:proofErr w:type="spellEnd"/>
      <w:r w:rsidR="1927938D" w:rsidRPr="4794AB49">
        <w:rPr>
          <w:rFonts w:eastAsiaTheme="minorEastAsia"/>
          <w:sz w:val="24"/>
          <w:szCs w:val="24"/>
        </w:rPr>
        <w:t>),</w:t>
      </w:r>
      <w:r w:rsidR="18F38E16" w:rsidRPr="4794AB49">
        <w:rPr>
          <w:rFonts w:eastAsiaTheme="minorEastAsia"/>
          <w:sz w:val="24"/>
          <w:szCs w:val="24"/>
        </w:rPr>
        <w:t xml:space="preserve"> Arte</w:t>
      </w:r>
      <w:r w:rsidR="1927938D" w:rsidRPr="4794AB49">
        <w:rPr>
          <w:rFonts w:eastAsiaTheme="minorEastAsia"/>
          <w:sz w:val="24"/>
          <w:szCs w:val="24"/>
        </w:rPr>
        <w:t xml:space="preserve"> (</w:t>
      </w:r>
      <w:proofErr w:type="spellStart"/>
      <w:r w:rsidR="1927938D" w:rsidRPr="4794AB49">
        <w:rPr>
          <w:rFonts w:eastAsiaTheme="minorEastAsia"/>
          <w:sz w:val="24"/>
          <w:szCs w:val="24"/>
        </w:rPr>
        <w:t>Arts</w:t>
      </w:r>
      <w:proofErr w:type="spellEnd"/>
      <w:r w:rsidR="1927938D" w:rsidRPr="4794AB49">
        <w:rPr>
          <w:rFonts w:eastAsiaTheme="minorEastAsia"/>
          <w:sz w:val="24"/>
          <w:szCs w:val="24"/>
        </w:rPr>
        <w:t>),</w:t>
      </w:r>
      <w:r w:rsidR="18F38E16" w:rsidRPr="4794AB49">
        <w:rPr>
          <w:rFonts w:eastAsiaTheme="minorEastAsia"/>
          <w:sz w:val="24"/>
          <w:szCs w:val="24"/>
        </w:rPr>
        <w:t xml:space="preserve"> Matemáti</w:t>
      </w:r>
      <w:r w:rsidR="405E0997" w:rsidRPr="4794AB49">
        <w:rPr>
          <w:rFonts w:eastAsiaTheme="minorEastAsia"/>
          <w:sz w:val="24"/>
          <w:szCs w:val="24"/>
        </w:rPr>
        <w:t>cas</w:t>
      </w:r>
      <w:r w:rsidR="1927938D" w:rsidRPr="4794AB49">
        <w:rPr>
          <w:rFonts w:eastAsiaTheme="minorEastAsia"/>
          <w:sz w:val="24"/>
          <w:szCs w:val="24"/>
        </w:rPr>
        <w:t xml:space="preserve"> (</w:t>
      </w:r>
      <w:proofErr w:type="spellStart"/>
      <w:r w:rsidR="1927938D" w:rsidRPr="4794AB49">
        <w:rPr>
          <w:rFonts w:eastAsiaTheme="minorEastAsia"/>
          <w:sz w:val="24"/>
          <w:szCs w:val="24"/>
        </w:rPr>
        <w:t>Math</w:t>
      </w:r>
      <w:proofErr w:type="spellEnd"/>
      <w:r w:rsidR="1927938D" w:rsidRPr="4794AB49">
        <w:rPr>
          <w:rFonts w:eastAsiaTheme="minorEastAsia"/>
          <w:sz w:val="24"/>
          <w:szCs w:val="24"/>
        </w:rPr>
        <w:t>)</w:t>
      </w:r>
      <w:r w:rsidR="405E0997" w:rsidRPr="4794AB49">
        <w:rPr>
          <w:rFonts w:eastAsiaTheme="minorEastAsia"/>
          <w:sz w:val="24"/>
          <w:szCs w:val="24"/>
        </w:rPr>
        <w:t>; acrónimo</w:t>
      </w:r>
      <w:r w:rsidR="7B4A0427" w:rsidRPr="4794AB49">
        <w:rPr>
          <w:rFonts w:eastAsiaTheme="minorEastAsia"/>
          <w:sz w:val="24"/>
          <w:szCs w:val="24"/>
        </w:rPr>
        <w:t xml:space="preserve"> </w:t>
      </w:r>
      <w:r w:rsidR="48D38F84" w:rsidRPr="4794AB49">
        <w:rPr>
          <w:rFonts w:eastAsiaTheme="minorEastAsia"/>
          <w:sz w:val="24"/>
          <w:szCs w:val="24"/>
        </w:rPr>
        <w:t>por sus siglas en inglés</w:t>
      </w:r>
      <w:r w:rsidR="326F2AC8" w:rsidRPr="4794AB49">
        <w:rPr>
          <w:rFonts w:eastAsiaTheme="minorEastAsia"/>
          <w:sz w:val="24"/>
          <w:szCs w:val="24"/>
        </w:rPr>
        <w:t>.</w:t>
      </w:r>
    </w:p>
    <w:p w14:paraId="575F5BB9" w14:textId="04AB51D2" w:rsidR="00467437" w:rsidRPr="00876DC6" w:rsidRDefault="5CD2F531" w:rsidP="496B1887">
      <w:pPr>
        <w:pStyle w:val="Prrafodelista"/>
        <w:numPr>
          <w:ilvl w:val="0"/>
          <w:numId w:val="19"/>
        </w:numPr>
        <w:spacing w:after="0" w:line="276" w:lineRule="auto"/>
        <w:jc w:val="both"/>
        <w:rPr>
          <w:rFonts w:eastAsiaTheme="minorEastAsia"/>
          <w:b/>
        </w:rPr>
      </w:pPr>
      <w:r w:rsidRPr="4794AB49">
        <w:rPr>
          <w:rFonts w:eastAsiaTheme="minorEastAsia"/>
          <w:b/>
          <w:sz w:val="24"/>
          <w:szCs w:val="24"/>
        </w:rPr>
        <w:t xml:space="preserve">Beneficiario/a: </w:t>
      </w:r>
      <w:r w:rsidRPr="4794AB49">
        <w:rPr>
          <w:rFonts w:eastAsiaTheme="minorEastAsia"/>
          <w:sz w:val="24"/>
          <w:szCs w:val="24"/>
        </w:rPr>
        <w:t xml:space="preserve">persona de la población </w:t>
      </w:r>
      <w:r w:rsidR="00F00F1F" w:rsidRPr="4794AB49">
        <w:rPr>
          <w:rFonts w:eastAsiaTheme="minorEastAsia"/>
          <w:sz w:val="24"/>
          <w:szCs w:val="24"/>
        </w:rPr>
        <w:t xml:space="preserve">objetivo </w:t>
      </w:r>
      <w:r w:rsidRPr="4794AB49">
        <w:rPr>
          <w:rFonts w:eastAsiaTheme="minorEastAsia"/>
          <w:sz w:val="24"/>
          <w:szCs w:val="24"/>
        </w:rPr>
        <w:t>que reúne los requisitos de acuerdo con la normatividad correspondiente y que recibe un bien de forma directa o indirecta, a través de una ayuda y/o subsidio del presupuesto público.</w:t>
      </w:r>
      <w:r w:rsidRPr="4794AB49">
        <w:rPr>
          <w:rFonts w:eastAsiaTheme="minorEastAsia"/>
          <w:b/>
          <w:sz w:val="24"/>
          <w:szCs w:val="24"/>
        </w:rPr>
        <w:t xml:space="preserve"> </w:t>
      </w:r>
    </w:p>
    <w:p w14:paraId="0B7AC054" w14:textId="77777777" w:rsidR="00467437" w:rsidRPr="00876DC6" w:rsidRDefault="22944FE5" w:rsidP="496B1887">
      <w:pPr>
        <w:pStyle w:val="Prrafodelista"/>
        <w:numPr>
          <w:ilvl w:val="0"/>
          <w:numId w:val="19"/>
        </w:numPr>
        <w:spacing w:after="0"/>
        <w:jc w:val="both"/>
        <w:rPr>
          <w:rFonts w:eastAsiaTheme="minorEastAsia"/>
        </w:rPr>
      </w:pPr>
      <w:r w:rsidRPr="4794AB49">
        <w:rPr>
          <w:rFonts w:eastAsiaTheme="minorEastAsia"/>
          <w:b/>
          <w:sz w:val="24"/>
          <w:szCs w:val="24"/>
        </w:rPr>
        <w:t>Componentes:</w:t>
      </w:r>
      <w:r w:rsidRPr="4794AB49">
        <w:rPr>
          <w:rFonts w:eastAsiaTheme="minorEastAsia"/>
          <w:sz w:val="24"/>
          <w:szCs w:val="24"/>
        </w:rPr>
        <w:t xml:space="preserve"> Los bienes y/o servicios que entrega el programa a sus beneficiarios para cumplir su objetivo.</w:t>
      </w:r>
    </w:p>
    <w:p w14:paraId="34139190" w14:textId="67A77D82" w:rsidR="00467437" w:rsidRPr="00876DC6" w:rsidRDefault="5CD2F531" w:rsidP="496B1887">
      <w:pPr>
        <w:pStyle w:val="Prrafodelista"/>
        <w:numPr>
          <w:ilvl w:val="0"/>
          <w:numId w:val="19"/>
        </w:numPr>
        <w:spacing w:after="0"/>
        <w:jc w:val="both"/>
        <w:rPr>
          <w:rFonts w:eastAsiaTheme="minorEastAsia"/>
        </w:rPr>
      </w:pPr>
      <w:r w:rsidRPr="4794AB49">
        <w:rPr>
          <w:rFonts w:eastAsiaTheme="minorEastAsia"/>
          <w:b/>
          <w:sz w:val="24"/>
          <w:szCs w:val="24"/>
        </w:rPr>
        <w:t>Convenio de asignación de recursos:</w:t>
      </w:r>
      <w:r w:rsidRPr="4794AB49">
        <w:rPr>
          <w:rFonts w:eastAsiaTheme="minorEastAsia"/>
          <w:sz w:val="24"/>
          <w:szCs w:val="24"/>
        </w:rPr>
        <w:t xml:space="preserve"> Documento jurídico mediante el cual se formaliza el apoyo autorizado a una persona beneficiaria para la realización de un proyecto, en él se establecen los compromisos y obligaciones de ambos firmantes.</w:t>
      </w:r>
    </w:p>
    <w:p w14:paraId="011234BD" w14:textId="77777777" w:rsidR="00467437" w:rsidRPr="00876DC6" w:rsidRDefault="22944FE5" w:rsidP="496B1887">
      <w:pPr>
        <w:pStyle w:val="Prrafodelista"/>
        <w:numPr>
          <w:ilvl w:val="0"/>
          <w:numId w:val="19"/>
        </w:numPr>
        <w:spacing w:after="0"/>
        <w:jc w:val="both"/>
        <w:rPr>
          <w:rFonts w:eastAsiaTheme="minorEastAsia"/>
        </w:rPr>
      </w:pPr>
      <w:r w:rsidRPr="4794AB49">
        <w:rPr>
          <w:rFonts w:eastAsiaTheme="minorEastAsia"/>
          <w:b/>
          <w:sz w:val="24"/>
          <w:szCs w:val="24"/>
        </w:rPr>
        <w:t xml:space="preserve">CTI: </w:t>
      </w:r>
      <w:r w:rsidRPr="4794AB49">
        <w:rPr>
          <w:rFonts w:eastAsiaTheme="minorEastAsia"/>
          <w:sz w:val="24"/>
          <w:szCs w:val="24"/>
        </w:rPr>
        <w:t>Ciencia, Tecnología e Innovación.</w:t>
      </w:r>
    </w:p>
    <w:p w14:paraId="433372BB" w14:textId="14B8EC8D" w:rsidR="00467437" w:rsidRPr="00A12597" w:rsidRDefault="5CD2F531" w:rsidP="496B1887">
      <w:pPr>
        <w:pStyle w:val="Prrafodelista"/>
        <w:numPr>
          <w:ilvl w:val="0"/>
          <w:numId w:val="19"/>
        </w:numPr>
        <w:spacing w:after="0"/>
        <w:jc w:val="both"/>
        <w:rPr>
          <w:rFonts w:eastAsiaTheme="minorEastAsia"/>
        </w:rPr>
      </w:pPr>
      <w:r w:rsidRPr="4794AB49">
        <w:rPr>
          <w:rFonts w:eastAsiaTheme="minorEastAsia"/>
          <w:b/>
          <w:sz w:val="24"/>
          <w:szCs w:val="24"/>
        </w:rPr>
        <w:t>Demanda específica:</w:t>
      </w:r>
      <w:r w:rsidR="79CDA81F" w:rsidRPr="4794AB49">
        <w:rPr>
          <w:rFonts w:eastAsiaTheme="minorEastAsia"/>
          <w:b/>
          <w:sz w:val="24"/>
          <w:szCs w:val="24"/>
        </w:rPr>
        <w:t xml:space="preserve"> </w:t>
      </w:r>
      <w:r w:rsidR="79CDA81F" w:rsidRPr="4794AB49">
        <w:rPr>
          <w:rFonts w:eastAsiaTheme="minorEastAsia"/>
          <w:sz w:val="24"/>
          <w:szCs w:val="24"/>
        </w:rPr>
        <w:t>P</w:t>
      </w:r>
      <w:r w:rsidRPr="4794AB49">
        <w:rPr>
          <w:rFonts w:eastAsiaTheme="minorEastAsia"/>
          <w:sz w:val="24"/>
          <w:szCs w:val="24"/>
        </w:rPr>
        <w:t>rioridades, para ser atendidas por la comunidad científica, tecnológica y de innovación con el apoyo</w:t>
      </w:r>
      <w:r w:rsidR="5269E6B2" w:rsidRPr="4794AB49">
        <w:rPr>
          <w:rFonts w:eastAsiaTheme="minorEastAsia"/>
          <w:sz w:val="24"/>
          <w:szCs w:val="24"/>
        </w:rPr>
        <w:t>. P</w:t>
      </w:r>
      <w:r w:rsidR="5269E6B2" w:rsidRPr="496B1887">
        <w:rPr>
          <w:rFonts w:eastAsiaTheme="minorEastAsia"/>
          <w:sz w:val="24"/>
          <w:szCs w:val="24"/>
        </w:rPr>
        <w:t>ueden variar según el nivel educativo, los objetivos del programa y los recursos disponibles.</w:t>
      </w:r>
    </w:p>
    <w:p w14:paraId="3EF0DCB9" w14:textId="445C9D79" w:rsidR="19D04FFF" w:rsidRPr="00A12597" w:rsidRDefault="19D04FFF" w:rsidP="496B1887">
      <w:pPr>
        <w:pStyle w:val="Prrafodelista"/>
        <w:numPr>
          <w:ilvl w:val="0"/>
          <w:numId w:val="19"/>
        </w:numPr>
        <w:spacing w:after="0"/>
        <w:jc w:val="both"/>
        <w:rPr>
          <w:rFonts w:eastAsiaTheme="minorEastAsia"/>
        </w:rPr>
      </w:pPr>
      <w:r w:rsidRPr="496B1887">
        <w:rPr>
          <w:rFonts w:eastAsiaTheme="minorEastAsia"/>
          <w:b/>
          <w:sz w:val="24"/>
          <w:szCs w:val="24"/>
        </w:rPr>
        <w:t xml:space="preserve">DID: </w:t>
      </w:r>
      <w:r w:rsidRPr="496B1887">
        <w:rPr>
          <w:rFonts w:eastAsiaTheme="minorEastAsia"/>
          <w:sz w:val="24"/>
          <w:szCs w:val="24"/>
        </w:rPr>
        <w:t xml:space="preserve">Departamento de Investigación y </w:t>
      </w:r>
      <w:r w:rsidR="3E04EA71" w:rsidRPr="496B1887">
        <w:rPr>
          <w:rFonts w:eastAsiaTheme="minorEastAsia"/>
          <w:sz w:val="24"/>
          <w:szCs w:val="24"/>
        </w:rPr>
        <w:t>Desarrollo</w:t>
      </w:r>
    </w:p>
    <w:p w14:paraId="03724406" w14:textId="3BDE0E3E" w:rsidR="3E04EA71" w:rsidRPr="00A12597" w:rsidRDefault="3E04EA71" w:rsidP="496B1887">
      <w:pPr>
        <w:pStyle w:val="Prrafodelista"/>
        <w:numPr>
          <w:ilvl w:val="0"/>
          <w:numId w:val="19"/>
        </w:numPr>
        <w:spacing w:after="0"/>
        <w:jc w:val="both"/>
        <w:rPr>
          <w:rFonts w:eastAsiaTheme="minorEastAsia"/>
        </w:rPr>
      </w:pPr>
      <w:r w:rsidRPr="496B1887">
        <w:rPr>
          <w:rFonts w:eastAsiaTheme="minorEastAsia"/>
          <w:b/>
          <w:sz w:val="24"/>
          <w:szCs w:val="24"/>
        </w:rPr>
        <w:t>DIE:</w:t>
      </w:r>
      <w:r w:rsidRPr="496B1887">
        <w:rPr>
          <w:rFonts w:eastAsiaTheme="minorEastAsia"/>
          <w:sz w:val="24"/>
          <w:szCs w:val="24"/>
        </w:rPr>
        <w:t xml:space="preserve"> Departamento de Innovación y Emprendimiento </w:t>
      </w:r>
    </w:p>
    <w:p w14:paraId="3148E714" w14:textId="0AF5AD3D" w:rsidR="00467437" w:rsidRPr="00A12597" w:rsidRDefault="5CD2F531" w:rsidP="496B1887">
      <w:pPr>
        <w:pStyle w:val="Prrafodelista"/>
        <w:numPr>
          <w:ilvl w:val="0"/>
          <w:numId w:val="19"/>
        </w:numPr>
        <w:spacing w:after="0" w:line="257" w:lineRule="auto"/>
        <w:jc w:val="both"/>
        <w:rPr>
          <w:rFonts w:eastAsiaTheme="minorEastAsia"/>
          <w:b/>
        </w:rPr>
      </w:pPr>
      <w:r w:rsidRPr="496B1887">
        <w:rPr>
          <w:rFonts w:eastAsiaTheme="minorEastAsia"/>
          <w:b/>
          <w:sz w:val="24"/>
          <w:szCs w:val="24"/>
        </w:rPr>
        <w:t xml:space="preserve">Dictamen: </w:t>
      </w:r>
      <w:r w:rsidRPr="496B1887">
        <w:rPr>
          <w:rFonts w:eastAsiaTheme="minorEastAsia"/>
          <w:sz w:val="24"/>
          <w:szCs w:val="24"/>
        </w:rPr>
        <w:t>Documento emitido por parte de</w:t>
      </w:r>
      <w:r w:rsidR="5A1985EA" w:rsidRPr="496B1887">
        <w:rPr>
          <w:rFonts w:eastAsiaTheme="minorEastAsia"/>
          <w:sz w:val="24"/>
          <w:szCs w:val="24"/>
        </w:rPr>
        <w:t>l departamento de Investigación y Desarrollo,</w:t>
      </w:r>
      <w:r w:rsidRPr="496B1887">
        <w:rPr>
          <w:rFonts w:eastAsiaTheme="minorEastAsia"/>
          <w:sz w:val="24"/>
          <w:szCs w:val="24"/>
        </w:rPr>
        <w:t xml:space="preserve"> para determinar si el desarrollo de los proyectos se muestra de manera favorable o adversa.</w:t>
      </w:r>
      <w:r w:rsidRPr="496B1887">
        <w:rPr>
          <w:rFonts w:eastAsiaTheme="minorEastAsia"/>
          <w:b/>
          <w:sz w:val="24"/>
          <w:szCs w:val="24"/>
        </w:rPr>
        <w:t xml:space="preserve"> </w:t>
      </w:r>
    </w:p>
    <w:p w14:paraId="07D2A830" w14:textId="77777777" w:rsidR="00467437" w:rsidRPr="00A12597" w:rsidRDefault="22944FE5" w:rsidP="496B1887">
      <w:pPr>
        <w:pStyle w:val="Prrafodelista"/>
        <w:numPr>
          <w:ilvl w:val="0"/>
          <w:numId w:val="19"/>
        </w:numPr>
        <w:spacing w:after="0" w:line="276" w:lineRule="auto"/>
        <w:ind w:right="5"/>
        <w:jc w:val="both"/>
        <w:rPr>
          <w:rFonts w:eastAsiaTheme="minorEastAsia"/>
        </w:rPr>
      </w:pPr>
      <w:r w:rsidRPr="496B1887">
        <w:rPr>
          <w:rFonts w:eastAsiaTheme="minorEastAsia"/>
          <w:b/>
          <w:sz w:val="24"/>
          <w:szCs w:val="24"/>
        </w:rPr>
        <w:t>Entregables</w:t>
      </w:r>
      <w:r w:rsidRPr="496B1887">
        <w:rPr>
          <w:rFonts w:eastAsiaTheme="minorEastAsia"/>
          <w:sz w:val="24"/>
          <w:szCs w:val="24"/>
        </w:rPr>
        <w:t xml:space="preserve">: Productos o resultados del proyecto que serán entregados por el Sujeto de Apoyo a la instancia estatal usuaria, para atender el problema o necesidad que dio origen a la Demanda. </w:t>
      </w:r>
    </w:p>
    <w:p w14:paraId="389BA808" w14:textId="02650F60" w:rsidR="00467437" w:rsidRPr="00A12597" w:rsidRDefault="5CD2F531" w:rsidP="496B1887">
      <w:pPr>
        <w:pStyle w:val="Prrafodelista"/>
        <w:numPr>
          <w:ilvl w:val="0"/>
          <w:numId w:val="19"/>
        </w:numPr>
        <w:spacing w:after="0"/>
        <w:jc w:val="both"/>
        <w:rPr>
          <w:rFonts w:eastAsiaTheme="minorEastAsia"/>
        </w:rPr>
      </w:pPr>
      <w:r w:rsidRPr="496B1887">
        <w:rPr>
          <w:rFonts w:eastAsiaTheme="minorEastAsia"/>
          <w:b/>
          <w:sz w:val="24"/>
          <w:szCs w:val="24"/>
        </w:rPr>
        <w:t>EPEX:</w:t>
      </w:r>
      <w:r w:rsidRPr="496B1887">
        <w:rPr>
          <w:rFonts w:eastAsiaTheme="minorEastAsia"/>
          <w:sz w:val="24"/>
          <w:szCs w:val="24"/>
        </w:rPr>
        <w:t xml:space="preserve"> </w:t>
      </w:r>
      <w:r w:rsidR="5CCD2031" w:rsidRPr="496B1887">
        <w:rPr>
          <w:rFonts w:eastAsiaTheme="minorEastAsia"/>
          <w:sz w:val="24"/>
          <w:szCs w:val="24"/>
        </w:rPr>
        <w:t>Enlace Para Prácticas Profesionales al Extranjero.</w:t>
      </w:r>
    </w:p>
    <w:p w14:paraId="0B1960EC" w14:textId="77777777" w:rsidR="00467437" w:rsidRPr="00A12597" w:rsidRDefault="5CD2F531" w:rsidP="496B1887">
      <w:pPr>
        <w:pStyle w:val="Prrafodelista"/>
        <w:numPr>
          <w:ilvl w:val="0"/>
          <w:numId w:val="19"/>
        </w:numPr>
        <w:spacing w:after="0"/>
        <w:jc w:val="both"/>
        <w:rPr>
          <w:rFonts w:eastAsiaTheme="minorEastAsia"/>
        </w:rPr>
      </w:pPr>
      <w:r w:rsidRPr="496B1887">
        <w:rPr>
          <w:rFonts w:eastAsiaTheme="minorEastAsia"/>
          <w:b/>
          <w:sz w:val="24"/>
          <w:szCs w:val="24"/>
        </w:rPr>
        <w:t>Etapa de proyecto:</w:t>
      </w:r>
      <w:r w:rsidRPr="496B1887">
        <w:rPr>
          <w:rFonts w:eastAsiaTheme="minorEastAsia"/>
          <w:sz w:val="24"/>
          <w:szCs w:val="24"/>
        </w:rPr>
        <w:t xml:space="preserve"> Conjunto de actividades de un proyecto, orientadas a generar productos o resultados específicos cuantificables y con requerimientos de tiempo y recursos económicos definidos.</w:t>
      </w:r>
    </w:p>
    <w:p w14:paraId="5735183E" w14:textId="567A1F9B" w:rsidR="00467437" w:rsidRPr="00876DC6" w:rsidRDefault="5CD2F531" w:rsidP="496B1887">
      <w:pPr>
        <w:pStyle w:val="Prrafodelista"/>
        <w:numPr>
          <w:ilvl w:val="0"/>
          <w:numId w:val="19"/>
        </w:numPr>
        <w:spacing w:after="0"/>
        <w:jc w:val="both"/>
        <w:rPr>
          <w:rFonts w:eastAsiaTheme="minorEastAsia"/>
        </w:rPr>
      </w:pPr>
      <w:r w:rsidRPr="496B1887">
        <w:rPr>
          <w:rFonts w:eastAsiaTheme="minorEastAsia"/>
          <w:b/>
          <w:sz w:val="24"/>
          <w:szCs w:val="24"/>
        </w:rPr>
        <w:t>Evaluación Técnica</w:t>
      </w:r>
      <w:r w:rsidRPr="496B1887">
        <w:rPr>
          <w:rFonts w:eastAsiaTheme="minorEastAsia"/>
          <w:sz w:val="24"/>
          <w:szCs w:val="24"/>
        </w:rPr>
        <w:t xml:space="preserve">: Proceso de análisis y validación de los aspectos técnicos de un proyecto. </w:t>
      </w:r>
    </w:p>
    <w:p w14:paraId="43A4C43F" w14:textId="321BA994" w:rsidR="42070C1E" w:rsidRDefault="6A7DB665" w:rsidP="7F78D8FD">
      <w:pPr>
        <w:pStyle w:val="Prrafodelista"/>
        <w:numPr>
          <w:ilvl w:val="0"/>
          <w:numId w:val="19"/>
        </w:numPr>
        <w:spacing w:after="0"/>
        <w:jc w:val="both"/>
        <w:rPr>
          <w:rFonts w:eastAsiaTheme="minorEastAsia"/>
          <w:sz w:val="24"/>
          <w:szCs w:val="24"/>
        </w:rPr>
      </w:pPr>
      <w:r w:rsidRPr="00A12597">
        <w:rPr>
          <w:rFonts w:eastAsiaTheme="minorEastAsia"/>
          <w:b/>
          <w:bCs/>
          <w:sz w:val="24"/>
          <w:szCs w:val="24"/>
        </w:rPr>
        <w:t>Instancia Ejecutora:</w:t>
      </w:r>
      <w:r w:rsidRPr="33EC61E5">
        <w:rPr>
          <w:rFonts w:eastAsiaTheme="minorEastAsia"/>
          <w:sz w:val="24"/>
          <w:szCs w:val="24"/>
        </w:rPr>
        <w:t xml:space="preserve"> </w:t>
      </w:r>
      <w:r w:rsidR="635E96F9" w:rsidRPr="33EC61E5">
        <w:rPr>
          <w:rFonts w:eastAsiaTheme="minorEastAsia"/>
          <w:sz w:val="24"/>
          <w:szCs w:val="24"/>
        </w:rPr>
        <w:t xml:space="preserve">Ente público o unidad administrativa responsable de </w:t>
      </w:r>
      <w:r w:rsidR="700E8713" w:rsidRPr="00A12597">
        <w:rPr>
          <w:rFonts w:eastAsiaTheme="minorEastAsia"/>
          <w:sz w:val="24"/>
          <w:szCs w:val="24"/>
        </w:rPr>
        <w:t>ejecutar y llevar a cabo las acciones, pr</w:t>
      </w:r>
      <w:r w:rsidR="01C163C3" w:rsidRPr="33EC61E5">
        <w:rPr>
          <w:rFonts w:eastAsiaTheme="minorEastAsia"/>
          <w:sz w:val="24"/>
          <w:szCs w:val="24"/>
        </w:rPr>
        <w:t>oceso</w:t>
      </w:r>
      <w:r w:rsidR="700E8713" w:rsidRPr="00A12597">
        <w:rPr>
          <w:rFonts w:eastAsiaTheme="minorEastAsia"/>
          <w:sz w:val="24"/>
          <w:szCs w:val="24"/>
        </w:rPr>
        <w:t xml:space="preserve"> o proyectos que </w:t>
      </w:r>
      <w:r w:rsidR="19DAFEDE" w:rsidRPr="33EC61E5">
        <w:rPr>
          <w:rFonts w:eastAsiaTheme="minorEastAsia"/>
          <w:sz w:val="24"/>
          <w:szCs w:val="24"/>
        </w:rPr>
        <w:t xml:space="preserve">rigen el programa presupuestario. </w:t>
      </w:r>
    </w:p>
    <w:p w14:paraId="1A58AF81" w14:textId="7ACBAA8E" w:rsidR="42070C1E" w:rsidRPr="00A12597" w:rsidRDefault="6A7DB665" w:rsidP="7F78D8FD">
      <w:pPr>
        <w:pStyle w:val="Prrafodelista"/>
        <w:numPr>
          <w:ilvl w:val="0"/>
          <w:numId w:val="19"/>
        </w:numPr>
        <w:spacing w:after="0"/>
        <w:jc w:val="both"/>
        <w:rPr>
          <w:rFonts w:eastAsiaTheme="minorEastAsia"/>
          <w:sz w:val="24"/>
          <w:szCs w:val="24"/>
        </w:rPr>
      </w:pPr>
      <w:r w:rsidRPr="33EC61E5">
        <w:rPr>
          <w:rFonts w:eastAsiaTheme="minorEastAsia"/>
          <w:b/>
          <w:bCs/>
          <w:sz w:val="24"/>
          <w:szCs w:val="24"/>
        </w:rPr>
        <w:lastRenderedPageBreak/>
        <w:t>Instancia Normativa:</w:t>
      </w:r>
      <w:r w:rsidR="4F30000E" w:rsidRPr="33EC61E5">
        <w:rPr>
          <w:rFonts w:eastAsiaTheme="minorEastAsia"/>
          <w:b/>
          <w:bCs/>
          <w:sz w:val="24"/>
          <w:szCs w:val="24"/>
        </w:rPr>
        <w:t xml:space="preserve"> </w:t>
      </w:r>
      <w:r w:rsidR="4F30000E" w:rsidRPr="33EC61E5">
        <w:rPr>
          <w:rFonts w:eastAsiaTheme="minorEastAsia"/>
          <w:sz w:val="24"/>
          <w:szCs w:val="24"/>
        </w:rPr>
        <w:t>Ente Público o unidad administrativa responsable de definir, establecer, y supervisar el cumplimiento de las normas y lineamientos que rigen el Programa presupuestario.</w:t>
      </w:r>
    </w:p>
    <w:p w14:paraId="1B45257B" w14:textId="1E5CEEEF" w:rsidR="5CD2F531" w:rsidRPr="00A12597" w:rsidRDefault="5CD2F531" w:rsidP="496B1887">
      <w:pPr>
        <w:pStyle w:val="Prrafodelista"/>
        <w:numPr>
          <w:ilvl w:val="0"/>
          <w:numId w:val="19"/>
        </w:numPr>
        <w:spacing w:after="0"/>
        <w:jc w:val="both"/>
        <w:rPr>
          <w:rFonts w:eastAsiaTheme="minorEastAsia"/>
        </w:rPr>
      </w:pPr>
      <w:r w:rsidRPr="496B1887">
        <w:rPr>
          <w:rFonts w:eastAsiaTheme="minorEastAsia"/>
          <w:b/>
          <w:sz w:val="24"/>
          <w:szCs w:val="24"/>
        </w:rPr>
        <w:t>I</w:t>
      </w:r>
      <w:r w:rsidR="4C7234E9" w:rsidRPr="496B1887">
        <w:rPr>
          <w:rFonts w:eastAsiaTheme="minorEastAsia"/>
          <w:b/>
          <w:sz w:val="24"/>
          <w:szCs w:val="24"/>
        </w:rPr>
        <w:t>nstituto</w:t>
      </w:r>
      <w:r w:rsidR="72F04CD1" w:rsidRPr="496B1887">
        <w:rPr>
          <w:rFonts w:eastAsiaTheme="minorEastAsia"/>
          <w:b/>
          <w:sz w:val="24"/>
          <w:szCs w:val="24"/>
        </w:rPr>
        <w:t xml:space="preserve">: </w:t>
      </w:r>
      <w:r w:rsidRPr="496B1887">
        <w:rPr>
          <w:rFonts w:eastAsiaTheme="minorEastAsia"/>
          <w:sz w:val="24"/>
          <w:szCs w:val="24"/>
        </w:rPr>
        <w:t>Instituto de Innovación y Competitividad</w:t>
      </w:r>
    </w:p>
    <w:p w14:paraId="407DA9F9" w14:textId="6EA99402" w:rsidR="00467437" w:rsidRPr="00876DC6" w:rsidRDefault="5CD2F531" w:rsidP="496B1887">
      <w:pPr>
        <w:pStyle w:val="Prrafodelista"/>
        <w:numPr>
          <w:ilvl w:val="0"/>
          <w:numId w:val="19"/>
        </w:numPr>
        <w:spacing w:after="0" w:line="276" w:lineRule="auto"/>
        <w:ind w:right="6"/>
        <w:jc w:val="both"/>
        <w:rPr>
          <w:rFonts w:eastAsiaTheme="minorEastAsia"/>
        </w:rPr>
      </w:pPr>
      <w:r w:rsidRPr="496B1887">
        <w:rPr>
          <w:rFonts w:eastAsiaTheme="minorEastAsia"/>
          <w:b/>
          <w:sz w:val="24"/>
          <w:szCs w:val="24"/>
        </w:rPr>
        <w:t>Indicadores</w:t>
      </w:r>
      <w:r w:rsidR="01E2A11A" w:rsidRPr="496B1887">
        <w:rPr>
          <w:rFonts w:eastAsiaTheme="minorEastAsia"/>
          <w:b/>
          <w:sz w:val="24"/>
          <w:szCs w:val="24"/>
        </w:rPr>
        <w:t xml:space="preserve">: </w:t>
      </w:r>
      <w:r w:rsidR="271246AE" w:rsidRPr="496B1887">
        <w:rPr>
          <w:rFonts w:eastAsiaTheme="minorEastAsia"/>
          <w:sz w:val="24"/>
          <w:szCs w:val="24"/>
        </w:rPr>
        <w:t>Es una herramienta que muestra indicios o señales de una situación, actividad o resultado, lo cual puede ser información relevante.</w:t>
      </w:r>
    </w:p>
    <w:p w14:paraId="2B1CC47A" w14:textId="77777777" w:rsidR="00467437" w:rsidRPr="00876DC6" w:rsidRDefault="5CD2F531" w:rsidP="496B1887">
      <w:pPr>
        <w:pStyle w:val="Prrafodelista"/>
        <w:numPr>
          <w:ilvl w:val="0"/>
          <w:numId w:val="19"/>
        </w:numPr>
        <w:spacing w:after="0"/>
        <w:jc w:val="both"/>
        <w:rPr>
          <w:rFonts w:eastAsiaTheme="minorEastAsia"/>
        </w:rPr>
      </w:pPr>
      <w:r w:rsidRPr="4794AB49">
        <w:rPr>
          <w:rFonts w:eastAsiaTheme="minorEastAsia"/>
          <w:b/>
          <w:sz w:val="24"/>
          <w:szCs w:val="24"/>
        </w:rPr>
        <w:t>Informe final:</w:t>
      </w:r>
      <w:r w:rsidRPr="4794AB49">
        <w:rPr>
          <w:rFonts w:eastAsiaTheme="minorEastAsia"/>
          <w:sz w:val="24"/>
          <w:szCs w:val="24"/>
        </w:rPr>
        <w:t xml:space="preserve"> Se refiere al documento entregado por la persona beneficiaria dónde se especifican los resultados obtenidos durante la ejecución del proyecto, los productos comprometidos, el recurso erogado, los beneficios obtenidos y la difusión del conocimiento. </w:t>
      </w:r>
    </w:p>
    <w:p w14:paraId="526FE473" w14:textId="5C2BEBC9" w:rsidR="1D981785" w:rsidRDefault="1D981785" w:rsidP="1EBC5E8D">
      <w:pPr>
        <w:pStyle w:val="Prrafodelista"/>
        <w:numPr>
          <w:ilvl w:val="0"/>
          <w:numId w:val="19"/>
        </w:numPr>
        <w:spacing w:after="0"/>
        <w:jc w:val="both"/>
        <w:rPr>
          <w:rFonts w:eastAsiaTheme="minorEastAsia"/>
          <w:color w:val="000000" w:themeColor="text1"/>
        </w:rPr>
      </w:pPr>
      <w:r w:rsidRPr="4794AB49">
        <w:rPr>
          <w:rFonts w:eastAsiaTheme="minorEastAsia"/>
          <w:b/>
          <w:color w:val="000000" w:themeColor="text1"/>
          <w:sz w:val="24"/>
          <w:szCs w:val="24"/>
        </w:rPr>
        <w:t>Instrumento jurídico</w:t>
      </w:r>
      <w:r w:rsidRPr="4794AB49">
        <w:rPr>
          <w:rFonts w:eastAsiaTheme="minorEastAsia"/>
          <w:color w:val="000000" w:themeColor="text1"/>
          <w:sz w:val="24"/>
          <w:szCs w:val="24"/>
        </w:rPr>
        <w:t>: Documento (contratos de prestación de servicios por obra determinada, convenios de colaboración, acuerdos de voluntades, contratos de comodato) según corresponda, suscrito entre la instancia ejecutora y la persona beneficiaria en el que se hace constar el beneficio, así como su objeto, características, compromisos y obligaciones que esta última adquiere al ser beneficiada con motivo del Programa Presupuestario.</w:t>
      </w:r>
    </w:p>
    <w:p w14:paraId="06AE679D" w14:textId="77777777" w:rsidR="00467437" w:rsidRPr="00876DC6" w:rsidRDefault="5CD2F531" w:rsidP="496B1887">
      <w:pPr>
        <w:pStyle w:val="Prrafodelista"/>
        <w:numPr>
          <w:ilvl w:val="0"/>
          <w:numId w:val="19"/>
        </w:numPr>
        <w:spacing w:after="0"/>
        <w:jc w:val="both"/>
        <w:rPr>
          <w:rFonts w:eastAsiaTheme="minorEastAsia"/>
        </w:rPr>
      </w:pPr>
      <w:r w:rsidRPr="4794AB49">
        <w:rPr>
          <w:rFonts w:eastAsiaTheme="minorEastAsia"/>
          <w:b/>
          <w:sz w:val="24"/>
          <w:szCs w:val="24"/>
        </w:rPr>
        <w:t>Padrón de beneficiarios:</w:t>
      </w:r>
      <w:r w:rsidRPr="4794AB49">
        <w:rPr>
          <w:rFonts w:eastAsiaTheme="minorEastAsia"/>
          <w:sz w:val="24"/>
          <w:szCs w:val="24"/>
        </w:rPr>
        <w:t xml:space="preserve"> Relación de Beneficiarios y/o beneficiarias que incluye a las personas atendidas en el programa, cuyos criterios se establecen en las reglas de operación del programa.</w:t>
      </w:r>
    </w:p>
    <w:p w14:paraId="2CCEE13E" w14:textId="33DF6374" w:rsidR="2028C441" w:rsidRDefault="2028C441" w:rsidP="496B1887">
      <w:pPr>
        <w:pStyle w:val="Prrafodelista"/>
        <w:numPr>
          <w:ilvl w:val="0"/>
          <w:numId w:val="19"/>
        </w:numPr>
        <w:spacing w:after="0"/>
        <w:jc w:val="both"/>
        <w:rPr>
          <w:rFonts w:eastAsiaTheme="minorEastAsia"/>
          <w:color w:val="0000FF"/>
          <w:u w:val="single"/>
        </w:rPr>
      </w:pPr>
      <w:r w:rsidRPr="4794AB49">
        <w:rPr>
          <w:rFonts w:eastAsiaTheme="minorEastAsia"/>
          <w:b/>
          <w:sz w:val="24"/>
          <w:szCs w:val="24"/>
        </w:rPr>
        <w:t>Página de internet oficial:</w:t>
      </w:r>
      <w:r w:rsidRPr="4794AB49">
        <w:rPr>
          <w:rFonts w:eastAsiaTheme="minorEastAsia"/>
          <w:sz w:val="24"/>
          <w:szCs w:val="24"/>
        </w:rPr>
        <w:t xml:space="preserve"> </w:t>
      </w:r>
      <w:hyperlink r:id="rId9">
        <w:r w:rsidRPr="4794AB49">
          <w:rPr>
            <w:rStyle w:val="Hipervnculo"/>
            <w:rFonts w:eastAsiaTheme="minorEastAsia"/>
            <w:sz w:val="24"/>
            <w:szCs w:val="24"/>
          </w:rPr>
          <w:t>https://i2c.com.mx/</w:t>
        </w:r>
      </w:hyperlink>
      <w:r w:rsidR="1628B23C" w:rsidRPr="4794AB49">
        <w:rPr>
          <w:rFonts w:eastAsiaTheme="minorEastAsia"/>
          <w:sz w:val="24"/>
          <w:szCs w:val="24"/>
        </w:rPr>
        <w:t xml:space="preserve"> </w:t>
      </w:r>
    </w:p>
    <w:p w14:paraId="613ACD64" w14:textId="77777777" w:rsidR="00467437" w:rsidRPr="00876DC6" w:rsidRDefault="5CD2F531" w:rsidP="496B1887">
      <w:pPr>
        <w:pStyle w:val="Prrafodelista"/>
        <w:numPr>
          <w:ilvl w:val="0"/>
          <w:numId w:val="19"/>
        </w:numPr>
        <w:spacing w:after="0"/>
        <w:jc w:val="both"/>
        <w:rPr>
          <w:rFonts w:eastAsiaTheme="minorEastAsia"/>
        </w:rPr>
      </w:pPr>
      <w:r w:rsidRPr="4794AB49">
        <w:rPr>
          <w:rFonts w:eastAsiaTheme="minorEastAsia"/>
          <w:b/>
          <w:sz w:val="24"/>
          <w:szCs w:val="24"/>
        </w:rPr>
        <w:t>Pertinencia:</w:t>
      </w:r>
      <w:r w:rsidRPr="4794AB49">
        <w:rPr>
          <w:rFonts w:eastAsiaTheme="minorEastAsia"/>
          <w:sz w:val="24"/>
          <w:szCs w:val="24"/>
        </w:rPr>
        <w:t xml:space="preserve"> Grado de congruencia de la propuesta con los requerimientos de la Demanda Específica de la Convocatoria a la que concursa.</w:t>
      </w:r>
    </w:p>
    <w:p w14:paraId="1CAF9933" w14:textId="33594EF7" w:rsidR="00467437" w:rsidRPr="00876DC6" w:rsidRDefault="22944FE5" w:rsidP="496B1887">
      <w:pPr>
        <w:pStyle w:val="Prrafodelista"/>
        <w:numPr>
          <w:ilvl w:val="0"/>
          <w:numId w:val="19"/>
        </w:numPr>
        <w:spacing w:after="0"/>
        <w:jc w:val="both"/>
        <w:rPr>
          <w:rFonts w:eastAsiaTheme="minorEastAsia"/>
        </w:rPr>
      </w:pPr>
      <w:r w:rsidRPr="4794AB49">
        <w:rPr>
          <w:rFonts w:eastAsiaTheme="minorEastAsia"/>
          <w:b/>
          <w:sz w:val="24"/>
          <w:szCs w:val="24"/>
        </w:rPr>
        <w:t>Programa:</w:t>
      </w:r>
      <w:r w:rsidRPr="4794AB49">
        <w:rPr>
          <w:rFonts w:eastAsiaTheme="minorEastAsia"/>
          <w:sz w:val="24"/>
          <w:szCs w:val="24"/>
        </w:rPr>
        <w:t xml:space="preserve"> Programa presupuestario </w:t>
      </w:r>
      <w:r w:rsidR="77B29D42" w:rsidRPr="4794AB49">
        <w:rPr>
          <w:rFonts w:eastAsiaTheme="minorEastAsia"/>
          <w:sz w:val="24"/>
          <w:szCs w:val="24"/>
        </w:rPr>
        <w:t>2F061C1</w:t>
      </w:r>
      <w:r w:rsidRPr="4794AB49">
        <w:rPr>
          <w:rFonts w:eastAsiaTheme="minorEastAsia"/>
          <w:sz w:val="24"/>
          <w:szCs w:val="24"/>
        </w:rPr>
        <w:t xml:space="preserve"> </w:t>
      </w:r>
      <w:r w:rsidR="770145C0" w:rsidRPr="4794AB49">
        <w:rPr>
          <w:rFonts w:eastAsiaTheme="minorEastAsia"/>
          <w:sz w:val="24"/>
          <w:szCs w:val="24"/>
        </w:rPr>
        <w:t xml:space="preserve">Socialización de la Ciencia. </w:t>
      </w:r>
    </w:p>
    <w:p w14:paraId="553F878E" w14:textId="2ED8982D" w:rsidR="00467437" w:rsidRPr="00A12597" w:rsidRDefault="5CD2F531" w:rsidP="496B1887">
      <w:pPr>
        <w:pStyle w:val="Prrafodelista"/>
        <w:numPr>
          <w:ilvl w:val="0"/>
          <w:numId w:val="19"/>
        </w:numPr>
        <w:spacing w:after="0" w:line="276" w:lineRule="auto"/>
        <w:ind w:right="323"/>
        <w:jc w:val="both"/>
        <w:rPr>
          <w:rFonts w:eastAsiaTheme="minorEastAsia"/>
        </w:rPr>
      </w:pPr>
      <w:r w:rsidRPr="003E1CB8">
        <w:rPr>
          <w:rFonts w:eastAsiaTheme="minorEastAsia"/>
          <w:b/>
          <w:sz w:val="24"/>
          <w:szCs w:val="24"/>
        </w:rPr>
        <w:t>Proyecto</w:t>
      </w:r>
      <w:r w:rsidRPr="003E1CB8">
        <w:rPr>
          <w:rFonts w:eastAsiaTheme="minorEastAsia"/>
          <w:sz w:val="24"/>
          <w:szCs w:val="24"/>
        </w:rPr>
        <w:t xml:space="preserve">:  </w:t>
      </w:r>
      <w:r w:rsidR="665619B7" w:rsidRPr="003E1CB8">
        <w:rPr>
          <w:rFonts w:eastAsiaTheme="minorEastAsia"/>
          <w:sz w:val="24"/>
          <w:szCs w:val="24"/>
        </w:rPr>
        <w:t>Actividad o conjunto de actividades a desarrollar, dentro de las áreas de enfoque.</w:t>
      </w:r>
    </w:p>
    <w:p w14:paraId="77D24338" w14:textId="3675760D" w:rsidR="41588D3D" w:rsidRPr="00A12597" w:rsidRDefault="74175E50" w:rsidP="496B1887">
      <w:pPr>
        <w:pStyle w:val="Prrafodelista"/>
        <w:numPr>
          <w:ilvl w:val="0"/>
          <w:numId w:val="19"/>
        </w:numPr>
        <w:spacing w:after="0" w:line="276" w:lineRule="auto"/>
        <w:ind w:right="323"/>
        <w:jc w:val="both"/>
        <w:rPr>
          <w:rFonts w:eastAsiaTheme="minorEastAsia"/>
        </w:rPr>
      </w:pPr>
      <w:r w:rsidRPr="496B1887">
        <w:rPr>
          <w:rFonts w:eastAsiaTheme="minorEastAsia"/>
          <w:b/>
          <w:sz w:val="24"/>
          <w:szCs w:val="24"/>
        </w:rPr>
        <w:t>Recursos disponibles:</w:t>
      </w:r>
      <w:r w:rsidR="65803D0E" w:rsidRPr="496B1887">
        <w:rPr>
          <w:rFonts w:eastAsiaTheme="minorEastAsia"/>
          <w:sz w:val="24"/>
          <w:szCs w:val="24"/>
        </w:rPr>
        <w:t xml:space="preserve"> </w:t>
      </w:r>
      <w:r w:rsidRPr="496B1887">
        <w:rPr>
          <w:rFonts w:eastAsiaTheme="minorEastAsia"/>
          <w:sz w:val="24"/>
          <w:szCs w:val="24"/>
        </w:rPr>
        <w:t xml:space="preserve">Las limitaciones o presupuestales pueden condicionar el </w:t>
      </w:r>
      <w:r w:rsidR="05913692" w:rsidRPr="496B1887">
        <w:rPr>
          <w:rFonts w:eastAsiaTheme="minorEastAsia"/>
          <w:sz w:val="24"/>
          <w:szCs w:val="24"/>
        </w:rPr>
        <w:t>número</w:t>
      </w:r>
      <w:r w:rsidRPr="496B1887">
        <w:rPr>
          <w:rFonts w:eastAsiaTheme="minorEastAsia"/>
          <w:sz w:val="24"/>
          <w:szCs w:val="24"/>
        </w:rPr>
        <w:t xml:space="preserve"> de regiones </w:t>
      </w:r>
      <w:r w:rsidR="47B0BC55" w:rsidRPr="496B1887">
        <w:rPr>
          <w:rFonts w:eastAsiaTheme="minorEastAsia"/>
          <w:sz w:val="24"/>
          <w:szCs w:val="24"/>
        </w:rPr>
        <w:t>atediadas</w:t>
      </w:r>
      <w:r w:rsidRPr="496B1887">
        <w:rPr>
          <w:rFonts w:eastAsiaTheme="minorEastAsia"/>
          <w:sz w:val="24"/>
          <w:szCs w:val="24"/>
        </w:rPr>
        <w:t xml:space="preserve"> </w:t>
      </w:r>
      <w:r w:rsidR="67FD0D7C" w:rsidRPr="496B1887">
        <w:rPr>
          <w:rFonts w:eastAsiaTheme="minorEastAsia"/>
          <w:sz w:val="24"/>
          <w:szCs w:val="24"/>
        </w:rPr>
        <w:t xml:space="preserve">en cada fase del programa. </w:t>
      </w:r>
    </w:p>
    <w:p w14:paraId="1258254B" w14:textId="2F141D93" w:rsidR="00467437" w:rsidRPr="00876DC6" w:rsidRDefault="5CD2F531" w:rsidP="496B1887">
      <w:pPr>
        <w:pStyle w:val="Prrafodelista"/>
        <w:numPr>
          <w:ilvl w:val="0"/>
          <w:numId w:val="19"/>
        </w:numPr>
        <w:spacing w:after="0" w:line="276" w:lineRule="auto"/>
        <w:ind w:right="323"/>
        <w:jc w:val="both"/>
        <w:rPr>
          <w:rFonts w:eastAsiaTheme="minorEastAsia"/>
        </w:rPr>
      </w:pPr>
      <w:r w:rsidRPr="496B1887">
        <w:rPr>
          <w:rFonts w:eastAsiaTheme="minorEastAsia"/>
          <w:b/>
          <w:sz w:val="24"/>
          <w:szCs w:val="24"/>
        </w:rPr>
        <w:t>Responsable Técnico del proyecto</w:t>
      </w:r>
      <w:r w:rsidRPr="496B1887">
        <w:rPr>
          <w:rFonts w:eastAsiaTheme="minorEastAsia"/>
          <w:sz w:val="24"/>
          <w:szCs w:val="24"/>
        </w:rPr>
        <w:t>: Persona física responsable de la solicitud de apoyo y del desarrollo de las actividades de un proyecto.</w:t>
      </w:r>
      <w:r w:rsidR="0219F7A4" w:rsidRPr="4794AB49">
        <w:rPr>
          <w:rFonts w:eastAsiaTheme="minorEastAsia"/>
          <w:sz w:val="24"/>
          <w:szCs w:val="24"/>
        </w:rPr>
        <w:t xml:space="preserve"> Su </w:t>
      </w:r>
      <w:r w:rsidR="27A05ED9" w:rsidRPr="4794AB49">
        <w:rPr>
          <w:rFonts w:eastAsiaTheme="minorEastAsia"/>
          <w:sz w:val="24"/>
          <w:szCs w:val="24"/>
        </w:rPr>
        <w:t>función</w:t>
      </w:r>
      <w:r w:rsidR="0219F7A4" w:rsidRPr="4794AB49">
        <w:rPr>
          <w:rFonts w:eastAsiaTheme="minorEastAsia"/>
          <w:sz w:val="24"/>
          <w:szCs w:val="24"/>
        </w:rPr>
        <w:t xml:space="preserve"> es supervisar y garantizar el correcto desarrollo de las actividades técnicas dentro de un proyecto</w:t>
      </w:r>
    </w:p>
    <w:p w14:paraId="7EE58582" w14:textId="1676DBE2" w:rsidR="45A5A2E3" w:rsidRDefault="2CC9C705" w:rsidP="4EE685AF">
      <w:pPr>
        <w:pStyle w:val="Prrafodelista"/>
        <w:numPr>
          <w:ilvl w:val="0"/>
          <w:numId w:val="19"/>
        </w:numPr>
        <w:spacing w:after="0"/>
        <w:jc w:val="both"/>
        <w:rPr>
          <w:rFonts w:eastAsiaTheme="minorEastAsia"/>
        </w:rPr>
      </w:pPr>
      <w:r w:rsidRPr="4EE685AF">
        <w:rPr>
          <w:rFonts w:eastAsiaTheme="minorEastAsia"/>
          <w:b/>
          <w:bCs/>
          <w:sz w:val="24"/>
          <w:szCs w:val="24"/>
        </w:rPr>
        <w:t>Unidad Responsable:</w:t>
      </w:r>
      <w:r w:rsidRPr="4EE685AF">
        <w:rPr>
          <w:rFonts w:eastAsiaTheme="minorEastAsia"/>
          <w:sz w:val="24"/>
          <w:szCs w:val="24"/>
        </w:rPr>
        <w:t xml:space="preserve"> </w:t>
      </w:r>
      <w:r w:rsidR="7F682849" w:rsidRPr="4EE685AF">
        <w:rPr>
          <w:rFonts w:eastAsiaTheme="minorEastAsia"/>
          <w:sz w:val="24"/>
          <w:szCs w:val="24"/>
        </w:rPr>
        <w:t>D</w:t>
      </w:r>
      <w:r w:rsidRPr="4EE685AF">
        <w:rPr>
          <w:rFonts w:eastAsiaTheme="minorEastAsia"/>
          <w:sz w:val="24"/>
          <w:szCs w:val="24"/>
        </w:rPr>
        <w:t>epartamento encargado del trámite o servicio</w:t>
      </w:r>
      <w:r w:rsidR="24575125" w:rsidRPr="4EE685AF">
        <w:rPr>
          <w:rFonts w:eastAsiaTheme="minorEastAsia"/>
          <w:sz w:val="24"/>
          <w:szCs w:val="24"/>
        </w:rPr>
        <w:t xml:space="preserve"> </w:t>
      </w:r>
      <w:r w:rsidR="74F9A283" w:rsidRPr="4EE685AF">
        <w:rPr>
          <w:rFonts w:eastAsiaTheme="minorEastAsia"/>
          <w:sz w:val="24"/>
          <w:szCs w:val="24"/>
        </w:rPr>
        <w:t>m</w:t>
      </w:r>
      <w:r w:rsidR="24575125" w:rsidRPr="4EE685AF">
        <w:rPr>
          <w:rFonts w:eastAsiaTheme="minorEastAsia"/>
          <w:sz w:val="24"/>
          <w:szCs w:val="24"/>
        </w:rPr>
        <w:t xml:space="preserve">encionado en el </w:t>
      </w:r>
      <w:r w:rsidR="0F69942E" w:rsidRPr="4EE685AF">
        <w:rPr>
          <w:rFonts w:eastAsiaTheme="minorEastAsia"/>
          <w:sz w:val="24"/>
          <w:szCs w:val="24"/>
        </w:rPr>
        <w:t>artículo</w:t>
      </w:r>
      <w:r w:rsidR="24575125" w:rsidRPr="4EE685AF">
        <w:rPr>
          <w:rFonts w:eastAsiaTheme="minorEastAsia"/>
          <w:sz w:val="24"/>
          <w:szCs w:val="24"/>
        </w:rPr>
        <w:t xml:space="preserve"> 7 </w:t>
      </w:r>
      <w:r w:rsidR="30A32FED" w:rsidRPr="4EE685AF">
        <w:rPr>
          <w:rFonts w:eastAsiaTheme="minorEastAsia"/>
          <w:sz w:val="24"/>
          <w:szCs w:val="24"/>
        </w:rPr>
        <w:t xml:space="preserve">de </w:t>
      </w:r>
      <w:r w:rsidR="24575125" w:rsidRPr="4EE685AF">
        <w:rPr>
          <w:rFonts w:eastAsiaTheme="minorEastAsia"/>
          <w:sz w:val="24"/>
          <w:szCs w:val="24"/>
        </w:rPr>
        <w:t>l</w:t>
      </w:r>
      <w:r w:rsidR="00909B1D" w:rsidRPr="4EE685AF">
        <w:rPr>
          <w:rFonts w:eastAsiaTheme="minorEastAsia"/>
          <w:sz w:val="24"/>
          <w:szCs w:val="24"/>
        </w:rPr>
        <w:t>as</w:t>
      </w:r>
      <w:r w:rsidR="24575125" w:rsidRPr="4EE685AF">
        <w:rPr>
          <w:rFonts w:eastAsiaTheme="minorEastAsia"/>
          <w:sz w:val="24"/>
          <w:szCs w:val="24"/>
        </w:rPr>
        <w:t xml:space="preserve"> presente</w:t>
      </w:r>
      <w:r w:rsidR="0D1CFCEB" w:rsidRPr="4EE685AF">
        <w:rPr>
          <w:rFonts w:eastAsiaTheme="minorEastAsia"/>
          <w:sz w:val="24"/>
          <w:szCs w:val="24"/>
        </w:rPr>
        <w:t>s</w:t>
      </w:r>
      <w:r w:rsidR="24575125" w:rsidRPr="4EE685AF">
        <w:rPr>
          <w:rFonts w:eastAsiaTheme="minorEastAsia"/>
          <w:sz w:val="24"/>
          <w:szCs w:val="24"/>
        </w:rPr>
        <w:t xml:space="preserve"> regla</w:t>
      </w:r>
      <w:r w:rsidR="5B540CBF" w:rsidRPr="4EE685AF">
        <w:rPr>
          <w:rFonts w:eastAsiaTheme="minorEastAsia"/>
          <w:sz w:val="24"/>
          <w:szCs w:val="24"/>
        </w:rPr>
        <w:t>s</w:t>
      </w:r>
      <w:r w:rsidR="24575125" w:rsidRPr="4EE685AF">
        <w:rPr>
          <w:rFonts w:eastAsiaTheme="minorEastAsia"/>
          <w:sz w:val="24"/>
          <w:szCs w:val="24"/>
        </w:rPr>
        <w:t xml:space="preserve"> de </w:t>
      </w:r>
      <w:r w:rsidR="20967F13" w:rsidRPr="4EE685AF">
        <w:rPr>
          <w:rFonts w:eastAsiaTheme="minorEastAsia"/>
          <w:sz w:val="24"/>
          <w:szCs w:val="24"/>
        </w:rPr>
        <w:t>operación</w:t>
      </w:r>
      <w:r w:rsidR="24575125" w:rsidRPr="4EE685AF">
        <w:rPr>
          <w:rFonts w:eastAsiaTheme="minorEastAsia"/>
          <w:sz w:val="24"/>
          <w:szCs w:val="24"/>
        </w:rPr>
        <w:t xml:space="preserve">. </w:t>
      </w:r>
    </w:p>
    <w:p w14:paraId="2B725DE2" w14:textId="532C471F" w:rsidR="67370D75" w:rsidRDefault="67370D75" w:rsidP="67370D75">
      <w:pPr>
        <w:pStyle w:val="Prrafodelista"/>
        <w:spacing w:after="0"/>
        <w:ind w:left="0"/>
        <w:jc w:val="both"/>
        <w:rPr>
          <w:rFonts w:eastAsiaTheme="minorEastAsia"/>
          <w:sz w:val="24"/>
          <w:szCs w:val="24"/>
        </w:rPr>
      </w:pPr>
    </w:p>
    <w:p w14:paraId="237D3AB1" w14:textId="1A3B969B" w:rsidR="67370D75" w:rsidRDefault="67370D75" w:rsidP="67370D75">
      <w:pPr>
        <w:pStyle w:val="Prrafodelista"/>
        <w:spacing w:after="0"/>
        <w:ind w:left="0"/>
        <w:jc w:val="both"/>
        <w:rPr>
          <w:rFonts w:eastAsiaTheme="minorEastAsia"/>
          <w:sz w:val="24"/>
          <w:szCs w:val="24"/>
        </w:rPr>
      </w:pPr>
    </w:p>
    <w:p w14:paraId="5E46790B" w14:textId="77777777" w:rsidR="00876DC6" w:rsidRPr="00A12597" w:rsidRDefault="00876DC6" w:rsidP="00876DC6">
      <w:pPr>
        <w:widowControl w:val="0"/>
        <w:spacing w:after="0" w:line="240" w:lineRule="auto"/>
        <w:ind w:right="49"/>
        <w:jc w:val="center"/>
        <w:rPr>
          <w:rFonts w:eastAsiaTheme="minorEastAsia"/>
          <w:b/>
          <w:sz w:val="24"/>
          <w:szCs w:val="24"/>
        </w:rPr>
      </w:pPr>
      <w:r w:rsidRPr="1EBC5E8D">
        <w:rPr>
          <w:rFonts w:eastAsiaTheme="minorEastAsia"/>
          <w:b/>
          <w:sz w:val="24"/>
          <w:szCs w:val="24"/>
        </w:rPr>
        <w:t>SECCIÓN II. OBJETIVOS Y ALCANCES</w:t>
      </w:r>
    </w:p>
    <w:p w14:paraId="509E761C" w14:textId="77777777" w:rsidR="00876DC6" w:rsidRPr="00A12597" w:rsidRDefault="00876DC6" w:rsidP="00876DC6">
      <w:pPr>
        <w:widowControl w:val="0"/>
        <w:spacing w:after="0" w:line="240" w:lineRule="auto"/>
        <w:ind w:right="49"/>
        <w:jc w:val="center"/>
        <w:rPr>
          <w:rFonts w:eastAsiaTheme="minorEastAsia"/>
          <w:b/>
          <w:sz w:val="24"/>
          <w:szCs w:val="24"/>
        </w:rPr>
      </w:pPr>
    </w:p>
    <w:p w14:paraId="6A25E537" w14:textId="77777777" w:rsidR="00876DC6" w:rsidRPr="00A12597" w:rsidRDefault="00876DC6" w:rsidP="00A12597">
      <w:pPr>
        <w:pStyle w:val="Prrafodelista"/>
        <w:widowControl w:val="0"/>
        <w:numPr>
          <w:ilvl w:val="0"/>
          <w:numId w:val="20"/>
        </w:numPr>
        <w:pBdr>
          <w:top w:val="nil"/>
          <w:left w:val="nil"/>
          <w:bottom w:val="nil"/>
          <w:right w:val="nil"/>
          <w:between w:val="nil"/>
        </w:pBdr>
        <w:spacing w:after="0" w:line="240" w:lineRule="auto"/>
        <w:ind w:left="360" w:right="49"/>
        <w:jc w:val="center"/>
        <w:rPr>
          <w:rFonts w:eastAsiaTheme="minorEastAsia"/>
          <w:b/>
          <w:sz w:val="24"/>
          <w:szCs w:val="24"/>
        </w:rPr>
      </w:pPr>
      <w:r w:rsidRPr="56C4D48C">
        <w:rPr>
          <w:rFonts w:eastAsiaTheme="minorEastAsia"/>
          <w:b/>
          <w:sz w:val="24"/>
          <w:szCs w:val="24"/>
        </w:rPr>
        <w:t>Objetivos</w:t>
      </w:r>
    </w:p>
    <w:p w14:paraId="4AD74F0A" w14:textId="77777777" w:rsidR="00876DC6" w:rsidRPr="00A12597" w:rsidRDefault="00876DC6" w:rsidP="00A12597">
      <w:pPr>
        <w:widowControl w:val="0"/>
        <w:spacing w:after="0" w:line="240" w:lineRule="auto"/>
        <w:ind w:right="49"/>
        <w:jc w:val="center"/>
        <w:rPr>
          <w:rFonts w:eastAsiaTheme="minorEastAsia"/>
          <w:b/>
          <w:sz w:val="24"/>
          <w:szCs w:val="24"/>
        </w:rPr>
      </w:pPr>
    </w:p>
    <w:p w14:paraId="2625BE03" w14:textId="6C7CACCA" w:rsidR="6BBFD03A" w:rsidRPr="00A12597" w:rsidRDefault="00876DC6" w:rsidP="00A12597">
      <w:pPr>
        <w:pStyle w:val="Prrafodelista"/>
        <w:widowControl w:val="0"/>
        <w:numPr>
          <w:ilvl w:val="0"/>
          <w:numId w:val="21"/>
        </w:numPr>
        <w:pBdr>
          <w:top w:val="nil"/>
          <w:left w:val="nil"/>
          <w:bottom w:val="nil"/>
          <w:right w:val="nil"/>
          <w:between w:val="nil"/>
        </w:pBdr>
        <w:spacing w:after="0" w:line="240" w:lineRule="auto"/>
        <w:ind w:left="360" w:right="49"/>
        <w:jc w:val="center"/>
        <w:rPr>
          <w:rFonts w:eastAsiaTheme="minorEastAsia"/>
          <w:b/>
          <w:sz w:val="24"/>
          <w:szCs w:val="24"/>
        </w:rPr>
      </w:pPr>
      <w:r w:rsidRPr="56C4D48C">
        <w:rPr>
          <w:rFonts w:eastAsiaTheme="minorEastAsia"/>
          <w:b/>
          <w:sz w:val="24"/>
          <w:szCs w:val="24"/>
        </w:rPr>
        <w:t>General</w:t>
      </w:r>
    </w:p>
    <w:p w14:paraId="6F7A7162" w14:textId="77777777" w:rsidR="00876DC6" w:rsidRPr="00A12597" w:rsidRDefault="00876DC6" w:rsidP="00876DC6">
      <w:pPr>
        <w:pStyle w:val="Prrafodelista"/>
        <w:widowControl w:val="0"/>
        <w:pBdr>
          <w:top w:val="nil"/>
          <w:left w:val="nil"/>
          <w:bottom w:val="nil"/>
          <w:right w:val="nil"/>
          <w:between w:val="nil"/>
        </w:pBdr>
        <w:spacing w:after="0" w:line="240" w:lineRule="auto"/>
        <w:ind w:right="49"/>
        <w:rPr>
          <w:rFonts w:eastAsiaTheme="minorEastAsia"/>
          <w:b/>
          <w:sz w:val="24"/>
          <w:szCs w:val="24"/>
        </w:rPr>
      </w:pPr>
    </w:p>
    <w:p w14:paraId="2EA1F6C5" w14:textId="38E61555" w:rsidR="7042DC5B" w:rsidRPr="00876DC6" w:rsidRDefault="77D2F595" w:rsidP="67370D75">
      <w:pPr>
        <w:jc w:val="both"/>
        <w:rPr>
          <w:rFonts w:eastAsiaTheme="minorEastAsia"/>
          <w:color w:val="000000" w:themeColor="text1"/>
          <w:sz w:val="24"/>
          <w:szCs w:val="24"/>
        </w:rPr>
      </w:pPr>
      <w:r w:rsidRPr="4794AB49">
        <w:rPr>
          <w:rFonts w:eastAsiaTheme="minorEastAsia"/>
          <w:b/>
          <w:color w:val="000000" w:themeColor="text1"/>
          <w:sz w:val="24"/>
          <w:szCs w:val="24"/>
        </w:rPr>
        <w:t>Art</w:t>
      </w:r>
      <w:r w:rsidR="3E74F9D3" w:rsidRPr="4794AB49">
        <w:rPr>
          <w:rFonts w:eastAsiaTheme="minorEastAsia"/>
          <w:b/>
          <w:color w:val="000000" w:themeColor="text1"/>
          <w:sz w:val="24"/>
          <w:szCs w:val="24"/>
        </w:rPr>
        <w:t>í</w:t>
      </w:r>
      <w:r w:rsidRPr="4794AB49">
        <w:rPr>
          <w:rFonts w:eastAsiaTheme="minorEastAsia"/>
          <w:b/>
          <w:color w:val="000000" w:themeColor="text1"/>
          <w:sz w:val="24"/>
          <w:szCs w:val="24"/>
        </w:rPr>
        <w:t xml:space="preserve">culo </w:t>
      </w:r>
      <w:r w:rsidR="24CD1089" w:rsidRPr="4794AB49">
        <w:rPr>
          <w:rFonts w:eastAsiaTheme="minorEastAsia"/>
          <w:b/>
          <w:color w:val="000000" w:themeColor="text1"/>
          <w:sz w:val="24"/>
          <w:szCs w:val="24"/>
        </w:rPr>
        <w:t>2</w:t>
      </w:r>
      <w:r w:rsidRPr="4794AB49">
        <w:rPr>
          <w:rFonts w:eastAsiaTheme="minorEastAsia"/>
          <w:b/>
          <w:color w:val="000000" w:themeColor="text1"/>
          <w:sz w:val="24"/>
          <w:szCs w:val="24"/>
        </w:rPr>
        <w:t>.-</w:t>
      </w:r>
      <w:r w:rsidRPr="4794AB49">
        <w:rPr>
          <w:rFonts w:eastAsiaTheme="minorEastAsia"/>
          <w:color w:val="000000" w:themeColor="text1"/>
          <w:sz w:val="24"/>
          <w:szCs w:val="24"/>
        </w:rPr>
        <w:t xml:space="preserve"> </w:t>
      </w:r>
      <w:r w:rsidR="549B2560" w:rsidRPr="4794AB49">
        <w:rPr>
          <w:rFonts w:eastAsiaTheme="minorEastAsia"/>
          <w:color w:val="000000" w:themeColor="text1"/>
          <w:sz w:val="24"/>
          <w:szCs w:val="24"/>
        </w:rPr>
        <w:t xml:space="preserve">La Población del Estado de Chihuahua en un rango de 6 a 60 años que realizan actividades lúdicas en humanidades, ciencia, tecnología e innovación, tienen </w:t>
      </w:r>
      <w:r w:rsidR="73949106" w:rsidRPr="4794AB49">
        <w:rPr>
          <w:rFonts w:eastAsiaTheme="minorEastAsia"/>
          <w:color w:val="000000" w:themeColor="text1"/>
          <w:sz w:val="24"/>
          <w:szCs w:val="24"/>
        </w:rPr>
        <w:t>participación</w:t>
      </w:r>
      <w:r w:rsidR="549B2560" w:rsidRPr="4794AB49">
        <w:rPr>
          <w:rFonts w:eastAsiaTheme="minorEastAsia"/>
          <w:color w:val="000000" w:themeColor="text1"/>
          <w:sz w:val="24"/>
          <w:szCs w:val="24"/>
        </w:rPr>
        <w:t xml:space="preserve"> en eventos y actividades con enfoque científico. </w:t>
      </w:r>
      <w:r w:rsidR="5F6D20CD" w:rsidRPr="4794AB49">
        <w:rPr>
          <w:rFonts w:eastAsiaTheme="minorEastAsia"/>
          <w:color w:val="000000" w:themeColor="text1"/>
          <w:sz w:val="24"/>
          <w:szCs w:val="24"/>
        </w:rPr>
        <w:t>A</w:t>
      </w:r>
      <w:r w:rsidRPr="4794AB49">
        <w:rPr>
          <w:rFonts w:eastAsiaTheme="minorEastAsia"/>
          <w:color w:val="000000" w:themeColor="text1"/>
          <w:sz w:val="24"/>
          <w:szCs w:val="24"/>
        </w:rPr>
        <w:t xml:space="preserve">sí como el recurso humano especializado, el programa busca garantizar el desarrollo de talento especializado en áreas STEM para disminuir el rezago en temas de ciencia, tecnología e </w:t>
      </w:r>
      <w:r w:rsidR="5B194840" w:rsidRPr="4794AB49">
        <w:rPr>
          <w:rFonts w:eastAsiaTheme="minorEastAsia"/>
          <w:color w:val="000000" w:themeColor="text1"/>
          <w:sz w:val="24"/>
          <w:szCs w:val="24"/>
        </w:rPr>
        <w:t>innovación a</w:t>
      </w:r>
      <w:r w:rsidRPr="4794AB49">
        <w:rPr>
          <w:rFonts w:eastAsiaTheme="minorEastAsia"/>
          <w:color w:val="000000" w:themeColor="text1"/>
          <w:sz w:val="24"/>
          <w:szCs w:val="24"/>
        </w:rPr>
        <w:t xml:space="preserve"> través de actividades como capacitaciones en temas de robótica, ferias y eventos de ciencia y tecnología, equipamiento a instituciones educativas públicas y privadas, además de apoyos a </w:t>
      </w:r>
      <w:r w:rsidR="7B4FC79F" w:rsidRPr="4794AB49">
        <w:rPr>
          <w:rFonts w:eastAsiaTheme="minorEastAsia"/>
          <w:color w:val="000000" w:themeColor="text1"/>
          <w:sz w:val="24"/>
          <w:szCs w:val="24"/>
        </w:rPr>
        <w:t>jóvenes</w:t>
      </w:r>
      <w:r w:rsidRPr="4794AB49">
        <w:rPr>
          <w:rFonts w:eastAsiaTheme="minorEastAsia"/>
          <w:color w:val="000000" w:themeColor="text1"/>
          <w:sz w:val="24"/>
          <w:szCs w:val="24"/>
        </w:rPr>
        <w:t xml:space="preserve"> talento para generar </w:t>
      </w:r>
      <w:r w:rsidRPr="4794AB49">
        <w:rPr>
          <w:rFonts w:eastAsiaTheme="minorEastAsia"/>
          <w:sz w:val="24"/>
          <w:szCs w:val="24"/>
        </w:rPr>
        <w:t>proyectos de investigación, innovación y desarrollo tecnológico.</w:t>
      </w:r>
      <w:r w:rsidRPr="4794AB49">
        <w:rPr>
          <w:rFonts w:eastAsiaTheme="minorEastAsia"/>
          <w:color w:val="000000" w:themeColor="text1"/>
          <w:sz w:val="24"/>
          <w:szCs w:val="24"/>
        </w:rPr>
        <w:t xml:space="preserve">  </w:t>
      </w:r>
    </w:p>
    <w:p w14:paraId="55B7E0C0" w14:textId="77777777" w:rsidR="00876DC6" w:rsidRDefault="00876DC6" w:rsidP="4A706D85">
      <w:pPr>
        <w:jc w:val="both"/>
        <w:rPr>
          <w:rFonts w:eastAsiaTheme="minorEastAsia"/>
          <w:i/>
          <w:sz w:val="24"/>
          <w:szCs w:val="24"/>
        </w:rPr>
      </w:pPr>
    </w:p>
    <w:p w14:paraId="1446D1F5" w14:textId="53D6D269" w:rsidR="00876DC6" w:rsidRPr="005542A0" w:rsidRDefault="00876DC6" w:rsidP="003D616D">
      <w:pPr>
        <w:pStyle w:val="Prrafodelista"/>
        <w:numPr>
          <w:ilvl w:val="0"/>
          <w:numId w:val="21"/>
        </w:numPr>
        <w:pBdr>
          <w:top w:val="nil"/>
          <w:left w:val="nil"/>
          <w:bottom w:val="nil"/>
          <w:right w:val="nil"/>
          <w:between w:val="nil"/>
        </w:pBdr>
        <w:spacing w:after="0" w:line="240" w:lineRule="auto"/>
        <w:ind w:right="49"/>
        <w:jc w:val="center"/>
        <w:rPr>
          <w:rFonts w:eastAsiaTheme="minorEastAsia"/>
          <w:b/>
          <w:sz w:val="24"/>
          <w:szCs w:val="24"/>
        </w:rPr>
      </w:pPr>
      <w:r w:rsidRPr="4794AB49">
        <w:rPr>
          <w:rFonts w:eastAsiaTheme="minorEastAsia"/>
          <w:b/>
          <w:sz w:val="24"/>
          <w:szCs w:val="24"/>
        </w:rPr>
        <w:t>Específicos</w:t>
      </w:r>
    </w:p>
    <w:p w14:paraId="7BF16F61" w14:textId="77777777" w:rsidR="00876DC6" w:rsidRPr="00B84857" w:rsidRDefault="00876DC6" w:rsidP="00876DC6">
      <w:pPr>
        <w:spacing w:after="0" w:line="240" w:lineRule="auto"/>
        <w:ind w:right="49"/>
        <w:rPr>
          <w:rFonts w:eastAsiaTheme="minorEastAsia"/>
          <w:b/>
          <w:sz w:val="24"/>
          <w:szCs w:val="24"/>
          <w:highlight w:val="yellow"/>
        </w:rPr>
      </w:pPr>
    </w:p>
    <w:p w14:paraId="25961656" w14:textId="09E3A2E3" w:rsidR="00876DC6" w:rsidRPr="00876DC6" w:rsidRDefault="00876DC6" w:rsidP="00876DC6">
      <w:pPr>
        <w:spacing w:after="0" w:line="240" w:lineRule="auto"/>
        <w:ind w:right="49"/>
        <w:jc w:val="both"/>
        <w:rPr>
          <w:rFonts w:eastAsiaTheme="minorEastAsia"/>
          <w:sz w:val="24"/>
          <w:szCs w:val="24"/>
        </w:rPr>
      </w:pPr>
      <w:r w:rsidRPr="4794AB49">
        <w:rPr>
          <w:rFonts w:eastAsiaTheme="minorEastAsia"/>
          <w:b/>
          <w:sz w:val="24"/>
          <w:szCs w:val="24"/>
        </w:rPr>
        <w:t>Artículo 3.</w:t>
      </w:r>
      <w:r w:rsidRPr="4794AB49">
        <w:rPr>
          <w:rFonts w:eastAsiaTheme="minorEastAsia"/>
          <w:sz w:val="24"/>
          <w:szCs w:val="24"/>
        </w:rPr>
        <w:t xml:space="preserve"> Los objetivos específicos que se pretenden alcanzar son:</w:t>
      </w:r>
    </w:p>
    <w:p w14:paraId="7EAF9F4A" w14:textId="617B64A8" w:rsidR="00467437" w:rsidRPr="00876DC6" w:rsidRDefault="5F4D8E85" w:rsidP="1FEA6487">
      <w:pPr>
        <w:spacing w:before="120" w:after="120"/>
        <w:jc w:val="both"/>
        <w:rPr>
          <w:rFonts w:eastAsiaTheme="minorEastAsia"/>
          <w:b/>
          <w:sz w:val="24"/>
          <w:szCs w:val="24"/>
        </w:rPr>
      </w:pPr>
      <w:r w:rsidRPr="4794AB49">
        <w:rPr>
          <w:rFonts w:eastAsiaTheme="minorEastAsia"/>
          <w:b/>
          <w:bCs/>
          <w:sz w:val="24"/>
          <w:szCs w:val="24"/>
        </w:rPr>
        <w:t xml:space="preserve">Componente </w:t>
      </w:r>
      <w:r w:rsidR="00467437" w:rsidRPr="4794AB49">
        <w:rPr>
          <w:rFonts w:eastAsiaTheme="minorEastAsia"/>
          <w:b/>
          <w:sz w:val="24"/>
          <w:szCs w:val="24"/>
        </w:rPr>
        <w:t>C01 Ferias y Eventos de socialización de Ciencia, Tecnología e Innovación.</w:t>
      </w:r>
    </w:p>
    <w:p w14:paraId="1A4E201E" w14:textId="0ECE3A6C" w:rsidR="005542A0" w:rsidRPr="005542A0" w:rsidRDefault="005542A0" w:rsidP="005542A0">
      <w:pPr>
        <w:spacing w:before="120" w:after="120"/>
        <w:jc w:val="both"/>
        <w:rPr>
          <w:rFonts w:eastAsiaTheme="minorEastAsia"/>
          <w:sz w:val="24"/>
          <w:szCs w:val="24"/>
        </w:rPr>
      </w:pPr>
      <w:r w:rsidRPr="4794AB49">
        <w:rPr>
          <w:rFonts w:eastAsiaTheme="minorEastAsia"/>
          <w:sz w:val="24"/>
          <w:szCs w:val="24"/>
        </w:rPr>
        <w:t xml:space="preserve">Divulgar </w:t>
      </w:r>
      <w:r w:rsidR="02E953E3" w:rsidRPr="4794AB49">
        <w:rPr>
          <w:rFonts w:eastAsiaTheme="minorEastAsia"/>
          <w:sz w:val="24"/>
          <w:szCs w:val="24"/>
        </w:rPr>
        <w:t xml:space="preserve">y socializar </w:t>
      </w:r>
      <w:r w:rsidRPr="4794AB49">
        <w:rPr>
          <w:rFonts w:eastAsiaTheme="minorEastAsia"/>
          <w:sz w:val="24"/>
          <w:szCs w:val="24"/>
        </w:rPr>
        <w:t xml:space="preserve">el conocimiento científico, tecnológico e innovador, facilitando el acceso a información científica y tecnológica para diferentes públicos, promoviendo el interés y la comprensión en estas áreas. Se busca fomentar las vocaciones científicas y tecnológicas en niños y jóvenes, estimulando su interés por disciplinas STEM (Ciencia, Tecnología, Ingeniería y Matemáticas) a través de actividades interactivas, demostraciones, paneles, conferencias y otras dinámicas. Además, se pretende crear espacios de interacción entre instituciones educativas del sector público y privado, </w:t>
      </w:r>
      <w:r w:rsidR="6CD11AD3" w:rsidRPr="4794AB49">
        <w:rPr>
          <w:rFonts w:eastAsiaTheme="minorEastAsia"/>
          <w:sz w:val="24"/>
          <w:szCs w:val="24"/>
        </w:rPr>
        <w:t xml:space="preserve">que cumplan con los criterios establecidos en las presentes reglas. </w:t>
      </w:r>
    </w:p>
    <w:p w14:paraId="327ECCE6" w14:textId="64284E41" w:rsidR="00467437" w:rsidRDefault="4F46C7EF" w:rsidP="1FEA6487">
      <w:pPr>
        <w:spacing w:before="120" w:after="120"/>
        <w:jc w:val="both"/>
        <w:rPr>
          <w:rFonts w:eastAsiaTheme="minorEastAsia"/>
          <w:b/>
          <w:sz w:val="24"/>
          <w:szCs w:val="24"/>
        </w:rPr>
      </w:pPr>
      <w:r w:rsidRPr="4794AB49">
        <w:rPr>
          <w:rFonts w:eastAsiaTheme="minorEastAsia"/>
          <w:b/>
          <w:bCs/>
          <w:sz w:val="24"/>
          <w:szCs w:val="24"/>
        </w:rPr>
        <w:t xml:space="preserve">Componente </w:t>
      </w:r>
      <w:r w:rsidR="00467437" w:rsidRPr="4794AB49">
        <w:rPr>
          <w:rFonts w:eastAsiaTheme="minorEastAsia"/>
          <w:b/>
          <w:sz w:val="24"/>
          <w:szCs w:val="24"/>
        </w:rPr>
        <w:t>C02 Gestión de talleres de capacitación y certificación especializados.</w:t>
      </w:r>
    </w:p>
    <w:p w14:paraId="07733F1E" w14:textId="3231D682" w:rsidR="005542A0" w:rsidRPr="00876DC6" w:rsidRDefault="005542A0" w:rsidP="00467437">
      <w:pPr>
        <w:spacing w:before="120" w:after="120"/>
        <w:jc w:val="both"/>
        <w:rPr>
          <w:rFonts w:eastAsiaTheme="minorEastAsia"/>
          <w:sz w:val="24"/>
          <w:szCs w:val="24"/>
        </w:rPr>
      </w:pPr>
      <w:r w:rsidRPr="4794AB49">
        <w:rPr>
          <w:rFonts w:eastAsiaTheme="minorEastAsia"/>
          <w:sz w:val="24"/>
          <w:szCs w:val="24"/>
        </w:rPr>
        <w:t>Fortalecer la creación de talleres que combinen conocimientos teóricos con actividades prácticas, promoviendo el aprendizaje experiencial en áreas como programación, robótica y otros temas innovadores. Además, se diseñarán estrategias para fomentar la participación de grupos como mujeres y comunidades marginadas, garantizando la inclusión en las ciencias y tecnologías</w:t>
      </w:r>
      <w:r w:rsidR="5EA6DA66" w:rsidRPr="4794AB49">
        <w:rPr>
          <w:rFonts w:eastAsiaTheme="minorEastAsia"/>
          <w:sz w:val="24"/>
          <w:szCs w:val="24"/>
        </w:rPr>
        <w:t xml:space="preserve"> en el Estado de Chihuahua, asegurando su </w:t>
      </w:r>
      <w:r w:rsidR="4E83BC00" w:rsidRPr="4794AB49">
        <w:rPr>
          <w:rFonts w:eastAsiaTheme="minorEastAsia"/>
          <w:sz w:val="24"/>
          <w:szCs w:val="24"/>
        </w:rPr>
        <w:t xml:space="preserve">alineación con las presentes Reglas. </w:t>
      </w:r>
    </w:p>
    <w:p w14:paraId="45876680" w14:textId="2736D987" w:rsidR="00467437" w:rsidRPr="00876DC6" w:rsidRDefault="313676D0" w:rsidP="1FEA6487">
      <w:pPr>
        <w:spacing w:before="120" w:after="120"/>
        <w:jc w:val="both"/>
        <w:rPr>
          <w:rFonts w:eastAsiaTheme="minorEastAsia"/>
          <w:b/>
          <w:sz w:val="24"/>
          <w:szCs w:val="24"/>
        </w:rPr>
      </w:pPr>
      <w:r w:rsidRPr="4794AB49">
        <w:rPr>
          <w:rFonts w:eastAsiaTheme="minorEastAsia"/>
          <w:b/>
          <w:bCs/>
          <w:sz w:val="24"/>
          <w:szCs w:val="24"/>
        </w:rPr>
        <w:t xml:space="preserve">Componente </w:t>
      </w:r>
      <w:r w:rsidR="00467437" w:rsidRPr="4794AB49">
        <w:rPr>
          <w:rFonts w:eastAsiaTheme="minorEastAsia"/>
          <w:b/>
          <w:sz w:val="24"/>
          <w:szCs w:val="24"/>
        </w:rPr>
        <w:t xml:space="preserve">C03 Equipamiento científico y tecnológico otorgado </w:t>
      </w:r>
    </w:p>
    <w:p w14:paraId="24CBF7E0" w14:textId="3D11E026" w:rsidR="7D653A80" w:rsidRPr="00876DC6" w:rsidRDefault="005542A0" w:rsidP="005542A0">
      <w:pPr>
        <w:spacing w:before="240" w:after="240"/>
        <w:jc w:val="both"/>
        <w:rPr>
          <w:rFonts w:eastAsiaTheme="minorEastAsia"/>
          <w:sz w:val="24"/>
          <w:szCs w:val="24"/>
        </w:rPr>
      </w:pPr>
      <w:r w:rsidRPr="4794AB49">
        <w:rPr>
          <w:rFonts w:eastAsiaTheme="minorEastAsia"/>
          <w:sz w:val="24"/>
          <w:szCs w:val="24"/>
        </w:rPr>
        <w:t xml:space="preserve">Mejorar la </w:t>
      </w:r>
      <w:r w:rsidR="0A3A121D" w:rsidRPr="4794AB49">
        <w:rPr>
          <w:rFonts w:eastAsiaTheme="minorEastAsia"/>
          <w:sz w:val="24"/>
          <w:szCs w:val="24"/>
        </w:rPr>
        <w:t xml:space="preserve">infraestructura, herramientas y recursos necesarios para impulsar la investigación, el desarrollo y la innovación (I+D+i). </w:t>
      </w:r>
      <w:r w:rsidR="138B073C" w:rsidRPr="4794AB49">
        <w:rPr>
          <w:rFonts w:eastAsiaTheme="minorEastAsia"/>
          <w:sz w:val="24"/>
          <w:szCs w:val="24"/>
        </w:rPr>
        <w:t xml:space="preserve"> </w:t>
      </w:r>
      <w:r w:rsidR="0A3A121D" w:rsidRPr="4794AB49">
        <w:rPr>
          <w:rFonts w:eastAsiaTheme="minorEastAsia"/>
          <w:sz w:val="24"/>
          <w:szCs w:val="24"/>
        </w:rPr>
        <w:t>Dotar de equipos especializados y de tecnología labora</w:t>
      </w:r>
      <w:r w:rsidR="5295492B" w:rsidRPr="4794AB49">
        <w:rPr>
          <w:rFonts w:eastAsiaTheme="minorEastAsia"/>
          <w:sz w:val="24"/>
          <w:szCs w:val="24"/>
        </w:rPr>
        <w:t>l</w:t>
      </w:r>
      <w:r w:rsidR="5FB3529A" w:rsidRPr="4794AB49">
        <w:rPr>
          <w:rFonts w:eastAsiaTheme="minorEastAsia"/>
          <w:sz w:val="24"/>
          <w:szCs w:val="24"/>
        </w:rPr>
        <w:t xml:space="preserve"> </w:t>
      </w:r>
      <w:r w:rsidR="0A3A121D" w:rsidRPr="4794AB49">
        <w:rPr>
          <w:rFonts w:eastAsiaTheme="minorEastAsia"/>
          <w:sz w:val="24"/>
          <w:szCs w:val="24"/>
        </w:rPr>
        <w:t>Promov</w:t>
      </w:r>
      <w:r w:rsidR="1A51F385" w:rsidRPr="4794AB49">
        <w:rPr>
          <w:rFonts w:eastAsiaTheme="minorEastAsia"/>
          <w:sz w:val="24"/>
          <w:szCs w:val="24"/>
        </w:rPr>
        <w:t>iendo</w:t>
      </w:r>
      <w:r w:rsidR="0A3A121D" w:rsidRPr="4794AB49">
        <w:rPr>
          <w:rFonts w:eastAsiaTheme="minorEastAsia"/>
          <w:sz w:val="24"/>
          <w:szCs w:val="24"/>
        </w:rPr>
        <w:t xml:space="preserve"> el acceso a herramientas que permitan realizar </w:t>
      </w:r>
      <w:r w:rsidR="38E0039C" w:rsidRPr="4794AB49">
        <w:rPr>
          <w:rFonts w:eastAsiaTheme="minorEastAsia"/>
          <w:sz w:val="24"/>
          <w:szCs w:val="24"/>
        </w:rPr>
        <w:t>habilidades del mercado laboral</w:t>
      </w:r>
      <w:r w:rsidR="33BA87BA" w:rsidRPr="4794AB49">
        <w:rPr>
          <w:rFonts w:eastAsiaTheme="minorEastAsia"/>
          <w:sz w:val="24"/>
          <w:szCs w:val="24"/>
        </w:rPr>
        <w:t>, asegurando su alineación con las presentes reglas.</w:t>
      </w:r>
    </w:p>
    <w:p w14:paraId="4912160C" w14:textId="0F89A7A1" w:rsidR="7D653A80" w:rsidRPr="00876DC6" w:rsidRDefault="50804F53" w:rsidP="1FEA6487">
      <w:pPr>
        <w:spacing w:before="120" w:after="120"/>
        <w:jc w:val="both"/>
        <w:rPr>
          <w:rFonts w:eastAsiaTheme="minorEastAsia"/>
          <w:b/>
          <w:sz w:val="24"/>
          <w:szCs w:val="24"/>
        </w:rPr>
      </w:pPr>
      <w:r w:rsidRPr="4794AB49">
        <w:rPr>
          <w:rFonts w:eastAsiaTheme="minorEastAsia"/>
          <w:b/>
          <w:bCs/>
          <w:sz w:val="24"/>
          <w:szCs w:val="24"/>
        </w:rPr>
        <w:lastRenderedPageBreak/>
        <w:t xml:space="preserve">Componente </w:t>
      </w:r>
      <w:r w:rsidR="00467437" w:rsidRPr="4794AB49">
        <w:rPr>
          <w:rFonts w:eastAsiaTheme="minorEastAsia"/>
          <w:b/>
          <w:sz w:val="24"/>
          <w:szCs w:val="24"/>
        </w:rPr>
        <w:t>C04 Gestión de apoyos al talento en ciencia, tecnología e innovación en el extranjero</w:t>
      </w:r>
    </w:p>
    <w:p w14:paraId="0CF0210A" w14:textId="2F488DA4" w:rsidR="6DECA8F6" w:rsidRPr="005542A0" w:rsidRDefault="00ED37ED" w:rsidP="005542A0">
      <w:pPr>
        <w:spacing w:before="120" w:after="120"/>
        <w:jc w:val="both"/>
        <w:rPr>
          <w:rFonts w:eastAsiaTheme="minorEastAsia"/>
          <w:sz w:val="24"/>
          <w:szCs w:val="24"/>
        </w:rPr>
      </w:pPr>
      <w:r w:rsidRPr="4794AB49">
        <w:rPr>
          <w:rFonts w:eastAsiaTheme="minorEastAsia"/>
          <w:sz w:val="24"/>
          <w:szCs w:val="24"/>
        </w:rPr>
        <w:t>Facilitar</w:t>
      </w:r>
      <w:r w:rsidR="78631B2B" w:rsidRPr="4794AB49">
        <w:rPr>
          <w:rFonts w:eastAsiaTheme="minorEastAsia"/>
          <w:sz w:val="24"/>
          <w:szCs w:val="24"/>
        </w:rPr>
        <w:t xml:space="preserve"> el acceso a recursos financieros y materiales para el desarrollo de proyectos de investigación, innovación y desarrollo tecnológico, brindando apoyo a iniciativas que busquen resolver problemas sociales, económicos y ambientales</w:t>
      </w:r>
      <w:r w:rsidR="0B2A7A68" w:rsidRPr="4794AB49">
        <w:rPr>
          <w:rFonts w:eastAsiaTheme="minorEastAsia"/>
          <w:sz w:val="24"/>
          <w:szCs w:val="24"/>
        </w:rPr>
        <w:t>, así como el c</w:t>
      </w:r>
      <w:r w:rsidR="78631B2B" w:rsidRPr="4794AB49">
        <w:rPr>
          <w:rFonts w:eastAsiaTheme="minorEastAsia"/>
          <w:sz w:val="24"/>
          <w:szCs w:val="24"/>
        </w:rPr>
        <w:t>recimiento del sector científico y tecnológico, fomentando el desarrollo de talento humano que pueda enfrentar los retos actuales y futuros</w:t>
      </w:r>
      <w:r w:rsidR="3A3D14F6" w:rsidRPr="4794AB49">
        <w:rPr>
          <w:rFonts w:eastAsiaTheme="minorEastAsia"/>
          <w:sz w:val="24"/>
          <w:szCs w:val="24"/>
        </w:rPr>
        <w:t xml:space="preserve"> con </w:t>
      </w:r>
      <w:r w:rsidR="3CD74D0C" w:rsidRPr="4794AB49">
        <w:rPr>
          <w:rFonts w:eastAsiaTheme="minorEastAsia"/>
          <w:sz w:val="24"/>
          <w:szCs w:val="24"/>
        </w:rPr>
        <w:t>intención</w:t>
      </w:r>
      <w:r w:rsidR="3A3D14F6" w:rsidRPr="4794AB49">
        <w:rPr>
          <w:rFonts w:eastAsiaTheme="minorEastAsia"/>
          <w:sz w:val="24"/>
          <w:szCs w:val="24"/>
        </w:rPr>
        <w:t xml:space="preserve"> de</w:t>
      </w:r>
      <w:r w:rsidR="78631B2B" w:rsidRPr="4794AB49">
        <w:rPr>
          <w:rFonts w:eastAsiaTheme="minorEastAsia"/>
          <w:sz w:val="24"/>
          <w:szCs w:val="24"/>
        </w:rPr>
        <w:t xml:space="preserve"> </w:t>
      </w:r>
      <w:r w:rsidR="2343724E" w:rsidRPr="4794AB49">
        <w:rPr>
          <w:rFonts w:eastAsiaTheme="minorEastAsia"/>
          <w:sz w:val="24"/>
          <w:szCs w:val="24"/>
        </w:rPr>
        <w:t>i</w:t>
      </w:r>
      <w:r w:rsidR="78631B2B" w:rsidRPr="4794AB49">
        <w:rPr>
          <w:rFonts w:eastAsiaTheme="minorEastAsia"/>
          <w:sz w:val="24"/>
          <w:szCs w:val="24"/>
        </w:rPr>
        <w:t>ncrementar la participación de jóvenes, investigadores y profesionales en actividades científicas, tecnológicas y de innovación</w:t>
      </w:r>
      <w:r w:rsidR="55EC2460" w:rsidRPr="4794AB49">
        <w:rPr>
          <w:rFonts w:eastAsiaTheme="minorEastAsia"/>
          <w:sz w:val="24"/>
          <w:szCs w:val="24"/>
        </w:rPr>
        <w:t xml:space="preserve">, bajo los lineamientos definidos en las presentes reglas. </w:t>
      </w:r>
    </w:p>
    <w:p w14:paraId="1A2D5EBA" w14:textId="73BDB6DD" w:rsidR="005542A0" w:rsidRPr="00811510" w:rsidRDefault="00467437" w:rsidP="005542A0">
      <w:pPr>
        <w:pStyle w:val="Prrafodelista"/>
        <w:widowControl w:val="0"/>
        <w:pBdr>
          <w:top w:val="nil"/>
          <w:left w:val="nil"/>
          <w:bottom w:val="nil"/>
          <w:right w:val="nil"/>
          <w:between w:val="nil"/>
        </w:pBdr>
        <w:spacing w:after="0" w:line="240" w:lineRule="auto"/>
        <w:ind w:right="49"/>
        <w:jc w:val="center"/>
        <w:rPr>
          <w:rFonts w:eastAsiaTheme="minorEastAsia"/>
          <w:b/>
          <w:sz w:val="24"/>
          <w:szCs w:val="24"/>
        </w:rPr>
      </w:pPr>
      <w:r>
        <w:br/>
      </w:r>
      <w:r w:rsidR="005542A0" w:rsidRPr="4794AB49">
        <w:rPr>
          <w:rFonts w:eastAsiaTheme="minorEastAsia"/>
          <w:b/>
          <w:sz w:val="24"/>
          <w:szCs w:val="24"/>
        </w:rPr>
        <w:t>2. Población Potencial y Objetivo</w:t>
      </w:r>
    </w:p>
    <w:p w14:paraId="55DBFB9D" w14:textId="77777777" w:rsidR="005542A0" w:rsidRPr="00811510" w:rsidRDefault="005542A0" w:rsidP="005542A0">
      <w:pPr>
        <w:pStyle w:val="Prrafodelista"/>
        <w:widowControl w:val="0"/>
        <w:pBdr>
          <w:top w:val="nil"/>
          <w:left w:val="nil"/>
          <w:bottom w:val="nil"/>
          <w:right w:val="nil"/>
          <w:between w:val="nil"/>
        </w:pBdr>
        <w:spacing w:after="0" w:line="240" w:lineRule="auto"/>
        <w:ind w:right="49"/>
        <w:jc w:val="center"/>
        <w:rPr>
          <w:rFonts w:eastAsiaTheme="minorEastAsia"/>
          <w:b/>
          <w:sz w:val="24"/>
          <w:szCs w:val="24"/>
        </w:rPr>
      </w:pPr>
    </w:p>
    <w:p w14:paraId="03092E26" w14:textId="68667784" w:rsidR="005542A0" w:rsidRPr="00811510" w:rsidRDefault="005542A0" w:rsidP="00293D5C">
      <w:pPr>
        <w:spacing w:after="0" w:line="240" w:lineRule="auto"/>
        <w:ind w:right="49"/>
        <w:jc w:val="both"/>
        <w:rPr>
          <w:rFonts w:eastAsiaTheme="minorEastAsia"/>
          <w:sz w:val="24"/>
          <w:szCs w:val="24"/>
        </w:rPr>
      </w:pPr>
      <w:r w:rsidRPr="4794AB49">
        <w:rPr>
          <w:rFonts w:eastAsiaTheme="minorEastAsia"/>
          <w:b/>
          <w:sz w:val="24"/>
          <w:szCs w:val="24"/>
        </w:rPr>
        <w:t xml:space="preserve">Artículo 4. Población Potencial. </w:t>
      </w:r>
      <w:r w:rsidR="00293D5C" w:rsidRPr="4794AB49">
        <w:rPr>
          <w:rFonts w:eastAsiaTheme="minorEastAsia"/>
          <w:sz w:val="24"/>
          <w:szCs w:val="24"/>
        </w:rPr>
        <w:t>Población del Estado de Chihuahua en un rango de 6 a 60 años que realizan actividades lúdicas en humanidades, ciencia, tecnología e innovación</w:t>
      </w:r>
      <w:r w:rsidR="00E16443" w:rsidRPr="4794AB49">
        <w:rPr>
          <w:rFonts w:eastAsiaTheme="minorEastAsia"/>
          <w:sz w:val="24"/>
          <w:szCs w:val="24"/>
        </w:rPr>
        <w:t>.</w:t>
      </w:r>
      <w:r w:rsidR="2302A3EA" w:rsidRPr="4794AB49">
        <w:rPr>
          <w:rFonts w:eastAsiaTheme="minorEastAsia"/>
          <w:sz w:val="24"/>
          <w:szCs w:val="24"/>
        </w:rPr>
        <w:t xml:space="preserve"> Se identifica una población de aproximadamente de 1</w:t>
      </w:r>
      <w:r w:rsidR="1EC1881E" w:rsidRPr="4794AB49">
        <w:rPr>
          <w:rFonts w:eastAsiaTheme="minorEastAsia"/>
          <w:sz w:val="24"/>
          <w:szCs w:val="24"/>
        </w:rPr>
        <w:t>,</w:t>
      </w:r>
      <w:r w:rsidR="2302A3EA" w:rsidRPr="4794AB49">
        <w:rPr>
          <w:rFonts w:eastAsiaTheme="minorEastAsia"/>
          <w:sz w:val="24"/>
          <w:szCs w:val="24"/>
        </w:rPr>
        <w:t>742,676</w:t>
      </w:r>
      <w:r w:rsidR="3723C6E7" w:rsidRPr="4794AB49">
        <w:rPr>
          <w:rFonts w:eastAsiaTheme="minorEastAsia"/>
          <w:sz w:val="24"/>
          <w:szCs w:val="24"/>
        </w:rPr>
        <w:t xml:space="preserve"> ciudadanos, que constituyen la población con limita</w:t>
      </w:r>
      <w:r w:rsidR="328A277F" w:rsidRPr="4794AB49">
        <w:rPr>
          <w:rFonts w:eastAsiaTheme="minorEastAsia"/>
          <w:sz w:val="24"/>
          <w:szCs w:val="24"/>
        </w:rPr>
        <w:t xml:space="preserve">do </w:t>
      </w:r>
      <w:r w:rsidR="02177B71" w:rsidRPr="4794AB49">
        <w:rPr>
          <w:rFonts w:eastAsiaTheme="minorEastAsia"/>
          <w:sz w:val="24"/>
          <w:szCs w:val="24"/>
        </w:rPr>
        <w:t>e</w:t>
      </w:r>
      <w:r w:rsidR="1144AA73" w:rsidRPr="4794AB49">
        <w:rPr>
          <w:rFonts w:eastAsiaTheme="minorEastAsia"/>
          <w:sz w:val="24"/>
          <w:szCs w:val="24"/>
        </w:rPr>
        <w:t>ntorno competitivo para el desarrollo e implementación de actividades y eventos en temas de ciencia tecnología e innovación</w:t>
      </w:r>
      <w:r w:rsidR="7C21369B" w:rsidRPr="4794AB49">
        <w:rPr>
          <w:rFonts w:eastAsiaTheme="minorEastAsia"/>
          <w:sz w:val="24"/>
          <w:szCs w:val="24"/>
        </w:rPr>
        <w:t>.</w:t>
      </w:r>
    </w:p>
    <w:p w14:paraId="06315730" w14:textId="671884F1" w:rsidR="005542A0" w:rsidRPr="00811510" w:rsidRDefault="005542A0" w:rsidP="33EC61E5">
      <w:pPr>
        <w:spacing w:after="0" w:line="240" w:lineRule="auto"/>
        <w:ind w:right="49"/>
        <w:jc w:val="both"/>
        <w:rPr>
          <w:rFonts w:eastAsiaTheme="minorEastAsia"/>
          <w:sz w:val="24"/>
          <w:szCs w:val="24"/>
        </w:rPr>
      </w:pPr>
    </w:p>
    <w:p w14:paraId="123C16DD" w14:textId="4D8F99BC" w:rsidR="005542A0" w:rsidRPr="00811510" w:rsidRDefault="005542A0" w:rsidP="4794AB49">
      <w:pPr>
        <w:spacing w:after="0" w:line="240" w:lineRule="auto"/>
        <w:ind w:left="720" w:right="49"/>
        <w:jc w:val="both"/>
        <w:rPr>
          <w:rFonts w:eastAsiaTheme="minorEastAsia"/>
          <w:sz w:val="24"/>
          <w:szCs w:val="24"/>
        </w:rPr>
      </w:pPr>
    </w:p>
    <w:p w14:paraId="2645D276" w14:textId="24929104" w:rsidR="005542A0" w:rsidRPr="00811510" w:rsidRDefault="09F302ED" w:rsidP="060639CD">
      <w:pPr>
        <w:spacing w:after="0" w:line="240" w:lineRule="auto"/>
        <w:ind w:right="49"/>
        <w:jc w:val="both"/>
        <w:rPr>
          <w:rFonts w:eastAsiaTheme="minorEastAsia"/>
          <w:color w:val="000000" w:themeColor="text1"/>
          <w:sz w:val="24"/>
          <w:szCs w:val="24"/>
        </w:rPr>
      </w:pPr>
      <w:r w:rsidRPr="060639CD">
        <w:rPr>
          <w:rFonts w:eastAsiaTheme="minorEastAsia"/>
          <w:b/>
          <w:bCs/>
          <w:sz w:val="24"/>
          <w:szCs w:val="24"/>
        </w:rPr>
        <w:t xml:space="preserve">Artículo 5. Población Objetivo. </w:t>
      </w:r>
      <w:r w:rsidR="38ED0725" w:rsidRPr="060639CD">
        <w:rPr>
          <w:rFonts w:eastAsiaTheme="minorEastAsia"/>
          <w:sz w:val="24"/>
          <w:szCs w:val="24"/>
        </w:rPr>
        <w:t>Población del Estado de Chihuahua en un rango de 6 a 60 años que realizan actividades lúdicas en humanidades, ciencia, tecnología e innovación que el programa está en condiciones de atender</w:t>
      </w:r>
      <w:r w:rsidR="2E0AB522" w:rsidRPr="060639CD">
        <w:rPr>
          <w:rFonts w:eastAsiaTheme="minorEastAsia"/>
          <w:sz w:val="24"/>
          <w:szCs w:val="24"/>
        </w:rPr>
        <w:t>, a</w:t>
      </w:r>
      <w:r w:rsidR="2E0AB522" w:rsidRPr="060639CD">
        <w:rPr>
          <w:rFonts w:eastAsiaTheme="minorEastAsia"/>
          <w:color w:val="000000" w:themeColor="text1"/>
          <w:sz w:val="24"/>
          <w:szCs w:val="24"/>
        </w:rPr>
        <w:t xml:space="preserve">sí como el recurso humano especializado, el programa busca garantizar el desarrollo de talento especializado en áreas STEM para disminuir el rezago en temas de ciencia, tecnología e innovación a través de actividades como capacitaciones en temas de robótica, ferias y eventos de ciencia y tecnología, equipamiento a instituciones educativas públicas y privadas, además de apoyos a jóvenes talento para generar </w:t>
      </w:r>
      <w:r w:rsidR="2E0AB522" w:rsidRPr="060639CD">
        <w:rPr>
          <w:rFonts w:eastAsiaTheme="minorEastAsia"/>
          <w:sz w:val="24"/>
          <w:szCs w:val="24"/>
        </w:rPr>
        <w:t>proyectos de investigación, innovación y desarrollo tecnológico.</w:t>
      </w:r>
    </w:p>
    <w:p w14:paraId="29A6CE3E" w14:textId="622EAAFE" w:rsidR="1FEA6487" w:rsidRPr="00C6418A" w:rsidRDefault="1FEA6487" w:rsidP="1FEA6487">
      <w:pPr>
        <w:spacing w:after="0" w:line="240" w:lineRule="auto"/>
        <w:ind w:right="49"/>
        <w:jc w:val="both"/>
        <w:rPr>
          <w:rFonts w:eastAsiaTheme="minorEastAsia"/>
          <w:sz w:val="24"/>
          <w:szCs w:val="24"/>
          <w:highlight w:val="yellow"/>
        </w:rPr>
      </w:pPr>
    </w:p>
    <w:p w14:paraId="3155B324" w14:textId="39B49233" w:rsidR="00293D5C" w:rsidRPr="00811510" w:rsidRDefault="00293D5C" w:rsidP="00A12597">
      <w:pPr>
        <w:widowControl w:val="0"/>
        <w:spacing w:after="0" w:line="240" w:lineRule="auto"/>
        <w:ind w:right="49"/>
        <w:jc w:val="center"/>
        <w:rPr>
          <w:rFonts w:eastAsiaTheme="minorEastAsia"/>
          <w:b/>
          <w:bCs/>
          <w:sz w:val="24"/>
          <w:szCs w:val="24"/>
        </w:rPr>
      </w:pPr>
      <w:r w:rsidRPr="060639CD">
        <w:rPr>
          <w:rFonts w:eastAsiaTheme="minorEastAsia"/>
          <w:b/>
          <w:bCs/>
          <w:sz w:val="24"/>
          <w:szCs w:val="24"/>
        </w:rPr>
        <w:t>3.Cobertura Geográfica</w:t>
      </w:r>
    </w:p>
    <w:p w14:paraId="3FC6379B" w14:textId="77777777" w:rsidR="00293D5C" w:rsidRPr="00811510" w:rsidRDefault="00293D5C" w:rsidP="00293D5C">
      <w:pPr>
        <w:spacing w:after="0" w:line="240" w:lineRule="auto"/>
        <w:ind w:right="49"/>
        <w:jc w:val="both"/>
        <w:rPr>
          <w:rFonts w:eastAsiaTheme="minorEastAsia"/>
          <w:b/>
          <w:sz w:val="24"/>
          <w:szCs w:val="24"/>
        </w:rPr>
      </w:pPr>
    </w:p>
    <w:p w14:paraId="2A6D5A77" w14:textId="48CDE5CB" w:rsidR="00293D5C" w:rsidRDefault="74479C4F" w:rsidP="00293D5C">
      <w:pPr>
        <w:spacing w:after="0" w:line="240" w:lineRule="auto"/>
        <w:ind w:right="49"/>
        <w:jc w:val="both"/>
        <w:rPr>
          <w:rFonts w:eastAsiaTheme="minorEastAsia"/>
          <w:sz w:val="24"/>
          <w:szCs w:val="24"/>
        </w:rPr>
      </w:pPr>
      <w:r w:rsidRPr="4794AB49">
        <w:rPr>
          <w:rFonts w:eastAsiaTheme="minorEastAsia"/>
          <w:b/>
          <w:sz w:val="24"/>
          <w:szCs w:val="24"/>
        </w:rPr>
        <w:t>Artículo 6.</w:t>
      </w:r>
      <w:r w:rsidRPr="4794AB49">
        <w:rPr>
          <w:rFonts w:eastAsiaTheme="minorEastAsia"/>
          <w:sz w:val="24"/>
          <w:szCs w:val="24"/>
        </w:rPr>
        <w:t xml:space="preserve"> El Programa Presupuestario es de cobertura estatal, con excepción de zonas geográficas de difícil acceso que representen un riesgo para </w:t>
      </w:r>
      <w:r w:rsidR="39F5A318" w:rsidRPr="4794AB49">
        <w:rPr>
          <w:rFonts w:eastAsiaTheme="minorEastAsia"/>
          <w:sz w:val="24"/>
          <w:szCs w:val="24"/>
        </w:rPr>
        <w:t>el equipo</w:t>
      </w:r>
      <w:r w:rsidR="3C8F9349" w:rsidRPr="4794AB49">
        <w:rPr>
          <w:rFonts w:eastAsiaTheme="minorEastAsia"/>
          <w:sz w:val="24"/>
          <w:szCs w:val="24"/>
        </w:rPr>
        <w:t xml:space="preserve"> a utilizar</w:t>
      </w:r>
      <w:r w:rsidR="39F5A318" w:rsidRPr="4794AB49">
        <w:rPr>
          <w:rFonts w:eastAsiaTheme="minorEastAsia"/>
          <w:sz w:val="24"/>
          <w:szCs w:val="24"/>
        </w:rPr>
        <w:t xml:space="preserve"> en algunas de las actividades. </w:t>
      </w:r>
      <w:r w:rsidRPr="4794AB49">
        <w:rPr>
          <w:rFonts w:eastAsiaTheme="minorEastAsia"/>
          <w:sz w:val="24"/>
          <w:szCs w:val="24"/>
        </w:rPr>
        <w:t xml:space="preserve">Así mismo, se </w:t>
      </w:r>
      <w:r w:rsidR="5B34E2E4" w:rsidRPr="4794AB49">
        <w:rPr>
          <w:rFonts w:eastAsiaTheme="minorEastAsia"/>
          <w:sz w:val="24"/>
          <w:szCs w:val="24"/>
        </w:rPr>
        <w:t>les</w:t>
      </w:r>
      <w:r w:rsidRPr="4794AB49">
        <w:rPr>
          <w:rFonts w:eastAsiaTheme="minorEastAsia"/>
          <w:sz w:val="24"/>
          <w:szCs w:val="24"/>
        </w:rPr>
        <w:t xml:space="preserve"> dará prioridad a zonas geográficas</w:t>
      </w:r>
      <w:r w:rsidR="017B3834" w:rsidRPr="4794AB49">
        <w:rPr>
          <w:rFonts w:eastAsiaTheme="minorEastAsia"/>
          <w:sz w:val="24"/>
          <w:szCs w:val="24"/>
        </w:rPr>
        <w:t xml:space="preserve"> </w:t>
      </w:r>
      <w:r w:rsidR="017B3834" w:rsidRPr="4794AB49">
        <w:rPr>
          <w:rFonts w:eastAsiaTheme="minorEastAsia"/>
          <w:sz w:val="24"/>
          <w:szCs w:val="24"/>
          <w:shd w:val="clear" w:color="auto" w:fill="FFFFFF"/>
        </w:rPr>
        <w:t>de las seis regiones del Estado</w:t>
      </w:r>
      <w:r w:rsidR="017B3834" w:rsidRPr="4794AB49">
        <w:rPr>
          <w:rFonts w:eastAsiaTheme="minorEastAsia"/>
          <w:sz w:val="24"/>
          <w:szCs w:val="24"/>
        </w:rPr>
        <w:t xml:space="preserve">: </w:t>
      </w:r>
      <w:r w:rsidR="5BCCC395" w:rsidRPr="4794AB49">
        <w:rPr>
          <w:rFonts w:eastAsiaTheme="minorEastAsia"/>
          <w:sz w:val="24"/>
          <w:szCs w:val="24"/>
        </w:rPr>
        <w:t>Juárez</w:t>
      </w:r>
      <w:r w:rsidR="017B3834" w:rsidRPr="4794AB49">
        <w:rPr>
          <w:rFonts w:eastAsiaTheme="minorEastAsia"/>
          <w:sz w:val="24"/>
          <w:szCs w:val="24"/>
        </w:rPr>
        <w:t>, Chihuahua, Nuevo Casas Grandes</w:t>
      </w:r>
      <w:r w:rsidR="76B56086" w:rsidRPr="4794AB49">
        <w:rPr>
          <w:rFonts w:eastAsiaTheme="minorEastAsia"/>
          <w:sz w:val="24"/>
          <w:szCs w:val="24"/>
        </w:rPr>
        <w:t>,</w:t>
      </w:r>
      <w:r w:rsidR="017B3834" w:rsidRPr="4794AB49">
        <w:rPr>
          <w:rFonts w:eastAsiaTheme="minorEastAsia"/>
          <w:sz w:val="24"/>
          <w:szCs w:val="24"/>
        </w:rPr>
        <w:t xml:space="preserve"> Cuauhtémoc, Parral y Delicias</w:t>
      </w:r>
      <w:r w:rsidR="78641499" w:rsidRPr="4794AB49">
        <w:rPr>
          <w:rFonts w:eastAsiaTheme="minorEastAsia"/>
          <w:sz w:val="24"/>
          <w:szCs w:val="24"/>
        </w:rPr>
        <w:t xml:space="preserve">, considerando los recursos disponibles. </w:t>
      </w:r>
    </w:p>
    <w:p w14:paraId="2414485F" w14:textId="0A234CAF" w:rsidR="41588D3D" w:rsidRDefault="41588D3D" w:rsidP="41588D3D">
      <w:pPr>
        <w:spacing w:after="0" w:line="240" w:lineRule="auto"/>
        <w:ind w:right="49"/>
        <w:jc w:val="both"/>
        <w:rPr>
          <w:rFonts w:eastAsiaTheme="minorEastAsia"/>
          <w:sz w:val="24"/>
          <w:szCs w:val="24"/>
        </w:rPr>
      </w:pPr>
    </w:p>
    <w:p w14:paraId="42F4E17B" w14:textId="0F76350A" w:rsidR="006C3837" w:rsidRDefault="006C3837" w:rsidP="00293D5C">
      <w:pPr>
        <w:spacing w:after="0" w:line="240" w:lineRule="auto"/>
        <w:ind w:right="49"/>
        <w:jc w:val="both"/>
        <w:rPr>
          <w:rFonts w:eastAsiaTheme="minorEastAsia"/>
          <w:sz w:val="24"/>
          <w:szCs w:val="24"/>
        </w:rPr>
      </w:pPr>
    </w:p>
    <w:p w14:paraId="40344113" w14:textId="48ED63DC" w:rsidR="00293D5C" w:rsidRPr="00811510" w:rsidRDefault="00293D5C" w:rsidP="64F5FD23">
      <w:pPr>
        <w:spacing w:after="0" w:line="240" w:lineRule="auto"/>
        <w:ind w:right="49"/>
        <w:jc w:val="both"/>
        <w:rPr>
          <w:rFonts w:eastAsiaTheme="minorEastAsia"/>
          <w:sz w:val="24"/>
          <w:szCs w:val="24"/>
        </w:rPr>
      </w:pPr>
    </w:p>
    <w:p w14:paraId="2FB1586F" w14:textId="77777777" w:rsidR="00293D5C" w:rsidRPr="00811510" w:rsidRDefault="00293D5C" w:rsidP="00293D5C">
      <w:pPr>
        <w:widowControl w:val="0"/>
        <w:spacing w:after="0" w:line="240" w:lineRule="auto"/>
        <w:ind w:right="49"/>
        <w:jc w:val="center"/>
        <w:rPr>
          <w:rFonts w:eastAsiaTheme="minorEastAsia"/>
          <w:b/>
          <w:sz w:val="24"/>
          <w:szCs w:val="24"/>
        </w:rPr>
      </w:pPr>
      <w:r w:rsidRPr="4794AB49">
        <w:rPr>
          <w:rFonts w:eastAsiaTheme="minorEastAsia"/>
          <w:b/>
          <w:sz w:val="24"/>
          <w:szCs w:val="24"/>
        </w:rPr>
        <w:t>SECCIÓN III. OPERACIÓN</w:t>
      </w:r>
    </w:p>
    <w:p w14:paraId="419A6EB2" w14:textId="77777777" w:rsidR="00293D5C" w:rsidRPr="00811510" w:rsidRDefault="00293D5C" w:rsidP="00293D5C">
      <w:pPr>
        <w:widowControl w:val="0"/>
        <w:spacing w:after="0" w:line="240" w:lineRule="auto"/>
        <w:ind w:right="49"/>
        <w:jc w:val="center"/>
        <w:rPr>
          <w:rFonts w:eastAsiaTheme="minorEastAsia"/>
          <w:b/>
          <w:sz w:val="24"/>
          <w:szCs w:val="24"/>
        </w:rPr>
      </w:pPr>
    </w:p>
    <w:p w14:paraId="4FE76899" w14:textId="3AC8A754" w:rsidR="00293D5C" w:rsidRDefault="00293D5C" w:rsidP="084D1A63">
      <w:pPr>
        <w:pStyle w:val="Prrafodelista"/>
        <w:widowControl w:val="0"/>
        <w:numPr>
          <w:ilvl w:val="0"/>
          <w:numId w:val="22"/>
        </w:numPr>
        <w:pBdr>
          <w:top w:val="nil"/>
          <w:left w:val="nil"/>
          <w:bottom w:val="nil"/>
          <w:right w:val="nil"/>
          <w:between w:val="nil"/>
        </w:pBdr>
        <w:spacing w:after="0" w:line="240" w:lineRule="auto"/>
        <w:ind w:right="49"/>
        <w:jc w:val="center"/>
        <w:rPr>
          <w:rFonts w:eastAsiaTheme="minorEastAsia"/>
          <w:b/>
          <w:sz w:val="24"/>
          <w:szCs w:val="24"/>
        </w:rPr>
      </w:pPr>
      <w:r w:rsidRPr="4794AB49">
        <w:rPr>
          <w:rFonts w:eastAsiaTheme="minorEastAsia"/>
          <w:b/>
          <w:sz w:val="24"/>
          <w:szCs w:val="24"/>
        </w:rPr>
        <w:lastRenderedPageBreak/>
        <w:t>Características de los apoyos</w:t>
      </w:r>
    </w:p>
    <w:p w14:paraId="1BE2B9D9" w14:textId="77777777" w:rsidR="00811510" w:rsidRPr="00811510" w:rsidRDefault="00811510" w:rsidP="00811510">
      <w:pPr>
        <w:pStyle w:val="Prrafodelista"/>
        <w:widowControl w:val="0"/>
        <w:pBdr>
          <w:top w:val="nil"/>
          <w:left w:val="nil"/>
          <w:bottom w:val="nil"/>
          <w:right w:val="nil"/>
          <w:between w:val="nil"/>
        </w:pBdr>
        <w:spacing w:after="0" w:line="240" w:lineRule="auto"/>
        <w:ind w:right="49"/>
        <w:rPr>
          <w:rFonts w:eastAsiaTheme="minorEastAsia"/>
          <w:b/>
          <w:sz w:val="24"/>
          <w:szCs w:val="24"/>
        </w:rPr>
      </w:pPr>
    </w:p>
    <w:p w14:paraId="088FC96F" w14:textId="2B61FCE6" w:rsidR="29855217" w:rsidRDefault="39F5A318" w:rsidP="67370D75">
      <w:pPr>
        <w:spacing w:after="0" w:line="240" w:lineRule="auto"/>
        <w:jc w:val="both"/>
        <w:rPr>
          <w:rFonts w:eastAsiaTheme="minorEastAsia"/>
          <w:sz w:val="24"/>
          <w:szCs w:val="24"/>
        </w:rPr>
      </w:pPr>
      <w:r w:rsidRPr="4794AB49">
        <w:rPr>
          <w:rFonts w:eastAsiaTheme="minorEastAsia"/>
          <w:b/>
          <w:sz w:val="24"/>
          <w:szCs w:val="24"/>
        </w:rPr>
        <w:t>Art</w:t>
      </w:r>
      <w:r w:rsidR="46114AF8" w:rsidRPr="4794AB49">
        <w:rPr>
          <w:rFonts w:eastAsiaTheme="minorEastAsia"/>
          <w:b/>
          <w:sz w:val="24"/>
          <w:szCs w:val="24"/>
        </w:rPr>
        <w:t>í</w:t>
      </w:r>
      <w:r w:rsidRPr="4794AB49">
        <w:rPr>
          <w:rFonts w:eastAsiaTheme="minorEastAsia"/>
          <w:b/>
          <w:sz w:val="24"/>
          <w:szCs w:val="24"/>
        </w:rPr>
        <w:t xml:space="preserve">culo 7.  </w:t>
      </w:r>
      <w:r w:rsidR="7E116501" w:rsidRPr="4794AB49">
        <w:rPr>
          <w:rFonts w:eastAsiaTheme="minorEastAsia"/>
          <w:sz w:val="24"/>
          <w:szCs w:val="24"/>
        </w:rPr>
        <w:t>Los apoyos otorgados en el marco del Programa consisten en recursos de ingresos propios recibidos</w:t>
      </w:r>
      <w:r w:rsidR="7E116501" w:rsidRPr="4794AB49" w:rsidDel="00277F26">
        <w:rPr>
          <w:rFonts w:eastAsiaTheme="minorEastAsia"/>
          <w:sz w:val="24"/>
          <w:szCs w:val="24"/>
        </w:rPr>
        <w:t xml:space="preserve"> </w:t>
      </w:r>
      <w:r w:rsidR="00277F26" w:rsidRPr="4794AB49">
        <w:rPr>
          <w:rFonts w:eastAsiaTheme="minorEastAsia"/>
          <w:sz w:val="24"/>
          <w:szCs w:val="24"/>
        </w:rPr>
        <w:t xml:space="preserve">a través </w:t>
      </w:r>
      <w:r w:rsidR="7E116501" w:rsidRPr="4794AB49">
        <w:rPr>
          <w:rFonts w:eastAsiaTheme="minorEastAsia"/>
          <w:sz w:val="24"/>
          <w:szCs w:val="24"/>
        </w:rPr>
        <w:t>del convenio celebrado con el Instituto Estatal Electoral (IEE), catalogado como capítulo 3000 de servicios generales, que se entregan de la siguiente manera: </w:t>
      </w:r>
    </w:p>
    <w:p w14:paraId="39577744" w14:textId="0955CE55" w:rsidR="00E91CD0" w:rsidRPr="00A12597" w:rsidRDefault="00222706" w:rsidP="00C6418A">
      <w:pPr>
        <w:pStyle w:val="Prrafodelista"/>
        <w:numPr>
          <w:ilvl w:val="1"/>
          <w:numId w:val="19"/>
        </w:numPr>
        <w:spacing w:after="0" w:line="240" w:lineRule="auto"/>
        <w:jc w:val="center"/>
        <w:rPr>
          <w:rFonts w:eastAsiaTheme="minorEastAsia"/>
          <w:b/>
          <w:sz w:val="24"/>
          <w:szCs w:val="24"/>
        </w:rPr>
      </w:pPr>
      <w:r w:rsidRPr="00A12597">
        <w:rPr>
          <w:rFonts w:eastAsiaTheme="minorEastAsia"/>
          <w:b/>
          <w:sz w:val="24"/>
          <w:szCs w:val="24"/>
        </w:rPr>
        <w:t>Componentes</w:t>
      </w:r>
    </w:p>
    <w:p w14:paraId="7381B8B7" w14:textId="43CFBC11" w:rsidR="00811510" w:rsidRDefault="00811510" w:rsidP="29855217">
      <w:pPr>
        <w:spacing w:before="120" w:after="120"/>
        <w:jc w:val="both"/>
        <w:rPr>
          <w:rFonts w:eastAsiaTheme="minorEastAsia"/>
          <w:b/>
          <w:sz w:val="24"/>
          <w:szCs w:val="24"/>
        </w:rPr>
      </w:pPr>
      <w:r w:rsidRPr="00A12597">
        <w:rPr>
          <w:rFonts w:eastAsiaTheme="minorEastAsia"/>
          <w:b/>
          <w:sz w:val="24"/>
          <w:szCs w:val="24"/>
        </w:rPr>
        <w:t xml:space="preserve">Componente </w:t>
      </w:r>
      <w:r w:rsidR="3A558EF6" w:rsidRPr="00A12597">
        <w:rPr>
          <w:rFonts w:eastAsiaTheme="minorEastAsia"/>
          <w:b/>
          <w:sz w:val="24"/>
          <w:szCs w:val="24"/>
        </w:rPr>
        <w:t>C01 Ferias y Eventos de socialización de Ciencia, Tecnología e Innovación.</w:t>
      </w:r>
    </w:p>
    <w:p w14:paraId="439A502D" w14:textId="77777777" w:rsidR="00B724A3" w:rsidRPr="00A12597" w:rsidRDefault="00B724A3" w:rsidP="29855217">
      <w:pPr>
        <w:spacing w:before="120" w:after="120"/>
        <w:jc w:val="both"/>
        <w:rPr>
          <w:rFonts w:eastAsiaTheme="minorEastAsia"/>
          <w:b/>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129"/>
        <w:gridCol w:w="2127"/>
        <w:gridCol w:w="992"/>
        <w:gridCol w:w="1559"/>
        <w:gridCol w:w="3021"/>
      </w:tblGrid>
      <w:tr w:rsidR="001C0D2A" w:rsidRPr="00B84857" w14:paraId="58F1EE37" w14:textId="77777777" w:rsidTr="00F92606">
        <w:trPr>
          <w:trHeight w:val="300"/>
        </w:trPr>
        <w:tc>
          <w:tcPr>
            <w:tcW w:w="8828" w:type="dxa"/>
            <w:gridSpan w:val="5"/>
            <w:shd w:val="clear" w:color="auto" w:fill="D9D9D9" w:themeFill="background1" w:themeFillShade="D9"/>
            <w:vAlign w:val="center"/>
          </w:tcPr>
          <w:p w14:paraId="062D0220" w14:textId="66DADA74" w:rsidR="00911BE7" w:rsidRDefault="3828F3B1" w:rsidP="00A12597">
            <w:pPr>
              <w:jc w:val="center"/>
              <w:rPr>
                <w:rFonts w:eastAsiaTheme="minorEastAsia"/>
                <w:b/>
                <w:sz w:val="24"/>
                <w:szCs w:val="24"/>
              </w:rPr>
            </w:pPr>
            <w:r w:rsidRPr="00A12597">
              <w:rPr>
                <w:rFonts w:eastAsiaTheme="minorEastAsia"/>
                <w:b/>
                <w:bCs/>
                <w:sz w:val="24"/>
                <w:szCs w:val="24"/>
              </w:rPr>
              <w:t>Modalidad:</w:t>
            </w:r>
          </w:p>
        </w:tc>
      </w:tr>
      <w:tr w:rsidR="00F92606" w:rsidRPr="00B84857" w14:paraId="19E861AF" w14:textId="77777777" w:rsidTr="00431B1C">
        <w:trPr>
          <w:trHeight w:val="503"/>
        </w:trPr>
        <w:tc>
          <w:tcPr>
            <w:tcW w:w="1129" w:type="dxa"/>
            <w:shd w:val="clear" w:color="auto" w:fill="auto"/>
            <w:vAlign w:val="center"/>
            <w:hideMark/>
          </w:tcPr>
          <w:p w14:paraId="544CA50C" w14:textId="07BA92CE" w:rsidR="001C0D2A" w:rsidRPr="00431B1C" w:rsidRDefault="000C0820" w:rsidP="001C0D2A">
            <w:pPr>
              <w:spacing w:after="0" w:line="240" w:lineRule="auto"/>
              <w:rPr>
                <w:rFonts w:eastAsiaTheme="minorEastAsia"/>
                <w:b/>
              </w:rPr>
            </w:pPr>
            <w:r w:rsidRPr="00431B1C">
              <w:rPr>
                <w:rFonts w:eastAsiaTheme="minorEastAsia"/>
                <w:b/>
              </w:rPr>
              <w:t xml:space="preserve">Nombre </w:t>
            </w:r>
          </w:p>
        </w:tc>
        <w:tc>
          <w:tcPr>
            <w:tcW w:w="2127" w:type="dxa"/>
            <w:shd w:val="clear" w:color="auto" w:fill="auto"/>
            <w:vAlign w:val="center"/>
            <w:hideMark/>
          </w:tcPr>
          <w:p w14:paraId="1B649ADF" w14:textId="6500AF30" w:rsidR="001C0D2A" w:rsidRPr="00431B1C" w:rsidRDefault="007D0271" w:rsidP="0084283A">
            <w:pPr>
              <w:spacing w:after="0" w:line="240" w:lineRule="auto"/>
              <w:jc w:val="center"/>
              <w:rPr>
                <w:rFonts w:eastAsiaTheme="minorEastAsia"/>
                <w:b/>
              </w:rPr>
            </w:pPr>
            <w:r w:rsidRPr="00431B1C">
              <w:rPr>
                <w:rFonts w:eastAsiaTheme="minorEastAsia"/>
                <w:b/>
              </w:rPr>
              <w:t>Descripción</w:t>
            </w:r>
          </w:p>
        </w:tc>
        <w:tc>
          <w:tcPr>
            <w:tcW w:w="992" w:type="dxa"/>
            <w:shd w:val="clear" w:color="auto" w:fill="auto"/>
            <w:vAlign w:val="center"/>
            <w:hideMark/>
          </w:tcPr>
          <w:p w14:paraId="7D962ADC" w14:textId="67C799AA" w:rsidR="001C0D2A" w:rsidRPr="00431B1C" w:rsidRDefault="000C0820" w:rsidP="0084283A">
            <w:pPr>
              <w:spacing w:after="0" w:line="240" w:lineRule="auto"/>
              <w:jc w:val="center"/>
              <w:rPr>
                <w:rFonts w:eastAsiaTheme="minorEastAsia"/>
                <w:b/>
              </w:rPr>
            </w:pPr>
            <w:r w:rsidRPr="00431B1C">
              <w:rPr>
                <w:rFonts w:eastAsiaTheme="minorEastAsia"/>
                <w:b/>
              </w:rPr>
              <w:t>Tipo</w:t>
            </w:r>
          </w:p>
        </w:tc>
        <w:tc>
          <w:tcPr>
            <w:tcW w:w="1559" w:type="dxa"/>
            <w:shd w:val="clear" w:color="auto" w:fill="auto"/>
            <w:vAlign w:val="center"/>
          </w:tcPr>
          <w:p w14:paraId="7D6A8EE7" w14:textId="1B0A98EC" w:rsidR="2D9AE2BF" w:rsidRPr="00431B1C" w:rsidRDefault="2D9AE2BF" w:rsidP="67370D75">
            <w:pPr>
              <w:spacing w:line="240" w:lineRule="auto"/>
              <w:jc w:val="center"/>
              <w:rPr>
                <w:rFonts w:eastAsiaTheme="minorEastAsia"/>
                <w:b/>
              </w:rPr>
            </w:pPr>
            <w:r w:rsidRPr="00431B1C">
              <w:rPr>
                <w:rFonts w:eastAsiaTheme="minorEastAsia"/>
                <w:b/>
              </w:rPr>
              <w:t xml:space="preserve">Unidad Responsable </w:t>
            </w:r>
          </w:p>
        </w:tc>
        <w:tc>
          <w:tcPr>
            <w:tcW w:w="3021" w:type="dxa"/>
            <w:shd w:val="clear" w:color="auto" w:fill="auto"/>
            <w:vAlign w:val="center"/>
            <w:hideMark/>
          </w:tcPr>
          <w:p w14:paraId="04F72F90" w14:textId="5BAE1B55" w:rsidR="001C0D2A" w:rsidRPr="00431B1C" w:rsidRDefault="333B2F37" w:rsidP="08D66B18">
            <w:pPr>
              <w:spacing w:after="0" w:line="240" w:lineRule="auto"/>
              <w:jc w:val="center"/>
              <w:rPr>
                <w:rFonts w:eastAsiaTheme="minorEastAsia"/>
                <w:b/>
              </w:rPr>
            </w:pPr>
            <w:r w:rsidRPr="00431B1C">
              <w:rPr>
                <w:rFonts w:eastAsiaTheme="minorEastAsia"/>
                <w:b/>
              </w:rPr>
              <w:t>Apoyo</w:t>
            </w:r>
          </w:p>
        </w:tc>
      </w:tr>
      <w:tr w:rsidR="00F92606" w:rsidRPr="00B84857" w14:paraId="03A281B2" w14:textId="77777777" w:rsidTr="00431B1C">
        <w:trPr>
          <w:trHeight w:val="360"/>
        </w:trPr>
        <w:tc>
          <w:tcPr>
            <w:tcW w:w="1129" w:type="dxa"/>
            <w:shd w:val="clear" w:color="auto" w:fill="auto"/>
            <w:noWrap/>
            <w:vAlign w:val="center"/>
            <w:hideMark/>
          </w:tcPr>
          <w:p w14:paraId="02F83D29" w14:textId="36699670" w:rsidR="001C0D2A" w:rsidRPr="00431B1C" w:rsidRDefault="017B3834" w:rsidP="67370D75">
            <w:pPr>
              <w:spacing w:after="0" w:line="240" w:lineRule="auto"/>
              <w:jc w:val="center"/>
              <w:rPr>
                <w:rFonts w:eastAsiaTheme="minorEastAsia"/>
              </w:rPr>
            </w:pPr>
            <w:r w:rsidRPr="00431B1C">
              <w:rPr>
                <w:rFonts w:eastAsiaTheme="minorEastAsia"/>
              </w:rPr>
              <w:t>Feria Estatal de Ciencias e ingenier</w:t>
            </w:r>
            <w:r w:rsidRPr="00431B1C">
              <w:rPr>
                <w:rFonts w:eastAsiaTheme="minorEastAsia" w:hint="eastAsia"/>
              </w:rPr>
              <w:t>í</w:t>
            </w:r>
            <w:r w:rsidRPr="00431B1C">
              <w:rPr>
                <w:rFonts w:eastAsiaTheme="minorEastAsia"/>
              </w:rPr>
              <w:t>as</w:t>
            </w:r>
          </w:p>
        </w:tc>
        <w:tc>
          <w:tcPr>
            <w:tcW w:w="2127" w:type="dxa"/>
            <w:shd w:val="clear" w:color="auto" w:fill="auto"/>
            <w:noWrap/>
            <w:vAlign w:val="center"/>
            <w:hideMark/>
          </w:tcPr>
          <w:p w14:paraId="084F056C" w14:textId="13D59014" w:rsidR="001C0D2A" w:rsidRPr="00431B1C" w:rsidRDefault="21B8BC2A" w:rsidP="1FEA6487">
            <w:pPr>
              <w:spacing w:after="0" w:line="240" w:lineRule="auto"/>
              <w:jc w:val="both"/>
              <w:rPr>
                <w:rFonts w:eastAsiaTheme="minorEastAsia"/>
              </w:rPr>
            </w:pPr>
            <w:r w:rsidRPr="00431B1C">
              <w:rPr>
                <w:rFonts w:eastAsiaTheme="minorEastAsia"/>
              </w:rPr>
              <w:t>Concurso de proyectos de carácter científico y/o tecnológico que tiene la finalidad de premiar la creatividad, originalidad y mérito científico de estudiantes de medio superior y superior inscritos en instituciones educativas públicas o privadas.</w:t>
            </w:r>
            <w:r w:rsidR="0782DBB2" w:rsidRPr="00431B1C">
              <w:rPr>
                <w:rFonts w:eastAsiaTheme="minorEastAsia"/>
              </w:rPr>
              <w:t xml:space="preserve"> Fecha de Realización </w:t>
            </w:r>
            <w:r w:rsidR="18722B79" w:rsidRPr="00431B1C">
              <w:rPr>
                <w:rFonts w:eastAsiaTheme="minorEastAsia"/>
              </w:rPr>
              <w:t>Primer semana de octubre.</w:t>
            </w:r>
          </w:p>
        </w:tc>
        <w:tc>
          <w:tcPr>
            <w:tcW w:w="992" w:type="dxa"/>
            <w:shd w:val="clear" w:color="auto" w:fill="auto"/>
            <w:noWrap/>
            <w:vAlign w:val="center"/>
            <w:hideMark/>
          </w:tcPr>
          <w:p w14:paraId="7D4DDF42" w14:textId="7023E86E" w:rsidR="001C0D2A" w:rsidRPr="00431B1C" w:rsidRDefault="001C0D2A" w:rsidP="0084283A">
            <w:pPr>
              <w:spacing w:after="0" w:line="240" w:lineRule="auto"/>
              <w:jc w:val="center"/>
              <w:rPr>
                <w:rFonts w:eastAsiaTheme="minorEastAsia"/>
              </w:rPr>
            </w:pPr>
          </w:p>
          <w:p w14:paraId="5A8FA433" w14:textId="47CC9753" w:rsidR="009B5ECA" w:rsidRPr="00431B1C" w:rsidRDefault="12284C50" w:rsidP="0084283A">
            <w:pPr>
              <w:spacing w:after="0" w:line="240" w:lineRule="auto"/>
              <w:jc w:val="center"/>
              <w:rPr>
                <w:rFonts w:eastAsiaTheme="minorEastAsia"/>
              </w:rPr>
            </w:pPr>
            <w:r w:rsidRPr="00431B1C">
              <w:rPr>
                <w:rFonts w:eastAsiaTheme="minorEastAsia"/>
              </w:rPr>
              <w:t>A</w:t>
            </w:r>
            <w:r w:rsidR="3F865225" w:rsidRPr="00431B1C">
              <w:rPr>
                <w:rFonts w:eastAsiaTheme="minorEastAsia"/>
              </w:rPr>
              <w:t>poyo</w:t>
            </w:r>
            <w:r w:rsidR="009B5ECA" w:rsidRPr="00431B1C">
              <w:rPr>
                <w:rFonts w:eastAsiaTheme="minorEastAsia"/>
              </w:rPr>
              <w:t xml:space="preserve"> en especie</w:t>
            </w:r>
          </w:p>
        </w:tc>
        <w:tc>
          <w:tcPr>
            <w:tcW w:w="1559" w:type="dxa"/>
            <w:shd w:val="clear" w:color="auto" w:fill="auto"/>
            <w:vAlign w:val="center"/>
          </w:tcPr>
          <w:p w14:paraId="205EF3C9" w14:textId="52982F12" w:rsidR="7919596D" w:rsidRPr="00431B1C" w:rsidRDefault="7919596D" w:rsidP="67370D75">
            <w:pPr>
              <w:spacing w:line="240" w:lineRule="auto"/>
              <w:jc w:val="center"/>
              <w:rPr>
                <w:rFonts w:eastAsiaTheme="minorEastAsia"/>
              </w:rPr>
            </w:pPr>
            <w:r w:rsidRPr="00431B1C">
              <w:rPr>
                <w:rFonts w:eastAsiaTheme="minorEastAsia"/>
              </w:rPr>
              <w:t xml:space="preserve">Departamento de </w:t>
            </w:r>
            <w:r w:rsidR="5336BEC5" w:rsidRPr="00431B1C">
              <w:rPr>
                <w:rFonts w:eastAsiaTheme="minorEastAsia"/>
              </w:rPr>
              <w:t>I</w:t>
            </w:r>
            <w:r w:rsidRPr="00431B1C">
              <w:rPr>
                <w:rFonts w:eastAsiaTheme="minorEastAsia"/>
              </w:rPr>
              <w:t>n</w:t>
            </w:r>
            <w:r w:rsidR="4F52E21E" w:rsidRPr="00431B1C">
              <w:rPr>
                <w:rFonts w:eastAsiaTheme="minorEastAsia"/>
              </w:rPr>
              <w:t>novación</w:t>
            </w:r>
            <w:r w:rsidRPr="00431B1C">
              <w:rPr>
                <w:rFonts w:eastAsiaTheme="minorEastAsia"/>
              </w:rPr>
              <w:t xml:space="preserve"> </w:t>
            </w:r>
            <w:r w:rsidR="12F747F3" w:rsidRPr="00431B1C">
              <w:rPr>
                <w:rFonts w:eastAsiaTheme="minorEastAsia"/>
              </w:rPr>
              <w:t>y Emprendimiento</w:t>
            </w:r>
            <w:r w:rsidRPr="00431B1C">
              <w:rPr>
                <w:rFonts w:eastAsiaTheme="minorEastAsia"/>
              </w:rPr>
              <w:t xml:space="preserve"> (DI</w:t>
            </w:r>
            <w:r w:rsidR="254C8180" w:rsidRPr="00431B1C">
              <w:rPr>
                <w:rFonts w:eastAsiaTheme="minorEastAsia"/>
              </w:rPr>
              <w:t>E</w:t>
            </w:r>
            <w:r w:rsidRPr="00431B1C">
              <w:rPr>
                <w:rFonts w:eastAsiaTheme="minorEastAsia"/>
              </w:rPr>
              <w:t>)</w:t>
            </w:r>
          </w:p>
          <w:p w14:paraId="783041B5" w14:textId="2695898D" w:rsidR="67370D75" w:rsidRPr="00431B1C" w:rsidRDefault="67370D75" w:rsidP="67370D75">
            <w:pPr>
              <w:spacing w:line="240" w:lineRule="auto"/>
              <w:jc w:val="right"/>
              <w:rPr>
                <w:rFonts w:eastAsiaTheme="minorEastAsia"/>
              </w:rPr>
            </w:pPr>
          </w:p>
        </w:tc>
        <w:tc>
          <w:tcPr>
            <w:tcW w:w="3021" w:type="dxa"/>
            <w:shd w:val="clear" w:color="auto" w:fill="auto"/>
            <w:noWrap/>
            <w:vAlign w:val="center"/>
            <w:hideMark/>
          </w:tcPr>
          <w:p w14:paraId="00195DB6" w14:textId="2489A261" w:rsidR="001C0D2A" w:rsidRPr="00431B1C" w:rsidRDefault="73D9CFC6" w:rsidP="712053AA">
            <w:pPr>
              <w:spacing w:after="0" w:line="240" w:lineRule="auto"/>
              <w:jc w:val="both"/>
              <w:rPr>
                <w:rFonts w:eastAsiaTheme="minorEastAsia"/>
              </w:rPr>
            </w:pPr>
            <w:r w:rsidRPr="00431B1C">
              <w:rPr>
                <w:rFonts w:eastAsiaTheme="minorEastAsia"/>
              </w:rPr>
              <w:t>El Instituto de Innovación y Competitividad cubre los gastos de hospedaje, alimentación y transporte de los participantes.</w:t>
            </w:r>
          </w:p>
          <w:p w14:paraId="7D3C4A52" w14:textId="2540FFAB" w:rsidR="001C0D2A" w:rsidRPr="00431B1C" w:rsidRDefault="001C0D2A" w:rsidP="712053AA">
            <w:pPr>
              <w:spacing w:after="0" w:line="240" w:lineRule="auto"/>
              <w:jc w:val="both"/>
              <w:rPr>
                <w:rFonts w:eastAsiaTheme="minorEastAsia"/>
              </w:rPr>
            </w:pPr>
          </w:p>
          <w:p w14:paraId="4682CD81" w14:textId="4A9D6264" w:rsidR="001C0D2A" w:rsidRPr="00431B1C" w:rsidRDefault="41D1EFAB" w:rsidP="712053AA">
            <w:pPr>
              <w:spacing w:after="0" w:line="240" w:lineRule="auto"/>
              <w:jc w:val="both"/>
              <w:rPr>
                <w:rFonts w:eastAsiaTheme="minorEastAsia"/>
              </w:rPr>
            </w:pPr>
            <w:r w:rsidRPr="00431B1C">
              <w:rPr>
                <w:rFonts w:eastAsiaTheme="minorEastAsia"/>
              </w:rPr>
              <w:t xml:space="preserve">Además de </w:t>
            </w:r>
            <w:r w:rsidR="19575BAB" w:rsidRPr="00431B1C">
              <w:rPr>
                <w:rFonts w:eastAsiaTheme="minorEastAsia"/>
              </w:rPr>
              <w:t xml:space="preserve">un </w:t>
            </w:r>
            <w:r w:rsidR="2C880C92" w:rsidRPr="00431B1C">
              <w:rPr>
                <w:rFonts w:eastAsiaTheme="minorEastAsia"/>
              </w:rPr>
              <w:t>Kit de bienvenida</w:t>
            </w:r>
            <w:r w:rsidR="771C858A" w:rsidRPr="00431B1C">
              <w:rPr>
                <w:rFonts w:eastAsiaTheme="minorEastAsia"/>
              </w:rPr>
              <w:t xml:space="preserve"> a los participantes</w:t>
            </w:r>
            <w:r w:rsidR="2C880C92" w:rsidRPr="00431B1C">
              <w:rPr>
                <w:rFonts w:eastAsiaTheme="minorEastAsia"/>
              </w:rPr>
              <w:t>, que consta de playera, bolsa ecológica y pluma y libreta.</w:t>
            </w:r>
            <w:r w:rsidR="53466344" w:rsidRPr="00431B1C">
              <w:rPr>
                <w:rFonts w:eastAsiaTheme="minorEastAsia"/>
              </w:rPr>
              <w:t xml:space="preserve"> </w:t>
            </w:r>
          </w:p>
          <w:p w14:paraId="5F3474E0" w14:textId="03C03F90" w:rsidR="001C0D2A" w:rsidRPr="00431B1C" w:rsidRDefault="001C0D2A" w:rsidP="712053AA">
            <w:pPr>
              <w:spacing w:after="0" w:line="240" w:lineRule="auto"/>
              <w:jc w:val="both"/>
              <w:rPr>
                <w:rFonts w:eastAsiaTheme="minorEastAsia"/>
              </w:rPr>
            </w:pPr>
          </w:p>
          <w:p w14:paraId="01D673A8" w14:textId="54687ABE" w:rsidR="001C0D2A" w:rsidRPr="00431B1C" w:rsidRDefault="53466344" w:rsidP="712053AA">
            <w:pPr>
              <w:spacing w:after="0" w:line="240" w:lineRule="auto"/>
              <w:jc w:val="both"/>
              <w:rPr>
                <w:rFonts w:eastAsiaTheme="minorEastAsia"/>
              </w:rPr>
            </w:pPr>
            <w:r w:rsidRPr="00431B1C">
              <w:rPr>
                <w:rFonts w:eastAsiaTheme="minorEastAsia"/>
              </w:rPr>
              <w:t xml:space="preserve">Como </w:t>
            </w:r>
            <w:r w:rsidR="00A12597" w:rsidRPr="00431B1C">
              <w:rPr>
                <w:rFonts w:eastAsiaTheme="minorEastAsia"/>
              </w:rPr>
              <w:t>máximo</w:t>
            </w:r>
            <w:r w:rsidR="5EDD06E7" w:rsidRPr="00431B1C">
              <w:rPr>
                <w:rFonts w:eastAsiaTheme="minorEastAsia"/>
              </w:rPr>
              <w:t xml:space="preserve"> se entregan</w:t>
            </w:r>
            <w:r w:rsidR="00A12597" w:rsidRPr="00431B1C">
              <w:rPr>
                <w:rFonts w:eastAsiaTheme="minorEastAsia"/>
              </w:rPr>
              <w:t xml:space="preserve"> p</w:t>
            </w:r>
            <w:r w:rsidR="66B6A044" w:rsidRPr="00431B1C">
              <w:rPr>
                <w:rFonts w:eastAsiaTheme="minorEastAsia"/>
              </w:rPr>
              <w:t>remios a los estudiantes</w:t>
            </w:r>
            <w:r w:rsidR="4FEFDDCC" w:rsidRPr="00431B1C">
              <w:rPr>
                <w:rFonts w:eastAsiaTheme="minorEastAsia"/>
              </w:rPr>
              <w:t xml:space="preserve"> y asesores</w:t>
            </w:r>
            <w:r w:rsidR="66B6A044" w:rsidRPr="00431B1C">
              <w:rPr>
                <w:rFonts w:eastAsiaTheme="minorEastAsia"/>
              </w:rPr>
              <w:t xml:space="preserve"> de los equipos ganadores</w:t>
            </w:r>
            <w:r w:rsidR="09AC226A" w:rsidRPr="00431B1C">
              <w:rPr>
                <w:rFonts w:eastAsiaTheme="minorEastAsia"/>
              </w:rPr>
              <w:t xml:space="preserve"> de </w:t>
            </w:r>
            <w:r w:rsidR="56EF4E62" w:rsidRPr="00431B1C">
              <w:rPr>
                <w:rFonts w:eastAsiaTheme="minorEastAsia"/>
              </w:rPr>
              <w:t>las categorías a los 1°, 2° y 3er lugar de cada categoría descritos en la convocatoria.</w:t>
            </w:r>
          </w:p>
          <w:p w14:paraId="322973C8" w14:textId="2CB27A9D" w:rsidR="001C0D2A" w:rsidRPr="00431B1C" w:rsidRDefault="001C0D2A" w:rsidP="712053AA">
            <w:pPr>
              <w:spacing w:after="0" w:line="240" w:lineRule="auto"/>
              <w:jc w:val="both"/>
              <w:rPr>
                <w:rFonts w:eastAsiaTheme="minorEastAsia"/>
              </w:rPr>
            </w:pPr>
          </w:p>
          <w:p w14:paraId="4DA5F246" w14:textId="65DDAF02" w:rsidR="001C0D2A" w:rsidRPr="00431B1C" w:rsidRDefault="6B2476D7" w:rsidP="712053AA">
            <w:pPr>
              <w:spacing w:after="0" w:line="240" w:lineRule="auto"/>
              <w:jc w:val="both"/>
              <w:rPr>
                <w:rFonts w:eastAsiaTheme="minorEastAsia"/>
              </w:rPr>
            </w:pPr>
            <w:r w:rsidRPr="00431B1C">
              <w:rPr>
                <w:rFonts w:eastAsiaTheme="minorEastAsia"/>
              </w:rPr>
              <w:t>También</w:t>
            </w:r>
            <w:r w:rsidR="10D5C318" w:rsidRPr="00431B1C">
              <w:rPr>
                <w:rFonts w:eastAsiaTheme="minorEastAsia"/>
              </w:rPr>
              <w:t xml:space="preserve"> se entrega un </w:t>
            </w:r>
            <w:r w:rsidR="5F9999F6" w:rsidRPr="00431B1C">
              <w:rPr>
                <w:rFonts w:eastAsiaTheme="minorEastAsia"/>
              </w:rPr>
              <w:t>i</w:t>
            </w:r>
            <w:r w:rsidR="21C5F8F6" w:rsidRPr="00431B1C">
              <w:rPr>
                <w:rFonts w:eastAsiaTheme="minorEastAsia"/>
              </w:rPr>
              <w:t>ncentivo a evaluadores</w:t>
            </w:r>
            <w:r w:rsidR="66B6A044" w:rsidRPr="00431B1C">
              <w:rPr>
                <w:rFonts w:eastAsiaTheme="minorEastAsia"/>
              </w:rPr>
              <w:t>.</w:t>
            </w:r>
          </w:p>
          <w:p w14:paraId="539B308D" w14:textId="1956A993" w:rsidR="001C0D2A" w:rsidRPr="00431B1C" w:rsidRDefault="001C0D2A" w:rsidP="712053AA">
            <w:pPr>
              <w:spacing w:after="0" w:line="240" w:lineRule="auto"/>
              <w:jc w:val="both"/>
              <w:rPr>
                <w:rFonts w:eastAsiaTheme="minorEastAsia"/>
              </w:rPr>
            </w:pPr>
          </w:p>
        </w:tc>
      </w:tr>
      <w:tr w:rsidR="00F92606" w:rsidRPr="00B84857" w14:paraId="3EDBC090" w14:textId="77777777" w:rsidTr="00431B1C">
        <w:trPr>
          <w:trHeight w:val="360"/>
        </w:trPr>
        <w:tc>
          <w:tcPr>
            <w:tcW w:w="1129" w:type="dxa"/>
            <w:shd w:val="clear" w:color="auto" w:fill="auto"/>
            <w:noWrap/>
            <w:vAlign w:val="center"/>
            <w:hideMark/>
          </w:tcPr>
          <w:p w14:paraId="7FDD591B" w14:textId="3B417061" w:rsidR="000C0820" w:rsidRPr="00431B1C" w:rsidRDefault="61DA96A7" w:rsidP="67370D75">
            <w:pPr>
              <w:spacing w:after="0" w:line="240" w:lineRule="auto"/>
              <w:jc w:val="center"/>
              <w:rPr>
                <w:rFonts w:eastAsiaTheme="minorEastAsia"/>
              </w:rPr>
            </w:pPr>
            <w:r w:rsidRPr="00431B1C">
              <w:rPr>
                <w:rFonts w:eastAsiaTheme="minorEastAsia"/>
              </w:rPr>
              <w:t xml:space="preserve">Concurso </w:t>
            </w:r>
            <w:proofErr w:type="spellStart"/>
            <w:r w:rsidRPr="00431B1C">
              <w:rPr>
                <w:rFonts w:eastAsiaTheme="minorEastAsia"/>
              </w:rPr>
              <w:t>CyT</w:t>
            </w:r>
            <w:proofErr w:type="spellEnd"/>
            <w:r w:rsidRPr="00431B1C">
              <w:rPr>
                <w:rFonts w:eastAsiaTheme="minorEastAsia"/>
              </w:rPr>
              <w:t xml:space="preserve"> </w:t>
            </w:r>
            <w:proofErr w:type="spellStart"/>
            <w:r w:rsidRPr="00431B1C">
              <w:rPr>
                <w:rFonts w:eastAsiaTheme="minorEastAsia"/>
              </w:rPr>
              <w:t>Labs</w:t>
            </w:r>
            <w:proofErr w:type="spellEnd"/>
          </w:p>
          <w:p w14:paraId="0C562F6E" w14:textId="49EA7FA5" w:rsidR="000C0820" w:rsidRPr="00431B1C" w:rsidRDefault="000C0820" w:rsidP="67370D75">
            <w:pPr>
              <w:spacing w:after="0" w:line="240" w:lineRule="auto"/>
              <w:jc w:val="center"/>
              <w:rPr>
                <w:rFonts w:eastAsiaTheme="minorEastAsia"/>
              </w:rPr>
            </w:pPr>
          </w:p>
        </w:tc>
        <w:tc>
          <w:tcPr>
            <w:tcW w:w="2127" w:type="dxa"/>
            <w:shd w:val="clear" w:color="auto" w:fill="auto"/>
            <w:noWrap/>
            <w:vAlign w:val="center"/>
          </w:tcPr>
          <w:p w14:paraId="6166576A" w14:textId="79C95B55" w:rsidR="000C0820" w:rsidRPr="00431B1C" w:rsidRDefault="537A53FE" w:rsidP="1FEA6487">
            <w:pPr>
              <w:spacing w:after="0" w:line="240" w:lineRule="auto"/>
              <w:jc w:val="both"/>
              <w:rPr>
                <w:rFonts w:eastAsiaTheme="minorEastAsia"/>
              </w:rPr>
            </w:pPr>
            <w:r w:rsidRPr="00431B1C">
              <w:rPr>
                <w:rFonts w:eastAsiaTheme="minorEastAsia"/>
              </w:rPr>
              <w:t>Concurso de car</w:t>
            </w:r>
            <w:r w:rsidRPr="00431B1C">
              <w:rPr>
                <w:rFonts w:eastAsiaTheme="minorEastAsia" w:hint="eastAsia"/>
              </w:rPr>
              <w:t>á</w:t>
            </w:r>
            <w:r w:rsidRPr="00431B1C">
              <w:rPr>
                <w:rFonts w:eastAsiaTheme="minorEastAsia"/>
              </w:rPr>
              <w:t>cter cient</w:t>
            </w:r>
            <w:r w:rsidRPr="00431B1C">
              <w:rPr>
                <w:rFonts w:eastAsiaTheme="minorEastAsia" w:hint="eastAsia"/>
              </w:rPr>
              <w:t>í</w:t>
            </w:r>
            <w:r w:rsidRPr="00431B1C">
              <w:rPr>
                <w:rFonts w:eastAsiaTheme="minorEastAsia"/>
              </w:rPr>
              <w:t>fico y/o tecnol</w:t>
            </w:r>
            <w:r w:rsidRPr="00431B1C">
              <w:rPr>
                <w:rFonts w:eastAsiaTheme="minorEastAsia" w:hint="eastAsia"/>
              </w:rPr>
              <w:t>ó</w:t>
            </w:r>
            <w:r w:rsidRPr="00431B1C">
              <w:rPr>
                <w:rFonts w:eastAsiaTheme="minorEastAsia"/>
              </w:rPr>
              <w:t>gico que tiene la finalidad de premiar la creatividad, originalidad y m</w:t>
            </w:r>
            <w:r w:rsidRPr="00431B1C">
              <w:rPr>
                <w:rFonts w:eastAsiaTheme="minorEastAsia" w:hint="eastAsia"/>
              </w:rPr>
              <w:t>é</w:t>
            </w:r>
            <w:r w:rsidRPr="00431B1C">
              <w:rPr>
                <w:rFonts w:eastAsiaTheme="minorEastAsia"/>
              </w:rPr>
              <w:t>rito cient</w:t>
            </w:r>
            <w:r w:rsidRPr="00431B1C">
              <w:rPr>
                <w:rFonts w:eastAsiaTheme="minorEastAsia" w:hint="eastAsia"/>
              </w:rPr>
              <w:t>í</w:t>
            </w:r>
            <w:r w:rsidRPr="00431B1C">
              <w:rPr>
                <w:rFonts w:eastAsiaTheme="minorEastAsia"/>
              </w:rPr>
              <w:t>fico de estudiantes de nivel b</w:t>
            </w:r>
            <w:r w:rsidRPr="00431B1C">
              <w:rPr>
                <w:rFonts w:eastAsiaTheme="minorEastAsia" w:hint="eastAsia"/>
              </w:rPr>
              <w:t>á</w:t>
            </w:r>
            <w:r w:rsidRPr="00431B1C">
              <w:rPr>
                <w:rFonts w:eastAsiaTheme="minorEastAsia"/>
              </w:rPr>
              <w:t xml:space="preserve">sico (de los 12 a </w:t>
            </w:r>
            <w:r w:rsidRPr="00431B1C">
              <w:rPr>
                <w:rFonts w:eastAsiaTheme="minorEastAsia"/>
              </w:rPr>
              <w:lastRenderedPageBreak/>
              <w:t>los 16 a</w:t>
            </w:r>
            <w:r w:rsidRPr="00431B1C">
              <w:rPr>
                <w:rFonts w:eastAsiaTheme="minorEastAsia" w:hint="eastAsia"/>
              </w:rPr>
              <w:t>ñ</w:t>
            </w:r>
            <w:r w:rsidRPr="00431B1C">
              <w:rPr>
                <w:rFonts w:eastAsiaTheme="minorEastAsia"/>
              </w:rPr>
              <w:t>os) inscritos en instituciones educativas p</w:t>
            </w:r>
            <w:r w:rsidRPr="00431B1C">
              <w:rPr>
                <w:rFonts w:eastAsiaTheme="minorEastAsia" w:hint="eastAsia"/>
              </w:rPr>
              <w:t>ú</w:t>
            </w:r>
            <w:r w:rsidRPr="00431B1C">
              <w:rPr>
                <w:rFonts w:eastAsiaTheme="minorEastAsia"/>
              </w:rPr>
              <w:t>blicas.</w:t>
            </w:r>
            <w:r w:rsidR="37B9CAC8" w:rsidRPr="00431B1C">
              <w:rPr>
                <w:rFonts w:eastAsiaTheme="minorEastAsia"/>
              </w:rPr>
              <w:t xml:space="preserve"> Fecha de Realización</w:t>
            </w:r>
          </w:p>
        </w:tc>
        <w:tc>
          <w:tcPr>
            <w:tcW w:w="992" w:type="dxa"/>
            <w:shd w:val="clear" w:color="auto" w:fill="auto"/>
            <w:noWrap/>
            <w:vAlign w:val="center"/>
            <w:hideMark/>
          </w:tcPr>
          <w:p w14:paraId="2E347026" w14:textId="319EB185" w:rsidR="000C0820" w:rsidRPr="00431B1C" w:rsidRDefault="3D7314E7" w:rsidP="000C0820">
            <w:pPr>
              <w:spacing w:after="0" w:line="240" w:lineRule="auto"/>
              <w:jc w:val="center"/>
              <w:rPr>
                <w:rFonts w:eastAsiaTheme="minorEastAsia"/>
              </w:rPr>
            </w:pPr>
            <w:r w:rsidRPr="00431B1C">
              <w:rPr>
                <w:rFonts w:eastAsiaTheme="minorEastAsia"/>
              </w:rPr>
              <w:lastRenderedPageBreak/>
              <w:t>Apoyo en especie</w:t>
            </w:r>
          </w:p>
        </w:tc>
        <w:tc>
          <w:tcPr>
            <w:tcW w:w="1559" w:type="dxa"/>
            <w:shd w:val="clear" w:color="auto" w:fill="auto"/>
            <w:vAlign w:val="center"/>
          </w:tcPr>
          <w:p w14:paraId="60B8DB15" w14:textId="48D4FC0A" w:rsidR="357F1853" w:rsidRPr="00431B1C" w:rsidRDefault="357F1853" w:rsidP="67370D75">
            <w:pPr>
              <w:spacing w:line="240" w:lineRule="auto"/>
              <w:jc w:val="center"/>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p w14:paraId="686DD7BD" w14:textId="56BDA1D6" w:rsidR="67370D75" w:rsidRPr="00431B1C" w:rsidRDefault="67370D75" w:rsidP="67370D75">
            <w:pPr>
              <w:spacing w:line="240" w:lineRule="auto"/>
              <w:jc w:val="right"/>
              <w:rPr>
                <w:rFonts w:eastAsiaTheme="minorEastAsia"/>
              </w:rPr>
            </w:pPr>
          </w:p>
        </w:tc>
        <w:tc>
          <w:tcPr>
            <w:tcW w:w="3021" w:type="dxa"/>
            <w:shd w:val="clear" w:color="auto" w:fill="auto"/>
            <w:noWrap/>
            <w:vAlign w:val="center"/>
            <w:hideMark/>
          </w:tcPr>
          <w:p w14:paraId="1100E40A" w14:textId="4B3BE097" w:rsidR="000C0820" w:rsidRPr="00431B1C" w:rsidRDefault="478D4E7E" w:rsidP="712053AA">
            <w:pPr>
              <w:spacing w:after="0" w:line="240" w:lineRule="auto"/>
              <w:jc w:val="both"/>
              <w:rPr>
                <w:rFonts w:eastAsiaTheme="minorEastAsia"/>
              </w:rPr>
            </w:pPr>
            <w:r w:rsidRPr="00431B1C">
              <w:rPr>
                <w:rFonts w:eastAsiaTheme="minorEastAsia"/>
              </w:rPr>
              <w:t>El Instituto de Innovación y Competitividad cubre los gastos de hospedaje y alimen</w:t>
            </w:r>
            <w:r w:rsidR="363DA94F" w:rsidRPr="00431B1C">
              <w:rPr>
                <w:rFonts w:eastAsiaTheme="minorEastAsia"/>
              </w:rPr>
              <w:t xml:space="preserve">tación de los participantes. </w:t>
            </w:r>
          </w:p>
          <w:p w14:paraId="1A51A45B" w14:textId="2CCB932E" w:rsidR="000C0820" w:rsidRPr="00431B1C" w:rsidRDefault="363DA94F" w:rsidP="08D66B18">
            <w:pPr>
              <w:spacing w:after="0" w:line="240" w:lineRule="auto"/>
              <w:jc w:val="both"/>
              <w:rPr>
                <w:rFonts w:eastAsiaTheme="minorEastAsia"/>
              </w:rPr>
            </w:pPr>
            <w:r w:rsidRPr="00431B1C">
              <w:rPr>
                <w:rFonts w:eastAsiaTheme="minorEastAsia"/>
              </w:rPr>
              <w:t xml:space="preserve">Además de otorgar </w:t>
            </w:r>
            <w:r w:rsidR="63481F09" w:rsidRPr="00431B1C">
              <w:rPr>
                <w:rFonts w:eastAsiaTheme="minorEastAsia"/>
              </w:rPr>
              <w:t>Premios a las siguientes categorías:</w:t>
            </w:r>
          </w:p>
          <w:p w14:paraId="350B10C6" w14:textId="22B493D1" w:rsidR="000C0820" w:rsidRPr="00431B1C" w:rsidRDefault="63481F09" w:rsidP="08D66B18">
            <w:pPr>
              <w:spacing w:after="0" w:line="240" w:lineRule="auto"/>
              <w:jc w:val="both"/>
              <w:rPr>
                <w:rFonts w:eastAsiaTheme="minorEastAsia"/>
              </w:rPr>
            </w:pPr>
            <w:r w:rsidRPr="00431B1C">
              <w:rPr>
                <w:rFonts w:eastAsiaTheme="minorEastAsia"/>
              </w:rPr>
              <w:t>1°, 2° y 3er lugar en biónica</w:t>
            </w:r>
            <w:r w:rsidR="758BB015" w:rsidRPr="00431B1C">
              <w:rPr>
                <w:rFonts w:eastAsiaTheme="minorEastAsia"/>
              </w:rPr>
              <w:t>.</w:t>
            </w:r>
          </w:p>
          <w:p w14:paraId="53D3A5B0" w14:textId="7A82F90F" w:rsidR="000C0820" w:rsidRPr="00431B1C" w:rsidRDefault="024F4CDD" w:rsidP="08D66B18">
            <w:pPr>
              <w:spacing w:after="0" w:line="240" w:lineRule="auto"/>
              <w:jc w:val="both"/>
              <w:rPr>
                <w:rFonts w:eastAsiaTheme="minorEastAsia"/>
              </w:rPr>
            </w:pPr>
            <w:r w:rsidRPr="00431B1C">
              <w:rPr>
                <w:rFonts w:eastAsiaTheme="minorEastAsia"/>
              </w:rPr>
              <w:t>1°. 2° y 3er lugar</w:t>
            </w:r>
            <w:r w:rsidR="0FB5E4D0" w:rsidRPr="00431B1C">
              <w:rPr>
                <w:rFonts w:eastAsiaTheme="minorEastAsia"/>
              </w:rPr>
              <w:t xml:space="preserve"> en neumática.</w:t>
            </w:r>
          </w:p>
          <w:p w14:paraId="2C573226" w14:textId="78BEB8E1" w:rsidR="000C0820" w:rsidRPr="00431B1C" w:rsidRDefault="42F1EA60" w:rsidP="08D66B18">
            <w:pPr>
              <w:spacing w:after="0" w:line="240" w:lineRule="auto"/>
              <w:jc w:val="both"/>
              <w:rPr>
                <w:rFonts w:eastAsiaTheme="minorEastAsia"/>
              </w:rPr>
            </w:pPr>
            <w:r w:rsidRPr="00431B1C">
              <w:rPr>
                <w:rFonts w:eastAsiaTheme="minorEastAsia"/>
              </w:rPr>
              <w:lastRenderedPageBreak/>
              <w:t>P</w:t>
            </w:r>
            <w:r w:rsidR="0FB5E4D0" w:rsidRPr="00431B1C">
              <w:rPr>
                <w:rFonts w:eastAsiaTheme="minorEastAsia"/>
              </w:rPr>
              <w:t>remio</w:t>
            </w:r>
            <w:r w:rsidR="758BB015" w:rsidRPr="00431B1C">
              <w:rPr>
                <w:rFonts w:eastAsiaTheme="minorEastAsia"/>
              </w:rPr>
              <w:t xml:space="preserve"> </w:t>
            </w:r>
            <w:r w:rsidRPr="00431B1C">
              <w:rPr>
                <w:rFonts w:eastAsiaTheme="minorEastAsia"/>
              </w:rPr>
              <w:t>a la creatividad en biónica.</w:t>
            </w:r>
          </w:p>
          <w:p w14:paraId="2CBF3833" w14:textId="07EBE375" w:rsidR="000C0820" w:rsidRPr="00431B1C" w:rsidRDefault="42F1EA60" w:rsidP="08D66B18">
            <w:pPr>
              <w:spacing w:after="0" w:line="240" w:lineRule="auto"/>
              <w:jc w:val="both"/>
              <w:rPr>
                <w:rFonts w:eastAsiaTheme="minorEastAsia"/>
              </w:rPr>
            </w:pPr>
            <w:r w:rsidRPr="00431B1C">
              <w:rPr>
                <w:rFonts w:eastAsiaTheme="minorEastAsia"/>
              </w:rPr>
              <w:t xml:space="preserve">Premio a la publicación más viral en biónica. </w:t>
            </w:r>
          </w:p>
        </w:tc>
      </w:tr>
      <w:tr w:rsidR="00F92606" w:rsidRPr="00B84857" w14:paraId="45F46441" w14:textId="77777777" w:rsidTr="00431B1C">
        <w:trPr>
          <w:trHeight w:val="360"/>
        </w:trPr>
        <w:tc>
          <w:tcPr>
            <w:tcW w:w="1129" w:type="dxa"/>
            <w:shd w:val="clear" w:color="auto" w:fill="auto"/>
            <w:noWrap/>
            <w:vAlign w:val="center"/>
            <w:hideMark/>
          </w:tcPr>
          <w:p w14:paraId="0F772B75" w14:textId="25908087" w:rsidR="000C0820" w:rsidRPr="00431B1C" w:rsidRDefault="000C0820" w:rsidP="000C0820">
            <w:pPr>
              <w:spacing w:after="0" w:line="240" w:lineRule="auto"/>
              <w:jc w:val="center"/>
              <w:rPr>
                <w:rFonts w:eastAsiaTheme="minorEastAsia"/>
              </w:rPr>
            </w:pPr>
            <w:r w:rsidRPr="00431B1C">
              <w:rPr>
                <w:rFonts w:eastAsiaTheme="minorEastAsia"/>
              </w:rPr>
              <w:lastRenderedPageBreak/>
              <w:t xml:space="preserve">Futuros Científicos </w:t>
            </w:r>
          </w:p>
        </w:tc>
        <w:tc>
          <w:tcPr>
            <w:tcW w:w="2127" w:type="dxa"/>
            <w:shd w:val="clear" w:color="auto" w:fill="auto"/>
            <w:noWrap/>
            <w:vAlign w:val="center"/>
          </w:tcPr>
          <w:p w14:paraId="69CAE47E" w14:textId="2A671141" w:rsidR="000C0820" w:rsidRPr="00431B1C" w:rsidRDefault="2651671F" w:rsidP="1FEA6487">
            <w:pPr>
              <w:spacing w:after="0" w:line="240" w:lineRule="auto"/>
              <w:jc w:val="both"/>
              <w:rPr>
                <w:rFonts w:eastAsiaTheme="minorEastAsia"/>
              </w:rPr>
            </w:pPr>
            <w:r w:rsidRPr="00431B1C">
              <w:rPr>
                <w:rFonts w:eastAsiaTheme="minorEastAsia"/>
              </w:rPr>
              <w:t>Actividades con demostraciones interactivas de experimentos y din</w:t>
            </w:r>
            <w:r w:rsidRPr="00431B1C">
              <w:rPr>
                <w:rFonts w:eastAsiaTheme="minorEastAsia" w:hint="eastAsia"/>
              </w:rPr>
              <w:t>á</w:t>
            </w:r>
            <w:r w:rsidRPr="00431B1C">
              <w:rPr>
                <w:rFonts w:eastAsiaTheme="minorEastAsia"/>
              </w:rPr>
              <w:t>micas que no solamente se busca divertir, sino tambi</w:t>
            </w:r>
            <w:r w:rsidRPr="00431B1C">
              <w:rPr>
                <w:rFonts w:eastAsiaTheme="minorEastAsia" w:hint="eastAsia"/>
              </w:rPr>
              <w:t>é</w:t>
            </w:r>
            <w:r w:rsidRPr="00431B1C">
              <w:rPr>
                <w:rFonts w:eastAsiaTheme="minorEastAsia"/>
              </w:rPr>
              <w:t>n motivar la curiosidad y gusto por disciplinas STEAM, mostrando su conexi</w:t>
            </w:r>
            <w:r w:rsidRPr="00431B1C">
              <w:rPr>
                <w:rFonts w:eastAsiaTheme="minorEastAsia" w:hint="eastAsia"/>
              </w:rPr>
              <w:t>ó</w:t>
            </w:r>
            <w:r w:rsidRPr="00431B1C">
              <w:rPr>
                <w:rFonts w:eastAsiaTheme="minorEastAsia"/>
              </w:rPr>
              <w:t>n con el mundo real y su importancia.</w:t>
            </w:r>
          </w:p>
        </w:tc>
        <w:tc>
          <w:tcPr>
            <w:tcW w:w="992" w:type="dxa"/>
            <w:shd w:val="clear" w:color="auto" w:fill="auto"/>
            <w:noWrap/>
            <w:vAlign w:val="center"/>
            <w:hideMark/>
          </w:tcPr>
          <w:p w14:paraId="27ACB06F" w14:textId="2ED3376F" w:rsidR="000C0820" w:rsidRPr="00431B1C" w:rsidRDefault="60ACED28" w:rsidP="2D1F8999">
            <w:pPr>
              <w:spacing w:after="0" w:line="240" w:lineRule="auto"/>
              <w:jc w:val="center"/>
              <w:rPr>
                <w:rFonts w:eastAsiaTheme="minorEastAsia"/>
              </w:rPr>
            </w:pPr>
            <w:r w:rsidRPr="00431B1C">
              <w:rPr>
                <w:rFonts w:eastAsiaTheme="minorEastAsia"/>
              </w:rPr>
              <w:t xml:space="preserve"> Apoyo en </w:t>
            </w:r>
            <w:r w:rsidR="3BCD6D0F" w:rsidRPr="00431B1C">
              <w:rPr>
                <w:rFonts w:eastAsiaTheme="minorEastAsia"/>
              </w:rPr>
              <w:t>económico</w:t>
            </w:r>
          </w:p>
        </w:tc>
        <w:tc>
          <w:tcPr>
            <w:tcW w:w="1559" w:type="dxa"/>
            <w:shd w:val="clear" w:color="auto" w:fill="auto"/>
            <w:vAlign w:val="center"/>
          </w:tcPr>
          <w:p w14:paraId="6C59879D" w14:textId="48D4FC0A" w:rsidR="2E9FCC62" w:rsidRPr="00431B1C" w:rsidRDefault="2E9FCC62" w:rsidP="67370D75">
            <w:pPr>
              <w:spacing w:line="240" w:lineRule="auto"/>
              <w:jc w:val="center"/>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p w14:paraId="3D15EE56" w14:textId="1A516842" w:rsidR="67370D75" w:rsidRPr="00431B1C" w:rsidRDefault="67370D75" w:rsidP="67370D75">
            <w:pPr>
              <w:spacing w:line="240" w:lineRule="auto"/>
              <w:jc w:val="right"/>
              <w:rPr>
                <w:rFonts w:eastAsiaTheme="minorEastAsia"/>
              </w:rPr>
            </w:pPr>
          </w:p>
        </w:tc>
        <w:tc>
          <w:tcPr>
            <w:tcW w:w="3021" w:type="dxa"/>
            <w:shd w:val="clear" w:color="auto" w:fill="auto"/>
            <w:noWrap/>
            <w:vAlign w:val="center"/>
            <w:hideMark/>
          </w:tcPr>
          <w:p w14:paraId="26F95310" w14:textId="71BC43FD" w:rsidR="000C0820" w:rsidRPr="00431B1C" w:rsidRDefault="3BF4BAA7" w:rsidP="712053AA">
            <w:pPr>
              <w:spacing w:after="0" w:line="240" w:lineRule="auto"/>
              <w:jc w:val="both"/>
              <w:rPr>
                <w:rFonts w:eastAsiaTheme="minorEastAsia"/>
              </w:rPr>
            </w:pPr>
            <w:r w:rsidRPr="00431B1C">
              <w:rPr>
                <w:rFonts w:eastAsiaTheme="minorEastAsia"/>
              </w:rPr>
              <w:t>S</w:t>
            </w:r>
            <w:r w:rsidR="357C2BB2" w:rsidRPr="00431B1C">
              <w:rPr>
                <w:rFonts w:eastAsiaTheme="minorEastAsia"/>
              </w:rPr>
              <w:t>e otorga</w:t>
            </w:r>
            <w:r w:rsidR="2AB5EA9C" w:rsidRPr="00431B1C">
              <w:rPr>
                <w:rFonts w:eastAsiaTheme="minorEastAsia"/>
              </w:rPr>
              <w:t xml:space="preserve"> </w:t>
            </w:r>
            <w:r w:rsidR="00D350E3">
              <w:rPr>
                <w:rFonts w:eastAsiaTheme="minorEastAsia"/>
              </w:rPr>
              <w:t xml:space="preserve">un mínimo de $100,000 mil pesos y </w:t>
            </w:r>
            <w:r w:rsidR="574DC60A" w:rsidRPr="00431B1C">
              <w:rPr>
                <w:rFonts w:eastAsiaTheme="minorEastAsia"/>
              </w:rPr>
              <w:t xml:space="preserve">como máximo </w:t>
            </w:r>
            <w:r w:rsidR="2AB5EA9C" w:rsidRPr="00431B1C">
              <w:rPr>
                <w:rFonts w:eastAsiaTheme="minorEastAsia"/>
              </w:rPr>
              <w:t xml:space="preserve">un </w:t>
            </w:r>
            <w:r w:rsidR="357C2BB2" w:rsidRPr="00431B1C">
              <w:rPr>
                <w:rFonts w:eastAsiaTheme="minorEastAsia"/>
              </w:rPr>
              <w:t xml:space="preserve">apoyo </w:t>
            </w:r>
            <w:r w:rsidR="1DC114E7" w:rsidRPr="00431B1C">
              <w:rPr>
                <w:rFonts w:eastAsiaTheme="minorEastAsia"/>
              </w:rPr>
              <w:t xml:space="preserve">económico </w:t>
            </w:r>
            <w:r w:rsidR="48224675" w:rsidRPr="00431B1C">
              <w:rPr>
                <w:rFonts w:eastAsiaTheme="minorEastAsia"/>
              </w:rPr>
              <w:t xml:space="preserve">de $ 200, 000 </w:t>
            </w:r>
            <w:r w:rsidR="444A5494" w:rsidRPr="00431B1C">
              <w:rPr>
                <w:rFonts w:eastAsiaTheme="minorEastAsia"/>
              </w:rPr>
              <w:t>mil</w:t>
            </w:r>
            <w:r w:rsidR="00D350E3">
              <w:rPr>
                <w:rFonts w:eastAsiaTheme="minorEastAsia"/>
              </w:rPr>
              <w:t xml:space="preserve"> </w:t>
            </w:r>
            <w:r w:rsidR="002343B1">
              <w:rPr>
                <w:rFonts w:eastAsiaTheme="minorEastAsia"/>
              </w:rPr>
              <w:t xml:space="preserve">pesos </w:t>
            </w:r>
            <w:r w:rsidR="002343B1" w:rsidRPr="00431B1C">
              <w:rPr>
                <w:rFonts w:eastAsiaTheme="minorEastAsia"/>
              </w:rPr>
              <w:t>a</w:t>
            </w:r>
            <w:r w:rsidR="357C2BB2" w:rsidRPr="00431B1C">
              <w:rPr>
                <w:rFonts w:eastAsiaTheme="minorEastAsia"/>
              </w:rPr>
              <w:t xml:space="preserve"> </w:t>
            </w:r>
            <w:r w:rsidR="2ED8EC33" w:rsidRPr="00431B1C">
              <w:rPr>
                <w:rFonts w:eastAsiaTheme="minorEastAsia"/>
              </w:rPr>
              <w:t>una</w:t>
            </w:r>
            <w:r w:rsidR="3A1957FF" w:rsidRPr="00431B1C">
              <w:rPr>
                <w:rFonts w:eastAsiaTheme="minorEastAsia"/>
              </w:rPr>
              <w:t xml:space="preserve"> </w:t>
            </w:r>
            <w:r w:rsidR="479702DD" w:rsidRPr="00431B1C">
              <w:rPr>
                <w:rFonts w:eastAsiaTheme="minorEastAsia"/>
              </w:rPr>
              <w:t>institución de nivel superior</w:t>
            </w:r>
            <w:r w:rsidR="357C2BB2" w:rsidRPr="00431B1C">
              <w:rPr>
                <w:rFonts w:eastAsiaTheme="minorEastAsia"/>
              </w:rPr>
              <w:t xml:space="preserve"> para que puedan realizar </w:t>
            </w:r>
            <w:r w:rsidR="2C311E6B" w:rsidRPr="00431B1C">
              <w:rPr>
                <w:rFonts w:eastAsiaTheme="minorEastAsia"/>
              </w:rPr>
              <w:t>exposiciones</w:t>
            </w:r>
            <w:r w:rsidR="450786B7" w:rsidRPr="00431B1C">
              <w:rPr>
                <w:rFonts w:eastAsiaTheme="minorEastAsia"/>
              </w:rPr>
              <w:t xml:space="preserve"> de los temas de ciencia y </w:t>
            </w:r>
            <w:r w:rsidR="0E310B38" w:rsidRPr="00431B1C">
              <w:rPr>
                <w:rFonts w:eastAsiaTheme="minorEastAsia"/>
              </w:rPr>
              <w:t>tecnología</w:t>
            </w:r>
            <w:r w:rsidR="357C2BB2" w:rsidRPr="00431B1C">
              <w:rPr>
                <w:rFonts w:eastAsiaTheme="minorEastAsia"/>
              </w:rPr>
              <w:t xml:space="preserve"> en diferentes instituciones</w:t>
            </w:r>
            <w:r w:rsidR="296B0BF2" w:rsidRPr="00431B1C">
              <w:rPr>
                <w:rFonts w:eastAsiaTheme="minorEastAsia"/>
              </w:rPr>
              <w:t xml:space="preserve"> de </w:t>
            </w:r>
            <w:r w:rsidR="3E0DD2FE" w:rsidRPr="00431B1C">
              <w:rPr>
                <w:rFonts w:eastAsiaTheme="minorEastAsia"/>
              </w:rPr>
              <w:t>nivel básico</w:t>
            </w:r>
            <w:r w:rsidR="11CAC7D2" w:rsidRPr="00431B1C">
              <w:rPr>
                <w:rFonts w:eastAsiaTheme="minorEastAsia"/>
              </w:rPr>
              <w:t>, esto a través de un convenio realizado con la institución.</w:t>
            </w:r>
            <w:r w:rsidR="357C2BB2" w:rsidRPr="00431B1C">
              <w:rPr>
                <w:rFonts w:eastAsiaTheme="minorEastAsia"/>
              </w:rPr>
              <w:t xml:space="preserve"> </w:t>
            </w:r>
          </w:p>
        </w:tc>
      </w:tr>
      <w:tr w:rsidR="00F92606" w:rsidRPr="00B84857" w14:paraId="3BBB449B" w14:textId="77777777" w:rsidTr="00431B1C">
        <w:trPr>
          <w:trHeight w:val="360"/>
        </w:trPr>
        <w:tc>
          <w:tcPr>
            <w:tcW w:w="1129" w:type="dxa"/>
            <w:shd w:val="clear" w:color="auto" w:fill="auto"/>
            <w:noWrap/>
            <w:vAlign w:val="center"/>
            <w:hideMark/>
          </w:tcPr>
          <w:p w14:paraId="4BB6EA7A" w14:textId="4C2E99A5" w:rsidR="000C0820" w:rsidRPr="00431B1C" w:rsidRDefault="000C0820" w:rsidP="000C0820">
            <w:pPr>
              <w:spacing w:after="0" w:line="240" w:lineRule="auto"/>
              <w:jc w:val="center"/>
              <w:rPr>
                <w:rFonts w:eastAsiaTheme="minorEastAsia"/>
              </w:rPr>
            </w:pPr>
            <w:r w:rsidRPr="00431B1C">
              <w:rPr>
                <w:rFonts w:eastAsiaTheme="minorEastAsia"/>
              </w:rPr>
              <w:t xml:space="preserve">Semana de la Ciencia </w:t>
            </w:r>
          </w:p>
        </w:tc>
        <w:tc>
          <w:tcPr>
            <w:tcW w:w="2127" w:type="dxa"/>
            <w:shd w:val="clear" w:color="auto" w:fill="auto"/>
            <w:noWrap/>
            <w:vAlign w:val="center"/>
          </w:tcPr>
          <w:p w14:paraId="434E347E" w14:textId="002A6C8E" w:rsidR="000C0820" w:rsidRPr="00431B1C" w:rsidRDefault="4E580ECF" w:rsidP="1FEA6487">
            <w:pPr>
              <w:spacing w:after="0" w:line="240" w:lineRule="auto"/>
              <w:jc w:val="both"/>
              <w:rPr>
                <w:rFonts w:eastAsiaTheme="minorEastAsia"/>
              </w:rPr>
            </w:pPr>
            <w:r w:rsidRPr="00431B1C">
              <w:rPr>
                <w:rFonts w:eastAsiaTheme="minorEastAsia"/>
              </w:rPr>
              <w:t>Se realizan actividades en la entidad en materia de presentaci</w:t>
            </w:r>
            <w:r w:rsidRPr="00431B1C">
              <w:rPr>
                <w:rFonts w:eastAsiaTheme="minorEastAsia" w:hint="eastAsia"/>
              </w:rPr>
              <w:t>ó</w:t>
            </w:r>
            <w:r w:rsidRPr="00431B1C">
              <w:rPr>
                <w:rFonts w:eastAsiaTheme="minorEastAsia"/>
              </w:rPr>
              <w:t>n de investigaciones, estudios cient</w:t>
            </w:r>
            <w:r w:rsidRPr="00431B1C">
              <w:rPr>
                <w:rFonts w:eastAsiaTheme="minorEastAsia" w:hint="eastAsia"/>
              </w:rPr>
              <w:t>í</w:t>
            </w:r>
            <w:r w:rsidRPr="00431B1C">
              <w:rPr>
                <w:rFonts w:eastAsiaTheme="minorEastAsia"/>
              </w:rPr>
              <w:t>ficos, desarrollo, aplicaci</w:t>
            </w:r>
            <w:r w:rsidRPr="00431B1C">
              <w:rPr>
                <w:rFonts w:eastAsiaTheme="minorEastAsia" w:hint="eastAsia"/>
              </w:rPr>
              <w:t>ó</w:t>
            </w:r>
            <w:r w:rsidRPr="00431B1C">
              <w:rPr>
                <w:rFonts w:eastAsiaTheme="minorEastAsia"/>
              </w:rPr>
              <w:t>n de la ciencia, tecnolog</w:t>
            </w:r>
            <w:r w:rsidRPr="00431B1C">
              <w:rPr>
                <w:rFonts w:eastAsiaTheme="minorEastAsia" w:hint="eastAsia"/>
              </w:rPr>
              <w:t>í</w:t>
            </w:r>
            <w:r w:rsidRPr="00431B1C">
              <w:rPr>
                <w:rFonts w:eastAsiaTheme="minorEastAsia"/>
              </w:rPr>
              <w:t>a e innovaci</w:t>
            </w:r>
            <w:r w:rsidRPr="00431B1C">
              <w:rPr>
                <w:rFonts w:eastAsiaTheme="minorEastAsia" w:hint="eastAsia"/>
              </w:rPr>
              <w:t>ó</w:t>
            </w:r>
            <w:r w:rsidRPr="00431B1C">
              <w:rPr>
                <w:rFonts w:eastAsiaTheme="minorEastAsia"/>
              </w:rPr>
              <w:t>n para generar inter</w:t>
            </w:r>
            <w:r w:rsidRPr="00431B1C">
              <w:rPr>
                <w:rFonts w:eastAsiaTheme="minorEastAsia" w:hint="eastAsia"/>
              </w:rPr>
              <w:t>é</w:t>
            </w:r>
            <w:r w:rsidRPr="00431B1C">
              <w:rPr>
                <w:rFonts w:eastAsiaTheme="minorEastAsia"/>
              </w:rPr>
              <w:t>s y fortalecer las vocaciones cient</w:t>
            </w:r>
            <w:r w:rsidRPr="00431B1C">
              <w:rPr>
                <w:rFonts w:eastAsiaTheme="minorEastAsia" w:hint="eastAsia"/>
              </w:rPr>
              <w:t>í</w:t>
            </w:r>
            <w:r w:rsidRPr="00431B1C">
              <w:rPr>
                <w:rFonts w:eastAsiaTheme="minorEastAsia"/>
              </w:rPr>
              <w:t>ficas en los ni</w:t>
            </w:r>
            <w:r w:rsidRPr="00431B1C">
              <w:rPr>
                <w:rFonts w:eastAsiaTheme="minorEastAsia" w:hint="eastAsia"/>
              </w:rPr>
              <w:t>ñ</w:t>
            </w:r>
            <w:r w:rsidRPr="00431B1C">
              <w:rPr>
                <w:rFonts w:eastAsiaTheme="minorEastAsia"/>
              </w:rPr>
              <w:t>os, j</w:t>
            </w:r>
            <w:r w:rsidRPr="00431B1C">
              <w:rPr>
                <w:rFonts w:eastAsiaTheme="minorEastAsia" w:hint="eastAsia"/>
              </w:rPr>
              <w:t>ó</w:t>
            </w:r>
            <w:r w:rsidRPr="00431B1C">
              <w:rPr>
                <w:rFonts w:eastAsiaTheme="minorEastAsia"/>
              </w:rPr>
              <w:t>venes y profesores.</w:t>
            </w:r>
          </w:p>
        </w:tc>
        <w:tc>
          <w:tcPr>
            <w:tcW w:w="992" w:type="dxa"/>
            <w:shd w:val="clear" w:color="auto" w:fill="auto"/>
            <w:noWrap/>
            <w:vAlign w:val="center"/>
            <w:hideMark/>
          </w:tcPr>
          <w:p w14:paraId="2A40AE60" w14:textId="638C413F" w:rsidR="000C0820" w:rsidRPr="00431B1C" w:rsidRDefault="21C7F7A7" w:rsidP="000C0820">
            <w:pPr>
              <w:spacing w:after="0" w:line="240" w:lineRule="auto"/>
              <w:jc w:val="center"/>
              <w:rPr>
                <w:rFonts w:eastAsiaTheme="minorEastAsia"/>
              </w:rPr>
            </w:pPr>
            <w:r w:rsidRPr="00431B1C">
              <w:rPr>
                <w:rFonts w:eastAsiaTheme="minorEastAsia"/>
              </w:rPr>
              <w:t xml:space="preserve"> Apoyo </w:t>
            </w:r>
            <w:r w:rsidR="74E36AC1" w:rsidRPr="00431B1C">
              <w:rPr>
                <w:rFonts w:eastAsiaTheme="minorEastAsia"/>
              </w:rPr>
              <w:t>e</w:t>
            </w:r>
            <w:r w:rsidR="4561529F" w:rsidRPr="00431B1C">
              <w:rPr>
                <w:rFonts w:eastAsiaTheme="minorEastAsia"/>
              </w:rPr>
              <w:t>conómico</w:t>
            </w:r>
          </w:p>
        </w:tc>
        <w:tc>
          <w:tcPr>
            <w:tcW w:w="1559" w:type="dxa"/>
            <w:shd w:val="clear" w:color="auto" w:fill="auto"/>
            <w:vAlign w:val="center"/>
          </w:tcPr>
          <w:p w14:paraId="13BDF16E" w14:textId="48D4FC0A" w:rsidR="329404CC" w:rsidRPr="00431B1C" w:rsidRDefault="329404CC" w:rsidP="67370D75">
            <w:pPr>
              <w:spacing w:line="240" w:lineRule="auto"/>
              <w:jc w:val="center"/>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p w14:paraId="3F4ABED1" w14:textId="0CCAABBB" w:rsidR="67370D75" w:rsidRPr="00431B1C" w:rsidRDefault="67370D75" w:rsidP="67370D75">
            <w:pPr>
              <w:spacing w:line="240" w:lineRule="auto"/>
              <w:jc w:val="right"/>
              <w:rPr>
                <w:rFonts w:eastAsiaTheme="minorEastAsia"/>
              </w:rPr>
            </w:pPr>
          </w:p>
        </w:tc>
        <w:tc>
          <w:tcPr>
            <w:tcW w:w="3021" w:type="dxa"/>
            <w:shd w:val="clear" w:color="auto" w:fill="auto"/>
            <w:noWrap/>
            <w:vAlign w:val="center"/>
            <w:hideMark/>
          </w:tcPr>
          <w:p w14:paraId="4CA7EB03" w14:textId="199CCE80" w:rsidR="000C0820" w:rsidRPr="00431B1C" w:rsidRDefault="7CA2ECFE" w:rsidP="33EC61E5">
            <w:pPr>
              <w:spacing w:after="0" w:line="240" w:lineRule="auto"/>
              <w:jc w:val="both"/>
              <w:rPr>
                <w:rFonts w:eastAsiaTheme="minorEastAsia"/>
              </w:rPr>
            </w:pPr>
            <w:r w:rsidRPr="00431B1C">
              <w:rPr>
                <w:rFonts w:eastAsiaTheme="minorEastAsia"/>
              </w:rPr>
              <w:t>Se otorga un apoyo a Universidades, Centros de Investigaci</w:t>
            </w:r>
            <w:r w:rsidRPr="00431B1C">
              <w:rPr>
                <w:rFonts w:eastAsiaTheme="minorEastAsia" w:hint="eastAsia"/>
              </w:rPr>
              <w:t>ó</w:t>
            </w:r>
            <w:r w:rsidRPr="00431B1C">
              <w:rPr>
                <w:rFonts w:eastAsiaTheme="minorEastAsia"/>
              </w:rPr>
              <w:t>n, Museos interactivos, Instituciones de educaci</w:t>
            </w:r>
            <w:r w:rsidRPr="00431B1C">
              <w:rPr>
                <w:rFonts w:eastAsiaTheme="minorEastAsia" w:hint="eastAsia"/>
              </w:rPr>
              <w:t>ó</w:t>
            </w:r>
            <w:r w:rsidRPr="00431B1C">
              <w:rPr>
                <w:rFonts w:eastAsiaTheme="minorEastAsia"/>
              </w:rPr>
              <w:t>n media, para que puedan realizar actividades cient</w:t>
            </w:r>
            <w:r w:rsidRPr="00431B1C">
              <w:rPr>
                <w:rFonts w:eastAsiaTheme="minorEastAsia" w:hint="eastAsia"/>
              </w:rPr>
              <w:t>í</w:t>
            </w:r>
            <w:r w:rsidRPr="00431B1C">
              <w:rPr>
                <w:rFonts w:eastAsiaTheme="minorEastAsia"/>
              </w:rPr>
              <w:t>ficas y tecnol</w:t>
            </w:r>
            <w:r w:rsidRPr="00431B1C">
              <w:rPr>
                <w:rFonts w:eastAsiaTheme="minorEastAsia" w:hint="eastAsia"/>
              </w:rPr>
              <w:t>ó</w:t>
            </w:r>
            <w:r w:rsidRPr="00431B1C">
              <w:rPr>
                <w:rFonts w:eastAsiaTheme="minorEastAsia"/>
              </w:rPr>
              <w:t>gicas en sus planteles o realizar visitas guiadas a otros</w:t>
            </w:r>
            <w:r w:rsidR="5B1F4D8B" w:rsidRPr="00431B1C">
              <w:rPr>
                <w:rFonts w:eastAsiaTheme="minorEastAsia"/>
              </w:rPr>
              <w:t xml:space="preserve"> planteles.</w:t>
            </w:r>
          </w:p>
          <w:p w14:paraId="1AF7EE9E" w14:textId="09CDC6C3" w:rsidR="000C0820" w:rsidRPr="00431B1C" w:rsidRDefault="000C0820" w:rsidP="33EC61E5">
            <w:pPr>
              <w:spacing w:after="0" w:line="240" w:lineRule="auto"/>
              <w:jc w:val="both"/>
              <w:rPr>
                <w:rFonts w:eastAsiaTheme="minorEastAsia"/>
              </w:rPr>
            </w:pPr>
          </w:p>
          <w:p w14:paraId="0E38D013" w14:textId="0C5A6A3E" w:rsidR="000C0820" w:rsidRPr="00431B1C" w:rsidRDefault="6EBEBAA1" w:rsidP="455E80A4">
            <w:pPr>
              <w:spacing w:after="0" w:line="240" w:lineRule="auto"/>
              <w:jc w:val="both"/>
              <w:rPr>
                <w:rFonts w:eastAsiaTheme="minorEastAsia"/>
              </w:rPr>
            </w:pPr>
            <w:r w:rsidRPr="00431B1C">
              <w:rPr>
                <w:rFonts w:eastAsiaTheme="minorEastAsia"/>
              </w:rPr>
              <w:t>Mínimo $</w:t>
            </w:r>
            <w:r w:rsidR="35F7ACC8" w:rsidRPr="00431B1C">
              <w:rPr>
                <w:rFonts w:eastAsiaTheme="minorEastAsia"/>
              </w:rPr>
              <w:t>5</w:t>
            </w:r>
            <w:r w:rsidRPr="00431B1C">
              <w:rPr>
                <w:rFonts w:eastAsiaTheme="minorEastAsia"/>
              </w:rPr>
              <w:t>0,000.00 pesos MXN</w:t>
            </w:r>
          </w:p>
          <w:p w14:paraId="739168F2" w14:textId="7408CD02" w:rsidR="000C0820" w:rsidRPr="00431B1C" w:rsidRDefault="000C0820" w:rsidP="33EC61E5">
            <w:pPr>
              <w:spacing w:after="0" w:line="240" w:lineRule="auto"/>
              <w:jc w:val="both"/>
              <w:rPr>
                <w:rFonts w:eastAsiaTheme="minorEastAsia"/>
              </w:rPr>
            </w:pPr>
          </w:p>
          <w:p w14:paraId="2DC7EC15" w14:textId="7EC39DED" w:rsidR="000C0820" w:rsidRPr="00431B1C" w:rsidRDefault="58C35CC1" w:rsidP="33EC61E5">
            <w:pPr>
              <w:spacing w:after="0" w:line="240" w:lineRule="auto"/>
              <w:jc w:val="both"/>
              <w:rPr>
                <w:rFonts w:eastAsiaTheme="minorEastAsia"/>
              </w:rPr>
            </w:pPr>
            <w:r w:rsidRPr="00431B1C">
              <w:rPr>
                <w:rFonts w:eastAsiaTheme="minorEastAsia"/>
              </w:rPr>
              <w:t>Apoyo Máximo $</w:t>
            </w:r>
            <w:r w:rsidR="3CD1D05C" w:rsidRPr="00431B1C">
              <w:rPr>
                <w:rFonts w:eastAsiaTheme="minorEastAsia"/>
              </w:rPr>
              <w:t>20</w:t>
            </w:r>
            <w:r w:rsidRPr="00431B1C">
              <w:rPr>
                <w:rFonts w:eastAsiaTheme="minorEastAsia"/>
              </w:rPr>
              <w:t>0,000.00 pesos MXN</w:t>
            </w:r>
          </w:p>
          <w:p w14:paraId="0E6E623C" w14:textId="6C30540F" w:rsidR="000C0820" w:rsidRPr="00431B1C" w:rsidRDefault="000C0820" w:rsidP="08D66B18">
            <w:pPr>
              <w:spacing w:after="0" w:line="240" w:lineRule="auto"/>
              <w:jc w:val="both"/>
              <w:rPr>
                <w:rFonts w:eastAsiaTheme="minorEastAsia"/>
              </w:rPr>
            </w:pPr>
          </w:p>
        </w:tc>
      </w:tr>
      <w:tr w:rsidR="00F92606" w:rsidRPr="00B84857" w14:paraId="790ECA22" w14:textId="77777777" w:rsidTr="00431B1C">
        <w:trPr>
          <w:trHeight w:val="360"/>
        </w:trPr>
        <w:tc>
          <w:tcPr>
            <w:tcW w:w="1129" w:type="dxa"/>
            <w:shd w:val="clear" w:color="auto" w:fill="auto"/>
            <w:noWrap/>
            <w:vAlign w:val="center"/>
            <w:hideMark/>
          </w:tcPr>
          <w:p w14:paraId="1A43B99D" w14:textId="2EC18A95" w:rsidR="000C0820" w:rsidRPr="00431B1C" w:rsidRDefault="000C0820" w:rsidP="000C0820">
            <w:pPr>
              <w:spacing w:after="0" w:line="240" w:lineRule="auto"/>
              <w:jc w:val="center"/>
              <w:rPr>
                <w:rFonts w:eastAsiaTheme="minorEastAsia"/>
              </w:rPr>
            </w:pPr>
            <w:r w:rsidRPr="00431B1C">
              <w:rPr>
                <w:rFonts w:eastAsiaTheme="minorEastAsia"/>
              </w:rPr>
              <w:t>Edu - Innova</w:t>
            </w:r>
          </w:p>
        </w:tc>
        <w:tc>
          <w:tcPr>
            <w:tcW w:w="2127" w:type="dxa"/>
            <w:shd w:val="clear" w:color="auto" w:fill="auto"/>
            <w:noWrap/>
            <w:vAlign w:val="center"/>
          </w:tcPr>
          <w:p w14:paraId="33348491" w14:textId="651B7638" w:rsidR="000C0820" w:rsidRPr="00431B1C" w:rsidRDefault="19236516" w:rsidP="1FEA6487">
            <w:pPr>
              <w:spacing w:after="0" w:line="240" w:lineRule="auto"/>
              <w:jc w:val="both"/>
              <w:rPr>
                <w:rFonts w:eastAsiaTheme="minorEastAsia"/>
              </w:rPr>
            </w:pPr>
            <w:r w:rsidRPr="00431B1C">
              <w:rPr>
                <w:rFonts w:eastAsiaTheme="minorEastAsia"/>
              </w:rPr>
              <w:t>Evento que propiciar que ni</w:t>
            </w:r>
            <w:r w:rsidRPr="00431B1C">
              <w:rPr>
                <w:rFonts w:eastAsiaTheme="minorEastAsia" w:hint="eastAsia"/>
              </w:rPr>
              <w:t>ñ</w:t>
            </w:r>
            <w:r w:rsidRPr="00431B1C">
              <w:rPr>
                <w:rFonts w:eastAsiaTheme="minorEastAsia"/>
              </w:rPr>
              <w:t>os y j</w:t>
            </w:r>
            <w:r w:rsidRPr="00431B1C">
              <w:rPr>
                <w:rFonts w:eastAsiaTheme="minorEastAsia" w:hint="eastAsia"/>
              </w:rPr>
              <w:t>ó</w:t>
            </w:r>
            <w:r w:rsidRPr="00431B1C">
              <w:rPr>
                <w:rFonts w:eastAsiaTheme="minorEastAsia"/>
              </w:rPr>
              <w:t>venes de colonias vulnerables entren en contacto con la ciencia y la tecnolog</w:t>
            </w:r>
            <w:r w:rsidRPr="00431B1C">
              <w:rPr>
                <w:rFonts w:eastAsiaTheme="minorEastAsia" w:hint="eastAsia"/>
              </w:rPr>
              <w:t>í</w:t>
            </w:r>
            <w:r w:rsidRPr="00431B1C">
              <w:rPr>
                <w:rFonts w:eastAsiaTheme="minorEastAsia"/>
              </w:rPr>
              <w:t>a de manera gratuita, informal y divertida.</w:t>
            </w:r>
          </w:p>
        </w:tc>
        <w:tc>
          <w:tcPr>
            <w:tcW w:w="992" w:type="dxa"/>
            <w:shd w:val="clear" w:color="auto" w:fill="auto"/>
            <w:noWrap/>
            <w:vAlign w:val="center"/>
            <w:hideMark/>
          </w:tcPr>
          <w:p w14:paraId="00CE81ED" w14:textId="117D6609" w:rsidR="000C0820" w:rsidRPr="00431B1C" w:rsidRDefault="16FF2B76" w:rsidP="000C0820">
            <w:pPr>
              <w:spacing w:after="0" w:line="240" w:lineRule="auto"/>
              <w:jc w:val="center"/>
              <w:rPr>
                <w:rFonts w:eastAsiaTheme="minorEastAsia"/>
              </w:rPr>
            </w:pPr>
            <w:r w:rsidRPr="00431B1C">
              <w:rPr>
                <w:rFonts w:eastAsiaTheme="minorEastAsia"/>
              </w:rPr>
              <w:t xml:space="preserve"> Apoyo en especie</w:t>
            </w:r>
          </w:p>
        </w:tc>
        <w:tc>
          <w:tcPr>
            <w:tcW w:w="1559" w:type="dxa"/>
            <w:shd w:val="clear" w:color="auto" w:fill="auto"/>
            <w:vAlign w:val="center"/>
          </w:tcPr>
          <w:p w14:paraId="2122E86A" w14:textId="48D4FC0A" w:rsidR="028789F7" w:rsidRPr="00431B1C" w:rsidRDefault="028789F7" w:rsidP="67370D75">
            <w:pPr>
              <w:spacing w:line="240" w:lineRule="auto"/>
              <w:jc w:val="center"/>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p w14:paraId="1D0374ED" w14:textId="01955CF4" w:rsidR="67370D75" w:rsidRPr="00431B1C" w:rsidRDefault="67370D75" w:rsidP="67370D75">
            <w:pPr>
              <w:spacing w:line="240" w:lineRule="auto"/>
              <w:jc w:val="right"/>
              <w:rPr>
                <w:rFonts w:eastAsiaTheme="minorEastAsia"/>
              </w:rPr>
            </w:pPr>
          </w:p>
        </w:tc>
        <w:tc>
          <w:tcPr>
            <w:tcW w:w="3021" w:type="dxa"/>
            <w:shd w:val="clear" w:color="auto" w:fill="auto"/>
            <w:noWrap/>
            <w:vAlign w:val="center"/>
            <w:hideMark/>
          </w:tcPr>
          <w:p w14:paraId="0D5B0D02" w14:textId="79B6343D" w:rsidR="000C0820" w:rsidRPr="00431B1C" w:rsidRDefault="1A79EB3D" w:rsidP="08D66B18">
            <w:pPr>
              <w:spacing w:after="0" w:line="240" w:lineRule="auto"/>
              <w:jc w:val="both"/>
              <w:rPr>
                <w:rFonts w:eastAsiaTheme="minorEastAsia"/>
              </w:rPr>
            </w:pPr>
            <w:r w:rsidRPr="00431B1C">
              <w:rPr>
                <w:rFonts w:eastAsiaTheme="minorEastAsia"/>
              </w:rPr>
              <w:t>L</w:t>
            </w:r>
            <w:r w:rsidR="488D5A5C" w:rsidRPr="00431B1C">
              <w:rPr>
                <w:rFonts w:eastAsiaTheme="minorEastAsia"/>
              </w:rPr>
              <w:t xml:space="preserve">os usuarios </w:t>
            </w:r>
            <w:r w:rsidR="55B82416" w:rsidRPr="00431B1C">
              <w:rPr>
                <w:rFonts w:eastAsiaTheme="minorEastAsia"/>
              </w:rPr>
              <w:t>podrán</w:t>
            </w:r>
            <w:r w:rsidR="488D5A5C" w:rsidRPr="00431B1C">
              <w:rPr>
                <w:rFonts w:eastAsiaTheme="minorEastAsia"/>
              </w:rPr>
              <w:t xml:space="preserve"> hacer uso de</w:t>
            </w:r>
            <w:r w:rsidR="47D95D62" w:rsidRPr="00431B1C">
              <w:rPr>
                <w:rFonts w:eastAsiaTheme="minorEastAsia"/>
              </w:rPr>
              <w:t xml:space="preserve"> lentes de realidad visual, este recurso se utiliza para comprar licencias, dar mantenimiento a las herramientas de uso</w:t>
            </w:r>
            <w:r w:rsidR="053FBBC1" w:rsidRPr="00431B1C">
              <w:rPr>
                <w:rFonts w:eastAsiaTheme="minorEastAsia"/>
              </w:rPr>
              <w:t xml:space="preserve"> y banner.</w:t>
            </w:r>
            <w:r w:rsidR="488D5A5C" w:rsidRPr="00431B1C">
              <w:rPr>
                <w:rFonts w:eastAsiaTheme="minorEastAsia"/>
              </w:rPr>
              <w:t xml:space="preserve"> </w:t>
            </w:r>
          </w:p>
        </w:tc>
      </w:tr>
    </w:tbl>
    <w:p w14:paraId="444C6BAF" w14:textId="0A66A534" w:rsidR="4794AB49" w:rsidRDefault="4794AB49" w:rsidP="4794AB49">
      <w:pPr>
        <w:spacing w:before="120" w:after="120"/>
        <w:jc w:val="both"/>
        <w:rPr>
          <w:rFonts w:eastAsiaTheme="minorEastAsia"/>
          <w:b/>
          <w:bCs/>
          <w:sz w:val="24"/>
          <w:szCs w:val="24"/>
        </w:rPr>
      </w:pPr>
    </w:p>
    <w:p w14:paraId="4B540414" w14:textId="77777777" w:rsidR="00431B1C" w:rsidRDefault="00431B1C" w:rsidP="000C0820">
      <w:pPr>
        <w:spacing w:before="120" w:after="120"/>
        <w:jc w:val="both"/>
        <w:rPr>
          <w:rFonts w:eastAsiaTheme="minorEastAsia"/>
          <w:b/>
          <w:sz w:val="24"/>
          <w:szCs w:val="24"/>
        </w:rPr>
      </w:pPr>
    </w:p>
    <w:p w14:paraId="65FB0C5F" w14:textId="4C148C37" w:rsidR="000C0820" w:rsidRDefault="000C0820" w:rsidP="000C0820">
      <w:pPr>
        <w:spacing w:before="120" w:after="120"/>
        <w:jc w:val="both"/>
        <w:rPr>
          <w:rFonts w:eastAsiaTheme="minorEastAsia"/>
          <w:b/>
          <w:sz w:val="24"/>
          <w:szCs w:val="24"/>
        </w:rPr>
      </w:pPr>
      <w:r w:rsidRPr="4794AB49">
        <w:rPr>
          <w:rFonts w:eastAsiaTheme="minorEastAsia"/>
          <w:b/>
          <w:sz w:val="24"/>
          <w:szCs w:val="24"/>
        </w:rPr>
        <w:lastRenderedPageBreak/>
        <w:t>Componente C02 Gestión de Talleres de capacitación y certificación especializados realizada.</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129"/>
        <w:gridCol w:w="2127"/>
        <w:gridCol w:w="992"/>
        <w:gridCol w:w="1283"/>
        <w:gridCol w:w="3297"/>
      </w:tblGrid>
      <w:tr w:rsidR="007D0271" w:rsidRPr="00B84857" w14:paraId="40D1E9F2" w14:textId="77777777" w:rsidTr="000B711F">
        <w:trPr>
          <w:trHeight w:val="300"/>
        </w:trPr>
        <w:tc>
          <w:tcPr>
            <w:tcW w:w="8828" w:type="dxa"/>
            <w:gridSpan w:val="5"/>
            <w:shd w:val="clear" w:color="auto" w:fill="D9D9D9" w:themeFill="background1" w:themeFillShade="D9"/>
            <w:vAlign w:val="center"/>
          </w:tcPr>
          <w:p w14:paraId="28A96C30" w14:textId="21FC0F60" w:rsidR="00911BE7" w:rsidRPr="00A12597" w:rsidRDefault="2FB7A257" w:rsidP="4794AB49">
            <w:pPr>
              <w:jc w:val="center"/>
              <w:rPr>
                <w:rFonts w:eastAsiaTheme="minorEastAsia"/>
                <w:b/>
                <w:sz w:val="24"/>
                <w:szCs w:val="24"/>
              </w:rPr>
            </w:pPr>
            <w:r w:rsidRPr="4794AB49">
              <w:rPr>
                <w:rFonts w:eastAsiaTheme="minorEastAsia"/>
                <w:b/>
                <w:bCs/>
                <w:sz w:val="24"/>
                <w:szCs w:val="24"/>
              </w:rPr>
              <w:t>Modalidad:</w:t>
            </w:r>
          </w:p>
        </w:tc>
      </w:tr>
      <w:tr w:rsidR="007D0271" w:rsidRPr="00431B1C" w14:paraId="024F4309" w14:textId="77777777" w:rsidTr="000B711F">
        <w:trPr>
          <w:trHeight w:val="503"/>
        </w:trPr>
        <w:tc>
          <w:tcPr>
            <w:tcW w:w="1129" w:type="dxa"/>
            <w:shd w:val="clear" w:color="auto" w:fill="auto"/>
            <w:vAlign w:val="center"/>
            <w:hideMark/>
          </w:tcPr>
          <w:p w14:paraId="5008CD78" w14:textId="77777777" w:rsidR="007D0271" w:rsidRPr="00431B1C" w:rsidRDefault="007D0271" w:rsidP="0084283A">
            <w:pPr>
              <w:spacing w:after="0" w:line="240" w:lineRule="auto"/>
              <w:rPr>
                <w:rFonts w:eastAsiaTheme="minorEastAsia"/>
                <w:b/>
              </w:rPr>
            </w:pPr>
            <w:r w:rsidRPr="00431B1C">
              <w:rPr>
                <w:rFonts w:eastAsiaTheme="minorEastAsia"/>
                <w:b/>
              </w:rPr>
              <w:t xml:space="preserve">Nombre </w:t>
            </w:r>
          </w:p>
        </w:tc>
        <w:tc>
          <w:tcPr>
            <w:tcW w:w="2127" w:type="dxa"/>
            <w:shd w:val="clear" w:color="auto" w:fill="auto"/>
            <w:vAlign w:val="center"/>
            <w:hideMark/>
          </w:tcPr>
          <w:p w14:paraId="7CBF454A" w14:textId="7B3D2230" w:rsidR="007D0271" w:rsidRPr="00431B1C" w:rsidRDefault="007D0271" w:rsidP="0084283A">
            <w:pPr>
              <w:spacing w:after="0" w:line="240" w:lineRule="auto"/>
              <w:jc w:val="center"/>
              <w:rPr>
                <w:rFonts w:eastAsiaTheme="minorEastAsia"/>
                <w:b/>
              </w:rPr>
            </w:pPr>
            <w:r w:rsidRPr="00431B1C">
              <w:rPr>
                <w:rFonts w:eastAsiaTheme="minorEastAsia"/>
                <w:b/>
              </w:rPr>
              <w:t>Descripción</w:t>
            </w:r>
          </w:p>
        </w:tc>
        <w:tc>
          <w:tcPr>
            <w:tcW w:w="992" w:type="dxa"/>
            <w:shd w:val="clear" w:color="auto" w:fill="auto"/>
            <w:vAlign w:val="center"/>
            <w:hideMark/>
          </w:tcPr>
          <w:p w14:paraId="50D219C6" w14:textId="77777777" w:rsidR="007D0271" w:rsidRPr="00431B1C" w:rsidRDefault="007D0271" w:rsidP="0084283A">
            <w:pPr>
              <w:spacing w:after="0" w:line="240" w:lineRule="auto"/>
              <w:jc w:val="center"/>
              <w:rPr>
                <w:rFonts w:eastAsiaTheme="minorEastAsia"/>
                <w:b/>
              </w:rPr>
            </w:pPr>
            <w:r w:rsidRPr="00431B1C">
              <w:rPr>
                <w:rFonts w:eastAsiaTheme="minorEastAsia"/>
                <w:b/>
              </w:rPr>
              <w:t>Tipo</w:t>
            </w:r>
          </w:p>
        </w:tc>
        <w:tc>
          <w:tcPr>
            <w:tcW w:w="1283" w:type="dxa"/>
            <w:shd w:val="clear" w:color="auto" w:fill="auto"/>
            <w:vAlign w:val="center"/>
          </w:tcPr>
          <w:p w14:paraId="496D8E68" w14:textId="1ECEAACF" w:rsidR="4EF55B35" w:rsidRPr="00431B1C" w:rsidRDefault="4EF55B35" w:rsidP="67370D75">
            <w:pPr>
              <w:spacing w:line="240" w:lineRule="auto"/>
              <w:jc w:val="center"/>
              <w:rPr>
                <w:rFonts w:eastAsiaTheme="minorEastAsia"/>
                <w:b/>
              </w:rPr>
            </w:pPr>
            <w:r w:rsidRPr="00431B1C">
              <w:rPr>
                <w:rFonts w:eastAsiaTheme="minorEastAsia"/>
                <w:b/>
              </w:rPr>
              <w:t>Unidad Responsable</w:t>
            </w:r>
          </w:p>
        </w:tc>
        <w:tc>
          <w:tcPr>
            <w:tcW w:w="3297" w:type="dxa"/>
            <w:shd w:val="clear" w:color="auto" w:fill="auto"/>
            <w:vAlign w:val="center"/>
            <w:hideMark/>
          </w:tcPr>
          <w:p w14:paraId="27339E5E" w14:textId="3EB0B1BD" w:rsidR="007D0271" w:rsidRPr="00431B1C" w:rsidRDefault="551CA1B3" w:rsidP="08D66B18">
            <w:pPr>
              <w:spacing w:after="0" w:line="240" w:lineRule="auto"/>
              <w:jc w:val="center"/>
              <w:rPr>
                <w:rFonts w:eastAsiaTheme="minorEastAsia"/>
                <w:b/>
              </w:rPr>
            </w:pPr>
            <w:r w:rsidRPr="00431B1C">
              <w:rPr>
                <w:rFonts w:eastAsiaTheme="minorEastAsia"/>
                <w:b/>
              </w:rPr>
              <w:t>Apoyo</w:t>
            </w:r>
          </w:p>
        </w:tc>
      </w:tr>
      <w:tr w:rsidR="007D0271" w:rsidRPr="00431B1C" w14:paraId="244B3955" w14:textId="77777777" w:rsidTr="000B711F">
        <w:trPr>
          <w:trHeight w:val="360"/>
        </w:trPr>
        <w:tc>
          <w:tcPr>
            <w:tcW w:w="1129" w:type="dxa"/>
            <w:shd w:val="clear" w:color="auto" w:fill="auto"/>
            <w:noWrap/>
            <w:vAlign w:val="center"/>
            <w:hideMark/>
          </w:tcPr>
          <w:p w14:paraId="35CB5D4D" w14:textId="6FA94A5C" w:rsidR="007D0271" w:rsidRPr="00431B1C" w:rsidRDefault="007D0271" w:rsidP="0084283A">
            <w:pPr>
              <w:spacing w:after="0" w:line="240" w:lineRule="auto"/>
              <w:jc w:val="center"/>
              <w:rPr>
                <w:rFonts w:eastAsiaTheme="minorEastAsia"/>
              </w:rPr>
            </w:pPr>
            <w:r w:rsidRPr="00431B1C">
              <w:rPr>
                <w:rFonts w:eastAsiaTheme="minorEastAsia"/>
              </w:rPr>
              <w:t>Talleres de Robótica para Niños y jóvenes</w:t>
            </w:r>
          </w:p>
        </w:tc>
        <w:tc>
          <w:tcPr>
            <w:tcW w:w="2127" w:type="dxa"/>
            <w:shd w:val="clear" w:color="auto" w:fill="auto"/>
            <w:noWrap/>
            <w:vAlign w:val="center"/>
            <w:hideMark/>
          </w:tcPr>
          <w:p w14:paraId="55C7332F" w14:textId="47AC5B68" w:rsidR="007D0271" w:rsidRPr="00431B1C" w:rsidRDefault="76D464D9" w:rsidP="1FEA6487">
            <w:pPr>
              <w:spacing w:after="0" w:line="240" w:lineRule="auto"/>
              <w:jc w:val="both"/>
              <w:rPr>
                <w:rFonts w:eastAsiaTheme="minorEastAsia"/>
              </w:rPr>
            </w:pPr>
            <w:r w:rsidRPr="00431B1C">
              <w:rPr>
                <w:rFonts w:eastAsiaTheme="minorEastAsia"/>
              </w:rPr>
              <w:t>Se imparten talleres de rob</w:t>
            </w:r>
            <w:r w:rsidRPr="00431B1C">
              <w:rPr>
                <w:rFonts w:eastAsiaTheme="minorEastAsia" w:hint="eastAsia"/>
              </w:rPr>
              <w:t>ó</w:t>
            </w:r>
            <w:r w:rsidRPr="00431B1C">
              <w:rPr>
                <w:rFonts w:eastAsiaTheme="minorEastAsia"/>
              </w:rPr>
              <w:t>tica b</w:t>
            </w:r>
            <w:r w:rsidRPr="00431B1C">
              <w:rPr>
                <w:rFonts w:eastAsiaTheme="minorEastAsia" w:hint="eastAsia"/>
              </w:rPr>
              <w:t>á</w:t>
            </w:r>
            <w:r w:rsidRPr="00431B1C">
              <w:rPr>
                <w:rFonts w:eastAsiaTheme="minorEastAsia"/>
              </w:rPr>
              <w:t>sica con el m</w:t>
            </w:r>
            <w:r w:rsidRPr="00431B1C">
              <w:rPr>
                <w:rFonts w:eastAsiaTheme="minorEastAsia" w:hint="eastAsia"/>
              </w:rPr>
              <w:t>é</w:t>
            </w:r>
            <w:r w:rsidRPr="00431B1C">
              <w:rPr>
                <w:rFonts w:eastAsiaTheme="minorEastAsia"/>
              </w:rPr>
              <w:t>todo cient</w:t>
            </w:r>
            <w:r w:rsidRPr="00431B1C">
              <w:rPr>
                <w:rFonts w:eastAsiaTheme="minorEastAsia" w:hint="eastAsia"/>
              </w:rPr>
              <w:t>í</w:t>
            </w:r>
            <w:r w:rsidRPr="00431B1C">
              <w:rPr>
                <w:rFonts w:eastAsiaTheme="minorEastAsia"/>
              </w:rPr>
              <w:t>fica de ense</w:t>
            </w:r>
            <w:r w:rsidRPr="00431B1C">
              <w:rPr>
                <w:rFonts w:eastAsiaTheme="minorEastAsia" w:hint="eastAsia"/>
              </w:rPr>
              <w:t>ñ</w:t>
            </w:r>
            <w:r w:rsidRPr="00431B1C">
              <w:rPr>
                <w:rFonts w:eastAsiaTheme="minorEastAsia"/>
              </w:rPr>
              <w:t>anza, con la finalidad de despertar, la creatividad y las Ciencias en ni</w:t>
            </w:r>
            <w:r w:rsidRPr="00431B1C">
              <w:rPr>
                <w:rFonts w:eastAsiaTheme="minorEastAsia" w:hint="eastAsia"/>
              </w:rPr>
              <w:t>ñ</w:t>
            </w:r>
            <w:r w:rsidRPr="00431B1C">
              <w:rPr>
                <w:rFonts w:eastAsiaTheme="minorEastAsia"/>
              </w:rPr>
              <w:t>os de 8- 16 a</w:t>
            </w:r>
            <w:r w:rsidRPr="00431B1C">
              <w:rPr>
                <w:rFonts w:eastAsiaTheme="minorEastAsia" w:hint="eastAsia"/>
              </w:rPr>
              <w:t>ñ</w:t>
            </w:r>
            <w:r w:rsidRPr="00431B1C">
              <w:rPr>
                <w:rFonts w:eastAsiaTheme="minorEastAsia"/>
              </w:rPr>
              <w:t>os.</w:t>
            </w:r>
          </w:p>
        </w:tc>
        <w:tc>
          <w:tcPr>
            <w:tcW w:w="992" w:type="dxa"/>
            <w:shd w:val="clear" w:color="auto" w:fill="auto"/>
            <w:noWrap/>
            <w:vAlign w:val="center"/>
            <w:hideMark/>
          </w:tcPr>
          <w:p w14:paraId="5603653E" w14:textId="1E965AAC" w:rsidR="007D0271" w:rsidRPr="00431B1C" w:rsidRDefault="380E3798" w:rsidP="007D0271">
            <w:pPr>
              <w:spacing w:after="0" w:line="240" w:lineRule="auto"/>
              <w:jc w:val="center"/>
              <w:rPr>
                <w:rFonts w:eastAsiaTheme="minorEastAsia"/>
              </w:rPr>
            </w:pPr>
            <w:r w:rsidRPr="00431B1C">
              <w:rPr>
                <w:rFonts w:eastAsiaTheme="minorEastAsia"/>
              </w:rPr>
              <w:t xml:space="preserve"> Apoyo en especie</w:t>
            </w:r>
          </w:p>
        </w:tc>
        <w:tc>
          <w:tcPr>
            <w:tcW w:w="1283" w:type="dxa"/>
            <w:shd w:val="clear" w:color="auto" w:fill="auto"/>
            <w:vAlign w:val="center"/>
          </w:tcPr>
          <w:p w14:paraId="48D60FD0" w14:textId="48D4FC0A" w:rsidR="65D16844" w:rsidRPr="00431B1C" w:rsidRDefault="65D16844" w:rsidP="67370D75">
            <w:pPr>
              <w:spacing w:line="240" w:lineRule="auto"/>
              <w:jc w:val="center"/>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tc>
        <w:tc>
          <w:tcPr>
            <w:tcW w:w="3297" w:type="dxa"/>
            <w:shd w:val="clear" w:color="auto" w:fill="auto"/>
            <w:noWrap/>
            <w:vAlign w:val="center"/>
            <w:hideMark/>
          </w:tcPr>
          <w:p w14:paraId="5B4FED30" w14:textId="7A6632C1" w:rsidR="007D0271" w:rsidRPr="00431B1C" w:rsidRDefault="78268821" w:rsidP="4EE685AF">
            <w:pPr>
              <w:spacing w:after="0" w:line="240" w:lineRule="auto"/>
              <w:jc w:val="both"/>
              <w:rPr>
                <w:rFonts w:eastAsiaTheme="minorEastAsia"/>
              </w:rPr>
            </w:pPr>
            <w:r w:rsidRPr="00431B1C">
              <w:rPr>
                <w:rFonts w:eastAsiaTheme="minorEastAsia"/>
              </w:rPr>
              <w:t xml:space="preserve">Se imparten talleres de robótica a niños de </w:t>
            </w:r>
            <w:r w:rsidR="26CCE116" w:rsidRPr="00431B1C">
              <w:rPr>
                <w:rFonts w:eastAsiaTheme="minorEastAsia"/>
              </w:rPr>
              <w:t xml:space="preserve">8 </w:t>
            </w:r>
            <w:r w:rsidRPr="00431B1C">
              <w:rPr>
                <w:rFonts w:eastAsiaTheme="minorEastAsia"/>
              </w:rPr>
              <w:t>a 1</w:t>
            </w:r>
            <w:r w:rsidR="424F18DC" w:rsidRPr="00431B1C">
              <w:rPr>
                <w:rFonts w:eastAsiaTheme="minorEastAsia"/>
              </w:rPr>
              <w:t>6</w:t>
            </w:r>
            <w:r w:rsidRPr="00431B1C">
              <w:rPr>
                <w:rFonts w:eastAsiaTheme="minorEastAsia"/>
              </w:rPr>
              <w:t xml:space="preserve"> años, durante una semana en donde cada </w:t>
            </w:r>
            <w:r w:rsidR="07DA656B" w:rsidRPr="00431B1C">
              <w:rPr>
                <w:rFonts w:eastAsiaTheme="minorEastAsia"/>
              </w:rPr>
              <w:t>día</w:t>
            </w:r>
            <w:r w:rsidRPr="00431B1C">
              <w:rPr>
                <w:rFonts w:eastAsiaTheme="minorEastAsia"/>
              </w:rPr>
              <w:t xml:space="preserve"> de</w:t>
            </w:r>
            <w:r w:rsidR="5EAD22A6" w:rsidRPr="00431B1C">
              <w:rPr>
                <w:rFonts w:eastAsiaTheme="minorEastAsia"/>
              </w:rPr>
              <w:t xml:space="preserve"> la semana los enseñan armar un robot y hacerlo funcionar </w:t>
            </w:r>
            <w:r w:rsidRPr="00431B1C">
              <w:rPr>
                <w:rFonts w:eastAsiaTheme="minorEastAsia"/>
              </w:rPr>
              <w:t xml:space="preserve">  </w:t>
            </w:r>
          </w:p>
        </w:tc>
      </w:tr>
      <w:tr w:rsidR="007D0271" w:rsidRPr="00431B1C" w14:paraId="299EF33A" w14:textId="77777777" w:rsidTr="000B711F">
        <w:trPr>
          <w:trHeight w:val="360"/>
        </w:trPr>
        <w:tc>
          <w:tcPr>
            <w:tcW w:w="1129" w:type="dxa"/>
            <w:shd w:val="clear" w:color="auto" w:fill="auto"/>
            <w:noWrap/>
            <w:vAlign w:val="center"/>
            <w:hideMark/>
          </w:tcPr>
          <w:p w14:paraId="74E3451F" w14:textId="51ED6F5D" w:rsidR="007D0271" w:rsidRPr="00431B1C" w:rsidRDefault="007D0271" w:rsidP="0084283A">
            <w:pPr>
              <w:spacing w:after="0" w:line="240" w:lineRule="auto"/>
              <w:jc w:val="center"/>
              <w:rPr>
                <w:rFonts w:eastAsiaTheme="minorEastAsia"/>
              </w:rPr>
            </w:pPr>
            <w:r w:rsidRPr="00431B1C">
              <w:rPr>
                <w:rFonts w:eastAsiaTheme="minorEastAsia"/>
              </w:rPr>
              <w:t xml:space="preserve">Certificación en Robótica para Docentes </w:t>
            </w:r>
          </w:p>
        </w:tc>
        <w:tc>
          <w:tcPr>
            <w:tcW w:w="2127" w:type="dxa"/>
            <w:shd w:val="clear" w:color="auto" w:fill="auto"/>
            <w:noWrap/>
            <w:vAlign w:val="center"/>
          </w:tcPr>
          <w:p w14:paraId="4DDFAEE5" w14:textId="491141D0" w:rsidR="007D0271" w:rsidRPr="00431B1C" w:rsidRDefault="23A3F22B" w:rsidP="1FEA6487">
            <w:pPr>
              <w:spacing w:after="0" w:line="240" w:lineRule="auto"/>
              <w:jc w:val="both"/>
              <w:rPr>
                <w:rFonts w:eastAsiaTheme="minorEastAsia"/>
              </w:rPr>
            </w:pPr>
            <w:r w:rsidRPr="00431B1C">
              <w:rPr>
                <w:rFonts w:eastAsiaTheme="minorEastAsia"/>
              </w:rPr>
              <w:t>Capacitar, formar y certificar a los docentes a trav</w:t>
            </w:r>
            <w:r w:rsidRPr="00431B1C">
              <w:rPr>
                <w:rFonts w:eastAsiaTheme="minorEastAsia" w:hint="eastAsia"/>
              </w:rPr>
              <w:t>é</w:t>
            </w:r>
            <w:r w:rsidRPr="00431B1C">
              <w:rPr>
                <w:rFonts w:eastAsiaTheme="minorEastAsia"/>
              </w:rPr>
              <w:t>s del m</w:t>
            </w:r>
            <w:r w:rsidRPr="00431B1C">
              <w:rPr>
                <w:rFonts w:eastAsiaTheme="minorEastAsia" w:hint="eastAsia"/>
              </w:rPr>
              <w:t>é</w:t>
            </w:r>
            <w:r w:rsidRPr="00431B1C">
              <w:rPr>
                <w:rFonts w:eastAsiaTheme="minorEastAsia"/>
              </w:rPr>
              <w:t>todo cient</w:t>
            </w:r>
            <w:r w:rsidRPr="00431B1C">
              <w:rPr>
                <w:rFonts w:eastAsiaTheme="minorEastAsia" w:hint="eastAsia"/>
              </w:rPr>
              <w:t>í</w:t>
            </w:r>
            <w:r w:rsidRPr="00431B1C">
              <w:rPr>
                <w:rFonts w:eastAsiaTheme="minorEastAsia"/>
              </w:rPr>
              <w:t>fico, para que ellos sean quienes gu</w:t>
            </w:r>
            <w:r w:rsidRPr="00431B1C">
              <w:rPr>
                <w:rFonts w:eastAsiaTheme="minorEastAsia" w:hint="eastAsia"/>
              </w:rPr>
              <w:t>í</w:t>
            </w:r>
            <w:r w:rsidRPr="00431B1C">
              <w:rPr>
                <w:rFonts w:eastAsiaTheme="minorEastAsia"/>
              </w:rPr>
              <w:t>en a los alumnos a estos aprendizajes.  fomentando la capacidad de innovaci</w:t>
            </w:r>
            <w:r w:rsidRPr="00431B1C">
              <w:rPr>
                <w:rFonts w:eastAsiaTheme="minorEastAsia" w:hint="eastAsia"/>
              </w:rPr>
              <w:t>ó</w:t>
            </w:r>
            <w:r w:rsidRPr="00431B1C">
              <w:rPr>
                <w:rFonts w:eastAsiaTheme="minorEastAsia"/>
              </w:rPr>
              <w:t>n y creatividad en los docentes para del conocimiento en temas especializados y contribuir al desarrollo de habilidades tecnol</w:t>
            </w:r>
            <w:r w:rsidRPr="00431B1C">
              <w:rPr>
                <w:rFonts w:eastAsiaTheme="minorEastAsia" w:hint="eastAsia"/>
              </w:rPr>
              <w:t>ó</w:t>
            </w:r>
            <w:r w:rsidRPr="00431B1C">
              <w:rPr>
                <w:rFonts w:eastAsiaTheme="minorEastAsia"/>
              </w:rPr>
              <w:t>gicas de ense</w:t>
            </w:r>
            <w:r w:rsidRPr="00431B1C">
              <w:rPr>
                <w:rFonts w:eastAsiaTheme="minorEastAsia" w:hint="eastAsia"/>
              </w:rPr>
              <w:t>ñ</w:t>
            </w:r>
            <w:r w:rsidRPr="00431B1C">
              <w:rPr>
                <w:rFonts w:eastAsiaTheme="minorEastAsia"/>
              </w:rPr>
              <w:t>anza.</w:t>
            </w:r>
          </w:p>
        </w:tc>
        <w:tc>
          <w:tcPr>
            <w:tcW w:w="992" w:type="dxa"/>
            <w:shd w:val="clear" w:color="auto" w:fill="auto"/>
            <w:noWrap/>
            <w:vAlign w:val="center"/>
            <w:hideMark/>
          </w:tcPr>
          <w:p w14:paraId="1945721E" w14:textId="5C21EF40" w:rsidR="007D0271" w:rsidRPr="00431B1C" w:rsidRDefault="771D642E" w:rsidP="0084283A">
            <w:pPr>
              <w:spacing w:after="0" w:line="240" w:lineRule="auto"/>
              <w:jc w:val="center"/>
              <w:rPr>
                <w:rFonts w:eastAsiaTheme="minorEastAsia"/>
              </w:rPr>
            </w:pPr>
            <w:r w:rsidRPr="00431B1C">
              <w:rPr>
                <w:rFonts w:eastAsiaTheme="minorEastAsia"/>
              </w:rPr>
              <w:t xml:space="preserve"> Apoyo en especie</w:t>
            </w:r>
          </w:p>
        </w:tc>
        <w:tc>
          <w:tcPr>
            <w:tcW w:w="1283" w:type="dxa"/>
            <w:shd w:val="clear" w:color="auto" w:fill="auto"/>
            <w:vAlign w:val="center"/>
          </w:tcPr>
          <w:p w14:paraId="759E0CFF" w14:textId="3E20ED78" w:rsidR="6F6BBEDF" w:rsidRPr="00431B1C" w:rsidRDefault="6F6BBEDF" w:rsidP="67370D75">
            <w:pPr>
              <w:spacing w:line="240" w:lineRule="auto"/>
              <w:jc w:val="center"/>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tc>
        <w:tc>
          <w:tcPr>
            <w:tcW w:w="3297" w:type="dxa"/>
            <w:shd w:val="clear" w:color="auto" w:fill="auto"/>
            <w:noWrap/>
            <w:vAlign w:val="center"/>
            <w:hideMark/>
          </w:tcPr>
          <w:p w14:paraId="1837A418" w14:textId="1505124B" w:rsidR="007D0271" w:rsidRPr="00431B1C" w:rsidRDefault="7B9306F5" w:rsidP="08D66B18">
            <w:pPr>
              <w:spacing w:after="0" w:line="240" w:lineRule="auto"/>
              <w:jc w:val="both"/>
              <w:rPr>
                <w:rFonts w:eastAsiaTheme="minorEastAsia"/>
              </w:rPr>
            </w:pPr>
            <w:r w:rsidRPr="00431B1C">
              <w:rPr>
                <w:rFonts w:eastAsiaTheme="minorEastAsia"/>
              </w:rPr>
              <w:t xml:space="preserve">Se les imparten talleres de </w:t>
            </w:r>
            <w:r w:rsidR="34C8FA61" w:rsidRPr="00431B1C">
              <w:rPr>
                <w:rFonts w:eastAsiaTheme="minorEastAsia"/>
              </w:rPr>
              <w:t>robótica</w:t>
            </w:r>
            <w:r w:rsidRPr="00431B1C">
              <w:rPr>
                <w:rFonts w:eastAsiaTheme="minorEastAsia"/>
              </w:rPr>
              <w:t xml:space="preserve"> a docentes con </w:t>
            </w:r>
            <w:r w:rsidR="53C26B91" w:rsidRPr="00431B1C">
              <w:rPr>
                <w:rFonts w:eastAsiaTheme="minorEastAsia"/>
              </w:rPr>
              <w:t>intención</w:t>
            </w:r>
            <w:r w:rsidRPr="00431B1C">
              <w:rPr>
                <w:rFonts w:eastAsiaTheme="minorEastAsia"/>
              </w:rPr>
              <w:t xml:space="preserve"> de que lo lleven a las aulas y que mismo taller tiene valor curricular por que se les entrega constancias </w:t>
            </w:r>
            <w:r w:rsidR="20B21550" w:rsidRPr="00431B1C">
              <w:rPr>
                <w:rFonts w:eastAsiaTheme="minorEastAsia"/>
              </w:rPr>
              <w:t>válidas</w:t>
            </w:r>
            <w:r w:rsidR="34AC04D6" w:rsidRPr="00431B1C">
              <w:rPr>
                <w:rFonts w:eastAsiaTheme="minorEastAsia"/>
              </w:rPr>
              <w:t>.</w:t>
            </w:r>
          </w:p>
        </w:tc>
      </w:tr>
    </w:tbl>
    <w:p w14:paraId="4A5373B9" w14:textId="77777777" w:rsidR="007D0271" w:rsidRDefault="007D0271" w:rsidP="000C0820">
      <w:pPr>
        <w:spacing w:before="120" w:after="120"/>
        <w:jc w:val="both"/>
        <w:rPr>
          <w:rFonts w:eastAsiaTheme="minorEastAsia"/>
          <w:b/>
        </w:rPr>
      </w:pPr>
    </w:p>
    <w:p w14:paraId="18942A09" w14:textId="77777777" w:rsidR="00431B1C" w:rsidRDefault="00431B1C" w:rsidP="000C0820">
      <w:pPr>
        <w:spacing w:before="120" w:after="120"/>
        <w:jc w:val="both"/>
        <w:rPr>
          <w:rFonts w:eastAsiaTheme="minorEastAsia"/>
          <w:b/>
        </w:rPr>
      </w:pPr>
    </w:p>
    <w:p w14:paraId="0AB34371" w14:textId="77777777" w:rsidR="00431B1C" w:rsidRDefault="00431B1C" w:rsidP="000C0820">
      <w:pPr>
        <w:spacing w:before="120" w:after="120"/>
        <w:jc w:val="both"/>
        <w:rPr>
          <w:rFonts w:eastAsiaTheme="minorEastAsia"/>
          <w:b/>
        </w:rPr>
      </w:pPr>
    </w:p>
    <w:p w14:paraId="170AC303" w14:textId="77777777" w:rsidR="00431B1C" w:rsidRDefault="00431B1C" w:rsidP="000C0820">
      <w:pPr>
        <w:spacing w:before="120" w:after="120"/>
        <w:jc w:val="both"/>
        <w:rPr>
          <w:rFonts w:eastAsiaTheme="minorEastAsia"/>
          <w:b/>
        </w:rPr>
      </w:pPr>
    </w:p>
    <w:p w14:paraId="69537135" w14:textId="77777777" w:rsidR="00431B1C" w:rsidRPr="00431B1C" w:rsidRDefault="00431B1C" w:rsidP="000C0820">
      <w:pPr>
        <w:spacing w:before="120" w:after="120"/>
        <w:jc w:val="both"/>
        <w:rPr>
          <w:rFonts w:eastAsiaTheme="minorEastAsia"/>
          <w:b/>
        </w:rPr>
      </w:pPr>
    </w:p>
    <w:p w14:paraId="38A05D52" w14:textId="0166FB5C" w:rsidR="007D0271" w:rsidRPr="00431B1C" w:rsidRDefault="007D0271" w:rsidP="007D0271">
      <w:pPr>
        <w:spacing w:before="120" w:after="120"/>
        <w:jc w:val="both"/>
        <w:rPr>
          <w:rFonts w:eastAsiaTheme="minorEastAsia"/>
          <w:b/>
        </w:rPr>
      </w:pPr>
      <w:r w:rsidRPr="00431B1C">
        <w:rPr>
          <w:rFonts w:eastAsiaTheme="minorEastAsia"/>
          <w:b/>
        </w:rPr>
        <w:lastRenderedPageBreak/>
        <w:t>Componente C03 Equipamiento científico y tecnológico otorgado.</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129"/>
        <w:gridCol w:w="2127"/>
        <w:gridCol w:w="992"/>
        <w:gridCol w:w="1559"/>
        <w:gridCol w:w="3021"/>
      </w:tblGrid>
      <w:tr w:rsidR="007D0271" w:rsidRPr="00431B1C" w14:paraId="471DE4EA" w14:textId="77777777" w:rsidTr="00431B1C">
        <w:trPr>
          <w:trHeight w:val="300"/>
        </w:trPr>
        <w:tc>
          <w:tcPr>
            <w:tcW w:w="8828" w:type="dxa"/>
            <w:gridSpan w:val="5"/>
            <w:shd w:val="clear" w:color="auto" w:fill="D9D9D9" w:themeFill="background1" w:themeFillShade="D9"/>
            <w:vAlign w:val="center"/>
          </w:tcPr>
          <w:p w14:paraId="1FAE3535" w14:textId="4C3649AA" w:rsidR="00911BE7" w:rsidRPr="00431B1C" w:rsidRDefault="3DCB88DF" w:rsidP="4794AB49">
            <w:pPr>
              <w:jc w:val="center"/>
              <w:rPr>
                <w:rFonts w:eastAsiaTheme="minorEastAsia"/>
                <w:b/>
              </w:rPr>
            </w:pPr>
            <w:r w:rsidRPr="00431B1C">
              <w:rPr>
                <w:rFonts w:eastAsiaTheme="minorEastAsia"/>
                <w:b/>
                <w:bCs/>
              </w:rPr>
              <w:t>Modalidad:</w:t>
            </w:r>
          </w:p>
        </w:tc>
      </w:tr>
      <w:tr w:rsidR="007D0271" w:rsidRPr="00431B1C" w14:paraId="3A4599F9" w14:textId="77777777" w:rsidTr="00431B1C">
        <w:trPr>
          <w:trHeight w:val="503"/>
        </w:trPr>
        <w:tc>
          <w:tcPr>
            <w:tcW w:w="1129" w:type="dxa"/>
            <w:shd w:val="clear" w:color="auto" w:fill="auto"/>
            <w:vAlign w:val="center"/>
            <w:hideMark/>
          </w:tcPr>
          <w:p w14:paraId="60E3C6CA" w14:textId="77777777" w:rsidR="007D0271" w:rsidRPr="00431B1C" w:rsidRDefault="007D0271" w:rsidP="0084283A">
            <w:pPr>
              <w:spacing w:after="0" w:line="240" w:lineRule="auto"/>
              <w:rPr>
                <w:rFonts w:eastAsiaTheme="minorEastAsia"/>
                <w:b/>
              </w:rPr>
            </w:pPr>
            <w:r w:rsidRPr="00431B1C">
              <w:rPr>
                <w:rFonts w:eastAsiaTheme="minorEastAsia"/>
                <w:b/>
              </w:rPr>
              <w:t xml:space="preserve">Nombre </w:t>
            </w:r>
          </w:p>
        </w:tc>
        <w:tc>
          <w:tcPr>
            <w:tcW w:w="2127" w:type="dxa"/>
            <w:shd w:val="clear" w:color="auto" w:fill="auto"/>
            <w:vAlign w:val="center"/>
            <w:hideMark/>
          </w:tcPr>
          <w:p w14:paraId="1D4E0ECC" w14:textId="77777777" w:rsidR="007D0271" w:rsidRPr="00431B1C" w:rsidRDefault="007D0271" w:rsidP="0084283A">
            <w:pPr>
              <w:spacing w:after="0" w:line="240" w:lineRule="auto"/>
              <w:jc w:val="center"/>
              <w:rPr>
                <w:rFonts w:eastAsiaTheme="minorEastAsia"/>
                <w:b/>
              </w:rPr>
            </w:pPr>
            <w:r w:rsidRPr="00431B1C">
              <w:rPr>
                <w:rFonts w:eastAsiaTheme="minorEastAsia"/>
                <w:b/>
              </w:rPr>
              <w:t>Descripción</w:t>
            </w:r>
          </w:p>
        </w:tc>
        <w:tc>
          <w:tcPr>
            <w:tcW w:w="992" w:type="dxa"/>
            <w:shd w:val="clear" w:color="auto" w:fill="auto"/>
            <w:vAlign w:val="center"/>
            <w:hideMark/>
          </w:tcPr>
          <w:p w14:paraId="569A72A9" w14:textId="77777777" w:rsidR="007D0271" w:rsidRPr="00431B1C" w:rsidRDefault="007D0271" w:rsidP="0084283A">
            <w:pPr>
              <w:spacing w:after="0" w:line="240" w:lineRule="auto"/>
              <w:jc w:val="center"/>
              <w:rPr>
                <w:rFonts w:eastAsiaTheme="minorEastAsia"/>
                <w:b/>
              </w:rPr>
            </w:pPr>
            <w:r w:rsidRPr="00431B1C">
              <w:rPr>
                <w:rFonts w:eastAsiaTheme="minorEastAsia"/>
                <w:b/>
              </w:rPr>
              <w:t>Tipo</w:t>
            </w:r>
          </w:p>
        </w:tc>
        <w:tc>
          <w:tcPr>
            <w:tcW w:w="1559" w:type="dxa"/>
            <w:shd w:val="clear" w:color="auto" w:fill="auto"/>
            <w:vAlign w:val="center"/>
          </w:tcPr>
          <w:p w14:paraId="6D45ABB9" w14:textId="4956E323" w:rsidR="5B24368B" w:rsidRPr="00431B1C" w:rsidRDefault="5B24368B" w:rsidP="67370D75">
            <w:pPr>
              <w:spacing w:line="240" w:lineRule="auto"/>
              <w:jc w:val="center"/>
              <w:rPr>
                <w:rFonts w:eastAsiaTheme="minorEastAsia"/>
                <w:b/>
              </w:rPr>
            </w:pPr>
            <w:r w:rsidRPr="00431B1C">
              <w:rPr>
                <w:rFonts w:eastAsiaTheme="minorEastAsia"/>
                <w:b/>
              </w:rPr>
              <w:t>Unidad Responsable</w:t>
            </w:r>
          </w:p>
        </w:tc>
        <w:tc>
          <w:tcPr>
            <w:tcW w:w="3021" w:type="dxa"/>
            <w:shd w:val="clear" w:color="auto" w:fill="auto"/>
            <w:vAlign w:val="center"/>
            <w:hideMark/>
          </w:tcPr>
          <w:p w14:paraId="0E050275" w14:textId="10AE65CB" w:rsidR="007D0271" w:rsidRPr="00431B1C" w:rsidRDefault="67437970" w:rsidP="4794AB49">
            <w:pPr>
              <w:spacing w:after="0" w:line="240" w:lineRule="auto"/>
              <w:jc w:val="center"/>
              <w:rPr>
                <w:rFonts w:eastAsiaTheme="minorEastAsia"/>
                <w:b/>
                <w:bCs/>
              </w:rPr>
            </w:pPr>
            <w:r w:rsidRPr="00431B1C">
              <w:rPr>
                <w:rFonts w:eastAsiaTheme="minorEastAsia"/>
                <w:b/>
                <w:bCs/>
              </w:rPr>
              <w:t xml:space="preserve">Apoyo </w:t>
            </w:r>
          </w:p>
          <w:p w14:paraId="7E2DB354" w14:textId="692CE814" w:rsidR="007D0271" w:rsidRPr="00431B1C" w:rsidRDefault="007D0271" w:rsidP="0084283A">
            <w:pPr>
              <w:spacing w:after="0" w:line="240" w:lineRule="auto"/>
              <w:jc w:val="center"/>
              <w:rPr>
                <w:rFonts w:eastAsiaTheme="minorEastAsia"/>
                <w:b/>
              </w:rPr>
            </w:pPr>
          </w:p>
        </w:tc>
      </w:tr>
      <w:tr w:rsidR="007D0271" w:rsidRPr="00431B1C" w14:paraId="3D59DE65" w14:textId="77777777" w:rsidTr="00431B1C">
        <w:trPr>
          <w:trHeight w:val="360"/>
        </w:trPr>
        <w:tc>
          <w:tcPr>
            <w:tcW w:w="1129" w:type="dxa"/>
            <w:shd w:val="clear" w:color="auto" w:fill="auto"/>
            <w:noWrap/>
            <w:vAlign w:val="center"/>
            <w:hideMark/>
          </w:tcPr>
          <w:p w14:paraId="1B30B40F" w14:textId="6830820B" w:rsidR="007D0271" w:rsidRPr="00431B1C" w:rsidRDefault="007D0271" w:rsidP="0084283A">
            <w:pPr>
              <w:spacing w:after="0" w:line="240" w:lineRule="auto"/>
              <w:jc w:val="center"/>
              <w:rPr>
                <w:rFonts w:eastAsiaTheme="minorEastAsia"/>
              </w:rPr>
            </w:pPr>
            <w:r w:rsidRPr="00431B1C">
              <w:rPr>
                <w:rFonts w:eastAsiaTheme="minorEastAsia"/>
              </w:rPr>
              <w:t xml:space="preserve">Equipamiento de Laboratorio de Ciencia y Tecnología </w:t>
            </w:r>
          </w:p>
        </w:tc>
        <w:tc>
          <w:tcPr>
            <w:tcW w:w="2127" w:type="dxa"/>
            <w:shd w:val="clear" w:color="auto" w:fill="auto"/>
            <w:noWrap/>
            <w:vAlign w:val="center"/>
            <w:hideMark/>
          </w:tcPr>
          <w:p w14:paraId="49F7DE20" w14:textId="3E698B70" w:rsidR="007D0271" w:rsidRPr="00431B1C" w:rsidRDefault="4EC29DA8" w:rsidP="76318F5B">
            <w:pPr>
              <w:spacing w:after="0" w:line="240" w:lineRule="auto"/>
              <w:jc w:val="both"/>
              <w:rPr>
                <w:rFonts w:ascii="Aptos" w:eastAsia="Aptos" w:hAnsi="Aptos" w:cs="Aptos"/>
              </w:rPr>
            </w:pPr>
            <w:r w:rsidRPr="00431B1C">
              <w:rPr>
                <w:rFonts w:ascii="Aptos" w:eastAsia="Aptos" w:hAnsi="Aptos" w:cs="Aptos"/>
                <w:color w:val="000000" w:themeColor="text1"/>
              </w:rPr>
              <w:t>Proyecto que</w:t>
            </w:r>
            <w:r w:rsidR="60DEC02F" w:rsidRPr="00431B1C">
              <w:rPr>
                <w:rFonts w:ascii="Aptos" w:eastAsia="Aptos" w:hAnsi="Aptos" w:cs="Aptos"/>
                <w:color w:val="000000" w:themeColor="text1"/>
              </w:rPr>
              <w:t xml:space="preserve"> </w:t>
            </w:r>
            <w:r w:rsidR="73634CB3" w:rsidRPr="00431B1C">
              <w:rPr>
                <w:rFonts w:ascii="Aptos" w:eastAsia="Aptos" w:hAnsi="Aptos" w:cs="Aptos"/>
                <w:color w:val="000000" w:themeColor="text1"/>
              </w:rPr>
              <w:t>se</w:t>
            </w:r>
            <w:r w:rsidRPr="00431B1C">
              <w:rPr>
                <w:rFonts w:ascii="Aptos" w:eastAsia="Aptos" w:hAnsi="Aptos" w:cs="Aptos"/>
                <w:color w:val="000000" w:themeColor="text1"/>
              </w:rPr>
              <w:t xml:space="preserve"> brinda a las Escuelas Secundarias </w:t>
            </w:r>
            <w:r w:rsidR="0CCDA932" w:rsidRPr="00431B1C">
              <w:rPr>
                <w:rFonts w:ascii="Aptos" w:eastAsia="Aptos" w:hAnsi="Aptos" w:cs="Aptos"/>
                <w:color w:val="000000" w:themeColor="text1"/>
              </w:rPr>
              <w:t>T</w:t>
            </w:r>
            <w:r w:rsidR="0CCDA932" w:rsidRPr="00431B1C">
              <w:rPr>
                <w:rFonts w:ascii="Aptos" w:eastAsia="Aptos" w:hAnsi="Aptos" w:cs="Aptos" w:hint="eastAsia"/>
                <w:color w:val="000000" w:themeColor="text1"/>
              </w:rPr>
              <w:t>é</w:t>
            </w:r>
            <w:r w:rsidR="0CCDA932" w:rsidRPr="00431B1C">
              <w:rPr>
                <w:rFonts w:ascii="Aptos" w:eastAsia="Aptos" w:hAnsi="Aptos" w:cs="Aptos"/>
                <w:color w:val="000000" w:themeColor="text1"/>
              </w:rPr>
              <w:t>cnicas</w:t>
            </w:r>
            <w:r w:rsidRPr="00431B1C">
              <w:rPr>
                <w:rFonts w:ascii="Aptos" w:eastAsia="Aptos" w:hAnsi="Aptos" w:cs="Aptos"/>
                <w:color w:val="000000" w:themeColor="text1"/>
              </w:rPr>
              <w:t xml:space="preserve"> </w:t>
            </w:r>
            <w:r w:rsidR="30758370" w:rsidRPr="00431B1C">
              <w:rPr>
                <w:rFonts w:ascii="Aptos" w:eastAsia="Aptos" w:hAnsi="Aptos" w:cs="Aptos"/>
                <w:color w:val="000000" w:themeColor="text1"/>
              </w:rPr>
              <w:t xml:space="preserve">una </w:t>
            </w:r>
            <w:r w:rsidR="60DEC02F" w:rsidRPr="00431B1C">
              <w:rPr>
                <w:rFonts w:ascii="Aptos" w:eastAsia="Aptos" w:hAnsi="Aptos" w:cs="Aptos"/>
                <w:color w:val="000000" w:themeColor="text1"/>
              </w:rPr>
              <w:t>con la finalidad de crear espacios</w:t>
            </w:r>
            <w:r w:rsidR="30758370" w:rsidRPr="00431B1C">
              <w:rPr>
                <w:rFonts w:ascii="Aptos" w:eastAsia="Aptos" w:hAnsi="Aptos" w:cs="Aptos"/>
                <w:color w:val="000000" w:themeColor="text1"/>
              </w:rPr>
              <w:t xml:space="preserve"> en </w:t>
            </w:r>
            <w:r w:rsidR="60DEC02F" w:rsidRPr="00431B1C">
              <w:rPr>
                <w:rFonts w:ascii="Aptos" w:eastAsia="Aptos" w:hAnsi="Aptos" w:cs="Aptos"/>
                <w:color w:val="000000" w:themeColor="text1"/>
              </w:rPr>
              <w:t>donde se experimente</w:t>
            </w:r>
            <w:r w:rsidR="30758370" w:rsidRPr="00431B1C">
              <w:rPr>
                <w:rFonts w:ascii="Aptos" w:eastAsia="Aptos" w:hAnsi="Aptos" w:cs="Aptos"/>
                <w:color w:val="000000" w:themeColor="text1"/>
              </w:rPr>
              <w:t xml:space="preserve"> y </w:t>
            </w:r>
            <w:r w:rsidR="60DEC02F" w:rsidRPr="00431B1C">
              <w:rPr>
                <w:rFonts w:ascii="Aptos" w:eastAsia="Aptos" w:hAnsi="Aptos" w:cs="Aptos"/>
                <w:color w:val="000000" w:themeColor="text1"/>
              </w:rPr>
              <w:t>desarrolle el conocimiento tecnológico en materia de neumática, biónica, mecatrónica y PLC</w:t>
            </w:r>
            <w:r w:rsidR="30758370" w:rsidRPr="00431B1C">
              <w:rPr>
                <w:rFonts w:ascii="Aptos" w:eastAsia="Aptos" w:hAnsi="Aptos" w:cs="Aptos"/>
                <w:color w:val="000000" w:themeColor="text1"/>
              </w:rPr>
              <w:t>, promoviendo la generaci</w:t>
            </w:r>
            <w:r w:rsidR="30758370" w:rsidRPr="00431B1C">
              <w:rPr>
                <w:rFonts w:ascii="Aptos" w:eastAsia="Aptos" w:hAnsi="Aptos" w:cs="Aptos" w:hint="eastAsia"/>
                <w:color w:val="000000" w:themeColor="text1"/>
              </w:rPr>
              <w:t>ó</w:t>
            </w:r>
            <w:r w:rsidR="30758370" w:rsidRPr="00431B1C">
              <w:rPr>
                <w:rFonts w:ascii="Aptos" w:eastAsia="Aptos" w:hAnsi="Aptos" w:cs="Aptos"/>
                <w:color w:val="000000" w:themeColor="text1"/>
              </w:rPr>
              <w:t xml:space="preserve">n de experiencias </w:t>
            </w:r>
            <w:r w:rsidR="60DEC02F" w:rsidRPr="00431B1C">
              <w:rPr>
                <w:rFonts w:ascii="Aptos" w:eastAsia="Aptos" w:hAnsi="Aptos" w:cs="Aptos"/>
                <w:color w:val="000000" w:themeColor="text1"/>
              </w:rPr>
              <w:t>y</w:t>
            </w:r>
            <w:r w:rsidR="30758370" w:rsidRPr="00431B1C">
              <w:rPr>
                <w:rFonts w:ascii="Aptos" w:eastAsia="Aptos" w:hAnsi="Aptos" w:cs="Aptos"/>
                <w:color w:val="000000" w:themeColor="text1"/>
              </w:rPr>
              <w:t xml:space="preserve"> aprendizaje que buscan despertar el inter</w:t>
            </w:r>
            <w:r w:rsidR="30758370" w:rsidRPr="00431B1C">
              <w:rPr>
                <w:rFonts w:ascii="Aptos" w:eastAsia="Aptos" w:hAnsi="Aptos" w:cs="Aptos" w:hint="eastAsia"/>
                <w:color w:val="000000" w:themeColor="text1"/>
              </w:rPr>
              <w:t>é</w:t>
            </w:r>
            <w:r w:rsidR="30758370" w:rsidRPr="00431B1C">
              <w:rPr>
                <w:rFonts w:ascii="Aptos" w:eastAsia="Aptos" w:hAnsi="Aptos" w:cs="Aptos"/>
                <w:color w:val="000000" w:themeColor="text1"/>
              </w:rPr>
              <w:t>s en la pr</w:t>
            </w:r>
            <w:r w:rsidR="30758370" w:rsidRPr="00431B1C">
              <w:rPr>
                <w:rFonts w:ascii="Aptos" w:eastAsia="Aptos" w:hAnsi="Aptos" w:cs="Aptos" w:hint="eastAsia"/>
                <w:color w:val="000000" w:themeColor="text1"/>
              </w:rPr>
              <w:t>á</w:t>
            </w:r>
            <w:r w:rsidR="30758370" w:rsidRPr="00431B1C">
              <w:rPr>
                <w:rFonts w:ascii="Aptos" w:eastAsia="Aptos" w:hAnsi="Aptos" w:cs="Aptos"/>
                <w:color w:val="000000" w:themeColor="text1"/>
              </w:rPr>
              <w:t>ctica cient</w:t>
            </w:r>
            <w:r w:rsidR="30758370" w:rsidRPr="00431B1C">
              <w:rPr>
                <w:rFonts w:ascii="Aptos" w:eastAsia="Aptos" w:hAnsi="Aptos" w:cs="Aptos" w:hint="eastAsia"/>
                <w:color w:val="000000" w:themeColor="text1"/>
              </w:rPr>
              <w:t>í</w:t>
            </w:r>
            <w:r w:rsidR="30758370" w:rsidRPr="00431B1C">
              <w:rPr>
                <w:rFonts w:ascii="Aptos" w:eastAsia="Aptos" w:hAnsi="Aptos" w:cs="Aptos"/>
                <w:color w:val="000000" w:themeColor="text1"/>
              </w:rPr>
              <w:t>fica como alternativa para hacer frente a la violencia.</w:t>
            </w:r>
          </w:p>
          <w:p w14:paraId="36786BAE" w14:textId="7EF73738" w:rsidR="007D0271" w:rsidRPr="00431B1C" w:rsidRDefault="007D0271" w:rsidP="1FEA6487">
            <w:pPr>
              <w:spacing w:after="0" w:line="240" w:lineRule="auto"/>
              <w:jc w:val="both"/>
              <w:rPr>
                <w:rFonts w:eastAsiaTheme="minorEastAsia"/>
              </w:rPr>
            </w:pPr>
          </w:p>
        </w:tc>
        <w:tc>
          <w:tcPr>
            <w:tcW w:w="992" w:type="dxa"/>
            <w:shd w:val="clear" w:color="auto" w:fill="auto"/>
            <w:noWrap/>
            <w:vAlign w:val="center"/>
            <w:hideMark/>
          </w:tcPr>
          <w:p w14:paraId="44C7CFF2" w14:textId="5777FAEE" w:rsidR="007D0271" w:rsidRPr="00431B1C" w:rsidRDefault="007D0271" w:rsidP="0084283A">
            <w:pPr>
              <w:spacing w:after="0" w:line="240" w:lineRule="auto"/>
              <w:jc w:val="center"/>
              <w:rPr>
                <w:rFonts w:eastAsiaTheme="minorEastAsia"/>
              </w:rPr>
            </w:pPr>
            <w:r w:rsidRPr="00431B1C">
              <w:rPr>
                <w:rFonts w:eastAsiaTheme="minorEastAsia"/>
              </w:rPr>
              <w:t>Apoyo en especie</w:t>
            </w:r>
          </w:p>
        </w:tc>
        <w:tc>
          <w:tcPr>
            <w:tcW w:w="1559" w:type="dxa"/>
            <w:shd w:val="clear" w:color="auto" w:fill="auto"/>
            <w:vAlign w:val="center"/>
          </w:tcPr>
          <w:p w14:paraId="2F0BD5FD" w14:textId="7E3AA4C0" w:rsidR="0A220698" w:rsidRPr="00431B1C" w:rsidRDefault="0A220698" w:rsidP="67370D75">
            <w:pPr>
              <w:spacing w:line="240" w:lineRule="auto"/>
              <w:jc w:val="center"/>
              <w:rPr>
                <w:rFonts w:eastAsiaTheme="minorEastAsia"/>
              </w:rPr>
            </w:pPr>
            <w:r w:rsidRPr="00431B1C">
              <w:rPr>
                <w:rFonts w:eastAsiaTheme="minorEastAsia"/>
              </w:rPr>
              <w:t xml:space="preserve">Departamento de </w:t>
            </w:r>
            <w:r w:rsidR="5C6FC3B8" w:rsidRPr="00431B1C">
              <w:rPr>
                <w:rFonts w:eastAsiaTheme="minorEastAsia"/>
              </w:rPr>
              <w:t>I</w:t>
            </w:r>
            <w:r w:rsidRPr="00431B1C">
              <w:rPr>
                <w:rFonts w:eastAsiaTheme="minorEastAsia"/>
              </w:rPr>
              <w:t>nvestigaci</w:t>
            </w:r>
            <w:r w:rsidRPr="00431B1C">
              <w:rPr>
                <w:rFonts w:eastAsiaTheme="minorEastAsia" w:hint="eastAsia"/>
              </w:rPr>
              <w:t>ó</w:t>
            </w:r>
            <w:r w:rsidRPr="00431B1C">
              <w:rPr>
                <w:rFonts w:eastAsiaTheme="minorEastAsia"/>
              </w:rPr>
              <w:t>n y Desarrollo (DID)</w:t>
            </w:r>
          </w:p>
        </w:tc>
        <w:tc>
          <w:tcPr>
            <w:tcW w:w="3021" w:type="dxa"/>
            <w:shd w:val="clear" w:color="auto" w:fill="auto"/>
            <w:noWrap/>
            <w:vAlign w:val="center"/>
            <w:hideMark/>
          </w:tcPr>
          <w:p w14:paraId="408159AB" w14:textId="650FF7A7" w:rsidR="007D0271" w:rsidRPr="00431B1C" w:rsidRDefault="7492A1E7" w:rsidP="08D66B18">
            <w:pPr>
              <w:spacing w:after="0" w:line="240" w:lineRule="auto"/>
              <w:jc w:val="both"/>
              <w:rPr>
                <w:rFonts w:eastAsiaTheme="minorEastAsia"/>
              </w:rPr>
            </w:pPr>
            <w:r w:rsidRPr="00431B1C">
              <w:rPr>
                <w:rFonts w:eastAsiaTheme="minorEastAsia"/>
              </w:rPr>
              <w:t xml:space="preserve">Se benefician escuelas con el </w:t>
            </w:r>
            <w:r w:rsidR="3EB92881" w:rsidRPr="00431B1C">
              <w:rPr>
                <w:rFonts w:eastAsiaTheme="minorEastAsia"/>
              </w:rPr>
              <w:t>equipamiento</w:t>
            </w:r>
            <w:r w:rsidRPr="00431B1C">
              <w:rPr>
                <w:rFonts w:eastAsiaTheme="minorEastAsia"/>
              </w:rPr>
              <w:t xml:space="preserve"> de </w:t>
            </w:r>
            <w:r w:rsidR="00F5872C" w:rsidRPr="00431B1C">
              <w:rPr>
                <w:rFonts w:eastAsiaTheme="minorEastAsia"/>
              </w:rPr>
              <w:t>computadora</w:t>
            </w:r>
            <w:r w:rsidR="75DCED6C" w:rsidRPr="00431B1C">
              <w:rPr>
                <w:rFonts w:eastAsiaTheme="minorEastAsia"/>
              </w:rPr>
              <w:t>s</w:t>
            </w:r>
            <w:r w:rsidRPr="00431B1C">
              <w:rPr>
                <w:rFonts w:eastAsiaTheme="minorEastAsia"/>
              </w:rPr>
              <w:t xml:space="preserve">, </w:t>
            </w:r>
            <w:r w:rsidR="711EEEC6" w:rsidRPr="00431B1C">
              <w:rPr>
                <w:rFonts w:eastAsiaTheme="minorEastAsia"/>
              </w:rPr>
              <w:t>cañón</w:t>
            </w:r>
            <w:r w:rsidRPr="00431B1C">
              <w:rPr>
                <w:rFonts w:eastAsiaTheme="minorEastAsia"/>
              </w:rPr>
              <w:t xml:space="preserve">, sillas, mesas, kits de </w:t>
            </w:r>
            <w:r w:rsidR="1F19C27F" w:rsidRPr="00431B1C">
              <w:rPr>
                <w:rFonts w:eastAsiaTheme="minorEastAsia"/>
              </w:rPr>
              <w:t>neumática</w:t>
            </w:r>
            <w:r w:rsidR="074700FD" w:rsidRPr="00431B1C">
              <w:rPr>
                <w:rFonts w:eastAsiaTheme="minorEastAsia"/>
              </w:rPr>
              <w:t xml:space="preserve">, </w:t>
            </w:r>
            <w:r w:rsidR="7D57F808" w:rsidRPr="00431B1C">
              <w:rPr>
                <w:rFonts w:eastAsiaTheme="minorEastAsia"/>
              </w:rPr>
              <w:t>biónica</w:t>
            </w:r>
            <w:r w:rsidRPr="00431B1C">
              <w:rPr>
                <w:rFonts w:eastAsiaTheme="minorEastAsia"/>
              </w:rPr>
              <w:t xml:space="preserve">, PLC y </w:t>
            </w:r>
            <w:r w:rsidR="55B1D7C8" w:rsidRPr="00431B1C">
              <w:rPr>
                <w:rFonts w:eastAsiaTheme="minorEastAsia"/>
              </w:rPr>
              <w:t>mecatrónica</w:t>
            </w:r>
            <w:r w:rsidR="31B072BD" w:rsidRPr="00431B1C">
              <w:rPr>
                <w:rFonts w:eastAsiaTheme="minorEastAsia"/>
              </w:rPr>
              <w:t>.</w:t>
            </w:r>
          </w:p>
        </w:tc>
      </w:tr>
      <w:tr w:rsidR="007D0271" w:rsidRPr="00431B1C" w14:paraId="00FB0D8D" w14:textId="77777777" w:rsidTr="00431B1C">
        <w:trPr>
          <w:trHeight w:val="360"/>
        </w:trPr>
        <w:tc>
          <w:tcPr>
            <w:tcW w:w="1129" w:type="dxa"/>
            <w:shd w:val="clear" w:color="auto" w:fill="auto"/>
            <w:noWrap/>
            <w:vAlign w:val="center"/>
            <w:hideMark/>
          </w:tcPr>
          <w:p w14:paraId="3BB5AA66" w14:textId="0DE90855" w:rsidR="007D0271" w:rsidRPr="00431B1C" w:rsidRDefault="007D0271" w:rsidP="0084283A">
            <w:pPr>
              <w:spacing w:after="0" w:line="240" w:lineRule="auto"/>
              <w:jc w:val="center"/>
              <w:rPr>
                <w:rFonts w:eastAsiaTheme="minorEastAsia"/>
              </w:rPr>
            </w:pPr>
            <w:r w:rsidRPr="00431B1C">
              <w:rPr>
                <w:rFonts w:eastAsiaTheme="minorEastAsia"/>
              </w:rPr>
              <w:t>Club de Ciencia</w:t>
            </w:r>
          </w:p>
        </w:tc>
        <w:tc>
          <w:tcPr>
            <w:tcW w:w="2127" w:type="dxa"/>
            <w:shd w:val="clear" w:color="auto" w:fill="auto"/>
            <w:noWrap/>
            <w:vAlign w:val="center"/>
          </w:tcPr>
          <w:p w14:paraId="4356DF80" w14:textId="5A563ACC" w:rsidR="007D0271" w:rsidRPr="00431B1C" w:rsidRDefault="7BAA15E0" w:rsidP="1FEA6487">
            <w:pPr>
              <w:spacing w:after="0" w:line="240" w:lineRule="auto"/>
              <w:jc w:val="both"/>
              <w:rPr>
                <w:rFonts w:eastAsiaTheme="minorEastAsia"/>
              </w:rPr>
            </w:pPr>
            <w:r w:rsidRPr="00431B1C">
              <w:rPr>
                <w:rFonts w:eastAsiaTheme="minorEastAsia"/>
              </w:rPr>
              <w:t>Promover actividades cient</w:t>
            </w:r>
            <w:r w:rsidRPr="00431B1C">
              <w:rPr>
                <w:rFonts w:eastAsiaTheme="minorEastAsia" w:hint="eastAsia"/>
              </w:rPr>
              <w:t>í</w:t>
            </w:r>
            <w:r w:rsidRPr="00431B1C">
              <w:rPr>
                <w:rFonts w:eastAsiaTheme="minorEastAsia"/>
              </w:rPr>
              <w:t>ficas, tecnol</w:t>
            </w:r>
            <w:r w:rsidRPr="00431B1C">
              <w:rPr>
                <w:rFonts w:eastAsiaTheme="minorEastAsia" w:hint="eastAsia"/>
              </w:rPr>
              <w:t>ó</w:t>
            </w:r>
            <w:r w:rsidRPr="00431B1C">
              <w:rPr>
                <w:rFonts w:eastAsiaTheme="minorEastAsia"/>
              </w:rPr>
              <w:t>gicas y de innovaci</w:t>
            </w:r>
            <w:r w:rsidRPr="00431B1C">
              <w:rPr>
                <w:rFonts w:eastAsiaTheme="minorEastAsia" w:hint="eastAsia"/>
              </w:rPr>
              <w:t>ó</w:t>
            </w:r>
            <w:r w:rsidRPr="00431B1C">
              <w:rPr>
                <w:rFonts w:eastAsiaTheme="minorEastAsia"/>
              </w:rPr>
              <w:t>n entre estudiantes de niveles b</w:t>
            </w:r>
            <w:r w:rsidRPr="00431B1C">
              <w:rPr>
                <w:rFonts w:eastAsiaTheme="minorEastAsia" w:hint="eastAsia"/>
              </w:rPr>
              <w:t>á</w:t>
            </w:r>
            <w:r w:rsidRPr="00431B1C">
              <w:rPr>
                <w:rFonts w:eastAsiaTheme="minorEastAsia"/>
              </w:rPr>
              <w:t>sico y medio superior y fomentar el desarrollo de sus capacidades, destrezas, valores, actitudes y aptitudes en torno al conocimiento.</w:t>
            </w:r>
          </w:p>
        </w:tc>
        <w:tc>
          <w:tcPr>
            <w:tcW w:w="992" w:type="dxa"/>
            <w:shd w:val="clear" w:color="auto" w:fill="auto"/>
            <w:noWrap/>
            <w:vAlign w:val="center"/>
            <w:hideMark/>
          </w:tcPr>
          <w:p w14:paraId="76C9002C" w14:textId="0545E7D4" w:rsidR="007D0271" w:rsidRPr="00431B1C" w:rsidRDefault="007D0271" w:rsidP="0084283A">
            <w:pPr>
              <w:spacing w:after="0" w:line="240" w:lineRule="auto"/>
              <w:jc w:val="center"/>
              <w:rPr>
                <w:rFonts w:eastAsiaTheme="minorEastAsia"/>
              </w:rPr>
            </w:pPr>
            <w:r w:rsidRPr="00431B1C">
              <w:rPr>
                <w:rFonts w:eastAsiaTheme="minorEastAsia"/>
              </w:rPr>
              <w:t>Apoyo en especie</w:t>
            </w:r>
          </w:p>
        </w:tc>
        <w:tc>
          <w:tcPr>
            <w:tcW w:w="1559" w:type="dxa"/>
            <w:shd w:val="clear" w:color="auto" w:fill="auto"/>
            <w:vAlign w:val="center"/>
          </w:tcPr>
          <w:p w14:paraId="3ED0AA6C" w14:textId="4A1F74DD" w:rsidR="071C6DC8" w:rsidRPr="00431B1C" w:rsidRDefault="071C6DC8" w:rsidP="67370D75">
            <w:pPr>
              <w:spacing w:line="240" w:lineRule="auto"/>
              <w:jc w:val="center"/>
              <w:rPr>
                <w:rFonts w:eastAsiaTheme="minorEastAsia"/>
              </w:rPr>
            </w:pPr>
            <w:r w:rsidRPr="00431B1C">
              <w:rPr>
                <w:rFonts w:eastAsiaTheme="minorEastAsia"/>
              </w:rPr>
              <w:t xml:space="preserve">Departamento de </w:t>
            </w:r>
            <w:r w:rsidR="7ABEB9F2" w:rsidRPr="00431B1C">
              <w:rPr>
                <w:rFonts w:eastAsiaTheme="minorEastAsia"/>
              </w:rPr>
              <w:t>I</w:t>
            </w:r>
            <w:r w:rsidRPr="00431B1C">
              <w:rPr>
                <w:rFonts w:eastAsiaTheme="minorEastAsia"/>
              </w:rPr>
              <w:t>nvestigaci</w:t>
            </w:r>
            <w:r w:rsidRPr="00431B1C">
              <w:rPr>
                <w:rFonts w:eastAsiaTheme="minorEastAsia" w:hint="eastAsia"/>
              </w:rPr>
              <w:t>ó</w:t>
            </w:r>
            <w:r w:rsidRPr="00431B1C">
              <w:rPr>
                <w:rFonts w:eastAsiaTheme="minorEastAsia"/>
              </w:rPr>
              <w:t>n y Desarrollo (DID)</w:t>
            </w:r>
          </w:p>
        </w:tc>
        <w:tc>
          <w:tcPr>
            <w:tcW w:w="3021" w:type="dxa"/>
            <w:shd w:val="clear" w:color="auto" w:fill="auto"/>
            <w:noWrap/>
            <w:vAlign w:val="center"/>
            <w:hideMark/>
          </w:tcPr>
          <w:p w14:paraId="4D8C7D30" w14:textId="47F68BAB" w:rsidR="007D0271" w:rsidRPr="00431B1C" w:rsidRDefault="63331828" w:rsidP="1D496FF8">
            <w:pPr>
              <w:spacing w:after="0" w:line="240" w:lineRule="auto"/>
              <w:jc w:val="both"/>
              <w:rPr>
                <w:rFonts w:ascii="Aptos" w:eastAsia="Aptos" w:hAnsi="Aptos" w:cs="Aptos"/>
              </w:rPr>
            </w:pPr>
            <w:r w:rsidRPr="00431B1C">
              <w:rPr>
                <w:rFonts w:ascii="Aptos" w:eastAsia="Aptos" w:hAnsi="Aptos" w:cs="Aptos"/>
                <w:color w:val="000000" w:themeColor="text1"/>
              </w:rPr>
              <w:t xml:space="preserve">El Instituto de Innovación y Competitividad adquiere los productos de las instituciones participantes según </w:t>
            </w:r>
            <w:r w:rsidR="0E74841E" w:rsidRPr="00431B1C">
              <w:rPr>
                <w:rFonts w:ascii="Aptos" w:eastAsia="Aptos" w:hAnsi="Aptos" w:cs="Aptos"/>
                <w:color w:val="000000" w:themeColor="text1"/>
              </w:rPr>
              <w:t>lo especificado dentro de cada proyecto</w:t>
            </w:r>
            <w:r w:rsidR="2ED7CF09" w:rsidRPr="00431B1C">
              <w:rPr>
                <w:rFonts w:ascii="Aptos" w:eastAsia="Aptos" w:hAnsi="Aptos" w:cs="Aptos"/>
                <w:color w:val="000000" w:themeColor="text1"/>
              </w:rPr>
              <w:t xml:space="preserve"> sometido por las instituciones participantes, que van desde </w:t>
            </w:r>
            <w:r w:rsidR="1AFB84DD" w:rsidRPr="00431B1C">
              <w:rPr>
                <w:rFonts w:ascii="Aptos" w:eastAsia="Aptos" w:hAnsi="Aptos" w:cs="Aptos"/>
                <w:color w:val="000000" w:themeColor="text1"/>
              </w:rPr>
              <w:t xml:space="preserve">un mínimo de $3,000 hasta un máximo de 10 mil pesos más IVA. </w:t>
            </w:r>
            <w:r w:rsidR="1AFB84DD" w:rsidRPr="00431B1C">
              <w:rPr>
                <w:rFonts w:ascii="Aptos" w:eastAsia="Aptos" w:hAnsi="Aptos" w:cs="Aptos"/>
              </w:rPr>
              <w:t xml:space="preserve"> </w:t>
            </w:r>
          </w:p>
          <w:p w14:paraId="18188D8D" w14:textId="14A1A9D6" w:rsidR="007D0271" w:rsidRPr="00431B1C" w:rsidRDefault="007D0271" w:rsidP="08D66B18">
            <w:pPr>
              <w:spacing w:after="0" w:line="240" w:lineRule="auto"/>
              <w:jc w:val="both"/>
              <w:rPr>
                <w:rFonts w:eastAsiaTheme="minorEastAsia"/>
              </w:rPr>
            </w:pPr>
          </w:p>
        </w:tc>
      </w:tr>
    </w:tbl>
    <w:p w14:paraId="1E53F773" w14:textId="77777777" w:rsidR="007D0271" w:rsidRDefault="007D0271" w:rsidP="007D0271">
      <w:pPr>
        <w:spacing w:before="120" w:after="120"/>
        <w:jc w:val="both"/>
        <w:rPr>
          <w:rFonts w:eastAsiaTheme="minorEastAsia"/>
          <w:b/>
          <w:sz w:val="24"/>
          <w:szCs w:val="24"/>
        </w:rPr>
      </w:pPr>
    </w:p>
    <w:p w14:paraId="731EC907" w14:textId="77777777" w:rsidR="00431B1C" w:rsidRPr="00A12597" w:rsidRDefault="00431B1C" w:rsidP="007D0271">
      <w:pPr>
        <w:spacing w:before="120" w:after="120"/>
        <w:jc w:val="both"/>
        <w:rPr>
          <w:rFonts w:eastAsiaTheme="minorEastAsia"/>
          <w:b/>
          <w:sz w:val="24"/>
          <w:szCs w:val="24"/>
        </w:rPr>
      </w:pPr>
    </w:p>
    <w:p w14:paraId="0174A75B" w14:textId="6EF61AE2" w:rsidR="009A0BDC" w:rsidRPr="00A12597" w:rsidRDefault="009A0BDC" w:rsidP="009A0BDC">
      <w:pPr>
        <w:spacing w:before="120" w:after="120"/>
        <w:jc w:val="both"/>
        <w:rPr>
          <w:rFonts w:eastAsiaTheme="minorEastAsia"/>
          <w:b/>
          <w:sz w:val="24"/>
          <w:szCs w:val="24"/>
        </w:rPr>
      </w:pPr>
      <w:r w:rsidRPr="00A12597">
        <w:rPr>
          <w:rFonts w:eastAsiaTheme="minorEastAsia"/>
          <w:b/>
          <w:sz w:val="24"/>
          <w:szCs w:val="24"/>
        </w:rPr>
        <w:lastRenderedPageBreak/>
        <w:t>Componente C04 Gestión de apoyos al talento en ciencia, tecnología e innovación en el extranjero.</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0" w:type="dxa"/>
          <w:right w:w="70" w:type="dxa"/>
        </w:tblCellMar>
        <w:tblLook w:val="04A0" w:firstRow="1" w:lastRow="0" w:firstColumn="1" w:lastColumn="0" w:noHBand="0" w:noVBand="1"/>
      </w:tblPr>
      <w:tblGrid>
        <w:gridCol w:w="1085"/>
        <w:gridCol w:w="2029"/>
        <w:gridCol w:w="1134"/>
        <w:gridCol w:w="1559"/>
        <w:gridCol w:w="3021"/>
      </w:tblGrid>
      <w:tr w:rsidR="009A0BDC" w:rsidRPr="00B84857" w14:paraId="3F6DD462" w14:textId="77777777" w:rsidTr="00431B1C">
        <w:trPr>
          <w:trHeight w:val="300"/>
        </w:trPr>
        <w:tc>
          <w:tcPr>
            <w:tcW w:w="8828" w:type="dxa"/>
            <w:gridSpan w:val="5"/>
            <w:shd w:val="clear" w:color="auto" w:fill="D9D9D9" w:themeFill="background1" w:themeFillShade="D9"/>
            <w:vAlign w:val="center"/>
          </w:tcPr>
          <w:p w14:paraId="64C9721A" w14:textId="79376821" w:rsidR="00911BE7" w:rsidRPr="00A12597" w:rsidRDefault="061C48C8" w:rsidP="4794AB49">
            <w:pPr>
              <w:jc w:val="center"/>
              <w:rPr>
                <w:rFonts w:eastAsiaTheme="minorEastAsia"/>
                <w:b/>
                <w:sz w:val="24"/>
                <w:szCs w:val="24"/>
              </w:rPr>
            </w:pPr>
            <w:r w:rsidRPr="4794AB49">
              <w:rPr>
                <w:rFonts w:eastAsiaTheme="minorEastAsia"/>
                <w:b/>
                <w:bCs/>
                <w:sz w:val="24"/>
                <w:szCs w:val="24"/>
              </w:rPr>
              <w:t>Modalidad:</w:t>
            </w:r>
          </w:p>
        </w:tc>
      </w:tr>
      <w:tr w:rsidR="009A0BDC" w:rsidRPr="00431B1C" w14:paraId="42008036" w14:textId="77777777" w:rsidTr="00431B1C">
        <w:trPr>
          <w:trHeight w:val="503"/>
        </w:trPr>
        <w:tc>
          <w:tcPr>
            <w:tcW w:w="1085" w:type="dxa"/>
            <w:shd w:val="clear" w:color="auto" w:fill="auto"/>
            <w:vAlign w:val="center"/>
            <w:hideMark/>
          </w:tcPr>
          <w:p w14:paraId="73798D83" w14:textId="77777777" w:rsidR="009A0BDC" w:rsidRPr="00431B1C" w:rsidRDefault="009A0BDC" w:rsidP="0084283A">
            <w:pPr>
              <w:spacing w:after="0" w:line="240" w:lineRule="auto"/>
              <w:rPr>
                <w:rFonts w:eastAsiaTheme="minorEastAsia"/>
                <w:b/>
              </w:rPr>
            </w:pPr>
            <w:r w:rsidRPr="00431B1C">
              <w:rPr>
                <w:rFonts w:eastAsiaTheme="minorEastAsia"/>
                <w:b/>
              </w:rPr>
              <w:t xml:space="preserve">Nombre </w:t>
            </w:r>
          </w:p>
        </w:tc>
        <w:tc>
          <w:tcPr>
            <w:tcW w:w="2029" w:type="dxa"/>
            <w:shd w:val="clear" w:color="auto" w:fill="auto"/>
            <w:vAlign w:val="center"/>
            <w:hideMark/>
          </w:tcPr>
          <w:p w14:paraId="1936D999" w14:textId="5E152ECE" w:rsidR="009A0BDC" w:rsidRPr="00431B1C" w:rsidRDefault="009A0BDC" w:rsidP="0084283A">
            <w:pPr>
              <w:spacing w:after="0" w:line="240" w:lineRule="auto"/>
              <w:jc w:val="center"/>
              <w:rPr>
                <w:rFonts w:eastAsiaTheme="minorEastAsia"/>
                <w:b/>
              </w:rPr>
            </w:pPr>
            <w:r w:rsidRPr="00431B1C">
              <w:rPr>
                <w:rFonts w:eastAsiaTheme="minorEastAsia"/>
                <w:b/>
              </w:rPr>
              <w:t>Descripción</w:t>
            </w:r>
          </w:p>
        </w:tc>
        <w:tc>
          <w:tcPr>
            <w:tcW w:w="1134" w:type="dxa"/>
            <w:shd w:val="clear" w:color="auto" w:fill="auto"/>
            <w:vAlign w:val="center"/>
            <w:hideMark/>
          </w:tcPr>
          <w:p w14:paraId="6846718F" w14:textId="6671F0A3" w:rsidR="009A0BDC" w:rsidRPr="00431B1C" w:rsidRDefault="009A0BDC" w:rsidP="0084283A">
            <w:pPr>
              <w:spacing w:after="0" w:line="240" w:lineRule="auto"/>
              <w:jc w:val="center"/>
              <w:rPr>
                <w:rFonts w:eastAsiaTheme="minorEastAsia"/>
                <w:b/>
              </w:rPr>
            </w:pPr>
            <w:r w:rsidRPr="00431B1C">
              <w:rPr>
                <w:rFonts w:eastAsiaTheme="minorEastAsia"/>
                <w:b/>
              </w:rPr>
              <w:t>Tipo</w:t>
            </w:r>
            <w:r w:rsidR="1E8821F9" w:rsidRPr="00431B1C">
              <w:rPr>
                <w:rFonts w:eastAsiaTheme="minorEastAsia"/>
                <w:b/>
                <w:bCs/>
              </w:rPr>
              <w:t xml:space="preserve"> </w:t>
            </w:r>
          </w:p>
        </w:tc>
        <w:tc>
          <w:tcPr>
            <w:tcW w:w="1559" w:type="dxa"/>
            <w:shd w:val="clear" w:color="auto" w:fill="auto"/>
            <w:vAlign w:val="center"/>
          </w:tcPr>
          <w:p w14:paraId="6323295F" w14:textId="1DCB9291" w:rsidR="6859A14B" w:rsidRPr="00431B1C" w:rsidRDefault="6859A14B" w:rsidP="67370D75">
            <w:pPr>
              <w:spacing w:line="240" w:lineRule="auto"/>
              <w:jc w:val="center"/>
              <w:rPr>
                <w:rFonts w:eastAsiaTheme="minorEastAsia"/>
                <w:b/>
              </w:rPr>
            </w:pPr>
            <w:r w:rsidRPr="00431B1C">
              <w:rPr>
                <w:rFonts w:eastAsiaTheme="minorEastAsia"/>
                <w:b/>
              </w:rPr>
              <w:t>Unidad Responsable</w:t>
            </w:r>
          </w:p>
        </w:tc>
        <w:tc>
          <w:tcPr>
            <w:tcW w:w="3021" w:type="dxa"/>
            <w:shd w:val="clear" w:color="auto" w:fill="auto"/>
            <w:vAlign w:val="center"/>
            <w:hideMark/>
          </w:tcPr>
          <w:p w14:paraId="717F76E1" w14:textId="323064D5" w:rsidR="009A0BDC" w:rsidRPr="00431B1C" w:rsidRDefault="009A0BDC" w:rsidP="0084283A">
            <w:pPr>
              <w:spacing w:after="0" w:line="240" w:lineRule="auto"/>
              <w:jc w:val="center"/>
              <w:rPr>
                <w:rFonts w:eastAsiaTheme="minorEastAsia"/>
                <w:b/>
              </w:rPr>
            </w:pPr>
            <w:r w:rsidRPr="00431B1C">
              <w:rPr>
                <w:rFonts w:eastAsiaTheme="minorEastAsia"/>
                <w:b/>
              </w:rPr>
              <w:t xml:space="preserve"> Apoyo</w:t>
            </w:r>
          </w:p>
        </w:tc>
      </w:tr>
      <w:tr w:rsidR="009A0BDC" w:rsidRPr="00431B1C" w14:paraId="039ACDA0" w14:textId="77777777" w:rsidTr="00431B1C">
        <w:trPr>
          <w:trHeight w:val="360"/>
        </w:trPr>
        <w:tc>
          <w:tcPr>
            <w:tcW w:w="1085" w:type="dxa"/>
            <w:shd w:val="clear" w:color="auto" w:fill="auto"/>
            <w:noWrap/>
            <w:vAlign w:val="center"/>
            <w:hideMark/>
          </w:tcPr>
          <w:p w14:paraId="284375CE" w14:textId="66064AC8" w:rsidR="009A0BDC" w:rsidRPr="00431B1C" w:rsidRDefault="39AE184D" w:rsidP="67370D75">
            <w:pPr>
              <w:spacing w:after="0" w:line="240" w:lineRule="auto"/>
              <w:jc w:val="center"/>
              <w:rPr>
                <w:rFonts w:eastAsiaTheme="minorEastAsia"/>
                <w:highlight w:val="yellow"/>
              </w:rPr>
            </w:pPr>
            <w:r w:rsidRPr="00431B1C">
              <w:rPr>
                <w:rFonts w:eastAsiaTheme="minorEastAsia"/>
              </w:rPr>
              <w:t>Enlace Para Prácticas Profesionales al Extranjero.</w:t>
            </w:r>
            <w:r w:rsidR="4297A95D" w:rsidRPr="00431B1C">
              <w:rPr>
                <w:rFonts w:eastAsiaTheme="minorEastAsia"/>
              </w:rPr>
              <w:t xml:space="preserve"> (EPEX) </w:t>
            </w:r>
          </w:p>
        </w:tc>
        <w:tc>
          <w:tcPr>
            <w:tcW w:w="2029" w:type="dxa"/>
            <w:shd w:val="clear" w:color="auto" w:fill="auto"/>
            <w:noWrap/>
            <w:vAlign w:val="center"/>
            <w:hideMark/>
          </w:tcPr>
          <w:p w14:paraId="515AC1C1" w14:textId="23035797" w:rsidR="009A0BDC" w:rsidRPr="00431B1C" w:rsidRDefault="57D38B40" w:rsidP="1FEA6487">
            <w:pPr>
              <w:spacing w:line="240" w:lineRule="auto"/>
              <w:jc w:val="both"/>
              <w:rPr>
                <w:rFonts w:eastAsiaTheme="minorEastAsia"/>
              </w:rPr>
            </w:pPr>
            <w:r w:rsidRPr="00431B1C">
              <w:rPr>
                <w:rFonts w:eastAsiaTheme="minorEastAsia"/>
              </w:rPr>
              <w:t xml:space="preserve">Convocatoria para interesados en realizar prácticas en el extranjero de las vacantes emitidas en la página social del proyecto. Cumpliendo con los requisitos propuestos en la convocatoria.   </w:t>
            </w:r>
          </w:p>
          <w:p w14:paraId="4A2F38E7" w14:textId="2607A2B9" w:rsidR="009A0BDC" w:rsidRPr="00431B1C" w:rsidRDefault="57D38B40" w:rsidP="1FEA6487">
            <w:pPr>
              <w:spacing w:line="240" w:lineRule="auto"/>
              <w:jc w:val="both"/>
              <w:rPr>
                <w:rFonts w:eastAsiaTheme="minorEastAsia"/>
              </w:rPr>
            </w:pPr>
            <w:r w:rsidRPr="00431B1C">
              <w:rPr>
                <w:rFonts w:eastAsiaTheme="minorEastAsia"/>
              </w:rPr>
              <w:t>Fechas: Cumplir con 12 meses dentro de la fecha de graduación (Posteriores o subsecuentes) dentro del ejercicio fiscal vigente a las presentes reglas de operación.</w:t>
            </w:r>
          </w:p>
          <w:p w14:paraId="3F0B1FAD" w14:textId="05C3C1A1" w:rsidR="009A0BDC" w:rsidRPr="00431B1C" w:rsidRDefault="009A0BDC" w:rsidP="1FEA6487">
            <w:pPr>
              <w:spacing w:after="0" w:line="240" w:lineRule="auto"/>
              <w:jc w:val="right"/>
              <w:rPr>
                <w:rFonts w:eastAsiaTheme="minorEastAsia"/>
              </w:rPr>
            </w:pPr>
          </w:p>
        </w:tc>
        <w:tc>
          <w:tcPr>
            <w:tcW w:w="1134" w:type="dxa"/>
            <w:shd w:val="clear" w:color="auto" w:fill="auto"/>
            <w:noWrap/>
            <w:vAlign w:val="center"/>
            <w:hideMark/>
          </w:tcPr>
          <w:p w14:paraId="28CB0066" w14:textId="774E701B" w:rsidR="009A0BDC" w:rsidRPr="00431B1C" w:rsidRDefault="4E59338A" w:rsidP="060639CD">
            <w:pPr>
              <w:spacing w:after="0" w:line="240" w:lineRule="auto"/>
              <w:jc w:val="center"/>
              <w:rPr>
                <w:rFonts w:eastAsiaTheme="minorEastAsia"/>
              </w:rPr>
            </w:pPr>
            <w:r w:rsidRPr="00431B1C">
              <w:rPr>
                <w:rFonts w:eastAsiaTheme="minorEastAsia"/>
              </w:rPr>
              <w:t xml:space="preserve">Apoyo </w:t>
            </w:r>
            <w:r w:rsidR="191700BF" w:rsidRPr="00431B1C">
              <w:rPr>
                <w:rFonts w:eastAsiaTheme="minorEastAsia"/>
              </w:rPr>
              <w:t>en especie.</w:t>
            </w:r>
          </w:p>
        </w:tc>
        <w:tc>
          <w:tcPr>
            <w:tcW w:w="1559" w:type="dxa"/>
            <w:shd w:val="clear" w:color="auto" w:fill="auto"/>
            <w:vAlign w:val="center"/>
          </w:tcPr>
          <w:p w14:paraId="31F21254" w14:textId="06372758" w:rsidR="30FA4B16" w:rsidRPr="00431B1C" w:rsidRDefault="57FD4EED" w:rsidP="455E80A4">
            <w:pPr>
              <w:spacing w:line="240" w:lineRule="auto"/>
              <w:jc w:val="center"/>
              <w:rPr>
                <w:rFonts w:eastAsiaTheme="minorEastAsia"/>
              </w:rPr>
            </w:pPr>
            <w:r w:rsidRPr="00431B1C">
              <w:rPr>
                <w:rFonts w:eastAsiaTheme="minorEastAsia"/>
              </w:rPr>
              <w:t>Departamento de Innovación y Emprendimiento (</w:t>
            </w:r>
            <w:r w:rsidR="5FED1D89" w:rsidRPr="00431B1C">
              <w:rPr>
                <w:rFonts w:eastAsiaTheme="minorEastAsia"/>
              </w:rPr>
              <w:t>DI</w:t>
            </w:r>
            <w:r w:rsidR="117E4211" w:rsidRPr="00431B1C">
              <w:rPr>
                <w:rFonts w:eastAsiaTheme="minorEastAsia"/>
              </w:rPr>
              <w:t>E</w:t>
            </w:r>
            <w:r w:rsidRPr="00431B1C">
              <w:rPr>
                <w:rFonts w:eastAsiaTheme="minorEastAsia"/>
              </w:rPr>
              <w:t>)</w:t>
            </w:r>
          </w:p>
          <w:p w14:paraId="5F1DC23C" w14:textId="61C9FFBF" w:rsidR="67370D75" w:rsidRPr="00431B1C" w:rsidRDefault="67370D75" w:rsidP="67370D75">
            <w:pPr>
              <w:spacing w:line="240" w:lineRule="auto"/>
              <w:jc w:val="both"/>
              <w:rPr>
                <w:rFonts w:eastAsiaTheme="minorEastAsia"/>
              </w:rPr>
            </w:pPr>
          </w:p>
        </w:tc>
        <w:tc>
          <w:tcPr>
            <w:tcW w:w="3021" w:type="dxa"/>
            <w:shd w:val="clear" w:color="auto" w:fill="auto"/>
            <w:noWrap/>
            <w:vAlign w:val="center"/>
            <w:hideMark/>
          </w:tcPr>
          <w:p w14:paraId="23653D3C" w14:textId="0A7E5A7B" w:rsidR="320E950E" w:rsidRPr="00431B1C" w:rsidRDefault="053CCF54" w:rsidP="2D1F8999">
            <w:pPr>
              <w:spacing w:line="240" w:lineRule="auto"/>
              <w:jc w:val="both"/>
              <w:rPr>
                <w:rFonts w:eastAsiaTheme="minorEastAsia"/>
              </w:rPr>
            </w:pPr>
            <w:r w:rsidRPr="00431B1C">
              <w:rPr>
                <w:rFonts w:eastAsiaTheme="minorEastAsia"/>
              </w:rPr>
              <w:t xml:space="preserve">El Instituto </w:t>
            </w:r>
            <w:r w:rsidR="081CA101" w:rsidRPr="00431B1C">
              <w:rPr>
                <w:rFonts w:eastAsiaTheme="minorEastAsia"/>
              </w:rPr>
              <w:t>realiza el pago del visado y aseguranza</w:t>
            </w:r>
            <w:r w:rsidR="25DC43E5" w:rsidRPr="00431B1C">
              <w:rPr>
                <w:rFonts w:eastAsiaTheme="minorEastAsia"/>
              </w:rPr>
              <w:t xml:space="preserve"> al proveedor de los participantes beneficiados.</w:t>
            </w:r>
          </w:p>
          <w:p w14:paraId="7285365F" w14:textId="025DFC54" w:rsidR="0E9F6F1C" w:rsidRPr="00431B1C" w:rsidRDefault="0E9F6F1C" w:rsidP="67370D75">
            <w:pPr>
              <w:spacing w:line="240" w:lineRule="auto"/>
              <w:jc w:val="both"/>
              <w:rPr>
                <w:rFonts w:eastAsiaTheme="minorEastAsia"/>
              </w:rPr>
            </w:pPr>
            <w:r w:rsidRPr="00431B1C">
              <w:rPr>
                <w:rFonts w:eastAsiaTheme="minorEastAsia"/>
              </w:rPr>
              <w:t>Mínimo $</w:t>
            </w:r>
            <w:r w:rsidR="705067B6" w:rsidRPr="00431B1C">
              <w:rPr>
                <w:rFonts w:eastAsiaTheme="minorEastAsia"/>
              </w:rPr>
              <w:t>10</w:t>
            </w:r>
            <w:r w:rsidRPr="00431B1C">
              <w:rPr>
                <w:rFonts w:eastAsiaTheme="minorEastAsia"/>
              </w:rPr>
              <w:t xml:space="preserve">,000.00 pesos </w:t>
            </w:r>
            <w:r w:rsidR="09174F2D" w:rsidRPr="00431B1C">
              <w:rPr>
                <w:rFonts w:eastAsiaTheme="minorEastAsia"/>
              </w:rPr>
              <w:t>MXN</w:t>
            </w:r>
          </w:p>
          <w:p w14:paraId="4D43325A" w14:textId="7408CD02" w:rsidR="67370D75" w:rsidRPr="00431B1C" w:rsidRDefault="67370D75" w:rsidP="67370D75">
            <w:pPr>
              <w:spacing w:line="240" w:lineRule="auto"/>
              <w:jc w:val="both"/>
              <w:rPr>
                <w:rFonts w:eastAsiaTheme="minorEastAsia"/>
              </w:rPr>
            </w:pPr>
          </w:p>
          <w:p w14:paraId="534EDBB2" w14:textId="7C30DCA6" w:rsidR="009A0BDC" w:rsidRPr="00431B1C" w:rsidRDefault="0E98B9A5" w:rsidP="1FEA6487">
            <w:pPr>
              <w:spacing w:line="240" w:lineRule="auto"/>
              <w:jc w:val="both"/>
              <w:rPr>
                <w:rFonts w:eastAsiaTheme="minorEastAsia"/>
              </w:rPr>
            </w:pPr>
            <w:r w:rsidRPr="00431B1C">
              <w:rPr>
                <w:rFonts w:eastAsiaTheme="minorEastAsia"/>
              </w:rPr>
              <w:t>Apoyo Máximo $</w:t>
            </w:r>
            <w:r w:rsidR="5CDA3BF4" w:rsidRPr="00431B1C">
              <w:rPr>
                <w:rFonts w:eastAsiaTheme="minorEastAsia"/>
              </w:rPr>
              <w:t>5</w:t>
            </w:r>
            <w:r w:rsidR="058BBF09" w:rsidRPr="00431B1C">
              <w:rPr>
                <w:rFonts w:eastAsiaTheme="minorEastAsia"/>
              </w:rPr>
              <w:t>0</w:t>
            </w:r>
            <w:r w:rsidRPr="00431B1C">
              <w:rPr>
                <w:rFonts w:eastAsiaTheme="minorEastAsia"/>
              </w:rPr>
              <w:t>,000.00 pesos MXN</w:t>
            </w:r>
          </w:p>
          <w:p w14:paraId="0EDB06A6" w14:textId="1CD1D325" w:rsidR="009A0BDC" w:rsidRPr="00431B1C" w:rsidRDefault="009A0BDC" w:rsidP="1FEA6487">
            <w:pPr>
              <w:spacing w:after="0" w:line="240" w:lineRule="auto"/>
              <w:jc w:val="right"/>
              <w:rPr>
                <w:rFonts w:eastAsiaTheme="minorEastAsia"/>
              </w:rPr>
            </w:pPr>
          </w:p>
        </w:tc>
      </w:tr>
      <w:tr w:rsidR="009A0BDC" w:rsidRPr="00431B1C" w14:paraId="07034633" w14:textId="77777777" w:rsidTr="00431B1C">
        <w:trPr>
          <w:trHeight w:val="360"/>
        </w:trPr>
        <w:tc>
          <w:tcPr>
            <w:tcW w:w="1085" w:type="dxa"/>
            <w:shd w:val="clear" w:color="auto" w:fill="auto"/>
            <w:noWrap/>
            <w:vAlign w:val="center"/>
            <w:hideMark/>
          </w:tcPr>
          <w:p w14:paraId="64CF12E5" w14:textId="49558905" w:rsidR="009A0BDC" w:rsidRPr="00431B1C" w:rsidRDefault="32C3C218" w:rsidP="67370D75">
            <w:pPr>
              <w:spacing w:after="0" w:line="240" w:lineRule="auto"/>
              <w:jc w:val="center"/>
              <w:rPr>
                <w:rFonts w:eastAsiaTheme="minorEastAsia"/>
              </w:rPr>
            </w:pPr>
            <w:r w:rsidRPr="00431B1C">
              <w:rPr>
                <w:rFonts w:eastAsiaTheme="minorEastAsia"/>
              </w:rPr>
              <w:t>Apoyo al t</w:t>
            </w:r>
            <w:r w:rsidR="00511F1A" w:rsidRPr="00431B1C">
              <w:rPr>
                <w:rFonts w:eastAsiaTheme="minorEastAsia"/>
              </w:rPr>
              <w:t>alento STEAM</w:t>
            </w:r>
            <w:r w:rsidR="41551203" w:rsidRPr="00431B1C">
              <w:rPr>
                <w:rFonts w:eastAsiaTheme="minorEastAsia"/>
              </w:rPr>
              <w:t xml:space="preserve"> </w:t>
            </w:r>
          </w:p>
        </w:tc>
        <w:tc>
          <w:tcPr>
            <w:tcW w:w="2029" w:type="dxa"/>
            <w:shd w:val="clear" w:color="auto" w:fill="auto"/>
            <w:noWrap/>
            <w:vAlign w:val="center"/>
          </w:tcPr>
          <w:p w14:paraId="7714B5A0" w14:textId="21F894C6" w:rsidR="009A0BDC" w:rsidRPr="00431B1C" w:rsidRDefault="27F22EFB" w:rsidP="1FEA6487">
            <w:pPr>
              <w:spacing w:after="0" w:line="240" w:lineRule="auto"/>
              <w:jc w:val="both"/>
              <w:rPr>
                <w:rFonts w:eastAsiaTheme="minorEastAsia"/>
              </w:rPr>
            </w:pPr>
            <w:r w:rsidRPr="00431B1C">
              <w:rPr>
                <w:rFonts w:eastAsiaTheme="minorEastAsia"/>
              </w:rPr>
              <w:t>Convocatoria para realizan actividades en la entidad en materia de presentaci</w:t>
            </w:r>
            <w:r w:rsidRPr="00431B1C">
              <w:rPr>
                <w:rFonts w:eastAsiaTheme="minorEastAsia" w:hint="eastAsia"/>
              </w:rPr>
              <w:t>ó</w:t>
            </w:r>
            <w:r w:rsidRPr="00431B1C">
              <w:rPr>
                <w:rFonts w:eastAsiaTheme="minorEastAsia"/>
              </w:rPr>
              <w:t>n de investigaciones, estudios cient</w:t>
            </w:r>
            <w:r w:rsidRPr="00431B1C">
              <w:rPr>
                <w:rFonts w:eastAsiaTheme="minorEastAsia" w:hint="eastAsia"/>
              </w:rPr>
              <w:t>í</w:t>
            </w:r>
            <w:r w:rsidRPr="00431B1C">
              <w:rPr>
                <w:rFonts w:eastAsiaTheme="minorEastAsia"/>
              </w:rPr>
              <w:t>ficos, desarrollo, aplicaci</w:t>
            </w:r>
            <w:r w:rsidRPr="00431B1C">
              <w:rPr>
                <w:rFonts w:eastAsiaTheme="minorEastAsia" w:hint="eastAsia"/>
              </w:rPr>
              <w:t>ó</w:t>
            </w:r>
            <w:r w:rsidRPr="00431B1C">
              <w:rPr>
                <w:rFonts w:eastAsiaTheme="minorEastAsia"/>
              </w:rPr>
              <w:t>n de la ciencia, tecnolog</w:t>
            </w:r>
            <w:r w:rsidRPr="00431B1C">
              <w:rPr>
                <w:rFonts w:eastAsiaTheme="minorEastAsia" w:hint="eastAsia"/>
              </w:rPr>
              <w:t>í</w:t>
            </w:r>
            <w:r w:rsidRPr="00431B1C">
              <w:rPr>
                <w:rFonts w:eastAsiaTheme="minorEastAsia"/>
              </w:rPr>
              <w:t>a e innovaci</w:t>
            </w:r>
            <w:r w:rsidRPr="00431B1C">
              <w:rPr>
                <w:rFonts w:eastAsiaTheme="minorEastAsia" w:hint="eastAsia"/>
              </w:rPr>
              <w:t>ó</w:t>
            </w:r>
            <w:r w:rsidRPr="00431B1C">
              <w:rPr>
                <w:rFonts w:eastAsiaTheme="minorEastAsia"/>
              </w:rPr>
              <w:t>n para generar inter</w:t>
            </w:r>
            <w:r w:rsidRPr="00431B1C">
              <w:rPr>
                <w:rFonts w:eastAsiaTheme="minorEastAsia" w:hint="eastAsia"/>
              </w:rPr>
              <w:t>é</w:t>
            </w:r>
            <w:r w:rsidRPr="00431B1C">
              <w:rPr>
                <w:rFonts w:eastAsiaTheme="minorEastAsia"/>
              </w:rPr>
              <w:t>s y fortalecer las vocaciones cient</w:t>
            </w:r>
            <w:r w:rsidRPr="00431B1C">
              <w:rPr>
                <w:rFonts w:eastAsiaTheme="minorEastAsia" w:hint="eastAsia"/>
              </w:rPr>
              <w:t>í</w:t>
            </w:r>
            <w:r w:rsidRPr="00431B1C">
              <w:rPr>
                <w:rFonts w:eastAsiaTheme="minorEastAsia"/>
              </w:rPr>
              <w:t>ficas en los ni</w:t>
            </w:r>
            <w:r w:rsidRPr="00431B1C">
              <w:rPr>
                <w:rFonts w:eastAsiaTheme="minorEastAsia" w:hint="eastAsia"/>
              </w:rPr>
              <w:t>ñ</w:t>
            </w:r>
            <w:r w:rsidRPr="00431B1C">
              <w:rPr>
                <w:rFonts w:eastAsiaTheme="minorEastAsia"/>
              </w:rPr>
              <w:t>os, j</w:t>
            </w:r>
            <w:r w:rsidRPr="00431B1C">
              <w:rPr>
                <w:rFonts w:eastAsiaTheme="minorEastAsia" w:hint="eastAsia"/>
              </w:rPr>
              <w:t>ó</w:t>
            </w:r>
            <w:r w:rsidRPr="00431B1C">
              <w:rPr>
                <w:rFonts w:eastAsiaTheme="minorEastAsia"/>
              </w:rPr>
              <w:t>venes y profesores.</w:t>
            </w:r>
          </w:p>
        </w:tc>
        <w:tc>
          <w:tcPr>
            <w:tcW w:w="1134" w:type="dxa"/>
            <w:shd w:val="clear" w:color="auto" w:fill="auto"/>
            <w:noWrap/>
            <w:vAlign w:val="center"/>
            <w:hideMark/>
          </w:tcPr>
          <w:p w14:paraId="7088C48A" w14:textId="656E88FA" w:rsidR="009A0BDC" w:rsidRPr="00431B1C" w:rsidRDefault="0AEF395D" w:rsidP="060639CD">
            <w:pPr>
              <w:spacing w:after="0" w:line="240" w:lineRule="auto"/>
              <w:jc w:val="center"/>
              <w:rPr>
                <w:rFonts w:eastAsiaTheme="minorEastAsia"/>
              </w:rPr>
            </w:pPr>
            <w:r w:rsidRPr="00431B1C">
              <w:rPr>
                <w:rFonts w:eastAsiaTheme="minorEastAsia"/>
              </w:rPr>
              <w:t>Apoyo</w:t>
            </w:r>
            <w:r w:rsidR="37E05E87" w:rsidRPr="00431B1C">
              <w:rPr>
                <w:rFonts w:eastAsiaTheme="minorEastAsia"/>
              </w:rPr>
              <w:t xml:space="preserve"> en </w:t>
            </w:r>
            <w:r w:rsidR="273A855B" w:rsidRPr="00431B1C">
              <w:rPr>
                <w:rFonts w:eastAsiaTheme="minorEastAsia"/>
              </w:rPr>
              <w:t>especie</w:t>
            </w:r>
          </w:p>
        </w:tc>
        <w:tc>
          <w:tcPr>
            <w:tcW w:w="1559" w:type="dxa"/>
            <w:shd w:val="clear" w:color="auto" w:fill="auto"/>
            <w:vAlign w:val="center"/>
          </w:tcPr>
          <w:p w14:paraId="1B5E3F55" w14:textId="4A1F74DD" w:rsidR="1F4F38D5" w:rsidRPr="00431B1C" w:rsidRDefault="1F4F38D5" w:rsidP="67370D75">
            <w:pPr>
              <w:spacing w:line="240" w:lineRule="auto"/>
              <w:rPr>
                <w:rFonts w:eastAsiaTheme="minorEastAsia"/>
              </w:rPr>
            </w:pPr>
            <w:r w:rsidRPr="00431B1C">
              <w:rPr>
                <w:rFonts w:eastAsiaTheme="minorEastAsia"/>
              </w:rPr>
              <w:t>Departamento de Investigaci</w:t>
            </w:r>
            <w:r w:rsidRPr="00431B1C">
              <w:rPr>
                <w:rFonts w:eastAsiaTheme="minorEastAsia" w:hint="eastAsia"/>
              </w:rPr>
              <w:t>ó</w:t>
            </w:r>
            <w:r w:rsidRPr="00431B1C">
              <w:rPr>
                <w:rFonts w:eastAsiaTheme="minorEastAsia"/>
              </w:rPr>
              <w:t>n y Desarrollo (DID)</w:t>
            </w:r>
          </w:p>
          <w:p w14:paraId="60352009" w14:textId="514E3346" w:rsidR="67370D75" w:rsidRPr="00431B1C" w:rsidRDefault="67370D75" w:rsidP="67370D75">
            <w:pPr>
              <w:jc w:val="both"/>
              <w:rPr>
                <w:rFonts w:eastAsiaTheme="minorEastAsia"/>
              </w:rPr>
            </w:pPr>
          </w:p>
        </w:tc>
        <w:tc>
          <w:tcPr>
            <w:tcW w:w="3021" w:type="dxa"/>
            <w:shd w:val="clear" w:color="auto" w:fill="auto"/>
            <w:noWrap/>
            <w:vAlign w:val="center"/>
            <w:hideMark/>
          </w:tcPr>
          <w:p w14:paraId="49E8E76E" w14:textId="2569AF88" w:rsidR="009A0BDC" w:rsidRPr="00431B1C" w:rsidRDefault="1EEB0848" w:rsidP="712053AA">
            <w:pPr>
              <w:spacing w:after="0" w:line="240" w:lineRule="auto"/>
              <w:jc w:val="both"/>
              <w:rPr>
                <w:rFonts w:eastAsiaTheme="minorEastAsia"/>
                <w:highlight w:val="yellow"/>
              </w:rPr>
            </w:pPr>
            <w:r w:rsidRPr="00431B1C">
              <w:rPr>
                <w:rFonts w:ascii="Aptos" w:eastAsia="Aptos" w:hAnsi="Aptos" w:cs="Aptos"/>
                <w:color w:val="000000" w:themeColor="text1"/>
              </w:rPr>
              <w:t>El Instituto realiza el pago del hotel y/o transportación</w:t>
            </w:r>
            <w:r w:rsidR="0030C5A6" w:rsidRPr="00431B1C">
              <w:rPr>
                <w:rFonts w:ascii="Aptos" w:eastAsia="Aptos" w:hAnsi="Aptos" w:cs="Aptos"/>
                <w:color w:val="000000" w:themeColor="text1"/>
              </w:rPr>
              <w:t xml:space="preserve"> a los proveedores</w:t>
            </w:r>
            <w:r w:rsidRPr="00431B1C">
              <w:rPr>
                <w:rFonts w:ascii="Aptos" w:eastAsia="Aptos" w:hAnsi="Aptos" w:cs="Aptos"/>
                <w:color w:val="000000" w:themeColor="text1"/>
              </w:rPr>
              <w:t xml:space="preserve"> de los beneficiados del programa</w:t>
            </w:r>
            <w:r w:rsidR="298EF4A1" w:rsidRPr="00431B1C">
              <w:rPr>
                <w:rFonts w:ascii="Aptos" w:eastAsia="Aptos" w:hAnsi="Aptos" w:cs="Aptos"/>
                <w:color w:val="000000" w:themeColor="text1"/>
              </w:rPr>
              <w:t xml:space="preserve"> </w:t>
            </w:r>
            <w:r w:rsidR="009A0BDC" w:rsidRPr="00431B1C">
              <w:rPr>
                <w:rFonts w:ascii="Aptos" w:eastAsia="Aptos" w:hAnsi="Aptos" w:cs="Aptos"/>
                <w:color w:val="000000" w:themeColor="text1"/>
              </w:rPr>
              <w:t>Apoyo</w:t>
            </w:r>
            <w:r w:rsidR="00CF5DEA" w:rsidRPr="00431B1C">
              <w:rPr>
                <w:rFonts w:ascii="Aptos" w:eastAsia="Aptos" w:hAnsi="Aptos" w:cs="Aptos"/>
                <w:color w:val="000000" w:themeColor="text1"/>
              </w:rPr>
              <w:t xml:space="preserve"> </w:t>
            </w:r>
            <w:r w:rsidR="36803B71" w:rsidRPr="00431B1C">
              <w:rPr>
                <w:rFonts w:ascii="Aptos" w:eastAsia="Aptos" w:hAnsi="Aptos" w:cs="Aptos"/>
                <w:color w:val="000000" w:themeColor="text1"/>
              </w:rPr>
              <w:t xml:space="preserve">mínimo </w:t>
            </w:r>
            <w:r w:rsidR="00CF5DEA" w:rsidRPr="00431B1C">
              <w:rPr>
                <w:rFonts w:ascii="Aptos" w:eastAsia="Aptos" w:hAnsi="Aptos" w:cs="Aptos"/>
                <w:color w:val="000000" w:themeColor="text1"/>
              </w:rPr>
              <w:t>de</w:t>
            </w:r>
            <w:r w:rsidR="009A0BDC" w:rsidRPr="00431B1C">
              <w:rPr>
                <w:rFonts w:ascii="Aptos" w:eastAsia="Aptos" w:hAnsi="Aptos" w:cs="Aptos"/>
                <w:color w:val="000000" w:themeColor="text1"/>
              </w:rPr>
              <w:t xml:space="preserve"> $2,000.00 pesos MXN a</w:t>
            </w:r>
            <w:r w:rsidR="57205390" w:rsidRPr="00431B1C">
              <w:rPr>
                <w:rFonts w:ascii="Aptos" w:eastAsia="Aptos" w:hAnsi="Aptos" w:cs="Aptos"/>
                <w:color w:val="000000" w:themeColor="text1"/>
              </w:rPr>
              <w:t xml:space="preserve"> un máximo de</w:t>
            </w:r>
            <w:r w:rsidR="009A0BDC" w:rsidRPr="00431B1C">
              <w:rPr>
                <w:rFonts w:ascii="Aptos" w:eastAsia="Aptos" w:hAnsi="Aptos" w:cs="Aptos"/>
                <w:color w:val="000000" w:themeColor="text1"/>
              </w:rPr>
              <w:t xml:space="preserve"> $30,000.00 pesos MXN</w:t>
            </w:r>
            <w:r w:rsidR="1BAA5339" w:rsidRPr="00431B1C">
              <w:rPr>
                <w:rFonts w:ascii="Aptos" w:eastAsia="Aptos" w:hAnsi="Aptos" w:cs="Aptos"/>
                <w:color w:val="000000" w:themeColor="text1"/>
              </w:rPr>
              <w:t>.</w:t>
            </w:r>
            <w:r w:rsidR="72DFA3FD" w:rsidRPr="00431B1C">
              <w:rPr>
                <w:rFonts w:eastAsiaTheme="minorEastAsia"/>
              </w:rPr>
              <w:t xml:space="preserve"> </w:t>
            </w:r>
          </w:p>
        </w:tc>
      </w:tr>
    </w:tbl>
    <w:p w14:paraId="5B16BB64" w14:textId="292371A4" w:rsidR="00CF5DEA" w:rsidRPr="00A12597" w:rsidRDefault="00CF5DEA" w:rsidP="00431B1C">
      <w:pPr>
        <w:widowControl w:val="0"/>
        <w:pBdr>
          <w:top w:val="nil"/>
          <w:left w:val="nil"/>
          <w:bottom w:val="nil"/>
          <w:right w:val="nil"/>
          <w:between w:val="nil"/>
        </w:pBdr>
        <w:spacing w:after="0" w:line="240" w:lineRule="auto"/>
        <w:ind w:right="333"/>
        <w:rPr>
          <w:rFonts w:eastAsiaTheme="minorEastAsia"/>
          <w:b/>
          <w:bCs/>
          <w:sz w:val="24"/>
          <w:szCs w:val="24"/>
        </w:rPr>
      </w:pPr>
    </w:p>
    <w:p w14:paraId="45092BFA" w14:textId="6F32234D" w:rsidR="00CF5DEA" w:rsidRPr="00A12597" w:rsidRDefault="00A12597" w:rsidP="00A12597">
      <w:pPr>
        <w:pStyle w:val="Prrafodelista"/>
        <w:spacing w:after="0" w:line="240" w:lineRule="auto"/>
        <w:ind w:left="1080"/>
        <w:jc w:val="center"/>
        <w:rPr>
          <w:rFonts w:eastAsiaTheme="minorEastAsia"/>
          <w:b/>
          <w:sz w:val="24"/>
          <w:szCs w:val="24"/>
        </w:rPr>
      </w:pPr>
      <w:r>
        <w:rPr>
          <w:rFonts w:eastAsiaTheme="minorEastAsia"/>
          <w:b/>
          <w:sz w:val="24"/>
          <w:szCs w:val="24"/>
        </w:rPr>
        <w:t xml:space="preserve">b. </w:t>
      </w:r>
      <w:r w:rsidR="00CF5DEA" w:rsidRPr="73A024AC">
        <w:rPr>
          <w:rFonts w:eastAsiaTheme="minorEastAsia"/>
          <w:b/>
          <w:sz w:val="24"/>
          <w:szCs w:val="24"/>
        </w:rPr>
        <w:t>Temporalidad</w:t>
      </w:r>
    </w:p>
    <w:p w14:paraId="0FB20163" w14:textId="779238B1" w:rsidR="00CF5DEA" w:rsidRPr="00A12597" w:rsidRDefault="00CF5DEA" w:rsidP="67370D75">
      <w:pPr>
        <w:widowControl w:val="0"/>
        <w:spacing w:after="0" w:line="240" w:lineRule="auto"/>
        <w:ind w:right="49"/>
        <w:jc w:val="both"/>
        <w:rPr>
          <w:rFonts w:eastAsiaTheme="minorEastAsia"/>
          <w:sz w:val="24"/>
          <w:szCs w:val="24"/>
        </w:rPr>
      </w:pPr>
    </w:p>
    <w:p w14:paraId="2575CF00" w14:textId="43ECF20D" w:rsidR="00CF5DEA" w:rsidRPr="00A12597" w:rsidRDefault="52330665" w:rsidP="455E80A4">
      <w:pPr>
        <w:spacing w:after="0" w:line="240" w:lineRule="auto"/>
        <w:jc w:val="both"/>
        <w:rPr>
          <w:rFonts w:eastAsiaTheme="minorEastAsia"/>
          <w:color w:val="000000" w:themeColor="text1"/>
          <w:sz w:val="24"/>
          <w:szCs w:val="24"/>
        </w:rPr>
      </w:pPr>
      <w:r w:rsidRPr="455E80A4">
        <w:rPr>
          <w:rFonts w:eastAsiaTheme="minorEastAsia"/>
          <w:b/>
          <w:bCs/>
          <w:sz w:val="24"/>
          <w:szCs w:val="24"/>
        </w:rPr>
        <w:t>A</w:t>
      </w:r>
      <w:r w:rsidR="3149B8A1" w:rsidRPr="455E80A4">
        <w:rPr>
          <w:rFonts w:eastAsiaTheme="minorEastAsia"/>
          <w:b/>
          <w:bCs/>
          <w:sz w:val="24"/>
          <w:szCs w:val="24"/>
        </w:rPr>
        <w:t>rt</w:t>
      </w:r>
      <w:r w:rsidR="008E4844" w:rsidRPr="455E80A4">
        <w:rPr>
          <w:rFonts w:eastAsiaTheme="minorEastAsia"/>
          <w:b/>
          <w:bCs/>
          <w:sz w:val="24"/>
          <w:szCs w:val="24"/>
        </w:rPr>
        <w:t>í</w:t>
      </w:r>
      <w:r w:rsidR="3149B8A1" w:rsidRPr="455E80A4">
        <w:rPr>
          <w:rFonts w:eastAsiaTheme="minorEastAsia"/>
          <w:b/>
          <w:bCs/>
          <w:sz w:val="24"/>
          <w:szCs w:val="24"/>
        </w:rPr>
        <w:t>culo 8.</w:t>
      </w:r>
      <w:r w:rsidR="48593FF3" w:rsidRPr="455E80A4">
        <w:rPr>
          <w:rFonts w:eastAsiaTheme="minorEastAsia"/>
          <w:b/>
          <w:bCs/>
          <w:sz w:val="24"/>
          <w:szCs w:val="24"/>
        </w:rPr>
        <w:t xml:space="preserve"> </w:t>
      </w:r>
      <w:r w:rsidR="48593FF3" w:rsidRPr="455E80A4">
        <w:rPr>
          <w:rFonts w:eastAsiaTheme="minorEastAsia"/>
          <w:color w:val="000000" w:themeColor="text1"/>
          <w:sz w:val="24"/>
          <w:szCs w:val="24"/>
        </w:rPr>
        <w:t xml:space="preserve">Los términos y plazos de vigencia se establecerán con base en las características de los componentes y modalidades del programa, y quedarán asentados en el instrumento jurídico correspondiente celebrado entre las partes. Asimismo, se atenderá lo dispuesto en </w:t>
      </w:r>
      <w:r w:rsidR="6459540A" w:rsidRPr="455E80A4">
        <w:rPr>
          <w:rFonts w:eastAsiaTheme="minorEastAsia"/>
          <w:color w:val="000000" w:themeColor="text1"/>
          <w:sz w:val="24"/>
          <w:szCs w:val="24"/>
        </w:rPr>
        <w:t>las convocatorias</w:t>
      </w:r>
      <w:r w:rsidR="48593FF3" w:rsidRPr="00A12597">
        <w:rPr>
          <w:rFonts w:eastAsiaTheme="minorEastAsia"/>
          <w:color w:val="000000" w:themeColor="text1"/>
          <w:sz w:val="24"/>
          <w:szCs w:val="24"/>
        </w:rPr>
        <w:t xml:space="preserve"> de </w:t>
      </w:r>
      <w:r w:rsidR="774C7A26" w:rsidRPr="455E80A4">
        <w:rPr>
          <w:rFonts w:eastAsiaTheme="minorEastAsia"/>
          <w:color w:val="000000" w:themeColor="text1"/>
          <w:sz w:val="24"/>
          <w:szCs w:val="24"/>
        </w:rPr>
        <w:t>cada</w:t>
      </w:r>
      <w:r w:rsidR="474364B3" w:rsidRPr="455E80A4">
        <w:rPr>
          <w:rFonts w:eastAsiaTheme="minorEastAsia"/>
          <w:color w:val="000000" w:themeColor="text1"/>
          <w:sz w:val="24"/>
          <w:szCs w:val="24"/>
        </w:rPr>
        <w:t xml:space="preserve"> modalidad</w:t>
      </w:r>
      <w:r w:rsidR="48593FF3" w:rsidRPr="00A12597">
        <w:rPr>
          <w:rFonts w:eastAsiaTheme="minorEastAsia"/>
          <w:color w:val="000000" w:themeColor="text1"/>
          <w:sz w:val="24"/>
          <w:szCs w:val="24"/>
        </w:rPr>
        <w:t>, en lo relativo a la temporalidad, en caso de ser aplicable.</w:t>
      </w:r>
    </w:p>
    <w:p w14:paraId="67DEF2C7" w14:textId="3F236633" w:rsidR="00CF5DEA" w:rsidRPr="00431B1C" w:rsidRDefault="48593FF3" w:rsidP="00431B1C">
      <w:pPr>
        <w:spacing w:before="240" w:after="240" w:line="240" w:lineRule="auto"/>
        <w:jc w:val="both"/>
        <w:rPr>
          <w:rFonts w:eastAsiaTheme="minorEastAsia"/>
          <w:color w:val="000000" w:themeColor="text1"/>
          <w:sz w:val="24"/>
          <w:szCs w:val="24"/>
        </w:rPr>
      </w:pPr>
      <w:r w:rsidRPr="00A12597">
        <w:rPr>
          <w:rFonts w:eastAsiaTheme="minorEastAsia"/>
          <w:color w:val="000000" w:themeColor="text1"/>
          <w:sz w:val="24"/>
          <w:szCs w:val="24"/>
        </w:rPr>
        <w:t>La operación del Programa se llevará a cabo dentro del ejercicio fiscal correspondiente, respetando en todo momento las fechas de cierre del ejercicio presupuestal anual.</w:t>
      </w:r>
    </w:p>
    <w:p w14:paraId="56367034" w14:textId="71318146" w:rsidR="29855217" w:rsidRPr="00A12597" w:rsidRDefault="29855217" w:rsidP="67370D75">
      <w:pPr>
        <w:spacing w:after="0" w:line="240" w:lineRule="auto"/>
        <w:rPr>
          <w:rFonts w:eastAsiaTheme="minorEastAsia"/>
          <w:sz w:val="24"/>
          <w:szCs w:val="24"/>
        </w:rPr>
      </w:pPr>
    </w:p>
    <w:p w14:paraId="014942F4" w14:textId="57CAC477" w:rsidR="00CF5DEA" w:rsidRPr="00A12597" w:rsidRDefault="00CF5DEA" w:rsidP="00F025E8">
      <w:pPr>
        <w:pStyle w:val="Sinespaciado"/>
        <w:widowControl w:val="0"/>
        <w:numPr>
          <w:ilvl w:val="0"/>
          <w:numId w:val="22"/>
        </w:numPr>
        <w:tabs>
          <w:tab w:val="left" w:pos="9214"/>
        </w:tabs>
        <w:autoSpaceDE w:val="0"/>
        <w:autoSpaceDN w:val="0"/>
        <w:ind w:right="49"/>
        <w:jc w:val="center"/>
        <w:rPr>
          <w:rFonts w:asciiTheme="minorHAnsi" w:eastAsiaTheme="minorEastAsia" w:hAnsiTheme="minorHAnsi" w:cstheme="minorBidi"/>
          <w:b/>
          <w:sz w:val="24"/>
          <w:szCs w:val="24"/>
        </w:rPr>
      </w:pPr>
      <w:r w:rsidRPr="382E7048">
        <w:rPr>
          <w:rFonts w:asciiTheme="minorHAnsi" w:eastAsiaTheme="minorEastAsia" w:hAnsiTheme="minorHAnsi" w:cstheme="minorBidi"/>
          <w:b/>
          <w:sz w:val="24"/>
          <w:szCs w:val="24"/>
        </w:rPr>
        <w:t>Selección de beneficiarios/as</w:t>
      </w:r>
    </w:p>
    <w:p w14:paraId="729A34BF" w14:textId="77777777" w:rsidR="00CF5DEA" w:rsidRPr="00A12597" w:rsidRDefault="00CF5DEA" w:rsidP="00CF5DEA">
      <w:pPr>
        <w:pStyle w:val="Sinespaciado"/>
        <w:tabs>
          <w:tab w:val="left" w:pos="9214"/>
        </w:tabs>
        <w:ind w:right="49"/>
        <w:rPr>
          <w:rFonts w:asciiTheme="minorHAnsi" w:eastAsiaTheme="minorEastAsia" w:hAnsiTheme="minorHAnsi" w:cstheme="minorBidi"/>
          <w:b/>
          <w:sz w:val="24"/>
          <w:szCs w:val="24"/>
        </w:rPr>
      </w:pPr>
    </w:p>
    <w:p w14:paraId="58B5C34B" w14:textId="6ACFB332" w:rsidR="0ADDEBBE" w:rsidRPr="00A12597" w:rsidRDefault="00CF5DEA" w:rsidP="00F025E8">
      <w:pPr>
        <w:pStyle w:val="Prrafodelista"/>
        <w:widowControl w:val="0"/>
        <w:numPr>
          <w:ilvl w:val="0"/>
          <w:numId w:val="24"/>
        </w:numPr>
        <w:pBdr>
          <w:top w:val="nil"/>
          <w:left w:val="nil"/>
          <w:bottom w:val="nil"/>
          <w:right w:val="nil"/>
          <w:between w:val="nil"/>
        </w:pBdr>
        <w:spacing w:after="0" w:line="240" w:lineRule="auto"/>
        <w:ind w:right="49"/>
        <w:jc w:val="center"/>
        <w:rPr>
          <w:rFonts w:eastAsiaTheme="minorEastAsia"/>
          <w:b/>
          <w:sz w:val="24"/>
          <w:szCs w:val="24"/>
        </w:rPr>
      </w:pPr>
      <w:r w:rsidRPr="73A024AC">
        <w:rPr>
          <w:rFonts w:eastAsiaTheme="minorEastAsia"/>
          <w:b/>
          <w:sz w:val="24"/>
          <w:szCs w:val="24"/>
        </w:rPr>
        <w:t>Criterios de elegibilidad y requisitos</w:t>
      </w:r>
    </w:p>
    <w:p w14:paraId="389E90F8" w14:textId="77777777" w:rsidR="00ED5378" w:rsidRPr="00A12597" w:rsidRDefault="00ED5378" w:rsidP="00ED5378">
      <w:pPr>
        <w:pStyle w:val="Prrafodelista"/>
        <w:widowControl w:val="0"/>
        <w:pBdr>
          <w:top w:val="nil"/>
          <w:left w:val="nil"/>
          <w:bottom w:val="nil"/>
          <w:right w:val="nil"/>
          <w:between w:val="nil"/>
        </w:pBdr>
        <w:spacing w:after="0" w:line="240" w:lineRule="auto"/>
        <w:ind w:right="49"/>
        <w:rPr>
          <w:rFonts w:eastAsiaTheme="minorEastAsia"/>
          <w:b/>
          <w:sz w:val="24"/>
          <w:szCs w:val="24"/>
        </w:rPr>
      </w:pPr>
    </w:p>
    <w:p w14:paraId="3C4F51E4" w14:textId="510A27F0" w:rsidR="65BF05EE" w:rsidRPr="00A12597" w:rsidRDefault="65BF05EE" w:rsidP="29855217">
      <w:pPr>
        <w:spacing w:after="0" w:line="240" w:lineRule="auto"/>
        <w:jc w:val="both"/>
        <w:rPr>
          <w:rFonts w:eastAsiaTheme="minorEastAsia"/>
          <w:b/>
          <w:sz w:val="24"/>
          <w:szCs w:val="24"/>
        </w:rPr>
      </w:pPr>
      <w:r w:rsidRPr="00A12597">
        <w:rPr>
          <w:rFonts w:eastAsiaTheme="minorEastAsia"/>
          <w:b/>
          <w:kern w:val="0"/>
          <w:sz w:val="24"/>
          <w:szCs w:val="24"/>
          <w14:ligatures w14:val="none"/>
        </w:rPr>
        <w:t xml:space="preserve">Artículo </w:t>
      </w:r>
      <w:r w:rsidR="00ED5378" w:rsidRPr="00A12597">
        <w:rPr>
          <w:rFonts w:eastAsiaTheme="minorEastAsia"/>
          <w:b/>
          <w:kern w:val="0"/>
          <w:sz w:val="24"/>
          <w:szCs w:val="24"/>
          <w14:ligatures w14:val="none"/>
        </w:rPr>
        <w:t>9</w:t>
      </w:r>
      <w:r w:rsidRPr="00A12597">
        <w:rPr>
          <w:rFonts w:eastAsiaTheme="minorEastAsia"/>
          <w:color w:val="000000" w:themeColor="text1"/>
          <w:sz w:val="24"/>
          <w:szCs w:val="24"/>
        </w:rPr>
        <w:t xml:space="preserve">- Los criterios de selección de las y los beneficiarios deberán ser especificados para cada modalidad de tramite o servicio. </w:t>
      </w:r>
    </w:p>
    <w:p w14:paraId="0AEAFDF9" w14:textId="77777777" w:rsidR="29855217" w:rsidRPr="00ED5378" w:rsidRDefault="29855217" w:rsidP="29855217">
      <w:pPr>
        <w:spacing w:after="0" w:line="240" w:lineRule="auto"/>
        <w:jc w:val="both"/>
        <w:rPr>
          <w:rFonts w:eastAsiaTheme="minorEastAsia"/>
          <w:sz w:val="24"/>
          <w:szCs w:val="24"/>
        </w:rPr>
      </w:pPr>
    </w:p>
    <w:p w14:paraId="75EFEED4" w14:textId="60B7B14B" w:rsidR="65BF05EE" w:rsidRPr="00ED5378" w:rsidRDefault="65BF05EE" w:rsidP="1FEA6487">
      <w:pPr>
        <w:spacing w:line="257" w:lineRule="auto"/>
        <w:jc w:val="both"/>
        <w:rPr>
          <w:rFonts w:eastAsiaTheme="minorEastAsia"/>
          <w:sz w:val="24"/>
          <w:szCs w:val="24"/>
        </w:rPr>
      </w:pPr>
      <w:r w:rsidRPr="4794AB49">
        <w:rPr>
          <w:rFonts w:eastAsiaTheme="minorEastAsia"/>
          <w:sz w:val="24"/>
          <w:szCs w:val="24"/>
        </w:rPr>
        <w:t xml:space="preserve">La simple solicitud, registro, aplicación, postulación o inscripción a cualquiera de los </w:t>
      </w:r>
      <w:r w:rsidR="10C0F745" w:rsidRPr="4794AB49">
        <w:rPr>
          <w:rFonts w:eastAsiaTheme="minorEastAsia"/>
          <w:sz w:val="24"/>
          <w:szCs w:val="24"/>
        </w:rPr>
        <w:t xml:space="preserve">proyectos del </w:t>
      </w:r>
      <w:r w:rsidR="2549B2BF" w:rsidRPr="4794AB49">
        <w:rPr>
          <w:rFonts w:eastAsiaTheme="minorEastAsia"/>
          <w:sz w:val="24"/>
          <w:szCs w:val="24"/>
        </w:rPr>
        <w:t>programa</w:t>
      </w:r>
      <w:r w:rsidRPr="4794AB49">
        <w:rPr>
          <w:rFonts w:eastAsiaTheme="minorEastAsia"/>
          <w:sz w:val="24"/>
          <w:szCs w:val="24"/>
        </w:rPr>
        <w:t xml:space="preserve"> de </w:t>
      </w:r>
      <w:r w:rsidR="10811AC5" w:rsidRPr="4794AB49">
        <w:rPr>
          <w:rFonts w:eastAsiaTheme="minorEastAsia"/>
          <w:sz w:val="24"/>
          <w:szCs w:val="24"/>
        </w:rPr>
        <w:t xml:space="preserve">Socialización de la </w:t>
      </w:r>
      <w:r w:rsidR="3058C58A" w:rsidRPr="4794AB49">
        <w:rPr>
          <w:rFonts w:eastAsiaTheme="minorEastAsia"/>
          <w:sz w:val="24"/>
          <w:szCs w:val="24"/>
        </w:rPr>
        <w:t>ciencia</w:t>
      </w:r>
      <w:r w:rsidRPr="4794AB49" w:rsidDel="00C30948">
        <w:rPr>
          <w:rFonts w:eastAsiaTheme="minorEastAsia"/>
          <w:sz w:val="24"/>
          <w:szCs w:val="24"/>
        </w:rPr>
        <w:t xml:space="preserve"> </w:t>
      </w:r>
      <w:r w:rsidR="00C30948" w:rsidRPr="4794AB49">
        <w:rPr>
          <w:rFonts w:eastAsiaTheme="minorEastAsia"/>
          <w:sz w:val="24"/>
          <w:szCs w:val="24"/>
        </w:rPr>
        <w:t xml:space="preserve">de los componentes C01, C02, C03 y C04 </w:t>
      </w:r>
      <w:r w:rsidRPr="4794AB49">
        <w:rPr>
          <w:rFonts w:eastAsiaTheme="minorEastAsia"/>
          <w:sz w:val="24"/>
          <w:szCs w:val="24"/>
        </w:rPr>
        <w:t>dentro de los sistemas informáticos o medios establecidos en las presentes reglas de operación para el otorgamiento de apoyos, no garantiza que el participante será acreedor al recurso o apoyo solicitado.</w:t>
      </w:r>
    </w:p>
    <w:p w14:paraId="37A7572B" w14:textId="61D928CA" w:rsidR="2DF986E5" w:rsidRPr="00ED5378" w:rsidRDefault="2DF986E5" w:rsidP="1FEA6487">
      <w:pPr>
        <w:pStyle w:val="Normal0"/>
        <w:jc w:val="both"/>
        <w:rPr>
          <w:rFonts w:asciiTheme="minorHAnsi" w:eastAsiaTheme="minorEastAsia" w:hAnsiTheme="minorHAnsi" w:cstheme="minorBidi"/>
          <w:b/>
          <w:color w:val="000000" w:themeColor="text1"/>
          <w:lang w:val="es-MX" w:eastAsia="en-US"/>
        </w:rPr>
      </w:pPr>
      <w:r w:rsidRPr="4794AB49">
        <w:rPr>
          <w:rFonts w:asciiTheme="minorHAnsi" w:eastAsiaTheme="minorEastAsia" w:hAnsiTheme="minorHAnsi" w:cstheme="minorBidi"/>
          <w:b/>
          <w:color w:val="000000" w:themeColor="text1"/>
          <w:lang w:val="es-ES"/>
        </w:rPr>
        <w:t>Artículo 1</w:t>
      </w:r>
      <w:r w:rsidR="00ED5378" w:rsidRPr="4794AB49">
        <w:rPr>
          <w:rFonts w:asciiTheme="minorHAnsi" w:eastAsiaTheme="minorEastAsia" w:hAnsiTheme="minorHAnsi" w:cstheme="minorBidi"/>
          <w:b/>
          <w:color w:val="000000" w:themeColor="text1"/>
          <w:lang w:val="es-ES"/>
        </w:rPr>
        <w:t>0</w:t>
      </w:r>
      <w:r w:rsidRPr="4794AB49">
        <w:rPr>
          <w:rFonts w:asciiTheme="minorHAnsi" w:eastAsiaTheme="minorEastAsia" w:hAnsiTheme="minorHAnsi" w:cstheme="minorBidi"/>
          <w:b/>
          <w:color w:val="000000" w:themeColor="text1"/>
          <w:lang w:val="es-ES"/>
        </w:rPr>
        <w:t xml:space="preserve">.- </w:t>
      </w:r>
      <w:r w:rsidRPr="4794AB49">
        <w:rPr>
          <w:rFonts w:asciiTheme="minorHAnsi" w:eastAsiaTheme="minorEastAsia" w:hAnsiTheme="minorHAnsi" w:cstheme="minorBidi"/>
          <w:color w:val="000000" w:themeColor="text1"/>
          <w:lang w:val="es-ES"/>
        </w:rPr>
        <w:t>Los requisitos tienen como propósito fundamental la identificación y ubicación de las personas solicitantes con el propósito de transparentar la entrega-recepción de los bienes y/o servicios del program</w:t>
      </w:r>
      <w:r w:rsidRPr="4794AB49">
        <w:rPr>
          <w:rFonts w:asciiTheme="minorHAnsi" w:eastAsiaTheme="minorEastAsia" w:hAnsiTheme="minorHAnsi" w:cstheme="minorBidi"/>
          <w:lang w:val="es-ES"/>
        </w:rPr>
        <w:t>a</w:t>
      </w:r>
      <w:r w:rsidR="33EDAFE6" w:rsidRPr="4794AB49">
        <w:rPr>
          <w:rFonts w:asciiTheme="minorHAnsi" w:eastAsiaTheme="minorEastAsia" w:hAnsiTheme="minorHAnsi" w:cstheme="minorBidi"/>
          <w:lang w:val="es-ES"/>
        </w:rPr>
        <w:t xml:space="preserve">. </w:t>
      </w:r>
    </w:p>
    <w:p w14:paraId="5A7F0249" w14:textId="7CD7C92F" w:rsidR="1FEA6487" w:rsidRDefault="1FEA6487" w:rsidP="1FEA6487">
      <w:pPr>
        <w:pStyle w:val="Normal0"/>
        <w:jc w:val="both"/>
        <w:rPr>
          <w:rFonts w:asciiTheme="minorHAnsi" w:eastAsiaTheme="minorEastAsia" w:hAnsiTheme="minorHAnsi" w:cstheme="minorBidi"/>
          <w:lang w:val="es-ES"/>
        </w:rPr>
      </w:pPr>
    </w:p>
    <w:p w14:paraId="3A4DF897" w14:textId="55453361" w:rsidR="1FEA6487" w:rsidRDefault="3FDD9B60" w:rsidP="67370D75">
      <w:pPr>
        <w:pStyle w:val="Normal0"/>
        <w:jc w:val="both"/>
        <w:rPr>
          <w:rFonts w:asciiTheme="minorHAnsi" w:eastAsiaTheme="minorEastAsia" w:hAnsiTheme="minorHAnsi" w:cstheme="minorBidi"/>
          <w:b/>
          <w:lang w:val="es-ES"/>
        </w:rPr>
      </w:pPr>
      <w:r w:rsidRPr="4794AB49">
        <w:rPr>
          <w:rFonts w:asciiTheme="minorHAnsi" w:eastAsiaTheme="minorEastAsia" w:hAnsiTheme="minorHAnsi" w:cstheme="minorBidi"/>
          <w:b/>
          <w:lang w:val="es-ES"/>
        </w:rPr>
        <w:t>Generales</w:t>
      </w:r>
    </w:p>
    <w:p w14:paraId="08A90176" w14:textId="73218318" w:rsidR="7D5017E2" w:rsidRDefault="7D5017E2" w:rsidP="060639CD">
      <w:pPr>
        <w:pStyle w:val="Normal0"/>
        <w:jc w:val="both"/>
        <w:rPr>
          <w:rFonts w:asciiTheme="minorHAnsi" w:eastAsiaTheme="minorEastAsia" w:hAnsiTheme="minorHAnsi" w:cstheme="minorBidi"/>
          <w:lang w:val="es-ES"/>
        </w:rPr>
      </w:pPr>
      <w:r w:rsidRPr="060639CD">
        <w:rPr>
          <w:rFonts w:asciiTheme="minorHAnsi" w:eastAsiaTheme="minorEastAsia" w:hAnsiTheme="minorHAnsi" w:cstheme="minorBidi"/>
          <w:lang w:val="es-ES"/>
        </w:rPr>
        <w:t>Los documentos se solicitan de manera electrónica y envió mediante correo electrónico</w:t>
      </w:r>
      <w:r w:rsidR="00804CD6" w:rsidRPr="060639CD">
        <w:rPr>
          <w:rFonts w:asciiTheme="minorHAnsi" w:eastAsiaTheme="minorEastAsia" w:hAnsiTheme="minorHAnsi" w:cstheme="minorBidi"/>
          <w:lang w:val="es-ES"/>
        </w:rPr>
        <w:t xml:space="preserve"> destinado dentro de cada convocatoria</w:t>
      </w:r>
      <w:r w:rsidRPr="060639CD">
        <w:rPr>
          <w:rFonts w:asciiTheme="minorHAnsi" w:eastAsiaTheme="minorEastAsia" w:hAnsiTheme="minorHAnsi" w:cstheme="minorBidi"/>
          <w:lang w:val="es-ES"/>
        </w:rPr>
        <w:t>.</w:t>
      </w:r>
    </w:p>
    <w:p w14:paraId="0629CADE" w14:textId="4A265EDE" w:rsidR="56130454" w:rsidRDefault="56130454" w:rsidP="08D66B18">
      <w:pPr>
        <w:pStyle w:val="Prrafodelista"/>
        <w:numPr>
          <w:ilvl w:val="6"/>
          <w:numId w:val="14"/>
        </w:numPr>
        <w:spacing w:after="0"/>
        <w:ind w:left="502"/>
        <w:jc w:val="both"/>
        <w:rPr>
          <w:rFonts w:eastAsiaTheme="minorEastAsia"/>
          <w:sz w:val="24"/>
          <w:szCs w:val="24"/>
          <w:lang w:val="es-ES"/>
        </w:rPr>
      </w:pPr>
      <w:r w:rsidRPr="4794AB49">
        <w:rPr>
          <w:rFonts w:eastAsiaTheme="minorEastAsia"/>
          <w:sz w:val="24"/>
          <w:szCs w:val="24"/>
          <w:lang w:val="es-ES"/>
        </w:rPr>
        <w:t>Identificación oficial con fotografía del solicitante, la cual puede ser:</w:t>
      </w:r>
    </w:p>
    <w:p w14:paraId="43D260DF" w14:textId="19E46E35" w:rsidR="56130454" w:rsidRDefault="56130454" w:rsidP="1FEA6487">
      <w:pPr>
        <w:spacing w:after="0"/>
        <w:ind w:left="708" w:firstLine="708"/>
        <w:jc w:val="both"/>
        <w:rPr>
          <w:rFonts w:eastAsiaTheme="minorEastAsia"/>
          <w:sz w:val="24"/>
          <w:szCs w:val="24"/>
          <w:lang w:val="es-ES"/>
        </w:rPr>
      </w:pPr>
      <w:r w:rsidRPr="4794AB49">
        <w:rPr>
          <w:rFonts w:eastAsiaTheme="minorEastAsia"/>
          <w:sz w:val="24"/>
          <w:szCs w:val="24"/>
          <w:lang w:val="es-ES"/>
        </w:rPr>
        <w:t xml:space="preserve">a. Credencial para votar, emitida por el Instituto Nacional Electoral. </w:t>
      </w:r>
    </w:p>
    <w:p w14:paraId="73B7A189" w14:textId="184D2D27" w:rsidR="56130454" w:rsidRDefault="56130454" w:rsidP="1FEA6487">
      <w:pPr>
        <w:spacing w:after="0"/>
        <w:ind w:left="1416"/>
        <w:jc w:val="both"/>
        <w:rPr>
          <w:rFonts w:eastAsiaTheme="minorEastAsia"/>
          <w:sz w:val="24"/>
          <w:szCs w:val="24"/>
          <w:lang w:val="es-ES"/>
        </w:rPr>
      </w:pPr>
      <w:r w:rsidRPr="4794AB49">
        <w:rPr>
          <w:rFonts w:eastAsiaTheme="minorEastAsia"/>
          <w:sz w:val="24"/>
          <w:szCs w:val="24"/>
          <w:lang w:val="es-ES"/>
        </w:rPr>
        <w:t xml:space="preserve">b. Pasaporte, emitido por la Secretaría de Relaciones Exteriores. </w:t>
      </w:r>
    </w:p>
    <w:p w14:paraId="52E24F4F" w14:textId="52D6D8AC" w:rsidR="56130454" w:rsidRDefault="56130454" w:rsidP="1FEA6487">
      <w:pPr>
        <w:spacing w:after="0"/>
        <w:ind w:left="1416"/>
        <w:jc w:val="both"/>
        <w:rPr>
          <w:rFonts w:eastAsiaTheme="minorEastAsia"/>
          <w:sz w:val="24"/>
          <w:szCs w:val="24"/>
          <w:lang w:val="es-ES"/>
        </w:rPr>
      </w:pPr>
      <w:r w:rsidRPr="4794AB49">
        <w:rPr>
          <w:rFonts w:eastAsiaTheme="minorEastAsia"/>
          <w:sz w:val="24"/>
          <w:szCs w:val="24"/>
          <w:lang w:val="es-ES"/>
        </w:rPr>
        <w:t xml:space="preserve">c. Cartilla del Servicio Militar Nacional, emitida por la Secretaría de la Defensa Nacional. </w:t>
      </w:r>
    </w:p>
    <w:p w14:paraId="670F2BE8" w14:textId="5FC2C82D" w:rsidR="56130454" w:rsidRDefault="56130454" w:rsidP="1FEA6487">
      <w:pPr>
        <w:spacing w:after="0"/>
        <w:ind w:left="1416"/>
        <w:jc w:val="both"/>
        <w:rPr>
          <w:rFonts w:eastAsiaTheme="minorEastAsia"/>
          <w:sz w:val="24"/>
          <w:szCs w:val="24"/>
          <w:lang w:val="es-ES"/>
        </w:rPr>
      </w:pPr>
      <w:r w:rsidRPr="4794AB49">
        <w:rPr>
          <w:rFonts w:eastAsiaTheme="minorEastAsia"/>
          <w:sz w:val="24"/>
          <w:szCs w:val="24"/>
          <w:lang w:val="es-ES"/>
        </w:rPr>
        <w:t>d. Licencia de conducir, expedida por la Secretaría de Seguridad Pública del Estado.</w:t>
      </w:r>
    </w:p>
    <w:p w14:paraId="2DD9D8D8" w14:textId="5D7776B1" w:rsidR="56130454" w:rsidRDefault="56130454" w:rsidP="08D66B18">
      <w:pPr>
        <w:pStyle w:val="Prrafodelista"/>
        <w:numPr>
          <w:ilvl w:val="6"/>
          <w:numId w:val="14"/>
        </w:numPr>
        <w:spacing w:after="0"/>
        <w:ind w:left="502"/>
        <w:jc w:val="both"/>
        <w:rPr>
          <w:rFonts w:eastAsiaTheme="minorEastAsia"/>
          <w:sz w:val="24"/>
          <w:szCs w:val="24"/>
          <w:lang w:val="es-ES"/>
        </w:rPr>
      </w:pPr>
      <w:r w:rsidRPr="4794AB49">
        <w:rPr>
          <w:rFonts w:eastAsiaTheme="minorEastAsia"/>
          <w:sz w:val="24"/>
          <w:szCs w:val="24"/>
          <w:lang w:val="es-ES"/>
        </w:rPr>
        <w:t xml:space="preserve">Clave Única de Registro de Población (CURP), cuyo administrador y responsable es la Dirección General del Registro Nacional de Población e Identidad de la Secretaría de Gobernación. </w:t>
      </w:r>
    </w:p>
    <w:p w14:paraId="10C46182" w14:textId="3CE357EE" w:rsidR="56130454" w:rsidRDefault="56130454" w:rsidP="08D66B18">
      <w:pPr>
        <w:pStyle w:val="Prrafodelista"/>
        <w:numPr>
          <w:ilvl w:val="6"/>
          <w:numId w:val="14"/>
        </w:numPr>
        <w:spacing w:after="0"/>
        <w:ind w:left="502"/>
        <w:jc w:val="both"/>
        <w:rPr>
          <w:rFonts w:eastAsiaTheme="minorEastAsia"/>
          <w:sz w:val="24"/>
          <w:szCs w:val="24"/>
          <w:lang w:val="es-ES"/>
        </w:rPr>
      </w:pPr>
      <w:r w:rsidRPr="4794AB49">
        <w:rPr>
          <w:rFonts w:eastAsiaTheme="minorEastAsia"/>
          <w:sz w:val="24"/>
          <w:szCs w:val="24"/>
          <w:lang w:val="es-ES"/>
        </w:rPr>
        <w:lastRenderedPageBreak/>
        <w:t xml:space="preserve">Comprobante de domicilio no mayor a tres meses. </w:t>
      </w:r>
    </w:p>
    <w:p w14:paraId="0EA83A06" w14:textId="798F5A7B" w:rsidR="56130454" w:rsidRDefault="3FDD9B60" w:rsidP="08D66B18">
      <w:pPr>
        <w:pStyle w:val="Prrafodelista"/>
        <w:numPr>
          <w:ilvl w:val="6"/>
          <w:numId w:val="14"/>
        </w:numPr>
        <w:spacing w:after="0"/>
        <w:ind w:left="502"/>
        <w:jc w:val="both"/>
        <w:rPr>
          <w:rFonts w:eastAsiaTheme="minorEastAsia"/>
          <w:sz w:val="24"/>
          <w:szCs w:val="24"/>
          <w:lang w:val="es-ES"/>
        </w:rPr>
      </w:pPr>
      <w:r w:rsidRPr="4794AB49">
        <w:rPr>
          <w:rFonts w:eastAsiaTheme="minorEastAsia"/>
          <w:sz w:val="24"/>
          <w:szCs w:val="24"/>
          <w:lang w:val="es-ES"/>
        </w:rPr>
        <w:t>RFC (Registro Federal del Contribuyente)</w:t>
      </w:r>
      <w:r w:rsidR="217F92DB" w:rsidRPr="4794AB49">
        <w:rPr>
          <w:rFonts w:eastAsiaTheme="minorEastAsia"/>
          <w:sz w:val="24"/>
          <w:szCs w:val="24"/>
          <w:lang w:val="es-ES"/>
        </w:rPr>
        <w:t>.</w:t>
      </w:r>
    </w:p>
    <w:p w14:paraId="7B544341" w14:textId="5067B510" w:rsidR="1FEA6487" w:rsidRDefault="1FEA6487" w:rsidP="1FEA6487">
      <w:pPr>
        <w:pStyle w:val="Normal0"/>
        <w:jc w:val="both"/>
        <w:rPr>
          <w:rFonts w:asciiTheme="minorHAnsi" w:eastAsiaTheme="minorEastAsia" w:hAnsiTheme="minorHAnsi" w:cstheme="minorBidi"/>
        </w:rPr>
      </w:pPr>
    </w:p>
    <w:p w14:paraId="03BCDD3A" w14:textId="431BF9B5" w:rsidR="52A929DD" w:rsidRPr="00A12597" w:rsidRDefault="00465902" w:rsidP="67370D75">
      <w:pPr>
        <w:pStyle w:val="Normal0"/>
        <w:spacing w:before="120" w:after="120"/>
        <w:jc w:val="both"/>
        <w:rPr>
          <w:rFonts w:asciiTheme="minorHAnsi" w:eastAsiaTheme="minorEastAsia" w:hAnsiTheme="minorHAnsi" w:cstheme="minorBidi"/>
          <w:b/>
          <w:color w:val="000000" w:themeColor="text1"/>
          <w:lang w:val="es-MX" w:eastAsia="en-US"/>
        </w:rPr>
      </w:pPr>
      <w:r w:rsidRPr="4794AB49">
        <w:rPr>
          <w:rFonts w:asciiTheme="minorHAnsi" w:eastAsiaTheme="minorEastAsia" w:hAnsiTheme="minorHAnsi" w:cstheme="minorBidi"/>
          <w:b/>
          <w:color w:val="000000" w:themeColor="text1"/>
          <w:lang w:val="es-MX" w:eastAsia="en-US"/>
        </w:rPr>
        <w:t>Requisitos e</w:t>
      </w:r>
      <w:r w:rsidR="3FDD9B60" w:rsidRPr="4794AB49">
        <w:rPr>
          <w:rFonts w:asciiTheme="minorHAnsi" w:eastAsiaTheme="minorEastAsia" w:hAnsiTheme="minorHAnsi" w:cstheme="minorBidi"/>
          <w:b/>
          <w:color w:val="000000" w:themeColor="text1"/>
          <w:lang w:val="es-MX" w:eastAsia="en-US"/>
        </w:rPr>
        <w:t xml:space="preserve">specíficos </w:t>
      </w:r>
      <w:r w:rsidR="7F82196B" w:rsidRPr="4794AB49">
        <w:rPr>
          <w:rFonts w:asciiTheme="minorHAnsi" w:eastAsiaTheme="minorEastAsia" w:hAnsiTheme="minorHAnsi" w:cstheme="minorBidi"/>
          <w:b/>
          <w:color w:val="000000" w:themeColor="text1"/>
          <w:lang w:val="es-MX" w:eastAsia="en-US"/>
        </w:rPr>
        <w:t>para las siguientes modalidades:</w:t>
      </w:r>
      <w:r w:rsidR="7F82196B" w:rsidRPr="00A12597">
        <w:rPr>
          <w:rFonts w:asciiTheme="minorHAnsi" w:eastAsiaTheme="minorEastAsia" w:hAnsiTheme="minorHAnsi" w:cstheme="minorBidi"/>
          <w:b/>
          <w:color w:val="000000" w:themeColor="text1"/>
          <w:lang w:val="es-MX" w:eastAsia="en-US"/>
        </w:rPr>
        <w:t xml:space="preserve"> </w:t>
      </w:r>
    </w:p>
    <w:p w14:paraId="1F6C4C99" w14:textId="78B6D1AE" w:rsidR="227325A2" w:rsidRDefault="227325A2" w:rsidP="1FEA6487">
      <w:pPr>
        <w:spacing w:before="120" w:after="120"/>
        <w:jc w:val="both"/>
        <w:rPr>
          <w:rFonts w:eastAsiaTheme="minorEastAsia"/>
          <w:b/>
          <w:sz w:val="24"/>
          <w:szCs w:val="24"/>
        </w:rPr>
      </w:pPr>
      <w:r w:rsidRPr="4794AB49">
        <w:rPr>
          <w:rFonts w:eastAsiaTheme="minorEastAsia"/>
          <w:b/>
          <w:sz w:val="24"/>
          <w:szCs w:val="24"/>
        </w:rPr>
        <w:t>Componente C01 Ferias y Eventos de socialización de Ciencia, Tecnología e Innovación.</w:t>
      </w:r>
    </w:p>
    <w:tbl>
      <w:tblPr>
        <w:tblStyle w:val="Tablaconcuadrcula"/>
        <w:tblW w:w="5000" w:type="pct"/>
        <w:tblLayout w:type="fixed"/>
        <w:tblLook w:val="04A0" w:firstRow="1" w:lastRow="0" w:firstColumn="1" w:lastColumn="0" w:noHBand="0" w:noVBand="1"/>
      </w:tblPr>
      <w:tblGrid>
        <w:gridCol w:w="4674"/>
        <w:gridCol w:w="4154"/>
      </w:tblGrid>
      <w:tr w:rsidR="1FEA6487" w14:paraId="5B89136F" w14:textId="77777777" w:rsidTr="000B2988">
        <w:trPr>
          <w:trHeight w:val="300"/>
        </w:trPr>
        <w:tc>
          <w:tcPr>
            <w:tcW w:w="2647" w:type="pct"/>
            <w:shd w:val="clear" w:color="auto" w:fill="D1D1D1" w:themeFill="background2" w:themeFillShade="E6"/>
          </w:tcPr>
          <w:p w14:paraId="7BF9ABD7" w14:textId="400DB398" w:rsidR="23CA11EC" w:rsidRPr="00A12597" w:rsidRDefault="764DA886" w:rsidP="1FEA6487">
            <w:pPr>
              <w:jc w:val="both"/>
              <w:rPr>
                <w:rFonts w:eastAsiaTheme="minorEastAsia"/>
              </w:rPr>
            </w:pPr>
            <w:r w:rsidRPr="00A12597">
              <w:rPr>
                <w:rFonts w:eastAsiaTheme="minorEastAsia"/>
                <w:sz w:val="22"/>
                <w:szCs w:val="22"/>
              </w:rPr>
              <w:t>Feria Estatal de Ciencias e ingenier</w:t>
            </w:r>
            <w:r w:rsidRPr="00A12597">
              <w:rPr>
                <w:rFonts w:eastAsiaTheme="minorEastAsia" w:hint="eastAsia"/>
                <w:sz w:val="22"/>
                <w:szCs w:val="22"/>
              </w:rPr>
              <w:t>í</w:t>
            </w:r>
            <w:r w:rsidRPr="00A12597">
              <w:rPr>
                <w:rFonts w:eastAsiaTheme="minorEastAsia"/>
                <w:sz w:val="22"/>
                <w:szCs w:val="22"/>
              </w:rPr>
              <w:t>as</w:t>
            </w:r>
          </w:p>
        </w:tc>
        <w:tc>
          <w:tcPr>
            <w:tcW w:w="2353" w:type="pct"/>
            <w:shd w:val="clear" w:color="auto" w:fill="D1D1D1" w:themeFill="background2" w:themeFillShade="E6"/>
          </w:tcPr>
          <w:p w14:paraId="30CB0B1B" w14:textId="3B417061" w:rsidR="23CA11EC" w:rsidRPr="00A12597" w:rsidRDefault="12620A8B" w:rsidP="1FEA6487">
            <w:pPr>
              <w:jc w:val="center"/>
              <w:rPr>
                <w:rFonts w:eastAsiaTheme="minorEastAsia"/>
              </w:rPr>
            </w:pPr>
            <w:r w:rsidRPr="00A12597">
              <w:rPr>
                <w:rFonts w:eastAsiaTheme="minorEastAsia"/>
                <w:sz w:val="22"/>
                <w:szCs w:val="22"/>
              </w:rPr>
              <w:t xml:space="preserve">Concurso </w:t>
            </w:r>
            <w:proofErr w:type="spellStart"/>
            <w:r w:rsidR="4B35B9E9" w:rsidRPr="00A12597">
              <w:rPr>
                <w:rFonts w:eastAsiaTheme="minorEastAsia"/>
                <w:sz w:val="22"/>
                <w:szCs w:val="22"/>
              </w:rPr>
              <w:t>CyT</w:t>
            </w:r>
            <w:proofErr w:type="spellEnd"/>
            <w:r w:rsidR="4B35B9E9" w:rsidRPr="00A12597">
              <w:rPr>
                <w:rFonts w:eastAsiaTheme="minorEastAsia"/>
                <w:sz w:val="22"/>
                <w:szCs w:val="22"/>
              </w:rPr>
              <w:t xml:space="preserve"> </w:t>
            </w:r>
            <w:proofErr w:type="spellStart"/>
            <w:r w:rsidR="4B35B9E9" w:rsidRPr="00A12597">
              <w:rPr>
                <w:rFonts w:eastAsiaTheme="minorEastAsia"/>
                <w:sz w:val="22"/>
                <w:szCs w:val="22"/>
              </w:rPr>
              <w:t>Labs</w:t>
            </w:r>
            <w:proofErr w:type="spellEnd"/>
          </w:p>
        </w:tc>
      </w:tr>
      <w:tr w:rsidR="1FEA6487" w14:paraId="71A229FA" w14:textId="77777777" w:rsidTr="000B2988">
        <w:trPr>
          <w:trHeight w:val="300"/>
        </w:trPr>
        <w:tc>
          <w:tcPr>
            <w:tcW w:w="2647" w:type="pct"/>
          </w:tcPr>
          <w:p w14:paraId="1A16AA15" w14:textId="23744425" w:rsidR="008B676E" w:rsidRDefault="008B676E" w:rsidP="008B676E">
            <w:pPr>
              <w:rPr>
                <w:rFonts w:eastAsiaTheme="minorEastAsia"/>
              </w:rPr>
            </w:pPr>
            <w:r w:rsidRPr="00AA2D0C">
              <w:rPr>
                <w:rFonts w:eastAsiaTheme="minorEastAsia"/>
              </w:rPr>
              <w:t xml:space="preserve">El registro de los proyectos deberá realizarse a través del apartado de Registro en el siguiente enlace: </w:t>
            </w:r>
            <w:hyperlink r:id="rId10">
              <w:r w:rsidRPr="6D63D518">
                <w:rPr>
                  <w:rStyle w:val="Hipervnculo"/>
                  <w:rFonts w:eastAsiaTheme="minorEastAsia"/>
                </w:rPr>
                <w:t>https://fenaci.i2c.com.mx/</w:t>
              </w:r>
            </w:hyperlink>
            <w:r>
              <w:rPr>
                <w:rFonts w:eastAsiaTheme="minorEastAsia"/>
              </w:rPr>
              <w:t xml:space="preserve"> </w:t>
            </w:r>
          </w:p>
          <w:p w14:paraId="5C0E90C5" w14:textId="77777777" w:rsidR="00BF185C" w:rsidRDefault="00BF185C" w:rsidP="008B676E">
            <w:pPr>
              <w:rPr>
                <w:rFonts w:eastAsiaTheme="minorEastAsia"/>
              </w:rPr>
            </w:pPr>
          </w:p>
          <w:p w14:paraId="728797BB" w14:textId="77777777" w:rsidR="008B676E" w:rsidRDefault="008B676E" w:rsidP="008B676E">
            <w:pPr>
              <w:ind w:left="360"/>
              <w:rPr>
                <w:rFonts w:eastAsiaTheme="minorEastAsia"/>
              </w:rPr>
            </w:pPr>
            <w:r w:rsidRPr="004E7802">
              <w:rPr>
                <w:rFonts w:eastAsiaTheme="minorEastAsia"/>
              </w:rPr>
              <w:t xml:space="preserve">Para el registro del proyecto será necesario incluir la siguiente información, documentos legibles en PDF y/o JPG (tamaño máximo de cada archivo 2 MB) y de los formatos requeridos para todos los proyectos. </w:t>
            </w:r>
          </w:p>
          <w:p w14:paraId="56D4D24D" w14:textId="5D6B455E" w:rsidR="008B676E" w:rsidRPr="00AA2D0C" w:rsidRDefault="008B676E" w:rsidP="008B676E">
            <w:pPr>
              <w:pStyle w:val="Prrafodelista"/>
              <w:numPr>
                <w:ilvl w:val="0"/>
                <w:numId w:val="76"/>
              </w:numPr>
              <w:spacing w:after="160" w:line="259" w:lineRule="auto"/>
              <w:rPr>
                <w:rFonts w:eastAsiaTheme="minorEastAsia"/>
              </w:rPr>
            </w:pPr>
            <w:r w:rsidRPr="00AA2D0C">
              <w:rPr>
                <w:rFonts w:eastAsiaTheme="minorEastAsia"/>
              </w:rPr>
              <w:t xml:space="preserve">Identificación oficial de estudiantes y asesor(a); éstas deberán ser por ambos lados y en una sola hoja (credencial de elector, pasaporte o cédula profesional). </w:t>
            </w:r>
            <w:r w:rsidR="00093155">
              <w:rPr>
                <w:rFonts w:eastAsiaTheme="minorEastAsia"/>
              </w:rPr>
              <w:t>*</w:t>
            </w:r>
            <w:r w:rsidRPr="00AA2D0C">
              <w:rPr>
                <w:rFonts w:eastAsiaTheme="minorEastAsia"/>
              </w:rPr>
              <w:t xml:space="preserve">En caso de estudiantes menores de edad, será necesaria la credencial escolar. </w:t>
            </w:r>
          </w:p>
          <w:p w14:paraId="3D94A712" w14:textId="3D583026" w:rsidR="008B676E" w:rsidRPr="00AA2D0C" w:rsidRDefault="008B676E" w:rsidP="008B676E">
            <w:pPr>
              <w:pStyle w:val="Prrafodelista"/>
              <w:numPr>
                <w:ilvl w:val="0"/>
                <w:numId w:val="76"/>
              </w:numPr>
              <w:spacing w:after="160" w:line="259" w:lineRule="auto"/>
              <w:rPr>
                <w:rFonts w:eastAsiaTheme="minorEastAsia"/>
              </w:rPr>
            </w:pPr>
            <w:r w:rsidRPr="00AA2D0C">
              <w:rPr>
                <w:rFonts w:eastAsiaTheme="minorEastAsia"/>
              </w:rPr>
              <w:t xml:space="preserve">Carta de apoyo y autorización </w:t>
            </w:r>
            <w:r w:rsidR="002D0D44">
              <w:rPr>
                <w:rFonts w:eastAsiaTheme="minorEastAsia"/>
              </w:rPr>
              <w:t>emitida por la</w:t>
            </w:r>
            <w:r w:rsidR="002D0D44" w:rsidRPr="00AA2D0C">
              <w:rPr>
                <w:rFonts w:eastAsiaTheme="minorEastAsia"/>
              </w:rPr>
              <w:t xml:space="preserve"> </w:t>
            </w:r>
            <w:r w:rsidRPr="00AA2D0C">
              <w:rPr>
                <w:rFonts w:eastAsiaTheme="minorEastAsia"/>
              </w:rPr>
              <w:t>institución educativa de adscripción</w:t>
            </w:r>
            <w:r w:rsidR="002D0D44">
              <w:rPr>
                <w:rFonts w:eastAsiaTheme="minorEastAsia"/>
              </w:rPr>
              <w:t xml:space="preserve"> de los alumnos participantes.</w:t>
            </w:r>
          </w:p>
          <w:p w14:paraId="209B2783" w14:textId="17FFC2C4" w:rsidR="008B72FE" w:rsidRDefault="008B676E" w:rsidP="008B676E">
            <w:pPr>
              <w:pStyle w:val="Prrafodelista"/>
              <w:numPr>
                <w:ilvl w:val="0"/>
                <w:numId w:val="76"/>
              </w:numPr>
              <w:rPr>
                <w:rFonts w:eastAsiaTheme="minorEastAsia"/>
              </w:rPr>
            </w:pPr>
            <w:r w:rsidRPr="004E7802">
              <w:rPr>
                <w:rFonts w:eastAsiaTheme="minorEastAsia"/>
              </w:rPr>
              <w:t>Carta de postulación por parte del organismo de ciencia, tecnología e innovación</w:t>
            </w:r>
            <w:r w:rsidR="008B72FE">
              <w:rPr>
                <w:rFonts w:eastAsiaTheme="minorEastAsia"/>
              </w:rPr>
              <w:t>.</w:t>
            </w:r>
          </w:p>
          <w:p w14:paraId="6D525B06" w14:textId="6664D390" w:rsidR="008B676E" w:rsidRPr="004E7802" w:rsidRDefault="114F2DBE" w:rsidP="712053AA">
            <w:pPr>
              <w:pStyle w:val="Prrafodelista"/>
              <w:numPr>
                <w:ilvl w:val="0"/>
                <w:numId w:val="76"/>
              </w:numPr>
              <w:rPr>
                <w:rFonts w:eastAsiaTheme="minorEastAsia"/>
              </w:rPr>
            </w:pPr>
            <w:r w:rsidRPr="712053AA">
              <w:rPr>
                <w:rFonts w:eastAsiaTheme="minorEastAsia"/>
              </w:rPr>
              <w:t xml:space="preserve">Formato de </w:t>
            </w:r>
            <w:r w:rsidR="21665268" w:rsidRPr="712053AA">
              <w:rPr>
                <w:rFonts w:eastAsiaTheme="minorEastAsia"/>
              </w:rPr>
              <w:t xml:space="preserve">Carta de autorización de toma de fotografías y video </w:t>
            </w:r>
            <w:r w:rsidR="01D89EB8" w:rsidRPr="712053AA">
              <w:rPr>
                <w:rFonts w:eastAsiaTheme="minorEastAsia"/>
              </w:rPr>
              <w:t xml:space="preserve">disponible </w:t>
            </w:r>
            <w:r w:rsidR="342B7E51" w:rsidRPr="712053AA">
              <w:rPr>
                <w:rFonts w:eastAsiaTheme="minorEastAsia"/>
              </w:rPr>
              <w:t>para su descarga en</w:t>
            </w:r>
            <w:r w:rsidR="74D2FA4E" w:rsidRPr="712053AA">
              <w:rPr>
                <w:rFonts w:eastAsiaTheme="minorEastAsia"/>
              </w:rPr>
              <w:t xml:space="preserve"> la convocatoria.</w:t>
            </w:r>
          </w:p>
          <w:p w14:paraId="0B7AEE6B" w14:textId="660F77F2" w:rsidR="008B676E" w:rsidRPr="004E7802" w:rsidRDefault="00FC7BCA" w:rsidP="008B676E">
            <w:pPr>
              <w:pStyle w:val="Prrafodelista"/>
              <w:numPr>
                <w:ilvl w:val="0"/>
                <w:numId w:val="76"/>
              </w:numPr>
              <w:rPr>
                <w:rFonts w:eastAsiaTheme="minorEastAsia"/>
              </w:rPr>
            </w:pPr>
            <w:r>
              <w:rPr>
                <w:rFonts w:eastAsiaTheme="minorEastAsia"/>
              </w:rPr>
              <w:t xml:space="preserve">Llenado del </w:t>
            </w:r>
            <w:r w:rsidR="008B676E">
              <w:rPr>
                <w:rFonts w:eastAsiaTheme="minorEastAsia"/>
              </w:rPr>
              <w:t xml:space="preserve">Anexo 1: </w:t>
            </w:r>
            <w:r w:rsidR="008B676E" w:rsidRPr="004E7802">
              <w:rPr>
                <w:rFonts w:eastAsiaTheme="minorEastAsia"/>
              </w:rPr>
              <w:t>Reporte de la Investigación</w:t>
            </w:r>
            <w:r w:rsidR="008B676E">
              <w:rPr>
                <w:rFonts w:eastAsiaTheme="minorEastAsia"/>
              </w:rPr>
              <w:t xml:space="preserve"> para la categoría correspondiente (Ciencias o Ingenierías)</w:t>
            </w:r>
          </w:p>
          <w:p w14:paraId="3CF6F794" w14:textId="303C5C8A" w:rsidR="00D350E3" w:rsidRPr="00D350E3" w:rsidRDefault="008B676E" w:rsidP="00D350E3">
            <w:pPr>
              <w:pStyle w:val="Prrafodelista"/>
              <w:numPr>
                <w:ilvl w:val="0"/>
                <w:numId w:val="76"/>
              </w:numPr>
              <w:rPr>
                <w:rFonts w:eastAsiaTheme="minorEastAsia"/>
              </w:rPr>
            </w:pPr>
            <w:r>
              <w:rPr>
                <w:rFonts w:eastAsiaTheme="minorEastAsia"/>
              </w:rPr>
              <w:lastRenderedPageBreak/>
              <w:t xml:space="preserve">Llenado del formulario: </w:t>
            </w:r>
            <w:r w:rsidRPr="004E7802">
              <w:rPr>
                <w:rFonts w:eastAsiaTheme="minorEastAsia"/>
              </w:rPr>
              <w:t>Formato de Inscripción del Proyecto de Investigación (Formato FIPI)</w:t>
            </w:r>
            <w:r w:rsidR="00D350E3">
              <w:rPr>
                <w:rFonts w:eastAsiaTheme="minorEastAsia"/>
              </w:rPr>
              <w:t>, el cual estará disponible para su descarga en la página https://fenaci.i2c.com.mx/formatos/</w:t>
            </w:r>
            <w:r w:rsidRPr="004E7802">
              <w:rPr>
                <w:rFonts w:eastAsiaTheme="minorEastAsia"/>
              </w:rPr>
              <w:t>.</w:t>
            </w:r>
            <w:r>
              <w:rPr>
                <w:rFonts w:eastAsiaTheme="minorEastAsia"/>
              </w:rPr>
              <w:t xml:space="preserve"> </w:t>
            </w:r>
          </w:p>
          <w:p w14:paraId="23DB74CC" w14:textId="42E0807C" w:rsidR="008B676E" w:rsidRPr="004E7802" w:rsidRDefault="006869C3" w:rsidP="00A00E1D">
            <w:pPr>
              <w:pStyle w:val="Prrafodelista"/>
              <w:numPr>
                <w:ilvl w:val="0"/>
                <w:numId w:val="76"/>
              </w:numPr>
              <w:rPr>
                <w:rFonts w:eastAsiaTheme="minorEastAsia"/>
              </w:rPr>
            </w:pPr>
            <w:r>
              <w:rPr>
                <w:rFonts w:eastAsiaTheme="minorEastAsia"/>
              </w:rPr>
              <w:t xml:space="preserve">Llenado del </w:t>
            </w:r>
            <w:r w:rsidR="008B676E" w:rsidRPr="004E7802">
              <w:rPr>
                <w:rFonts w:eastAsiaTheme="minorEastAsia"/>
              </w:rPr>
              <w:t>Formato de revisión de asesor(a)</w:t>
            </w:r>
            <w:r w:rsidR="00751D1D">
              <w:rPr>
                <w:rFonts w:eastAsiaTheme="minorEastAsia"/>
              </w:rPr>
              <w:t xml:space="preserve"> (</w:t>
            </w:r>
            <w:r w:rsidR="00845A3B">
              <w:rPr>
                <w:rFonts w:eastAsiaTheme="minorEastAsia"/>
              </w:rPr>
              <w:t xml:space="preserve">Ficha técnica </w:t>
            </w:r>
            <w:r w:rsidR="003A58CC">
              <w:rPr>
                <w:rFonts w:eastAsiaTheme="minorEastAsia"/>
              </w:rPr>
              <w:t xml:space="preserve">disponible en </w:t>
            </w:r>
            <w:r w:rsidR="003902ED">
              <w:rPr>
                <w:rFonts w:eastAsiaTheme="minorEastAsia"/>
              </w:rPr>
              <w:t>la con</w:t>
            </w:r>
            <w:r w:rsidR="00E065FE">
              <w:rPr>
                <w:rFonts w:eastAsiaTheme="minorEastAsia"/>
              </w:rPr>
              <w:t>vocatoria)</w:t>
            </w:r>
            <w:r>
              <w:rPr>
                <w:rFonts w:eastAsiaTheme="minorEastAsia"/>
              </w:rPr>
              <w:t>.</w:t>
            </w:r>
            <w:r w:rsidR="008B676E">
              <w:rPr>
                <w:rFonts w:eastAsiaTheme="minorEastAsia"/>
              </w:rPr>
              <w:t xml:space="preserve"> </w:t>
            </w:r>
            <w:r w:rsidR="00A00E1D">
              <w:rPr>
                <w:rFonts w:eastAsiaTheme="minorEastAsia"/>
              </w:rPr>
              <w:t>b</w:t>
            </w:r>
          </w:p>
          <w:p w14:paraId="351C792C" w14:textId="712B5E2C" w:rsidR="008B676E" w:rsidRPr="004E7802" w:rsidRDefault="008B676E" w:rsidP="008B676E">
            <w:pPr>
              <w:pStyle w:val="Prrafodelista"/>
              <w:numPr>
                <w:ilvl w:val="0"/>
                <w:numId w:val="76"/>
              </w:numPr>
              <w:rPr>
                <w:rFonts w:eastAsiaTheme="minorEastAsia"/>
              </w:rPr>
            </w:pPr>
            <w:r w:rsidRPr="004E7802">
              <w:rPr>
                <w:rFonts w:eastAsiaTheme="minorEastAsia"/>
              </w:rPr>
              <w:t xml:space="preserve">Enlace al video de la presentación del proyecto, </w:t>
            </w:r>
            <w:r w:rsidR="00E81057">
              <w:rPr>
                <w:rFonts w:eastAsiaTheme="minorEastAsia"/>
              </w:rPr>
              <w:t xml:space="preserve">explicando el proyecto </w:t>
            </w:r>
            <w:r w:rsidRPr="004E7802">
              <w:rPr>
                <w:rFonts w:eastAsiaTheme="minorEastAsia"/>
              </w:rPr>
              <w:t xml:space="preserve">con duración máxima de 3 minutos. </w:t>
            </w:r>
          </w:p>
          <w:p w14:paraId="2277541C" w14:textId="0EAF847D" w:rsidR="00514F62" w:rsidRPr="00FA50BB" w:rsidRDefault="008B676E" w:rsidP="00FA50BB">
            <w:pPr>
              <w:pStyle w:val="Prrafodelista"/>
              <w:numPr>
                <w:ilvl w:val="0"/>
                <w:numId w:val="76"/>
              </w:numPr>
              <w:jc w:val="both"/>
              <w:rPr>
                <w:rFonts w:eastAsiaTheme="minorEastAsia"/>
              </w:rPr>
            </w:pPr>
            <w:r w:rsidRPr="00FA50BB">
              <w:rPr>
                <w:rFonts w:eastAsiaTheme="minorEastAsia"/>
              </w:rPr>
              <w:t xml:space="preserve">Cartel </w:t>
            </w:r>
            <w:r w:rsidR="00387BDB" w:rsidRPr="00FA50BB">
              <w:rPr>
                <w:rFonts w:eastAsiaTheme="minorEastAsia"/>
              </w:rPr>
              <w:t xml:space="preserve">en físico </w:t>
            </w:r>
            <w:r w:rsidRPr="00FA50BB">
              <w:rPr>
                <w:rFonts w:eastAsiaTheme="minorEastAsia"/>
              </w:rPr>
              <w:t>para explicar los puntos más importantes del proyecto</w:t>
            </w:r>
            <w:r w:rsidR="00E0519A" w:rsidRPr="00FA50BB">
              <w:rPr>
                <w:rFonts w:eastAsiaTheme="minorEastAsia"/>
              </w:rPr>
              <w:t xml:space="preserve"> (ejemplos dentro de la convocatoria)</w:t>
            </w:r>
            <w:r w:rsidR="00387BDB" w:rsidRPr="00FA50BB">
              <w:rPr>
                <w:rFonts w:eastAsiaTheme="minorEastAsia"/>
              </w:rPr>
              <w:t>.</w:t>
            </w:r>
            <w:r w:rsidRPr="00FA50BB">
              <w:rPr>
                <w:rFonts w:eastAsiaTheme="minorEastAsia"/>
              </w:rPr>
              <w:t xml:space="preserve"> </w:t>
            </w:r>
          </w:p>
          <w:p w14:paraId="5C5FF514" w14:textId="428B71C9" w:rsidR="00396427" w:rsidRPr="00514F62" w:rsidRDefault="00514F62" w:rsidP="00873640">
            <w:pPr>
              <w:pStyle w:val="Prrafodelista"/>
              <w:numPr>
                <w:ilvl w:val="0"/>
                <w:numId w:val="76"/>
              </w:numPr>
              <w:jc w:val="both"/>
              <w:rPr>
                <w:rFonts w:eastAsiaTheme="minorEastAsia"/>
              </w:rPr>
            </w:pPr>
            <w:r>
              <w:rPr>
                <w:rFonts w:eastAsiaTheme="minorEastAsia"/>
              </w:rPr>
              <w:t>F</w:t>
            </w:r>
            <w:r w:rsidR="008B676E" w:rsidRPr="00514F62">
              <w:rPr>
                <w:rFonts w:eastAsiaTheme="minorEastAsia"/>
              </w:rPr>
              <w:t>icha técnica con breve explicación del proyecto para el repositorio de la FEMECI</w:t>
            </w:r>
            <w:r w:rsidR="00D350E3">
              <w:rPr>
                <w:rFonts w:eastAsiaTheme="minorEastAsia"/>
              </w:rPr>
              <w:t xml:space="preserve">, el </w:t>
            </w:r>
            <w:r w:rsidR="00E427F7">
              <w:rPr>
                <w:rFonts w:eastAsiaTheme="minorEastAsia"/>
              </w:rPr>
              <w:t>cual</w:t>
            </w:r>
            <w:r w:rsidR="00D350E3">
              <w:rPr>
                <w:rFonts w:eastAsiaTheme="minorEastAsia"/>
              </w:rPr>
              <w:t xml:space="preserve"> estará disponible para su descarga en la página de la FEMECI</w:t>
            </w:r>
            <w:r w:rsidR="00A93A40">
              <w:rPr>
                <w:rFonts w:eastAsiaTheme="minorEastAsia"/>
              </w:rPr>
              <w:t>.</w:t>
            </w:r>
          </w:p>
          <w:p w14:paraId="051F27C3" w14:textId="77777777" w:rsidR="002E7541" w:rsidRDefault="002E7541" w:rsidP="00A0340C">
            <w:pPr>
              <w:jc w:val="both"/>
              <w:rPr>
                <w:rFonts w:eastAsiaTheme="minorEastAsia"/>
              </w:rPr>
            </w:pPr>
          </w:p>
          <w:p w14:paraId="68A80432" w14:textId="6FE3B390" w:rsidR="00396427" w:rsidRDefault="002E7541" w:rsidP="00873640">
            <w:r w:rsidRPr="004E7802">
              <w:rPr>
                <w:rFonts w:eastAsiaTheme="minorEastAsia"/>
              </w:rPr>
              <w:t>Los anteriores requisitos</w:t>
            </w:r>
            <w:r w:rsidRPr="0C1CC339">
              <w:rPr>
                <w:rFonts w:eastAsiaTheme="minorEastAsia"/>
              </w:rPr>
              <w:t xml:space="preserve"> y formatos específicos se encuentran detallados en la convocatoria y en la plataforma para su descarga:</w:t>
            </w:r>
            <w:r>
              <w:rPr>
                <w:rFonts w:eastAsiaTheme="minorEastAsia"/>
              </w:rPr>
              <w:t xml:space="preserve"> </w:t>
            </w:r>
          </w:p>
          <w:p w14:paraId="5E8DCE4E" w14:textId="51D381E5" w:rsidR="1FEA6487" w:rsidRPr="00873640" w:rsidRDefault="00396427" w:rsidP="00A0340C">
            <w:pPr>
              <w:jc w:val="both"/>
              <w:rPr>
                <w:rFonts w:eastAsiaTheme="minorEastAsia"/>
              </w:rPr>
            </w:pPr>
            <w:hyperlink r:id="rId11" w:history="1">
              <w:r w:rsidRPr="003F22FB">
                <w:rPr>
                  <w:rStyle w:val="Hipervnculo"/>
                  <w:rFonts w:eastAsiaTheme="minorEastAsia"/>
                </w:rPr>
                <w:t>https://fenaci.i2c.com.mx/formatos/</w:t>
              </w:r>
            </w:hyperlink>
            <w:r>
              <w:rPr>
                <w:rFonts w:eastAsiaTheme="minorEastAsia"/>
              </w:rPr>
              <w:t xml:space="preserve"> </w:t>
            </w:r>
            <w:r w:rsidRPr="00596D43">
              <w:rPr>
                <w:rFonts w:eastAsiaTheme="minorEastAsia"/>
              </w:rPr>
              <w:t xml:space="preserve"> </w:t>
            </w:r>
            <w:r w:rsidR="008B676E">
              <w:br/>
            </w:r>
          </w:p>
        </w:tc>
        <w:tc>
          <w:tcPr>
            <w:tcW w:w="2353" w:type="pct"/>
          </w:tcPr>
          <w:p w14:paraId="18D33AE3" w14:textId="26A1D6FB" w:rsidR="412A84E6" w:rsidRPr="00A12597" w:rsidRDefault="412A84E6" w:rsidP="1FEA6487">
            <w:pPr>
              <w:jc w:val="both"/>
              <w:rPr>
                <w:rFonts w:eastAsiaTheme="minorEastAsia"/>
              </w:rPr>
            </w:pPr>
            <w:r w:rsidRPr="00873640">
              <w:rPr>
                <w:rFonts w:eastAsiaTheme="minorEastAsia"/>
              </w:rPr>
              <w:lastRenderedPageBreak/>
              <w:t xml:space="preserve">Para el registro de </w:t>
            </w:r>
            <w:r w:rsidR="5687A668" w:rsidRPr="00873640">
              <w:rPr>
                <w:rFonts w:eastAsiaTheme="minorEastAsia"/>
              </w:rPr>
              <w:t>participación</w:t>
            </w:r>
            <w:r w:rsidRPr="00873640">
              <w:rPr>
                <w:rFonts w:eastAsiaTheme="minorEastAsia"/>
              </w:rPr>
              <w:t xml:space="preserve"> será necesario incluir la siguiente información, documentos legibles en PDF y/o JPG (tamaño máximo de cada archivo 2 MB) y de los formatos requeridos.</w:t>
            </w:r>
          </w:p>
          <w:p w14:paraId="713B65A9" w14:textId="67ECD16B" w:rsidR="4D3E15AF" w:rsidRPr="00A12597" w:rsidRDefault="5CD30447" w:rsidP="08D66B18">
            <w:pPr>
              <w:pStyle w:val="Prrafodelista"/>
              <w:numPr>
                <w:ilvl w:val="0"/>
                <w:numId w:val="11"/>
              </w:numPr>
              <w:jc w:val="both"/>
              <w:rPr>
                <w:rFonts w:eastAsiaTheme="minorEastAsia"/>
                <w:color w:val="000000" w:themeColor="text1"/>
                <w:lang w:val="es-ES"/>
              </w:rPr>
            </w:pPr>
            <w:r w:rsidRPr="2581EDBE">
              <w:rPr>
                <w:rFonts w:eastAsiaTheme="minorEastAsia"/>
                <w:color w:val="000000" w:themeColor="text1"/>
                <w:lang w:val="es-ES"/>
              </w:rPr>
              <w:t xml:space="preserve">Exclusivamente para estudiantes Secundaria </w:t>
            </w:r>
            <w:r w:rsidR="6E655D84" w:rsidRPr="2581EDBE">
              <w:rPr>
                <w:rFonts w:eastAsiaTheme="minorEastAsia"/>
                <w:color w:val="000000" w:themeColor="text1"/>
                <w:lang w:val="es-ES"/>
              </w:rPr>
              <w:t>Técnicas</w:t>
            </w:r>
            <w:r w:rsidRPr="2581EDBE">
              <w:rPr>
                <w:rFonts w:eastAsiaTheme="minorEastAsia"/>
                <w:color w:val="000000" w:themeColor="text1"/>
                <w:lang w:val="es-ES"/>
              </w:rPr>
              <w:t xml:space="preserve"> del </w:t>
            </w:r>
            <w:r w:rsidR="22746569" w:rsidRPr="2581EDBE">
              <w:rPr>
                <w:rFonts w:eastAsiaTheme="minorEastAsia"/>
                <w:color w:val="000000" w:themeColor="text1"/>
                <w:lang w:val="es-ES"/>
              </w:rPr>
              <w:t>E</w:t>
            </w:r>
            <w:r w:rsidRPr="2581EDBE">
              <w:rPr>
                <w:rFonts w:eastAsiaTheme="minorEastAsia"/>
                <w:color w:val="000000" w:themeColor="text1"/>
                <w:lang w:val="es-ES"/>
              </w:rPr>
              <w:t>stado</w:t>
            </w:r>
            <w:r w:rsidR="69E223AD" w:rsidRPr="2581EDBE">
              <w:rPr>
                <w:rFonts w:eastAsiaTheme="minorEastAsia"/>
                <w:color w:val="000000" w:themeColor="text1"/>
                <w:lang w:val="es-ES"/>
              </w:rPr>
              <w:t>.</w:t>
            </w:r>
          </w:p>
          <w:p w14:paraId="319B4617" w14:textId="667091B6" w:rsidR="3520D27F" w:rsidRPr="00A12597" w:rsidRDefault="3AA3D726" w:rsidP="08D66B18">
            <w:pPr>
              <w:pStyle w:val="Prrafodelista"/>
              <w:numPr>
                <w:ilvl w:val="0"/>
                <w:numId w:val="11"/>
              </w:numPr>
              <w:jc w:val="both"/>
              <w:rPr>
                <w:rFonts w:eastAsiaTheme="minorEastAsia"/>
              </w:rPr>
            </w:pPr>
            <w:r w:rsidRPr="2581EDBE">
              <w:rPr>
                <w:rFonts w:eastAsiaTheme="minorEastAsia"/>
              </w:rPr>
              <w:t>Identificación oficial del asesor(a); éstas deberán ser por ambos lados y en una sola hoja (credencial de elector, pasaporte o cédula profesional).</w:t>
            </w:r>
          </w:p>
          <w:p w14:paraId="7219C809" w14:textId="660F0B53" w:rsidR="14AB0486" w:rsidRPr="00A12597" w:rsidRDefault="4E639679" w:rsidP="08D66B18">
            <w:pPr>
              <w:pStyle w:val="Prrafodelista"/>
              <w:numPr>
                <w:ilvl w:val="0"/>
                <w:numId w:val="11"/>
              </w:numPr>
              <w:jc w:val="both"/>
              <w:rPr>
                <w:rFonts w:eastAsiaTheme="minorEastAsia"/>
              </w:rPr>
            </w:pPr>
            <w:r w:rsidRPr="2581EDBE">
              <w:rPr>
                <w:rFonts w:eastAsiaTheme="minorEastAsia"/>
              </w:rPr>
              <w:t>Carta de autorización de la institución educativa.</w:t>
            </w:r>
          </w:p>
          <w:p w14:paraId="22D5C199" w14:textId="3076C39F" w:rsidR="13717D17" w:rsidRPr="00A12597" w:rsidRDefault="53557C42" w:rsidP="08D66B18">
            <w:pPr>
              <w:pStyle w:val="Prrafodelista"/>
              <w:numPr>
                <w:ilvl w:val="0"/>
                <w:numId w:val="11"/>
              </w:numPr>
              <w:jc w:val="both"/>
              <w:rPr>
                <w:rFonts w:eastAsiaTheme="minorEastAsia"/>
              </w:rPr>
            </w:pPr>
            <w:r w:rsidRPr="2581EDBE">
              <w:rPr>
                <w:rFonts w:eastAsiaTheme="minorEastAsia"/>
              </w:rPr>
              <w:t>Listado por escuela participante en hoja membretada, firmada y sellado por el director de la escuela que representara, nombre del alumno, grado y grupo.</w:t>
            </w:r>
          </w:p>
          <w:p w14:paraId="7F98E786" w14:textId="44821903" w:rsidR="13717D17" w:rsidRPr="00A12597" w:rsidRDefault="53557C42" w:rsidP="08D66B18">
            <w:pPr>
              <w:pStyle w:val="Prrafodelista"/>
              <w:numPr>
                <w:ilvl w:val="0"/>
                <w:numId w:val="11"/>
              </w:numPr>
              <w:jc w:val="both"/>
              <w:rPr>
                <w:rFonts w:eastAsiaTheme="minorEastAsia"/>
              </w:rPr>
            </w:pPr>
            <w:r w:rsidRPr="0C1CC339">
              <w:rPr>
                <w:rFonts w:eastAsiaTheme="minorEastAsia"/>
              </w:rPr>
              <w:t>Carta autorización del padre de familia para que el alumno realice el viaje a la cede del concurso estatal de robótica</w:t>
            </w:r>
            <w:r w:rsidR="66F0F554" w:rsidRPr="0C1CC339">
              <w:rPr>
                <w:rFonts w:eastAsiaTheme="minorEastAsia"/>
              </w:rPr>
              <w:t>.</w:t>
            </w:r>
          </w:p>
          <w:p w14:paraId="5524D90B" w14:textId="3ABE5584" w:rsidR="13717D17" w:rsidRPr="00A12597" w:rsidRDefault="13717D17" w:rsidP="1FEA6487">
            <w:pPr>
              <w:pStyle w:val="Prrafodelista"/>
              <w:jc w:val="both"/>
              <w:rPr>
                <w:rFonts w:eastAsiaTheme="minorEastAsia"/>
              </w:rPr>
            </w:pPr>
            <w:r>
              <w:br/>
            </w:r>
            <w:r w:rsidRPr="00A12597">
              <w:rPr>
                <w:rFonts w:eastAsiaTheme="minorEastAsia"/>
              </w:rPr>
              <w:t xml:space="preserve"> </w:t>
            </w:r>
            <w:r>
              <w:br/>
            </w:r>
            <w:r>
              <w:br/>
            </w:r>
            <w:r>
              <w:br/>
            </w:r>
          </w:p>
        </w:tc>
      </w:tr>
      <w:tr w:rsidR="4794AB49" w14:paraId="79B1DA4F" w14:textId="77777777" w:rsidTr="000B2988">
        <w:trPr>
          <w:trHeight w:val="300"/>
        </w:trPr>
        <w:tc>
          <w:tcPr>
            <w:tcW w:w="2647" w:type="pct"/>
            <w:shd w:val="clear" w:color="auto" w:fill="D9D9D9" w:themeFill="background1" w:themeFillShade="D9"/>
          </w:tcPr>
          <w:p w14:paraId="34CB3613" w14:textId="4F47884E" w:rsidR="1DA1D464" w:rsidRDefault="1DA1D464" w:rsidP="4794AB49">
            <w:pPr>
              <w:jc w:val="both"/>
              <w:rPr>
                <w:rFonts w:eastAsiaTheme="minorEastAsia"/>
              </w:rPr>
            </w:pPr>
            <w:r w:rsidRPr="4794AB49">
              <w:rPr>
                <w:rFonts w:eastAsiaTheme="minorEastAsia"/>
              </w:rPr>
              <w:t>Futuros científicos</w:t>
            </w:r>
          </w:p>
        </w:tc>
        <w:tc>
          <w:tcPr>
            <w:tcW w:w="2353" w:type="pct"/>
            <w:shd w:val="clear" w:color="auto" w:fill="D9D9D9" w:themeFill="background1" w:themeFillShade="D9"/>
          </w:tcPr>
          <w:p w14:paraId="4141BACD" w14:textId="42C9D9CD" w:rsidR="77DED2BD" w:rsidRDefault="77DED2BD" w:rsidP="4794AB49">
            <w:pPr>
              <w:jc w:val="both"/>
              <w:rPr>
                <w:rFonts w:eastAsiaTheme="minorEastAsia"/>
              </w:rPr>
            </w:pPr>
            <w:r w:rsidRPr="4794AB49">
              <w:rPr>
                <w:rFonts w:eastAsiaTheme="minorEastAsia"/>
              </w:rPr>
              <w:t xml:space="preserve">Semana de la ciencia </w:t>
            </w:r>
          </w:p>
        </w:tc>
      </w:tr>
      <w:tr w:rsidR="4794AB49" w14:paraId="7715A34D" w14:textId="77777777" w:rsidTr="000B2988">
        <w:trPr>
          <w:trHeight w:val="300"/>
        </w:trPr>
        <w:tc>
          <w:tcPr>
            <w:tcW w:w="2647" w:type="pct"/>
          </w:tcPr>
          <w:p w14:paraId="638830A9" w14:textId="361495FB" w:rsidR="1DA1D464" w:rsidRDefault="08890715" w:rsidP="712053AA">
            <w:pPr>
              <w:jc w:val="both"/>
              <w:rPr>
                <w:rFonts w:eastAsiaTheme="minorEastAsia"/>
              </w:rPr>
            </w:pPr>
            <w:r w:rsidRPr="712053AA">
              <w:rPr>
                <w:rFonts w:eastAsiaTheme="minorEastAsia"/>
              </w:rPr>
              <w:t xml:space="preserve">Para llevar a cabo el programa de Futuros Científicos, será necesario el envío de formato de proyecto </w:t>
            </w:r>
            <w:r w:rsidR="6BBFDBB9" w:rsidRPr="712053AA">
              <w:rPr>
                <w:rFonts w:eastAsiaTheme="minorEastAsia"/>
              </w:rPr>
              <w:t>Anexo A</w:t>
            </w:r>
            <w:r w:rsidRPr="712053AA">
              <w:rPr>
                <w:rFonts w:eastAsiaTheme="minorEastAsia"/>
              </w:rPr>
              <w:t>, con toda la información necesaria de las actividades a realizar en el evento.</w:t>
            </w:r>
          </w:p>
          <w:p w14:paraId="4C993F2F" w14:textId="59ABFF35" w:rsidR="1DA1D464" w:rsidRDefault="1DA1D464" w:rsidP="2581EDBE">
            <w:pPr>
              <w:pStyle w:val="Prrafodelista"/>
              <w:numPr>
                <w:ilvl w:val="0"/>
                <w:numId w:val="64"/>
              </w:numPr>
              <w:ind w:left="270"/>
              <w:jc w:val="both"/>
              <w:rPr>
                <w:rFonts w:eastAsiaTheme="minorEastAsia"/>
              </w:rPr>
            </w:pPr>
            <w:r w:rsidRPr="4794AB49">
              <w:rPr>
                <w:rFonts w:eastAsiaTheme="minorEastAsia"/>
              </w:rPr>
              <w:t>Debe ser una institución educativa de nivel superior pública establecida en el Estado de Chihuahua.</w:t>
            </w:r>
          </w:p>
          <w:p w14:paraId="35869D4B" w14:textId="236B4A57" w:rsidR="1DA1D464" w:rsidRDefault="1DA1D464" w:rsidP="2581EDBE">
            <w:pPr>
              <w:pStyle w:val="Prrafodelista"/>
              <w:numPr>
                <w:ilvl w:val="0"/>
                <w:numId w:val="64"/>
              </w:numPr>
              <w:ind w:left="270"/>
              <w:jc w:val="both"/>
              <w:rPr>
                <w:rFonts w:eastAsiaTheme="minorEastAsia"/>
              </w:rPr>
            </w:pPr>
            <w:r w:rsidRPr="4794AB49">
              <w:rPr>
                <w:rFonts w:eastAsiaTheme="minorEastAsia"/>
              </w:rPr>
              <w:t>Realizar actividades como: talleres, experimentos, conferencias o cualquier tipo de actividad que tenga como fin la divulgación de los estudios en áreas STEM en Chihuahua.</w:t>
            </w:r>
          </w:p>
          <w:p w14:paraId="0D005DD4" w14:textId="5872B2CB" w:rsidR="01556234" w:rsidRDefault="01556234" w:rsidP="2581EDBE">
            <w:pPr>
              <w:pStyle w:val="Prrafodelista"/>
              <w:numPr>
                <w:ilvl w:val="0"/>
                <w:numId w:val="64"/>
              </w:numPr>
              <w:ind w:left="270"/>
              <w:jc w:val="both"/>
              <w:rPr>
                <w:rFonts w:eastAsiaTheme="minorEastAsia"/>
              </w:rPr>
            </w:pPr>
            <w:r w:rsidRPr="4794AB49">
              <w:rPr>
                <w:rFonts w:eastAsiaTheme="minorEastAsia"/>
              </w:rPr>
              <w:lastRenderedPageBreak/>
              <w:t xml:space="preserve">Las actividades que realiza </w:t>
            </w:r>
            <w:r w:rsidR="1DA1D464" w:rsidRPr="4794AB49">
              <w:rPr>
                <w:rFonts w:eastAsiaTheme="minorEastAsia"/>
              </w:rPr>
              <w:t>son única y específicamente dirigidas a niños de nivel básico.</w:t>
            </w:r>
          </w:p>
          <w:p w14:paraId="5B6EF459" w14:textId="7B70D465" w:rsidR="4794AB49" w:rsidRDefault="4794AB49" w:rsidP="4794AB49">
            <w:pPr>
              <w:jc w:val="both"/>
              <w:rPr>
                <w:rFonts w:eastAsiaTheme="minorEastAsia"/>
              </w:rPr>
            </w:pPr>
          </w:p>
        </w:tc>
        <w:tc>
          <w:tcPr>
            <w:tcW w:w="2353" w:type="pct"/>
          </w:tcPr>
          <w:p w14:paraId="713160CC" w14:textId="22575E08" w:rsidR="4794AB49" w:rsidRDefault="31B77C8D" w:rsidP="59087655">
            <w:pPr>
              <w:jc w:val="both"/>
              <w:rPr>
                <w:rFonts w:eastAsiaTheme="minorEastAsia"/>
              </w:rPr>
            </w:pPr>
            <w:r w:rsidRPr="712053AA">
              <w:rPr>
                <w:rFonts w:eastAsiaTheme="minorEastAsia"/>
              </w:rPr>
              <w:lastRenderedPageBreak/>
              <w:t xml:space="preserve">Actividades llevadas en conjunto con instituciones de </w:t>
            </w:r>
            <w:r w:rsidR="0A7A1808" w:rsidRPr="712053AA">
              <w:rPr>
                <w:rFonts w:eastAsiaTheme="minorEastAsia"/>
              </w:rPr>
              <w:t>educación</w:t>
            </w:r>
            <w:r w:rsidRPr="712053AA">
              <w:rPr>
                <w:rFonts w:eastAsiaTheme="minorEastAsia"/>
              </w:rPr>
              <w:t xml:space="preserve"> superior, centros de </w:t>
            </w:r>
            <w:r w:rsidR="51F5DC0C" w:rsidRPr="712053AA">
              <w:rPr>
                <w:rFonts w:eastAsiaTheme="minorEastAsia"/>
              </w:rPr>
              <w:t>investigación</w:t>
            </w:r>
            <w:r w:rsidRPr="712053AA">
              <w:rPr>
                <w:rFonts w:eastAsiaTheme="minorEastAsia"/>
              </w:rPr>
              <w:t xml:space="preserve"> y museos de ciencia, para la divulgación de la ciencia y tecnología en los niños y </w:t>
            </w:r>
            <w:r w:rsidR="00431B1C" w:rsidRPr="712053AA">
              <w:rPr>
                <w:rFonts w:eastAsiaTheme="minorEastAsia"/>
              </w:rPr>
              <w:t>jóvenes</w:t>
            </w:r>
            <w:r w:rsidR="67E483ED" w:rsidRPr="712053AA">
              <w:rPr>
                <w:rFonts w:eastAsiaTheme="minorEastAsia"/>
              </w:rPr>
              <w:t>, previo llenado de formato</w:t>
            </w:r>
            <w:r w:rsidR="000B2988">
              <w:rPr>
                <w:rFonts w:eastAsiaTheme="minorEastAsia"/>
              </w:rPr>
              <w:t xml:space="preserve"> Solicitud de Apoyo</w:t>
            </w:r>
            <w:r w:rsidR="00D350E3">
              <w:rPr>
                <w:rFonts w:eastAsiaTheme="minorEastAsia"/>
              </w:rPr>
              <w:t xml:space="preserve"> (Anexo A)</w:t>
            </w:r>
            <w:r w:rsidR="67E483ED" w:rsidRPr="712053AA">
              <w:rPr>
                <w:rFonts w:eastAsiaTheme="minorEastAsia"/>
              </w:rPr>
              <w:t>, proponiendo la actividad y los montos a solicitar.</w:t>
            </w:r>
          </w:p>
          <w:p w14:paraId="1AA5C36F" w14:textId="7CB6ADD6" w:rsidR="4794AB49" w:rsidRDefault="61E8E648" w:rsidP="63F85D96">
            <w:pPr>
              <w:pStyle w:val="Prrafodelista"/>
              <w:numPr>
                <w:ilvl w:val="0"/>
                <w:numId w:val="74"/>
              </w:numPr>
              <w:ind w:left="270"/>
              <w:jc w:val="both"/>
              <w:rPr>
                <w:rFonts w:eastAsiaTheme="minorEastAsia"/>
              </w:rPr>
            </w:pPr>
            <w:r w:rsidRPr="4B7EDDC2">
              <w:rPr>
                <w:rFonts w:eastAsiaTheme="minorEastAsia"/>
              </w:rPr>
              <w:t xml:space="preserve">Instituciones dispuestas a realizar </w:t>
            </w:r>
            <w:r w:rsidRPr="33394CAC">
              <w:rPr>
                <w:rFonts w:eastAsiaTheme="minorEastAsia"/>
              </w:rPr>
              <w:t>actividades de</w:t>
            </w:r>
            <w:r w:rsidRPr="45629FDE">
              <w:rPr>
                <w:rFonts w:eastAsiaTheme="minorEastAsia"/>
              </w:rPr>
              <w:t xml:space="preserve"> divulgación de la </w:t>
            </w:r>
            <w:r w:rsidRPr="4751D187">
              <w:rPr>
                <w:rFonts w:eastAsiaTheme="minorEastAsia"/>
              </w:rPr>
              <w:t>ciencia.</w:t>
            </w:r>
          </w:p>
        </w:tc>
      </w:tr>
      <w:tr w:rsidR="4794AB49" w14:paraId="570582CA" w14:textId="77777777" w:rsidTr="000B2988">
        <w:trPr>
          <w:trHeight w:val="300"/>
        </w:trPr>
        <w:tc>
          <w:tcPr>
            <w:tcW w:w="2647" w:type="pct"/>
            <w:shd w:val="clear" w:color="auto" w:fill="D9D9D9" w:themeFill="background1" w:themeFillShade="D9"/>
          </w:tcPr>
          <w:p w14:paraId="49A27386" w14:textId="230FD3E8" w:rsidR="5409B47A" w:rsidRDefault="5409B47A" w:rsidP="4794AB49">
            <w:pPr>
              <w:jc w:val="both"/>
              <w:rPr>
                <w:rFonts w:eastAsiaTheme="minorEastAsia"/>
              </w:rPr>
            </w:pPr>
            <w:r w:rsidRPr="4794AB49">
              <w:rPr>
                <w:rFonts w:eastAsiaTheme="minorEastAsia"/>
              </w:rPr>
              <w:t xml:space="preserve">Edu Innova </w:t>
            </w:r>
          </w:p>
        </w:tc>
        <w:tc>
          <w:tcPr>
            <w:tcW w:w="2353" w:type="pct"/>
          </w:tcPr>
          <w:p w14:paraId="05060238" w14:textId="3BB98567" w:rsidR="4794AB49" w:rsidRDefault="4794AB49" w:rsidP="4794AB49">
            <w:pPr>
              <w:jc w:val="both"/>
              <w:rPr>
                <w:rFonts w:eastAsiaTheme="minorEastAsia"/>
              </w:rPr>
            </w:pPr>
          </w:p>
        </w:tc>
      </w:tr>
      <w:tr w:rsidR="4794AB49" w14:paraId="76EFFE1A" w14:textId="77777777" w:rsidTr="000B2988">
        <w:trPr>
          <w:trHeight w:val="300"/>
        </w:trPr>
        <w:tc>
          <w:tcPr>
            <w:tcW w:w="2647" w:type="pct"/>
          </w:tcPr>
          <w:p w14:paraId="64496CC1" w14:textId="370E9DF3" w:rsidR="4794AB49" w:rsidRDefault="4ABCE9F2" w:rsidP="7DA8E17B">
            <w:pPr>
              <w:jc w:val="both"/>
              <w:rPr>
                <w:rFonts w:eastAsiaTheme="minorEastAsia"/>
              </w:rPr>
            </w:pPr>
            <w:r w:rsidRPr="71AA3A65">
              <w:rPr>
                <w:rFonts w:eastAsiaTheme="minorEastAsia"/>
              </w:rPr>
              <w:t xml:space="preserve">Consiste en realizar las </w:t>
            </w:r>
            <w:r w:rsidRPr="3DF3DE5A">
              <w:rPr>
                <w:rFonts w:eastAsiaTheme="minorEastAsia"/>
              </w:rPr>
              <w:t xml:space="preserve">actividades de domo educativo </w:t>
            </w:r>
            <w:r w:rsidRPr="3DC5316F">
              <w:rPr>
                <w:rFonts w:eastAsiaTheme="minorEastAsia"/>
              </w:rPr>
              <w:t xml:space="preserve">y/o lentes de realidad </w:t>
            </w:r>
            <w:r w:rsidRPr="3D94AF72">
              <w:rPr>
                <w:rFonts w:eastAsiaTheme="minorEastAsia"/>
              </w:rPr>
              <w:t xml:space="preserve">virtual en </w:t>
            </w:r>
            <w:r w:rsidRPr="5EBCD7AD">
              <w:rPr>
                <w:rFonts w:eastAsiaTheme="minorEastAsia"/>
              </w:rPr>
              <w:t xml:space="preserve">instituciones </w:t>
            </w:r>
            <w:r w:rsidRPr="1BEED023">
              <w:rPr>
                <w:rFonts w:eastAsiaTheme="minorEastAsia"/>
              </w:rPr>
              <w:t xml:space="preserve">educativas, </w:t>
            </w:r>
            <w:r w:rsidRPr="6C3D1ADD">
              <w:rPr>
                <w:rFonts w:eastAsiaTheme="minorEastAsia"/>
              </w:rPr>
              <w:t xml:space="preserve">eventos </w:t>
            </w:r>
            <w:r w:rsidRPr="3CBCC074">
              <w:rPr>
                <w:rFonts w:eastAsiaTheme="minorEastAsia"/>
              </w:rPr>
              <w:t>públicos</w:t>
            </w:r>
            <w:r w:rsidR="54292CE8" w:rsidRPr="3CBCC074">
              <w:rPr>
                <w:rFonts w:eastAsiaTheme="minorEastAsia"/>
              </w:rPr>
              <w:t>,</w:t>
            </w:r>
            <w:r w:rsidR="54292CE8" w:rsidRPr="7DA8E17B">
              <w:rPr>
                <w:rFonts w:eastAsiaTheme="minorEastAsia"/>
              </w:rPr>
              <w:t xml:space="preserve"> entre otras.</w:t>
            </w:r>
          </w:p>
          <w:p w14:paraId="4944B886" w14:textId="00C65FC1" w:rsidR="4794AB49" w:rsidRDefault="54292CE8" w:rsidP="204A3AA5">
            <w:pPr>
              <w:pStyle w:val="Prrafodelista"/>
              <w:numPr>
                <w:ilvl w:val="0"/>
                <w:numId w:val="75"/>
              </w:numPr>
              <w:ind w:left="270"/>
              <w:jc w:val="both"/>
              <w:rPr>
                <w:rFonts w:eastAsiaTheme="minorEastAsia"/>
              </w:rPr>
            </w:pPr>
            <w:r w:rsidRPr="188332F2">
              <w:rPr>
                <w:rFonts w:eastAsiaTheme="minorEastAsia"/>
              </w:rPr>
              <w:t xml:space="preserve">Oficio de </w:t>
            </w:r>
            <w:r w:rsidRPr="3F97B81B">
              <w:rPr>
                <w:rFonts w:eastAsiaTheme="minorEastAsia"/>
              </w:rPr>
              <w:t>solicitud</w:t>
            </w:r>
            <w:r w:rsidRPr="0C4AD56C">
              <w:rPr>
                <w:rFonts w:eastAsiaTheme="minorEastAsia"/>
              </w:rPr>
              <w:t xml:space="preserve">, </w:t>
            </w:r>
            <w:r w:rsidR="466B2761" w:rsidRPr="0C4AD56C">
              <w:rPr>
                <w:rFonts w:eastAsiaTheme="minorEastAsia"/>
              </w:rPr>
              <w:t>en</w:t>
            </w:r>
            <w:r w:rsidR="466B2761" w:rsidRPr="26BBA939">
              <w:rPr>
                <w:rFonts w:eastAsiaTheme="minorEastAsia"/>
              </w:rPr>
              <w:t xml:space="preserve"> formato libre </w:t>
            </w:r>
            <w:r w:rsidR="466B2761" w:rsidRPr="45A3C8BE">
              <w:rPr>
                <w:rFonts w:eastAsiaTheme="minorEastAsia"/>
              </w:rPr>
              <w:t xml:space="preserve">especificando </w:t>
            </w:r>
            <w:r w:rsidR="466B2761" w:rsidRPr="3B9AED52">
              <w:rPr>
                <w:rFonts w:eastAsiaTheme="minorEastAsia"/>
              </w:rPr>
              <w:t xml:space="preserve">fecha lugar y </w:t>
            </w:r>
            <w:r w:rsidR="466B2761" w:rsidRPr="0D4F6B38">
              <w:rPr>
                <w:rFonts w:eastAsiaTheme="minorEastAsia"/>
              </w:rPr>
              <w:t>horario de la actividad</w:t>
            </w:r>
            <w:r w:rsidR="466B2761" w:rsidRPr="736F1D8E">
              <w:rPr>
                <w:rFonts w:eastAsiaTheme="minorEastAsia"/>
              </w:rPr>
              <w:t>.</w:t>
            </w:r>
          </w:p>
          <w:p w14:paraId="24433368" w14:textId="69362CA5" w:rsidR="4794AB49" w:rsidRDefault="77D8C2F5" w:rsidP="204A3AA5">
            <w:pPr>
              <w:pStyle w:val="Prrafodelista"/>
              <w:numPr>
                <w:ilvl w:val="0"/>
                <w:numId w:val="75"/>
              </w:numPr>
              <w:ind w:left="270"/>
              <w:jc w:val="both"/>
              <w:rPr>
                <w:rFonts w:eastAsiaTheme="minorEastAsia"/>
              </w:rPr>
            </w:pPr>
            <w:r w:rsidRPr="2ACC2FB2">
              <w:rPr>
                <w:rFonts w:eastAsiaTheme="minorEastAsia"/>
              </w:rPr>
              <w:t xml:space="preserve">Listado de </w:t>
            </w:r>
            <w:r w:rsidRPr="6E024A7C">
              <w:rPr>
                <w:rFonts w:eastAsiaTheme="minorEastAsia"/>
              </w:rPr>
              <w:t>asistentes</w:t>
            </w:r>
            <w:r w:rsidRPr="3ED82FDA">
              <w:rPr>
                <w:rFonts w:eastAsiaTheme="minorEastAsia"/>
              </w:rPr>
              <w:t xml:space="preserve"> a la actividad</w:t>
            </w:r>
            <w:r w:rsidRPr="0D6C4E56">
              <w:rPr>
                <w:rFonts w:eastAsiaTheme="minorEastAsia"/>
              </w:rPr>
              <w:t>.</w:t>
            </w:r>
          </w:p>
          <w:p w14:paraId="64E92AE0" w14:textId="6246CC85" w:rsidR="4794AB49" w:rsidRDefault="58CBDD84" w:rsidP="712053AA">
            <w:pPr>
              <w:pStyle w:val="Prrafodelista"/>
              <w:numPr>
                <w:ilvl w:val="0"/>
                <w:numId w:val="75"/>
              </w:numPr>
              <w:ind w:left="270"/>
              <w:jc w:val="both"/>
              <w:rPr>
                <w:rFonts w:eastAsiaTheme="minorEastAsia"/>
              </w:rPr>
            </w:pPr>
            <w:r w:rsidRPr="712053AA">
              <w:rPr>
                <w:rFonts w:eastAsiaTheme="minorEastAsia"/>
              </w:rPr>
              <w:t>Evidencias fotográficas del evento</w:t>
            </w:r>
            <w:r w:rsidR="144A1DA8" w:rsidRPr="712053AA">
              <w:rPr>
                <w:rFonts w:eastAsiaTheme="minorEastAsia"/>
              </w:rPr>
              <w:t>, de manera electrónica</w:t>
            </w:r>
            <w:r w:rsidRPr="712053AA">
              <w:rPr>
                <w:rFonts w:eastAsiaTheme="minorEastAsia"/>
              </w:rPr>
              <w:t>.</w:t>
            </w:r>
          </w:p>
        </w:tc>
        <w:tc>
          <w:tcPr>
            <w:tcW w:w="2353" w:type="pct"/>
          </w:tcPr>
          <w:p w14:paraId="7ABAFE30" w14:textId="5970D094" w:rsidR="4794AB49" w:rsidRDefault="4794AB49" w:rsidP="4794AB49">
            <w:pPr>
              <w:jc w:val="both"/>
              <w:rPr>
                <w:rFonts w:eastAsiaTheme="minorEastAsia"/>
              </w:rPr>
            </w:pPr>
          </w:p>
        </w:tc>
      </w:tr>
    </w:tbl>
    <w:p w14:paraId="62C11EB6" w14:textId="0A66A534" w:rsidR="1FEA6487" w:rsidRDefault="1FEA6487" w:rsidP="4794AB49">
      <w:pPr>
        <w:spacing w:before="120" w:after="120"/>
        <w:jc w:val="both"/>
        <w:rPr>
          <w:rFonts w:eastAsiaTheme="minorEastAsia"/>
          <w:b/>
          <w:bCs/>
          <w:sz w:val="24"/>
          <w:szCs w:val="24"/>
        </w:rPr>
      </w:pPr>
    </w:p>
    <w:p w14:paraId="54A0682F" w14:textId="22008BE2" w:rsidR="1FEA6487" w:rsidRDefault="5D9AFB8D" w:rsidP="4794AB49">
      <w:pPr>
        <w:spacing w:before="120" w:after="120"/>
        <w:jc w:val="both"/>
        <w:rPr>
          <w:rFonts w:eastAsiaTheme="minorEastAsia"/>
          <w:b/>
          <w:bCs/>
          <w:sz w:val="24"/>
          <w:szCs w:val="24"/>
        </w:rPr>
      </w:pPr>
      <w:r w:rsidRPr="4794AB49">
        <w:rPr>
          <w:rFonts w:eastAsiaTheme="minorEastAsia"/>
          <w:b/>
          <w:bCs/>
          <w:sz w:val="24"/>
          <w:szCs w:val="24"/>
        </w:rPr>
        <w:t>Componente C02 Gestión de Talleres de capacitación y certificación especializados realizada.</w:t>
      </w:r>
    </w:p>
    <w:tbl>
      <w:tblPr>
        <w:tblStyle w:val="Tablaconcuadrcula"/>
        <w:tblW w:w="0" w:type="auto"/>
        <w:tblLook w:val="06A0" w:firstRow="1" w:lastRow="0" w:firstColumn="1" w:lastColumn="0" w:noHBand="1" w:noVBand="1"/>
      </w:tblPr>
      <w:tblGrid>
        <w:gridCol w:w="4414"/>
        <w:gridCol w:w="4414"/>
      </w:tblGrid>
      <w:tr w:rsidR="4794AB49" w14:paraId="4D38EEA5" w14:textId="77777777" w:rsidTr="00431B1C">
        <w:trPr>
          <w:trHeight w:val="300"/>
        </w:trPr>
        <w:tc>
          <w:tcPr>
            <w:tcW w:w="0" w:type="auto"/>
            <w:shd w:val="clear" w:color="auto" w:fill="D9D9D9" w:themeFill="background1" w:themeFillShade="D9"/>
          </w:tcPr>
          <w:p w14:paraId="2E9A4440" w14:textId="732D257F" w:rsidR="7E708CF4" w:rsidRDefault="7E708CF4" w:rsidP="4794AB49">
            <w:pPr>
              <w:jc w:val="center"/>
              <w:rPr>
                <w:rFonts w:eastAsiaTheme="minorEastAsia"/>
              </w:rPr>
            </w:pPr>
            <w:r w:rsidRPr="4794AB49">
              <w:rPr>
                <w:rFonts w:eastAsiaTheme="minorEastAsia"/>
              </w:rPr>
              <w:t>Talleres de Robótica para Niños y jóvenes</w:t>
            </w:r>
          </w:p>
        </w:tc>
        <w:tc>
          <w:tcPr>
            <w:tcW w:w="0" w:type="auto"/>
            <w:shd w:val="clear" w:color="auto" w:fill="D9D9D9" w:themeFill="background1" w:themeFillShade="D9"/>
          </w:tcPr>
          <w:p w14:paraId="1D949222" w14:textId="381A6142" w:rsidR="7E708CF4" w:rsidRDefault="7E708CF4" w:rsidP="00A12597">
            <w:pPr>
              <w:jc w:val="center"/>
              <w:rPr>
                <w:rFonts w:eastAsiaTheme="minorEastAsia"/>
              </w:rPr>
            </w:pPr>
            <w:r w:rsidRPr="4794AB49">
              <w:rPr>
                <w:rFonts w:eastAsiaTheme="minorEastAsia"/>
              </w:rPr>
              <w:t>Certificación en Robótica para Docentes</w:t>
            </w:r>
          </w:p>
        </w:tc>
      </w:tr>
      <w:tr w:rsidR="4794AB49" w14:paraId="7C70B547" w14:textId="77777777" w:rsidTr="00431B1C">
        <w:trPr>
          <w:trHeight w:val="300"/>
        </w:trPr>
        <w:tc>
          <w:tcPr>
            <w:tcW w:w="0" w:type="auto"/>
          </w:tcPr>
          <w:p w14:paraId="66829E42" w14:textId="02020BE5" w:rsidR="4794AB49" w:rsidRDefault="62336830" w:rsidP="59BF87A6">
            <w:pPr>
              <w:pStyle w:val="Prrafodelista"/>
              <w:numPr>
                <w:ilvl w:val="0"/>
                <w:numId w:val="82"/>
              </w:numPr>
              <w:rPr>
                <w:rFonts w:eastAsiaTheme="minorEastAsia"/>
                <w:sz w:val="22"/>
                <w:szCs w:val="22"/>
              </w:rPr>
            </w:pPr>
            <w:r w:rsidRPr="70436D18">
              <w:rPr>
                <w:rFonts w:eastAsiaTheme="minorEastAsia"/>
              </w:rPr>
              <w:t>Oficio de solicitud de actividad formato libre, especificando fecha, lugar, horario y número de participantes.</w:t>
            </w:r>
          </w:p>
          <w:p w14:paraId="6048BA48" w14:textId="4D8AFBFC" w:rsidR="4794AB49" w:rsidRDefault="226744C7" w:rsidP="455E80A4">
            <w:pPr>
              <w:pStyle w:val="Prrafodelista"/>
              <w:numPr>
                <w:ilvl w:val="0"/>
                <w:numId w:val="82"/>
              </w:numPr>
              <w:rPr>
                <w:rFonts w:eastAsiaTheme="minorEastAsia"/>
                <w:sz w:val="22"/>
                <w:szCs w:val="22"/>
              </w:rPr>
            </w:pPr>
            <w:r w:rsidRPr="455E80A4">
              <w:rPr>
                <w:rFonts w:eastAsiaTheme="minorEastAsia"/>
                <w:sz w:val="22"/>
                <w:szCs w:val="22"/>
              </w:rPr>
              <w:t xml:space="preserve">Listado de </w:t>
            </w:r>
            <w:r w:rsidR="428925CA" w:rsidRPr="455E80A4">
              <w:rPr>
                <w:rFonts w:eastAsiaTheme="minorEastAsia"/>
                <w:sz w:val="22"/>
                <w:szCs w:val="22"/>
              </w:rPr>
              <w:t>estudiantes participantes</w:t>
            </w:r>
            <w:r w:rsidR="72A56DB1" w:rsidRPr="455E80A4">
              <w:rPr>
                <w:rFonts w:eastAsiaTheme="minorEastAsia"/>
                <w:sz w:val="22"/>
                <w:szCs w:val="22"/>
              </w:rPr>
              <w:t xml:space="preserve"> de la institución</w:t>
            </w:r>
            <w:r w:rsidR="7D515C62" w:rsidRPr="455E80A4">
              <w:rPr>
                <w:rFonts w:eastAsiaTheme="minorEastAsia"/>
                <w:sz w:val="22"/>
                <w:szCs w:val="22"/>
              </w:rPr>
              <w:t>.</w:t>
            </w:r>
          </w:p>
        </w:tc>
        <w:tc>
          <w:tcPr>
            <w:tcW w:w="0" w:type="auto"/>
          </w:tcPr>
          <w:p w14:paraId="742B2836" w14:textId="5B4F8E5D" w:rsidR="4794AB49" w:rsidDel="00BB474A" w:rsidRDefault="62336830" w:rsidP="59BF87A6">
            <w:pPr>
              <w:pStyle w:val="Prrafodelista"/>
              <w:numPr>
                <w:ilvl w:val="0"/>
                <w:numId w:val="83"/>
              </w:numPr>
              <w:rPr>
                <w:rFonts w:eastAsiaTheme="minorEastAsia"/>
                <w:sz w:val="22"/>
                <w:szCs w:val="22"/>
              </w:rPr>
            </w:pPr>
            <w:r w:rsidRPr="30084B77">
              <w:rPr>
                <w:rFonts w:eastAsiaTheme="minorEastAsia"/>
              </w:rPr>
              <w:t>Oficio de solicitud de actividad formato libre, especificando fecha, lugar, horario y número de participantes.</w:t>
            </w:r>
          </w:p>
          <w:p w14:paraId="401956FC" w14:textId="00F1BF18" w:rsidR="4794AB49" w:rsidRDefault="77097B0A" w:rsidP="712053AA">
            <w:pPr>
              <w:pStyle w:val="Prrafodelista"/>
              <w:numPr>
                <w:ilvl w:val="0"/>
                <w:numId w:val="83"/>
              </w:numPr>
              <w:rPr>
                <w:rFonts w:eastAsiaTheme="minorEastAsia"/>
                <w:b/>
                <w:bCs/>
                <w:sz w:val="22"/>
                <w:szCs w:val="22"/>
              </w:rPr>
            </w:pPr>
            <w:r w:rsidRPr="712053AA">
              <w:rPr>
                <w:rFonts w:eastAsiaTheme="minorEastAsia"/>
              </w:rPr>
              <w:t xml:space="preserve">Listado de </w:t>
            </w:r>
            <w:r w:rsidR="08E447F5" w:rsidRPr="712053AA">
              <w:rPr>
                <w:rFonts w:eastAsiaTheme="minorEastAsia"/>
              </w:rPr>
              <w:t>d</w:t>
            </w:r>
            <w:r w:rsidR="40EFD5C4" w:rsidRPr="712053AA">
              <w:rPr>
                <w:rFonts w:eastAsiaTheme="minorEastAsia"/>
              </w:rPr>
              <w:t xml:space="preserve">ocentes </w:t>
            </w:r>
            <w:r w:rsidR="06439E9E" w:rsidRPr="712053AA">
              <w:rPr>
                <w:rFonts w:eastAsiaTheme="minorEastAsia"/>
              </w:rPr>
              <w:t>participantes</w:t>
            </w:r>
            <w:r w:rsidR="3D05B069" w:rsidRPr="712053AA">
              <w:rPr>
                <w:rFonts w:eastAsiaTheme="minorEastAsia"/>
              </w:rPr>
              <w:t xml:space="preserve"> de la institución</w:t>
            </w:r>
            <w:r w:rsidR="06439E9E" w:rsidRPr="712053AA">
              <w:rPr>
                <w:rFonts w:eastAsiaTheme="minorEastAsia"/>
              </w:rPr>
              <w:t xml:space="preserve">. </w:t>
            </w:r>
          </w:p>
        </w:tc>
      </w:tr>
    </w:tbl>
    <w:p w14:paraId="7A4E93F1" w14:textId="24C4B6B5" w:rsidR="1FEA6487" w:rsidRDefault="5BED629F" w:rsidP="4794AB49">
      <w:pPr>
        <w:spacing w:before="120" w:after="120"/>
        <w:jc w:val="both"/>
        <w:rPr>
          <w:rFonts w:eastAsiaTheme="minorEastAsia"/>
          <w:b/>
          <w:sz w:val="24"/>
          <w:szCs w:val="24"/>
        </w:rPr>
      </w:pPr>
      <w:r w:rsidRPr="4794AB49">
        <w:rPr>
          <w:rFonts w:eastAsiaTheme="minorEastAsia"/>
          <w:b/>
          <w:bCs/>
          <w:sz w:val="24"/>
          <w:szCs w:val="24"/>
        </w:rPr>
        <w:t>Componente C03 Equipamiento científico y tecnológico otorgado.</w:t>
      </w:r>
    </w:p>
    <w:tbl>
      <w:tblPr>
        <w:tblStyle w:val="Tablaconcuadrcula"/>
        <w:tblW w:w="0" w:type="auto"/>
        <w:tblLook w:val="06A0" w:firstRow="1" w:lastRow="0" w:firstColumn="1" w:lastColumn="0" w:noHBand="1" w:noVBand="1"/>
      </w:tblPr>
      <w:tblGrid>
        <w:gridCol w:w="4390"/>
        <w:gridCol w:w="4438"/>
      </w:tblGrid>
      <w:tr w:rsidR="4794AB49" w14:paraId="100C3C1A" w14:textId="77777777" w:rsidTr="000B2988">
        <w:trPr>
          <w:trHeight w:val="300"/>
        </w:trPr>
        <w:tc>
          <w:tcPr>
            <w:tcW w:w="4390" w:type="dxa"/>
            <w:shd w:val="clear" w:color="auto" w:fill="D9D9D9" w:themeFill="background1" w:themeFillShade="D9"/>
          </w:tcPr>
          <w:p w14:paraId="729BD5D8" w14:textId="679B2A2B" w:rsidR="5BED629F" w:rsidRDefault="5BED629F" w:rsidP="4794AB49">
            <w:pPr>
              <w:jc w:val="center"/>
              <w:rPr>
                <w:rFonts w:eastAsiaTheme="minorEastAsia"/>
              </w:rPr>
            </w:pPr>
            <w:r w:rsidRPr="4794AB49">
              <w:rPr>
                <w:rFonts w:eastAsiaTheme="minorEastAsia"/>
              </w:rPr>
              <w:t xml:space="preserve">Equipamiento de Laboratorio de Ciencia y Tecnología </w:t>
            </w:r>
          </w:p>
        </w:tc>
        <w:tc>
          <w:tcPr>
            <w:tcW w:w="4438" w:type="dxa"/>
            <w:shd w:val="clear" w:color="auto" w:fill="D9D9D9" w:themeFill="background1" w:themeFillShade="D9"/>
          </w:tcPr>
          <w:p w14:paraId="21C8D9A4" w14:textId="10C105D9" w:rsidR="7238C7DD" w:rsidRDefault="7238C7DD" w:rsidP="4794AB49">
            <w:pPr>
              <w:jc w:val="center"/>
              <w:rPr>
                <w:rFonts w:eastAsiaTheme="minorEastAsia"/>
              </w:rPr>
            </w:pPr>
            <w:r w:rsidRPr="4794AB49">
              <w:rPr>
                <w:rFonts w:eastAsiaTheme="minorEastAsia"/>
              </w:rPr>
              <w:t xml:space="preserve">Club de Ciencia </w:t>
            </w:r>
          </w:p>
        </w:tc>
      </w:tr>
      <w:tr w:rsidR="4794AB49" w14:paraId="55869994" w14:textId="77777777" w:rsidTr="000B2988">
        <w:trPr>
          <w:trHeight w:val="300"/>
        </w:trPr>
        <w:tc>
          <w:tcPr>
            <w:tcW w:w="4390" w:type="dxa"/>
          </w:tcPr>
          <w:p w14:paraId="59F5BE9F" w14:textId="22E6C175" w:rsidR="4794AB49" w:rsidRDefault="6B527196" w:rsidP="2581EDBE">
            <w:pPr>
              <w:pStyle w:val="Prrafodelista"/>
              <w:numPr>
                <w:ilvl w:val="0"/>
                <w:numId w:val="81"/>
              </w:numPr>
              <w:jc w:val="both"/>
              <w:rPr>
                <w:rFonts w:eastAsiaTheme="minorEastAsia"/>
                <w:sz w:val="22"/>
                <w:szCs w:val="22"/>
              </w:rPr>
            </w:pPr>
            <w:r w:rsidRPr="4B784CA5">
              <w:rPr>
                <w:rFonts w:eastAsiaTheme="minorEastAsia"/>
              </w:rPr>
              <w:t xml:space="preserve">Oficio de solicitud de actividad formato libre, especificando </w:t>
            </w:r>
            <w:r w:rsidRPr="5C0ED681">
              <w:rPr>
                <w:rFonts w:eastAsiaTheme="minorEastAsia"/>
              </w:rPr>
              <w:t>que</w:t>
            </w:r>
            <w:r w:rsidRPr="5DCED381">
              <w:rPr>
                <w:rFonts w:eastAsiaTheme="minorEastAsia"/>
              </w:rPr>
              <w:t xml:space="preserve"> la institución cuenta con las condiciones </w:t>
            </w:r>
            <w:r w:rsidRPr="31763BB9">
              <w:rPr>
                <w:rFonts w:eastAsiaTheme="minorEastAsia"/>
              </w:rPr>
              <w:t>necesarias para albergar el laboratorio</w:t>
            </w:r>
          </w:p>
          <w:p w14:paraId="51A7A26D" w14:textId="34BFA1E7" w:rsidR="4794AB49" w:rsidRDefault="15535BD5" w:rsidP="712053AA">
            <w:pPr>
              <w:pStyle w:val="Prrafodelista"/>
              <w:numPr>
                <w:ilvl w:val="0"/>
                <w:numId w:val="81"/>
              </w:numPr>
              <w:jc w:val="both"/>
              <w:rPr>
                <w:rFonts w:eastAsiaTheme="minorEastAsia"/>
                <w:sz w:val="22"/>
                <w:szCs w:val="22"/>
              </w:rPr>
            </w:pPr>
            <w:r w:rsidRPr="712053AA">
              <w:rPr>
                <w:rFonts w:eastAsiaTheme="minorEastAsia"/>
              </w:rPr>
              <w:t>C</w:t>
            </w:r>
            <w:r w:rsidR="1F8BD17C" w:rsidRPr="712053AA">
              <w:rPr>
                <w:rFonts w:eastAsiaTheme="minorEastAsia"/>
              </w:rPr>
              <w:t>ompromiso</w:t>
            </w:r>
            <w:r w:rsidR="79C8AE79" w:rsidRPr="712053AA">
              <w:rPr>
                <w:rFonts w:eastAsiaTheme="minorEastAsia"/>
              </w:rPr>
              <w:t xml:space="preserve"> de mantenerlo y trabajarlo</w:t>
            </w:r>
            <w:r w:rsidR="182B31C0" w:rsidRPr="712053AA">
              <w:rPr>
                <w:rFonts w:eastAsiaTheme="minorEastAsia"/>
              </w:rPr>
              <w:t>, mediante comodato con vigencia de cada dos años</w:t>
            </w:r>
          </w:p>
          <w:p w14:paraId="198F36E5" w14:textId="5970573C" w:rsidR="4794AB49" w:rsidRDefault="3461E561" w:rsidP="712053AA">
            <w:pPr>
              <w:pStyle w:val="Prrafodelista"/>
              <w:numPr>
                <w:ilvl w:val="0"/>
                <w:numId w:val="81"/>
              </w:numPr>
              <w:jc w:val="both"/>
              <w:rPr>
                <w:rFonts w:eastAsiaTheme="minorEastAsia"/>
                <w:sz w:val="22"/>
                <w:szCs w:val="22"/>
              </w:rPr>
            </w:pPr>
            <w:r w:rsidRPr="712053AA">
              <w:rPr>
                <w:rFonts w:eastAsiaTheme="minorEastAsia"/>
                <w:sz w:val="22"/>
                <w:szCs w:val="22"/>
              </w:rPr>
              <w:t>Fortalecerlo en cuestiones de seguridad</w:t>
            </w:r>
            <w:r w:rsidR="049A40AD" w:rsidRPr="712053AA">
              <w:rPr>
                <w:rFonts w:eastAsiaTheme="minorEastAsia"/>
                <w:sz w:val="22"/>
                <w:szCs w:val="22"/>
              </w:rPr>
              <w:t>, con revisiones in situ antes de la instalación</w:t>
            </w:r>
            <w:r w:rsidRPr="712053AA">
              <w:rPr>
                <w:rFonts w:eastAsiaTheme="minorEastAsia"/>
                <w:sz w:val="22"/>
                <w:szCs w:val="22"/>
              </w:rPr>
              <w:t xml:space="preserve">. </w:t>
            </w:r>
          </w:p>
        </w:tc>
        <w:tc>
          <w:tcPr>
            <w:tcW w:w="4438" w:type="dxa"/>
          </w:tcPr>
          <w:p w14:paraId="72169DF3" w14:textId="408053B8" w:rsidR="4794AB49" w:rsidRDefault="710EC0E4" w:rsidP="712053AA">
            <w:pPr>
              <w:pStyle w:val="Prrafodelista"/>
              <w:numPr>
                <w:ilvl w:val="0"/>
                <w:numId w:val="84"/>
              </w:numPr>
              <w:jc w:val="both"/>
              <w:rPr>
                <w:rFonts w:eastAsiaTheme="minorEastAsia"/>
                <w:sz w:val="22"/>
                <w:szCs w:val="22"/>
              </w:rPr>
            </w:pPr>
            <w:r w:rsidRPr="712053AA">
              <w:rPr>
                <w:rFonts w:eastAsiaTheme="minorEastAsia"/>
              </w:rPr>
              <w:t>Llenado</w:t>
            </w:r>
            <w:r w:rsidR="5F10DAA3" w:rsidRPr="712053AA">
              <w:rPr>
                <w:rFonts w:eastAsiaTheme="minorEastAsia"/>
              </w:rPr>
              <w:t xml:space="preserve"> formato de proyecto Anexo </w:t>
            </w:r>
            <w:r w:rsidR="4AFD81FF" w:rsidRPr="712053AA">
              <w:rPr>
                <w:rFonts w:eastAsiaTheme="minorEastAsia"/>
              </w:rPr>
              <w:t>A,</w:t>
            </w:r>
            <w:r w:rsidRPr="712053AA">
              <w:rPr>
                <w:rFonts w:eastAsiaTheme="minorEastAsia"/>
              </w:rPr>
              <w:t xml:space="preserve"> especificando la actividad a realizar y el monto a solicitar, </w:t>
            </w:r>
            <w:r w:rsidR="31457519" w:rsidRPr="712053AA">
              <w:rPr>
                <w:rFonts w:eastAsiaTheme="minorEastAsia"/>
              </w:rPr>
              <w:t>con el objetivo de fortalecimiento de los clubes de ciencia en las instituciones educativas de nivel básico y me</w:t>
            </w:r>
            <w:r w:rsidR="12C45ABF" w:rsidRPr="712053AA">
              <w:rPr>
                <w:rFonts w:eastAsiaTheme="minorEastAsia"/>
              </w:rPr>
              <w:t xml:space="preserve">dia </w:t>
            </w:r>
            <w:r w:rsidR="31457519" w:rsidRPr="712053AA">
              <w:rPr>
                <w:rFonts w:eastAsiaTheme="minorEastAsia"/>
              </w:rPr>
              <w:t>superior.</w:t>
            </w:r>
          </w:p>
          <w:p w14:paraId="084DD356" w14:textId="3CC90974" w:rsidR="4794AB49" w:rsidRPr="00A12597" w:rsidRDefault="64FBD7B3" w:rsidP="712053AA">
            <w:pPr>
              <w:pStyle w:val="Prrafodelista"/>
              <w:numPr>
                <w:ilvl w:val="0"/>
                <w:numId w:val="84"/>
              </w:numPr>
              <w:jc w:val="both"/>
              <w:rPr>
                <w:rFonts w:eastAsiaTheme="minorEastAsia"/>
                <w:sz w:val="22"/>
                <w:szCs w:val="22"/>
              </w:rPr>
            </w:pPr>
            <w:r w:rsidRPr="712053AA">
              <w:rPr>
                <w:rFonts w:eastAsiaTheme="minorEastAsia"/>
              </w:rPr>
              <w:t>Cotizaciones</w:t>
            </w:r>
            <w:r w:rsidR="0A60C372" w:rsidRPr="712053AA">
              <w:rPr>
                <w:rFonts w:eastAsiaTheme="minorEastAsia"/>
              </w:rPr>
              <w:t>, digitales</w:t>
            </w:r>
            <w:r w:rsidR="244EF3E8" w:rsidRPr="712053AA">
              <w:rPr>
                <w:rFonts w:eastAsiaTheme="minorEastAsia"/>
              </w:rPr>
              <w:t>.</w:t>
            </w:r>
          </w:p>
          <w:p w14:paraId="26AF3499" w14:textId="29E6175A" w:rsidR="4794AB49" w:rsidRPr="00A12597" w:rsidRDefault="244EF3E8" w:rsidP="712053AA">
            <w:pPr>
              <w:pStyle w:val="Prrafodelista"/>
              <w:numPr>
                <w:ilvl w:val="0"/>
                <w:numId w:val="84"/>
              </w:numPr>
              <w:jc w:val="both"/>
              <w:rPr>
                <w:rFonts w:eastAsiaTheme="minorEastAsia"/>
                <w:sz w:val="22"/>
                <w:szCs w:val="22"/>
              </w:rPr>
            </w:pPr>
            <w:r w:rsidRPr="712053AA">
              <w:rPr>
                <w:rFonts w:eastAsiaTheme="minorEastAsia"/>
              </w:rPr>
              <w:t>D</w:t>
            </w:r>
            <w:r w:rsidR="4EA91C39" w:rsidRPr="712053AA">
              <w:rPr>
                <w:rFonts w:eastAsiaTheme="minorEastAsia"/>
              </w:rPr>
              <w:t>atos</w:t>
            </w:r>
            <w:r w:rsidR="64FBD7B3" w:rsidRPr="712053AA">
              <w:rPr>
                <w:rFonts w:eastAsiaTheme="minorEastAsia"/>
              </w:rPr>
              <w:t xml:space="preserve"> bancarios del proveedor</w:t>
            </w:r>
            <w:r w:rsidR="1804CC64" w:rsidRPr="712053AA">
              <w:rPr>
                <w:rFonts w:eastAsiaTheme="minorEastAsia"/>
              </w:rPr>
              <w:t xml:space="preserve"> de manera digital</w:t>
            </w:r>
            <w:r w:rsidR="44270A4A" w:rsidRPr="712053AA">
              <w:rPr>
                <w:rFonts w:eastAsiaTheme="minorEastAsia"/>
              </w:rPr>
              <w:t>.</w:t>
            </w:r>
          </w:p>
          <w:p w14:paraId="2CCBE591" w14:textId="7AAA5C3B" w:rsidR="4794AB49" w:rsidRPr="00A12597" w:rsidRDefault="4BDB4D5C" w:rsidP="59BF87A6">
            <w:pPr>
              <w:pStyle w:val="Prrafodelista"/>
              <w:numPr>
                <w:ilvl w:val="0"/>
                <w:numId w:val="84"/>
              </w:numPr>
              <w:jc w:val="both"/>
              <w:rPr>
                <w:rFonts w:eastAsiaTheme="minorEastAsia"/>
                <w:sz w:val="22"/>
                <w:szCs w:val="22"/>
              </w:rPr>
            </w:pPr>
            <w:r w:rsidRPr="59BF87A6">
              <w:rPr>
                <w:rFonts w:eastAsiaTheme="minorEastAsia"/>
              </w:rPr>
              <w:t>C</w:t>
            </w:r>
            <w:r w:rsidR="4C70302C" w:rsidRPr="59BF87A6">
              <w:rPr>
                <w:rFonts w:eastAsiaTheme="minorEastAsia"/>
              </w:rPr>
              <w:t>onstancia</w:t>
            </w:r>
            <w:r w:rsidR="118C5D8F" w:rsidRPr="0D4EB991">
              <w:rPr>
                <w:rFonts w:eastAsiaTheme="minorEastAsia"/>
              </w:rPr>
              <w:t xml:space="preserve"> de situación fiscal</w:t>
            </w:r>
          </w:p>
          <w:p w14:paraId="35394E8A" w14:textId="0A8A56CF" w:rsidR="4794AB49" w:rsidRPr="00A12597" w:rsidRDefault="03350491" w:rsidP="59BF87A6">
            <w:pPr>
              <w:pStyle w:val="Prrafodelista"/>
              <w:numPr>
                <w:ilvl w:val="0"/>
                <w:numId w:val="84"/>
              </w:numPr>
              <w:jc w:val="both"/>
              <w:rPr>
                <w:rFonts w:eastAsiaTheme="minorEastAsia"/>
                <w:sz w:val="22"/>
                <w:szCs w:val="22"/>
              </w:rPr>
            </w:pPr>
            <w:r w:rsidRPr="59BF87A6">
              <w:rPr>
                <w:rFonts w:eastAsiaTheme="minorEastAsia"/>
              </w:rPr>
              <w:lastRenderedPageBreak/>
              <w:t>F</w:t>
            </w:r>
            <w:r w:rsidR="4C70302C" w:rsidRPr="59BF87A6">
              <w:rPr>
                <w:rFonts w:eastAsiaTheme="minorEastAsia"/>
              </w:rPr>
              <w:t>actura</w:t>
            </w:r>
            <w:r w:rsidR="118C5D8F" w:rsidRPr="0D4EB991">
              <w:rPr>
                <w:rFonts w:eastAsiaTheme="minorEastAsia"/>
              </w:rPr>
              <w:t xml:space="preserve"> a razón del instituto de</w:t>
            </w:r>
            <w:r w:rsidR="118C5D8F" w:rsidRPr="30F185AB">
              <w:rPr>
                <w:rFonts w:eastAsiaTheme="minorEastAsia"/>
              </w:rPr>
              <w:t xml:space="preserve"> </w:t>
            </w:r>
            <w:r w:rsidR="118C5D8F" w:rsidRPr="2390070E">
              <w:rPr>
                <w:rFonts w:eastAsiaTheme="minorEastAsia"/>
              </w:rPr>
              <w:t>innovación.</w:t>
            </w:r>
          </w:p>
        </w:tc>
      </w:tr>
    </w:tbl>
    <w:p w14:paraId="4183ED6C" w14:textId="7C684193" w:rsidR="4794AB49" w:rsidRPr="00A12597" w:rsidRDefault="4794AB49" w:rsidP="4794AB49">
      <w:pPr>
        <w:pStyle w:val="Normal0"/>
        <w:spacing w:before="120" w:after="120"/>
        <w:jc w:val="both"/>
        <w:rPr>
          <w:rFonts w:asciiTheme="minorHAnsi" w:eastAsiaTheme="minorEastAsia" w:hAnsiTheme="minorHAnsi" w:cstheme="minorBidi"/>
          <w:b/>
          <w:bCs/>
        </w:rPr>
      </w:pPr>
    </w:p>
    <w:p w14:paraId="2D708C58" w14:textId="196760DA" w:rsidR="541A5203" w:rsidRPr="00A12597" w:rsidRDefault="227325A2" w:rsidP="52A929DD">
      <w:pPr>
        <w:spacing w:before="120" w:after="120"/>
        <w:jc w:val="both"/>
        <w:rPr>
          <w:rFonts w:eastAsiaTheme="minorEastAsia"/>
          <w:b/>
          <w:sz w:val="24"/>
          <w:szCs w:val="24"/>
        </w:rPr>
      </w:pPr>
      <w:r w:rsidRPr="00A12597">
        <w:rPr>
          <w:rFonts w:eastAsiaTheme="minorEastAsia"/>
          <w:b/>
          <w:sz w:val="24"/>
          <w:szCs w:val="24"/>
        </w:rPr>
        <w:t xml:space="preserve">Componente </w:t>
      </w:r>
      <w:r w:rsidR="541A5203" w:rsidRPr="00A12597">
        <w:rPr>
          <w:rFonts w:eastAsiaTheme="minorEastAsia"/>
          <w:b/>
          <w:sz w:val="24"/>
          <w:szCs w:val="24"/>
        </w:rPr>
        <w:t>C04 Gestión de apoyos al talento en ciencia, tecnología e innovación en el extranjero.</w:t>
      </w:r>
    </w:p>
    <w:tbl>
      <w:tblPr>
        <w:tblStyle w:val="Tablaconcuadrcula"/>
        <w:tblW w:w="5000" w:type="pct"/>
        <w:tblLook w:val="04A0" w:firstRow="1" w:lastRow="0" w:firstColumn="1" w:lastColumn="0" w:noHBand="0" w:noVBand="1"/>
      </w:tblPr>
      <w:tblGrid>
        <w:gridCol w:w="5097"/>
        <w:gridCol w:w="3731"/>
      </w:tblGrid>
      <w:tr w:rsidR="000B2988" w14:paraId="73F0EDE8" w14:textId="77777777" w:rsidTr="000B2988">
        <w:trPr>
          <w:trHeight w:val="300"/>
        </w:trPr>
        <w:tc>
          <w:tcPr>
            <w:tcW w:w="1844" w:type="pct"/>
            <w:shd w:val="clear" w:color="auto" w:fill="D9D9D9" w:themeFill="background1" w:themeFillShade="D9"/>
          </w:tcPr>
          <w:p w14:paraId="5247B4EB" w14:textId="7AE007A5" w:rsidR="00FA7D4A" w:rsidRPr="00A12597" w:rsidRDefault="00FA7D4A" w:rsidP="52A929DD">
            <w:pPr>
              <w:spacing w:before="120" w:after="120"/>
              <w:jc w:val="both"/>
              <w:rPr>
                <w:rFonts w:eastAsiaTheme="minorEastAsia"/>
                <w:b/>
              </w:rPr>
            </w:pPr>
            <w:r w:rsidRPr="00A12597">
              <w:rPr>
                <w:rFonts w:eastAsiaTheme="minorEastAsia"/>
                <w:sz w:val="22"/>
                <w:szCs w:val="22"/>
              </w:rPr>
              <w:t>Enlace Practicas en el Extranjero (EPEX)</w:t>
            </w:r>
          </w:p>
        </w:tc>
        <w:tc>
          <w:tcPr>
            <w:tcW w:w="3156" w:type="pct"/>
            <w:shd w:val="clear" w:color="auto" w:fill="D9D9D9" w:themeFill="background1" w:themeFillShade="D9"/>
          </w:tcPr>
          <w:p w14:paraId="23F4731D" w14:textId="4E5A5F26" w:rsidR="00FA7D4A" w:rsidRPr="00A12597" w:rsidRDefault="6BF67E49" w:rsidP="52A929DD">
            <w:pPr>
              <w:spacing w:before="120" w:after="120"/>
              <w:jc w:val="both"/>
              <w:rPr>
                <w:rFonts w:eastAsiaTheme="minorEastAsia"/>
                <w:b/>
              </w:rPr>
            </w:pPr>
            <w:r w:rsidRPr="4794AB49">
              <w:rPr>
                <w:rFonts w:eastAsiaTheme="minorEastAsia"/>
              </w:rPr>
              <w:t>A</w:t>
            </w:r>
            <w:r w:rsidR="18A005EA" w:rsidRPr="00A12597">
              <w:rPr>
                <w:rFonts w:eastAsiaTheme="minorEastAsia"/>
                <w:sz w:val="22"/>
                <w:szCs w:val="22"/>
              </w:rPr>
              <w:t>poyo al talento en STEAM</w:t>
            </w:r>
          </w:p>
        </w:tc>
      </w:tr>
      <w:tr w:rsidR="000B2988" w14:paraId="6E3C0B65" w14:textId="77777777" w:rsidTr="000B2988">
        <w:tc>
          <w:tcPr>
            <w:tcW w:w="1844" w:type="pct"/>
          </w:tcPr>
          <w:p w14:paraId="63730FA0" w14:textId="77777777" w:rsidR="00FA7D4A" w:rsidRPr="00A12597" w:rsidRDefault="00FA7D4A" w:rsidP="00F21884">
            <w:pPr>
              <w:pStyle w:val="Prrafodelista"/>
              <w:numPr>
                <w:ilvl w:val="0"/>
                <w:numId w:val="59"/>
              </w:numPr>
              <w:rPr>
                <w:rFonts w:eastAsiaTheme="minorEastAsia"/>
                <w:color w:val="000000" w:themeColor="text1"/>
                <w:lang w:val="es-ES"/>
              </w:rPr>
            </w:pPr>
            <w:r w:rsidRPr="00A12597">
              <w:rPr>
                <w:rFonts w:eastAsiaTheme="minorEastAsia"/>
                <w:color w:val="000000" w:themeColor="text1"/>
                <w:lang w:val="es-ES"/>
              </w:rPr>
              <w:t xml:space="preserve">Exclusivamente para estudiantes universitarios que les resten 12 meses para egresar o que cumplan el año de egresados. </w:t>
            </w:r>
          </w:p>
          <w:p w14:paraId="29BFAA97" w14:textId="77777777" w:rsidR="00FA7D4A" w:rsidRPr="00A12597" w:rsidRDefault="16EFD0C8" w:rsidP="455E80A4">
            <w:pPr>
              <w:pStyle w:val="Prrafodelista"/>
              <w:numPr>
                <w:ilvl w:val="0"/>
                <w:numId w:val="59"/>
              </w:numPr>
              <w:spacing w:before="120" w:after="120"/>
              <w:jc w:val="both"/>
              <w:rPr>
                <w:rFonts w:eastAsiaTheme="minorEastAsia"/>
                <w:b/>
                <w:bCs/>
              </w:rPr>
            </w:pPr>
            <w:r w:rsidRPr="00A12597">
              <w:rPr>
                <w:rFonts w:eastAsiaTheme="minorEastAsia"/>
                <w:lang w:val="es-ES"/>
              </w:rPr>
              <w:t>Postularse para las vacantes que se encuentren publicadas en la página de Facebook (</w:t>
            </w:r>
            <w:hyperlink r:id="rId12">
              <w:r w:rsidRPr="455E80A4">
                <w:rPr>
                  <w:rStyle w:val="Hipervnculo"/>
                  <w:rFonts w:eastAsiaTheme="minorEastAsia"/>
                  <w:color w:val="467886"/>
                  <w:lang w:val="es-ES"/>
                </w:rPr>
                <w:t>https://www.facebook.com/i2c.chihuahua</w:t>
              </w:r>
            </w:hyperlink>
            <w:r w:rsidRPr="455E80A4">
              <w:rPr>
                <w:rFonts w:eastAsiaTheme="minorEastAsia"/>
                <w:lang w:val="es-ES"/>
              </w:rPr>
              <w:t>) y la página principal del I2C (</w:t>
            </w:r>
            <w:hyperlink r:id="rId13">
              <w:r w:rsidRPr="455E80A4">
                <w:rPr>
                  <w:rStyle w:val="Hipervnculo"/>
                  <w:rFonts w:eastAsiaTheme="minorEastAsia"/>
                  <w:lang w:val="es-ES"/>
                </w:rPr>
                <w:t>https://i2c.com.mx/</w:t>
              </w:r>
            </w:hyperlink>
            <w:r w:rsidRPr="00A12597">
              <w:rPr>
                <w:rFonts w:eastAsiaTheme="minorEastAsia"/>
                <w:lang w:val="es-ES"/>
              </w:rPr>
              <w:t>).</w:t>
            </w:r>
          </w:p>
          <w:p w14:paraId="09E76CF6" w14:textId="77777777" w:rsidR="00FA7D4A" w:rsidRPr="00A12597" w:rsidRDefault="00FA7D4A" w:rsidP="00F21884">
            <w:pPr>
              <w:pStyle w:val="Prrafodelista"/>
              <w:numPr>
                <w:ilvl w:val="0"/>
                <w:numId w:val="59"/>
              </w:numPr>
              <w:rPr>
                <w:rFonts w:eastAsiaTheme="minorEastAsia"/>
                <w:lang w:val="es-ES"/>
              </w:rPr>
            </w:pPr>
            <w:r w:rsidRPr="00A12597">
              <w:rPr>
                <w:rFonts w:eastAsiaTheme="minorEastAsia"/>
                <w:lang w:val="es-ES"/>
              </w:rPr>
              <w:t>Acudir a entrevista con el coordinador del programa para verificar su manejo del idioma inglés y el cumplimiento de los requisitos.</w:t>
            </w:r>
          </w:p>
          <w:p w14:paraId="0E4BD28A" w14:textId="77777777" w:rsidR="00FA7D4A" w:rsidRPr="00A12597" w:rsidRDefault="00FA7D4A" w:rsidP="00F21884">
            <w:pPr>
              <w:pStyle w:val="Prrafodelista"/>
              <w:numPr>
                <w:ilvl w:val="0"/>
                <w:numId w:val="59"/>
              </w:numPr>
              <w:rPr>
                <w:rFonts w:eastAsiaTheme="minorEastAsia"/>
                <w:lang w:val="es-ES"/>
              </w:rPr>
            </w:pPr>
            <w:r w:rsidRPr="69DA8200">
              <w:rPr>
                <w:rFonts w:eastAsiaTheme="minorEastAsia"/>
                <w:lang w:val="es-ES"/>
              </w:rPr>
              <w:t>Al ser seleccionado para participar en la convocatoria ofrecer su disponibilidad y mantener comunicación directa con el coordinador del programa y la empresa y brindar la documentaci</w:t>
            </w:r>
            <w:r w:rsidRPr="69DA8200">
              <w:rPr>
                <w:rFonts w:eastAsiaTheme="minorEastAsia" w:hint="eastAsia"/>
                <w:lang w:val="es-ES"/>
              </w:rPr>
              <w:t>ó</w:t>
            </w:r>
            <w:r w:rsidRPr="69DA8200">
              <w:rPr>
                <w:rFonts w:eastAsiaTheme="minorEastAsia"/>
                <w:lang w:val="es-ES"/>
              </w:rPr>
              <w:t>n solicitada para formar su expediente.</w:t>
            </w:r>
          </w:p>
          <w:p w14:paraId="1D4D8C8F" w14:textId="77777777" w:rsidR="00F21884" w:rsidRPr="00A12597" w:rsidRDefault="00F21884" w:rsidP="00F21884">
            <w:pPr>
              <w:pStyle w:val="Prrafodelista"/>
              <w:numPr>
                <w:ilvl w:val="0"/>
                <w:numId w:val="59"/>
              </w:numPr>
              <w:rPr>
                <w:rFonts w:eastAsiaTheme="minorEastAsia"/>
                <w:lang w:val="es-ES"/>
              </w:rPr>
            </w:pPr>
            <w:r w:rsidRPr="69DA8200">
              <w:rPr>
                <w:rFonts w:eastAsiaTheme="minorEastAsia"/>
                <w:lang w:val="es-ES"/>
              </w:rPr>
              <w:t xml:space="preserve">Mantener comunicación y disposición durante el proceso migratorio para la obtención de su visa.  </w:t>
            </w:r>
          </w:p>
          <w:p w14:paraId="43160046" w14:textId="77777777" w:rsidR="00F21884" w:rsidRPr="00A12597" w:rsidRDefault="00F21884" w:rsidP="00F21884">
            <w:pPr>
              <w:pStyle w:val="Prrafodelista"/>
              <w:numPr>
                <w:ilvl w:val="0"/>
                <w:numId w:val="59"/>
              </w:numPr>
              <w:rPr>
                <w:rFonts w:eastAsiaTheme="minorEastAsia"/>
                <w:lang w:val="es-ES"/>
              </w:rPr>
            </w:pPr>
            <w:r w:rsidRPr="00A12597">
              <w:rPr>
                <w:rFonts w:eastAsiaTheme="minorEastAsia"/>
                <w:lang w:val="es-ES"/>
              </w:rPr>
              <w:t>Notificar la fecha de su partida al coordinador del programa.</w:t>
            </w:r>
          </w:p>
          <w:p w14:paraId="3E154B5B" w14:textId="77777777" w:rsidR="00F21884" w:rsidRPr="00A12597" w:rsidRDefault="00F21884" w:rsidP="00F21884">
            <w:pPr>
              <w:pStyle w:val="Prrafodelista"/>
              <w:numPr>
                <w:ilvl w:val="0"/>
                <w:numId w:val="59"/>
              </w:numPr>
              <w:rPr>
                <w:rFonts w:eastAsiaTheme="minorEastAsia"/>
                <w:lang w:val="es-ES"/>
              </w:rPr>
            </w:pPr>
            <w:r w:rsidRPr="00A12597">
              <w:rPr>
                <w:rFonts w:eastAsiaTheme="minorEastAsia"/>
                <w:lang w:val="es-ES"/>
              </w:rPr>
              <w:t>Respetar las leyes del país anfitrión, así como las internas de la empresa.</w:t>
            </w:r>
          </w:p>
          <w:p w14:paraId="51F8B84D" w14:textId="77777777" w:rsidR="00F21884" w:rsidRPr="00A12597" w:rsidRDefault="00F21884" w:rsidP="00F21884">
            <w:pPr>
              <w:pStyle w:val="Prrafodelista"/>
              <w:numPr>
                <w:ilvl w:val="0"/>
                <w:numId w:val="59"/>
              </w:numPr>
              <w:rPr>
                <w:rFonts w:eastAsiaTheme="minorEastAsia"/>
                <w:lang w:val="es-ES"/>
              </w:rPr>
            </w:pPr>
            <w:r w:rsidRPr="5DD805C9">
              <w:rPr>
                <w:rFonts w:eastAsiaTheme="minorEastAsia"/>
                <w:lang w:val="es-ES"/>
              </w:rPr>
              <w:t>Al término de sus prácticas deberá regresar a su país y notificar su regreso al coordinador del programa.</w:t>
            </w:r>
          </w:p>
          <w:p w14:paraId="4DC33E6F" w14:textId="5B012415" w:rsidR="00F21884" w:rsidRPr="00A12597" w:rsidRDefault="00F21884" w:rsidP="00F21884">
            <w:pPr>
              <w:pStyle w:val="Prrafodelista"/>
              <w:numPr>
                <w:ilvl w:val="0"/>
                <w:numId w:val="59"/>
              </w:numPr>
              <w:rPr>
                <w:rFonts w:eastAsiaTheme="minorEastAsia"/>
                <w:lang w:val="es-ES"/>
              </w:rPr>
            </w:pPr>
            <w:r w:rsidRPr="5DD805C9">
              <w:rPr>
                <w:rFonts w:eastAsiaTheme="minorEastAsia"/>
                <w:lang w:val="es-ES"/>
              </w:rPr>
              <w:t xml:space="preserve">Enviar un reporte final </w:t>
            </w:r>
            <w:r w:rsidR="00490AFE" w:rsidRPr="5DD805C9">
              <w:rPr>
                <w:rFonts w:eastAsiaTheme="minorEastAsia"/>
                <w:lang w:val="es-ES"/>
              </w:rPr>
              <w:t xml:space="preserve">en formato libre </w:t>
            </w:r>
            <w:r w:rsidR="00DF1169" w:rsidRPr="5DD805C9">
              <w:rPr>
                <w:rFonts w:eastAsiaTheme="minorEastAsia"/>
                <w:lang w:val="es-ES"/>
              </w:rPr>
              <w:t xml:space="preserve">en forma de resumen </w:t>
            </w:r>
            <w:r w:rsidRPr="5DD805C9">
              <w:rPr>
                <w:rFonts w:eastAsiaTheme="minorEastAsia"/>
                <w:lang w:val="es-ES"/>
              </w:rPr>
              <w:t xml:space="preserve">de </w:t>
            </w:r>
            <w:r w:rsidR="00E33EA5" w:rsidRPr="5DD805C9">
              <w:rPr>
                <w:rFonts w:eastAsiaTheme="minorEastAsia"/>
                <w:lang w:val="es-ES"/>
              </w:rPr>
              <w:t xml:space="preserve">las </w:t>
            </w:r>
            <w:r w:rsidRPr="5DD805C9">
              <w:rPr>
                <w:rFonts w:eastAsiaTheme="minorEastAsia"/>
                <w:lang w:val="es-ES"/>
              </w:rPr>
              <w:t>actividades y experiencias incluyendo fotografías</w:t>
            </w:r>
            <w:r w:rsidR="006426F7" w:rsidRPr="5DD805C9">
              <w:rPr>
                <w:rFonts w:eastAsiaTheme="minorEastAsia"/>
                <w:lang w:val="es-ES"/>
              </w:rPr>
              <w:t xml:space="preserve"> de la </w:t>
            </w:r>
            <w:r w:rsidR="002D3871" w:rsidRPr="5DD805C9">
              <w:rPr>
                <w:rFonts w:eastAsiaTheme="minorEastAsia"/>
                <w:lang w:val="es-ES"/>
              </w:rPr>
              <w:t>experiencia formativa</w:t>
            </w:r>
            <w:r w:rsidRPr="5DD805C9">
              <w:rPr>
                <w:rFonts w:eastAsiaTheme="minorEastAsia"/>
                <w:lang w:val="es-ES"/>
              </w:rPr>
              <w:t xml:space="preserve">. </w:t>
            </w:r>
          </w:p>
          <w:p w14:paraId="0E38C84B" w14:textId="77777777" w:rsidR="00067104" w:rsidRPr="00A12597" w:rsidRDefault="00067104" w:rsidP="12DDD054">
            <w:pPr>
              <w:rPr>
                <w:rFonts w:eastAsiaTheme="minorEastAsia"/>
                <w:lang w:val="es-ES"/>
              </w:rPr>
            </w:pPr>
          </w:p>
          <w:p w14:paraId="642E92B3" w14:textId="0ED51BBF" w:rsidR="00067104" w:rsidRPr="00A12597" w:rsidRDefault="00067104" w:rsidP="00067104">
            <w:pPr>
              <w:rPr>
                <w:rFonts w:eastAsiaTheme="minorEastAsia"/>
                <w:lang w:val="es-ES"/>
              </w:rPr>
            </w:pPr>
            <w:r w:rsidRPr="00A12597">
              <w:rPr>
                <w:rFonts w:eastAsiaTheme="minorEastAsia"/>
                <w:lang w:val="es-ES"/>
              </w:rPr>
              <w:lastRenderedPageBreak/>
              <w:t>Los requisitos específicos anteriores se encuentran detallados en la convocatoria</w:t>
            </w:r>
            <w:r w:rsidR="23F8316D" w:rsidRPr="2581EDBE">
              <w:rPr>
                <w:rFonts w:eastAsiaTheme="minorEastAsia"/>
                <w:lang w:val="es-ES"/>
              </w:rPr>
              <w:t xml:space="preserve"> y en la plataforma para su descarga:</w:t>
            </w:r>
          </w:p>
          <w:p w14:paraId="35BD8D55" w14:textId="1FAC6720" w:rsidR="00067104" w:rsidRPr="00A12597" w:rsidRDefault="00472B2B" w:rsidP="00067104">
            <w:pPr>
              <w:spacing w:before="120" w:after="120"/>
              <w:jc w:val="both"/>
              <w:rPr>
                <w:rFonts w:eastAsiaTheme="minorEastAsia"/>
              </w:rPr>
            </w:pPr>
            <w:hyperlink r:id="rId14" w:history="1">
              <w:r w:rsidRPr="0035484A">
                <w:rPr>
                  <w:rStyle w:val="Hipervnculo"/>
                  <w:rFonts w:ascii="Calibri" w:eastAsia="Calibri" w:hAnsi="Calibri" w:cs="Calibri"/>
                  <w:lang w:val="es-ES"/>
                </w:rPr>
                <w:t>https://i2c.com.mx/documentos /2024/convocatorias/Conv_epx_2024.pdf</w:t>
              </w:r>
            </w:hyperlink>
          </w:p>
          <w:p w14:paraId="7CE3DD55" w14:textId="5756A1E3" w:rsidR="00FA7D4A" w:rsidRPr="00A12597" w:rsidRDefault="00FA7D4A" w:rsidP="00A12597">
            <w:pPr>
              <w:rPr>
                <w:rFonts w:eastAsiaTheme="minorEastAsia"/>
              </w:rPr>
            </w:pPr>
          </w:p>
        </w:tc>
        <w:tc>
          <w:tcPr>
            <w:tcW w:w="3156" w:type="pct"/>
          </w:tcPr>
          <w:p w14:paraId="75EED06B" w14:textId="71A90490" w:rsidR="00066B55" w:rsidRPr="00A12597" w:rsidRDefault="0896AAB7" w:rsidP="00DA0C56">
            <w:r w:rsidRPr="532DD78F">
              <w:rPr>
                <w:rFonts w:eastAsiaTheme="minorEastAsia"/>
              </w:rPr>
              <w:lastRenderedPageBreak/>
              <w:t>1.</w:t>
            </w:r>
            <w:r w:rsidR="00067104" w:rsidRPr="4794AB49" w:rsidDel="00067104">
              <w:rPr>
                <w:rFonts w:eastAsiaTheme="minorEastAsia"/>
              </w:rPr>
              <w:t xml:space="preserve"> </w:t>
            </w:r>
            <w:r w:rsidR="00067104" w:rsidRPr="0023337E">
              <w:rPr>
                <w:rFonts w:eastAsiaTheme="minorEastAsia"/>
              </w:rPr>
              <w:t>A</w:t>
            </w:r>
            <w:proofErr w:type="spellStart"/>
            <w:r w:rsidR="00DA0C56" w:rsidRPr="00A12597">
              <w:rPr>
                <w:rFonts w:eastAsiaTheme="minorEastAsia"/>
                <w:lang w:val="es-ES"/>
              </w:rPr>
              <w:t>cta</w:t>
            </w:r>
            <w:proofErr w:type="spellEnd"/>
            <w:r w:rsidR="00DA0C56" w:rsidRPr="00A12597">
              <w:rPr>
                <w:rFonts w:eastAsiaTheme="minorEastAsia"/>
                <w:lang w:val="es-ES"/>
              </w:rPr>
              <w:t xml:space="preserve"> de nacimiento original</w:t>
            </w:r>
            <w:r w:rsidR="2048C0E0" w:rsidRPr="59BF87A6">
              <w:rPr>
                <w:rFonts w:eastAsiaTheme="minorEastAsia"/>
                <w:lang w:val="es-ES"/>
              </w:rPr>
              <w:t>.</w:t>
            </w:r>
            <w:r w:rsidR="02EBDD60" w:rsidRPr="0D29F632">
              <w:rPr>
                <w:rFonts w:eastAsiaTheme="minorEastAsia"/>
                <w:lang w:val="es-ES"/>
              </w:rPr>
              <w:t xml:space="preserve">2. </w:t>
            </w:r>
            <w:r w:rsidR="00DA0C56" w:rsidRPr="0D29F632">
              <w:rPr>
                <w:rFonts w:eastAsiaTheme="minorEastAsia"/>
                <w:lang w:val="es-ES"/>
              </w:rPr>
              <w:t>Currículum</w:t>
            </w:r>
            <w:r w:rsidR="00DA0C56" w:rsidRPr="4794AB49">
              <w:rPr>
                <w:rFonts w:eastAsiaTheme="minorEastAsia"/>
                <w:lang w:val="es-ES"/>
              </w:rPr>
              <w:t xml:space="preserve"> Vitae o Constancia de estudios</w:t>
            </w:r>
            <w:r w:rsidR="00066B55" w:rsidRPr="4794AB49">
              <w:rPr>
                <w:rFonts w:eastAsiaTheme="minorEastAsia"/>
                <w:lang w:val="es-ES"/>
              </w:rPr>
              <w:t xml:space="preserve">. </w:t>
            </w:r>
          </w:p>
          <w:p w14:paraId="2205A813" w14:textId="55F3714A" w:rsidR="00DA0C56" w:rsidRPr="00A12597" w:rsidRDefault="778BF87B" w:rsidP="00DA0C56">
            <w:pPr>
              <w:rPr>
                <w:rFonts w:eastAsiaTheme="minorEastAsia"/>
                <w:lang w:val="es-ES"/>
              </w:rPr>
            </w:pPr>
            <w:r w:rsidRPr="67419317">
              <w:rPr>
                <w:rFonts w:eastAsiaTheme="minorEastAsia"/>
                <w:lang w:val="es-ES"/>
              </w:rPr>
              <w:t xml:space="preserve">3. </w:t>
            </w:r>
            <w:r w:rsidR="00067104" w:rsidRPr="67419317">
              <w:rPr>
                <w:rFonts w:eastAsiaTheme="minorEastAsia"/>
              </w:rPr>
              <w:t xml:space="preserve"> </w:t>
            </w:r>
            <w:r w:rsidR="00DA0C56" w:rsidRPr="0D29F632">
              <w:rPr>
                <w:rFonts w:eastAsiaTheme="minorEastAsia"/>
                <w:lang w:val="es-ES"/>
              </w:rPr>
              <w:t>Invitación o Inscripción a la feria científica, verano de la ciencia, estancia académica, especialización, congreso o evento académico</w:t>
            </w:r>
            <w:r w:rsidR="00066B55" w:rsidRPr="6EB6EBB0">
              <w:rPr>
                <w:rFonts w:eastAsiaTheme="minorEastAsia"/>
                <w:lang w:val="es-ES"/>
              </w:rPr>
              <w:t>.</w:t>
            </w:r>
          </w:p>
          <w:p w14:paraId="4E0DA623" w14:textId="04FBB935" w:rsidR="00DA0C56" w:rsidRPr="00A12597" w:rsidRDefault="02DF803C" w:rsidP="00DA0C56">
            <w:pPr>
              <w:rPr>
                <w:rFonts w:eastAsiaTheme="minorEastAsia"/>
                <w:lang w:val="es-ES"/>
              </w:rPr>
            </w:pPr>
            <w:r w:rsidRPr="4F25A346">
              <w:rPr>
                <w:rFonts w:eastAsiaTheme="minorEastAsia"/>
                <w:lang w:val="es-ES"/>
              </w:rPr>
              <w:t xml:space="preserve">4. </w:t>
            </w:r>
            <w:r w:rsidR="00DA0C56" w:rsidRPr="4F25A346">
              <w:rPr>
                <w:rFonts w:eastAsiaTheme="minorEastAsia"/>
                <w:lang w:val="es-ES"/>
              </w:rPr>
              <w:t>Copia</w:t>
            </w:r>
            <w:r w:rsidR="00DA0C56" w:rsidRPr="7ECC4AB6">
              <w:rPr>
                <w:rFonts w:eastAsiaTheme="minorEastAsia"/>
                <w:lang w:val="es-ES"/>
              </w:rPr>
              <w:t xml:space="preserve"> del programa al que el alumno asistirá, ya sea feria científica, verano de la ciencia, estancia académica, especialización, posgrado, congreso o evento académico; en donde especifique los días, tiempos y cronograma de actividades de dicho lugar de participación.</w:t>
            </w:r>
          </w:p>
          <w:p w14:paraId="7CAB6042" w14:textId="2A1CF487" w:rsidR="00DA0C56" w:rsidRPr="00A12597" w:rsidRDefault="14ADC0DD" w:rsidP="00DA0C56">
            <w:pPr>
              <w:rPr>
                <w:rFonts w:eastAsiaTheme="minorEastAsia"/>
                <w:lang w:val="es-ES"/>
              </w:rPr>
            </w:pPr>
            <w:r w:rsidRPr="4C41DC29">
              <w:rPr>
                <w:rFonts w:eastAsiaTheme="minorEastAsia"/>
                <w:lang w:val="es-ES"/>
              </w:rPr>
              <w:t xml:space="preserve">5. </w:t>
            </w:r>
            <w:r w:rsidR="00DA0C56" w:rsidRPr="3E92469C">
              <w:rPr>
                <w:rFonts w:eastAsiaTheme="minorEastAsia"/>
                <w:lang w:val="es-ES"/>
              </w:rPr>
              <w:t xml:space="preserve">Carta de exposición de motivos </w:t>
            </w:r>
            <w:r w:rsidR="00EF0048" w:rsidRPr="3E92469C">
              <w:rPr>
                <w:rFonts w:eastAsiaTheme="minorEastAsia"/>
                <w:lang w:val="es-ES"/>
              </w:rPr>
              <w:t xml:space="preserve">en formato libre </w:t>
            </w:r>
            <w:r w:rsidR="00DA0C56" w:rsidRPr="3E92469C">
              <w:rPr>
                <w:rFonts w:eastAsiaTheme="minorEastAsia"/>
                <w:lang w:val="es-ES"/>
              </w:rPr>
              <w:t xml:space="preserve">en la que se señale la trascendencia de la participación del solicitante en el evento en su vida personal, así como la contribución al Estado después de concluir su participación, en donde venga los </w:t>
            </w:r>
            <w:r w:rsidR="6BD92A04" w:rsidRPr="59BF87A6">
              <w:rPr>
                <w:rFonts w:eastAsiaTheme="minorEastAsia"/>
                <w:lang w:val="es-ES"/>
              </w:rPr>
              <w:t>siguientes</w:t>
            </w:r>
            <w:r w:rsidR="429C7C70" w:rsidRPr="2A5EBB05">
              <w:rPr>
                <w:rFonts w:eastAsiaTheme="minorEastAsia"/>
                <w:lang w:val="es-ES"/>
              </w:rPr>
              <w:t xml:space="preserve"> datos</w:t>
            </w:r>
            <w:r w:rsidR="00DA0C56" w:rsidRPr="00A12597">
              <w:rPr>
                <w:rFonts w:eastAsiaTheme="minorEastAsia"/>
                <w:lang w:val="es-ES"/>
              </w:rPr>
              <w:t>, fecha de ida y vuelta, en que puede ayudar al estado, porque quiere ir y cuál es el objetivo.</w:t>
            </w:r>
          </w:p>
          <w:p w14:paraId="5598B21F" w14:textId="3BD90AAC" w:rsidR="00DA0C56" w:rsidRPr="00A12597" w:rsidRDefault="14A12A22" w:rsidP="00DA0C56">
            <w:pPr>
              <w:rPr>
                <w:rFonts w:eastAsiaTheme="minorEastAsia"/>
                <w:lang w:val="es-ES"/>
              </w:rPr>
            </w:pPr>
            <w:r w:rsidRPr="3FA1B2FE">
              <w:rPr>
                <w:rFonts w:eastAsiaTheme="minorEastAsia"/>
                <w:lang w:val="es-ES"/>
              </w:rPr>
              <w:t>6.</w:t>
            </w:r>
            <w:r w:rsidR="462AA0CC" w:rsidRPr="2581EDBE">
              <w:rPr>
                <w:rFonts w:eastAsiaTheme="minorEastAsia"/>
                <w:lang w:val="es-ES"/>
              </w:rPr>
              <w:t xml:space="preserve"> </w:t>
            </w:r>
            <w:r w:rsidR="2AE33941" w:rsidRPr="2581EDBE">
              <w:rPr>
                <w:rFonts w:eastAsiaTheme="minorEastAsia"/>
                <w:lang w:val="es-ES"/>
              </w:rPr>
              <w:t xml:space="preserve">Anexo </w:t>
            </w:r>
            <w:r w:rsidR="000B2988" w:rsidRPr="2581EDBE">
              <w:rPr>
                <w:rFonts w:eastAsiaTheme="minorEastAsia"/>
                <w:lang w:val="es-ES"/>
              </w:rPr>
              <w:t>A</w:t>
            </w:r>
            <w:r w:rsidR="000B2988" w:rsidRPr="3FA1B2FE">
              <w:rPr>
                <w:rFonts w:eastAsiaTheme="minorEastAsia"/>
                <w:lang w:val="es-ES"/>
              </w:rPr>
              <w:t xml:space="preserve"> </w:t>
            </w:r>
            <w:r w:rsidR="000B2988" w:rsidRPr="380D23B3">
              <w:rPr>
                <w:rFonts w:eastAsiaTheme="minorEastAsia"/>
                <w:lang w:val="es-ES"/>
              </w:rPr>
              <w:t>Solicitud</w:t>
            </w:r>
            <w:r w:rsidR="00067104" w:rsidRPr="380D23B3">
              <w:rPr>
                <w:rFonts w:eastAsiaTheme="minorEastAsia"/>
              </w:rPr>
              <w:t xml:space="preserve"> de Apoyo, la cual </w:t>
            </w:r>
            <w:r w:rsidR="00A27882" w:rsidRPr="380D23B3">
              <w:rPr>
                <w:rFonts w:eastAsiaTheme="minorEastAsia"/>
              </w:rPr>
              <w:t>es</w:t>
            </w:r>
            <w:r w:rsidR="00E70F47" w:rsidRPr="380D23B3">
              <w:rPr>
                <w:rFonts w:eastAsiaTheme="minorEastAsia"/>
              </w:rPr>
              <w:t xml:space="preserve"> la </w:t>
            </w:r>
            <w:r w:rsidR="004D793B" w:rsidRPr="380D23B3">
              <w:rPr>
                <w:rFonts w:eastAsiaTheme="minorEastAsia"/>
              </w:rPr>
              <w:t>papelería</w:t>
            </w:r>
            <w:r w:rsidR="00E70F47" w:rsidRPr="380D23B3">
              <w:rPr>
                <w:rFonts w:eastAsiaTheme="minorEastAsia"/>
              </w:rPr>
              <w:t xml:space="preserve"> mencionada antes</w:t>
            </w:r>
            <w:r w:rsidR="004D793B" w:rsidRPr="380D23B3">
              <w:rPr>
                <w:rFonts w:eastAsiaTheme="minorEastAsia"/>
              </w:rPr>
              <w:t xml:space="preserve">, </w:t>
            </w:r>
            <w:r w:rsidR="00067104" w:rsidRPr="380D23B3">
              <w:rPr>
                <w:rFonts w:eastAsiaTheme="minorEastAsia"/>
              </w:rPr>
              <w:t xml:space="preserve">deberá ser debidamente llenada y entregada en las oficinas del Instituto de Innovación y Competitividad al </w:t>
            </w:r>
            <w:r w:rsidR="00067104" w:rsidRPr="380D23B3">
              <w:rPr>
                <w:rFonts w:eastAsiaTheme="minorEastAsia"/>
              </w:rPr>
              <w:lastRenderedPageBreak/>
              <w:t>Departamento de Investigación y Desarrollo; misma solicitud será entregada de forma digital por vía correo para su llenado</w:t>
            </w:r>
            <w:r w:rsidR="00067104" w:rsidRPr="00A12597">
              <w:rPr>
                <w:rFonts w:eastAsiaTheme="minorEastAsia"/>
              </w:rPr>
              <w:t>.</w:t>
            </w:r>
          </w:p>
          <w:p w14:paraId="4CAEF00D" w14:textId="205E2221" w:rsidR="00FA7D4A" w:rsidRPr="00A12597" w:rsidRDefault="00DA0C56" w:rsidP="00A12597">
            <w:pPr>
              <w:rPr>
                <w:rFonts w:eastAsiaTheme="minorEastAsia"/>
                <w:b/>
                <w:lang w:val="es-ES"/>
              </w:rPr>
            </w:pPr>
            <w:r w:rsidRPr="148FA7E9">
              <w:rPr>
                <w:rFonts w:eastAsiaTheme="minorEastAsia"/>
                <w:lang w:val="es-ES"/>
              </w:rPr>
              <w:t xml:space="preserve">Los anteriores requisitos específicos se encuentran detallados en la página oficial del Instituto de </w:t>
            </w:r>
            <w:r w:rsidR="1E69B8D2" w:rsidRPr="59BF87A6">
              <w:rPr>
                <w:rFonts w:eastAsiaTheme="minorEastAsia"/>
                <w:lang w:val="es-ES"/>
              </w:rPr>
              <w:t>Innovación</w:t>
            </w:r>
            <w:r w:rsidRPr="148FA7E9">
              <w:rPr>
                <w:rFonts w:eastAsiaTheme="minorEastAsia"/>
                <w:lang w:val="es-ES"/>
              </w:rPr>
              <w:t xml:space="preserve"> y competitividad en la convocatoria, abrir el siguiente </w:t>
            </w:r>
            <w:r w:rsidR="7AA6944D" w:rsidRPr="3A93D9AD">
              <w:rPr>
                <w:rFonts w:eastAsiaTheme="minorEastAsia"/>
                <w:lang w:val="es-ES"/>
              </w:rPr>
              <w:t>enlace</w:t>
            </w:r>
            <w:r w:rsidRPr="148FA7E9">
              <w:rPr>
                <w:rFonts w:eastAsiaTheme="minorEastAsia"/>
                <w:lang w:val="es-ES"/>
              </w:rPr>
              <w:t xml:space="preserve">; </w:t>
            </w:r>
            <w:hyperlink r:id="rId15">
              <w:r w:rsidRPr="59BF87A6">
                <w:rPr>
                  <w:rStyle w:val="Hipervnculo"/>
                  <w:rFonts w:eastAsiaTheme="minorEastAsia"/>
                  <w:lang w:val="es-ES"/>
                </w:rPr>
                <w:t>https://i2c.com.mx/</w:t>
              </w:r>
            </w:hyperlink>
          </w:p>
        </w:tc>
      </w:tr>
    </w:tbl>
    <w:p w14:paraId="0886F5AD" w14:textId="3A72BF9F" w:rsidR="29855217" w:rsidRPr="00A12597" w:rsidRDefault="29855217" w:rsidP="29855217">
      <w:pPr>
        <w:rPr>
          <w:rFonts w:eastAsiaTheme="minorEastAsia"/>
          <w:b/>
          <w:sz w:val="24"/>
          <w:szCs w:val="24"/>
          <w:lang w:eastAsia="es-MX"/>
        </w:rPr>
      </w:pPr>
    </w:p>
    <w:p w14:paraId="18FF5A82" w14:textId="0015D7E5" w:rsidR="00ED5378" w:rsidRPr="00A12597" w:rsidRDefault="09929B3A" w:rsidP="2EB274FB">
      <w:pPr>
        <w:pStyle w:val="Prrafodelista"/>
        <w:numPr>
          <w:ilvl w:val="0"/>
          <w:numId w:val="24"/>
        </w:numPr>
        <w:spacing w:after="0"/>
        <w:jc w:val="center"/>
        <w:rPr>
          <w:rFonts w:eastAsiaTheme="minorEastAsia"/>
          <w:color w:val="0F4761" w:themeColor="accent1" w:themeShade="BF"/>
          <w:sz w:val="24"/>
          <w:szCs w:val="24"/>
          <w:lang w:eastAsia="es-MX"/>
        </w:rPr>
      </w:pPr>
      <w:r w:rsidRPr="00A12597">
        <w:rPr>
          <w:rFonts w:eastAsiaTheme="minorEastAsia"/>
          <w:b/>
          <w:sz w:val="24"/>
          <w:szCs w:val="24"/>
        </w:rPr>
        <w:t>Procedimiento de selección de beneficiarios/as</w:t>
      </w:r>
    </w:p>
    <w:p w14:paraId="45E9EE20" w14:textId="77777777" w:rsidR="29855217" w:rsidRPr="00A12597" w:rsidRDefault="29855217" w:rsidP="29855217">
      <w:pPr>
        <w:spacing w:after="0"/>
        <w:jc w:val="both"/>
        <w:rPr>
          <w:rFonts w:eastAsiaTheme="minorEastAsia"/>
          <w:color w:val="000000" w:themeColor="text1"/>
          <w:sz w:val="24"/>
          <w:szCs w:val="24"/>
        </w:rPr>
      </w:pPr>
    </w:p>
    <w:p w14:paraId="77F947D4" w14:textId="6BB8965F" w:rsidR="00DA6452" w:rsidRPr="00A12597" w:rsidRDefault="33DE0992" w:rsidP="00DA6452">
      <w:pPr>
        <w:autoSpaceDE w:val="0"/>
        <w:autoSpaceDN w:val="0"/>
        <w:adjustRightInd w:val="0"/>
        <w:spacing w:after="0" w:line="240" w:lineRule="auto"/>
        <w:ind w:right="49"/>
        <w:jc w:val="both"/>
        <w:rPr>
          <w:rFonts w:eastAsiaTheme="minorEastAsia"/>
          <w:sz w:val="24"/>
          <w:szCs w:val="24"/>
        </w:rPr>
      </w:pPr>
      <w:r w:rsidRPr="4BADA378">
        <w:rPr>
          <w:rFonts w:eastAsiaTheme="minorEastAsia"/>
          <w:b/>
          <w:sz w:val="24"/>
          <w:szCs w:val="24"/>
        </w:rPr>
        <w:t xml:space="preserve">Artículo 11. </w:t>
      </w:r>
      <w:r w:rsidRPr="4BADA378">
        <w:rPr>
          <w:rFonts w:eastAsiaTheme="minorEastAsia"/>
          <w:sz w:val="24"/>
          <w:szCs w:val="24"/>
        </w:rPr>
        <w:t>Serán elegibles para obtener los beneficios del Programa presupuestario y sus componentes, las personas solicitantes que cumplan con lo siguiente:</w:t>
      </w:r>
    </w:p>
    <w:p w14:paraId="51001AAD" w14:textId="0104B659" w:rsidR="00DA6452" w:rsidRPr="00A12597" w:rsidRDefault="00DA6452" w:rsidP="67370D75">
      <w:pPr>
        <w:autoSpaceDE w:val="0"/>
        <w:autoSpaceDN w:val="0"/>
        <w:adjustRightInd w:val="0"/>
        <w:spacing w:after="0" w:line="240" w:lineRule="auto"/>
        <w:ind w:right="49"/>
        <w:jc w:val="both"/>
        <w:rPr>
          <w:rFonts w:eastAsiaTheme="minorEastAsia"/>
          <w:sz w:val="24"/>
          <w:szCs w:val="24"/>
        </w:rPr>
      </w:pPr>
    </w:p>
    <w:p w14:paraId="130ECDEC" w14:textId="7D652063" w:rsidR="00A12597" w:rsidRPr="00A12597" w:rsidRDefault="2FC94361" w:rsidP="712053AA">
      <w:pPr>
        <w:autoSpaceDE w:val="0"/>
        <w:autoSpaceDN w:val="0"/>
        <w:adjustRightInd w:val="0"/>
        <w:spacing w:after="0" w:line="240" w:lineRule="auto"/>
        <w:ind w:right="49"/>
        <w:jc w:val="both"/>
        <w:rPr>
          <w:rFonts w:eastAsiaTheme="minorEastAsia"/>
          <w:sz w:val="24"/>
          <w:szCs w:val="24"/>
        </w:rPr>
      </w:pPr>
      <w:r w:rsidRPr="0DA70254">
        <w:rPr>
          <w:rFonts w:eastAsiaTheme="minorEastAsia"/>
          <w:b/>
          <w:sz w:val="24"/>
          <w:szCs w:val="24"/>
        </w:rPr>
        <w:t>Artículo 12</w:t>
      </w:r>
      <w:r w:rsidRPr="0DA70254">
        <w:rPr>
          <w:rFonts w:eastAsiaTheme="minorEastAsia"/>
          <w:sz w:val="24"/>
          <w:szCs w:val="24"/>
        </w:rPr>
        <w:t xml:space="preserve">. </w:t>
      </w:r>
      <w:r w:rsidR="539F133D" w:rsidRPr="0DA70254">
        <w:rPr>
          <w:rFonts w:eastAsiaTheme="minorEastAsia"/>
          <w:sz w:val="24"/>
          <w:szCs w:val="24"/>
        </w:rPr>
        <w:t xml:space="preserve">La recepción de solicitudes se encontrará abierta a partir de las publicaciones de las convocatorias o de acuerdo con lo establecido en el artículo 8 y deberán incluir los criterios citados en el artículo 9, así como los requisitos </w:t>
      </w:r>
      <w:r w:rsidR="600A14BB" w:rsidRPr="0DA70254">
        <w:rPr>
          <w:rFonts w:eastAsiaTheme="minorEastAsia"/>
          <w:sz w:val="24"/>
          <w:szCs w:val="24"/>
        </w:rPr>
        <w:t xml:space="preserve">del </w:t>
      </w:r>
      <w:r w:rsidR="00AE0806" w:rsidRPr="0DA70254">
        <w:rPr>
          <w:rFonts w:eastAsiaTheme="minorEastAsia"/>
          <w:sz w:val="24"/>
          <w:szCs w:val="24"/>
        </w:rPr>
        <w:t>artículo</w:t>
      </w:r>
      <w:r w:rsidR="600A14BB" w:rsidRPr="0DA70254">
        <w:rPr>
          <w:rFonts w:eastAsiaTheme="minorEastAsia"/>
          <w:sz w:val="24"/>
          <w:szCs w:val="24"/>
        </w:rPr>
        <w:t xml:space="preserve"> 10</w:t>
      </w:r>
      <w:r w:rsidR="54B426AA" w:rsidRPr="0DA70254">
        <w:rPr>
          <w:rFonts w:eastAsiaTheme="minorEastAsia"/>
          <w:sz w:val="24"/>
          <w:szCs w:val="24"/>
        </w:rPr>
        <w:t>,</w:t>
      </w:r>
      <w:r w:rsidR="33DE0992" w:rsidRPr="0DA70254">
        <w:rPr>
          <w:rFonts w:eastAsiaTheme="minorEastAsia"/>
          <w:sz w:val="24"/>
          <w:szCs w:val="24"/>
        </w:rPr>
        <w:t xml:space="preserve"> considerando tanto los requisitos debidamente presentados de conformidad con lo establecido</w:t>
      </w:r>
      <w:r w:rsidR="33DE0992" w:rsidRPr="4BADA378">
        <w:rPr>
          <w:rFonts w:eastAsiaTheme="minorEastAsia"/>
          <w:sz w:val="24"/>
          <w:szCs w:val="24"/>
        </w:rPr>
        <w:t xml:space="preserve"> en las presentes Reglas de Operación, así como de los requisitos específicos que correspondan al componente y modalidad solicitada</w:t>
      </w:r>
      <w:r w:rsidR="1EDD929F" w:rsidRPr="4BADA378">
        <w:rPr>
          <w:rFonts w:eastAsiaTheme="minorEastAsia"/>
          <w:sz w:val="24"/>
          <w:szCs w:val="24"/>
        </w:rPr>
        <w:t>, hasta agotar la disponibilidad presupuestaria, avisándole en su caso al beneficio. Dicho aviso podrá realizarse de manera personal</w:t>
      </w:r>
      <w:r w:rsidR="40378CFA" w:rsidRPr="4BADA378">
        <w:rPr>
          <w:rFonts w:eastAsiaTheme="minorEastAsia"/>
          <w:sz w:val="24"/>
          <w:szCs w:val="24"/>
        </w:rPr>
        <w:t xml:space="preserve">, </w:t>
      </w:r>
      <w:r w:rsidR="00A12597" w:rsidRPr="4BADA378">
        <w:rPr>
          <w:rFonts w:eastAsiaTheme="minorEastAsia"/>
          <w:sz w:val="24"/>
          <w:szCs w:val="24"/>
        </w:rPr>
        <w:t>medios y vía electrónicos</w:t>
      </w:r>
      <w:r w:rsidR="1EDD929F" w:rsidRPr="4BADA378">
        <w:rPr>
          <w:rFonts w:eastAsiaTheme="minorEastAsia"/>
          <w:sz w:val="24"/>
          <w:szCs w:val="24"/>
        </w:rPr>
        <w:t xml:space="preserve"> a la dirección de correo que para tal efecto haya proporcionado la persona beneficiaria al momento de presentar su solicitud</w:t>
      </w:r>
      <w:r w:rsidR="1DC332B7" w:rsidRPr="4BADA378">
        <w:rPr>
          <w:rFonts w:eastAsiaTheme="minorEastAsia"/>
          <w:sz w:val="24"/>
          <w:szCs w:val="24"/>
        </w:rPr>
        <w:t xml:space="preserve">. </w:t>
      </w:r>
      <w:r w:rsidR="4D9F5E79" w:rsidRPr="4BADA378">
        <w:rPr>
          <w:rFonts w:eastAsiaTheme="minorEastAsia"/>
          <w:sz w:val="24"/>
          <w:szCs w:val="24"/>
        </w:rPr>
        <w:t xml:space="preserve">Se especifica de la siguiente manera según el componente: </w:t>
      </w:r>
    </w:p>
    <w:p w14:paraId="60EDEE57" w14:textId="4A5B1ED8" w:rsidR="00DA6452" w:rsidRPr="00A12597" w:rsidRDefault="06CAC569" w:rsidP="67370D75">
      <w:pPr>
        <w:autoSpaceDE w:val="0"/>
        <w:autoSpaceDN w:val="0"/>
        <w:adjustRightInd w:val="0"/>
        <w:spacing w:after="0" w:line="240" w:lineRule="auto"/>
        <w:ind w:right="49"/>
        <w:jc w:val="both"/>
        <w:rPr>
          <w:rFonts w:eastAsiaTheme="minorEastAsia"/>
          <w:sz w:val="24"/>
          <w:szCs w:val="24"/>
        </w:rPr>
      </w:pPr>
      <w:r w:rsidRPr="0C171529">
        <w:rPr>
          <w:rFonts w:eastAsiaTheme="minorEastAsia"/>
          <w:sz w:val="24"/>
          <w:szCs w:val="24"/>
        </w:rPr>
        <w:t>Procedimientos específicos</w:t>
      </w:r>
      <w:r w:rsidR="2B6158AB" w:rsidRPr="0C171529">
        <w:rPr>
          <w:rFonts w:eastAsiaTheme="minorEastAsia"/>
          <w:sz w:val="24"/>
          <w:szCs w:val="24"/>
        </w:rPr>
        <w:t>:</w:t>
      </w:r>
    </w:p>
    <w:p w14:paraId="45A4A257" w14:textId="020A1200" w:rsidR="00DA6452" w:rsidRPr="00A12597" w:rsidRDefault="39ECCA31" w:rsidP="67370D75">
      <w:pPr>
        <w:autoSpaceDE w:val="0"/>
        <w:autoSpaceDN w:val="0"/>
        <w:adjustRightInd w:val="0"/>
        <w:spacing w:before="120" w:after="120" w:line="257" w:lineRule="auto"/>
        <w:jc w:val="both"/>
        <w:rPr>
          <w:rFonts w:eastAsiaTheme="minorEastAsia"/>
          <w:sz w:val="24"/>
          <w:szCs w:val="24"/>
        </w:rPr>
      </w:pPr>
      <w:r w:rsidRPr="0C171529">
        <w:rPr>
          <w:rFonts w:eastAsiaTheme="minorEastAsia"/>
          <w:b/>
          <w:sz w:val="24"/>
          <w:szCs w:val="24"/>
        </w:rPr>
        <w:t>C01</w:t>
      </w:r>
      <w:r w:rsidRPr="0C171529">
        <w:rPr>
          <w:rFonts w:eastAsiaTheme="minorEastAsia"/>
          <w:sz w:val="24"/>
          <w:szCs w:val="24"/>
        </w:rPr>
        <w:t xml:space="preserve"> Ferias y Eventos de socialización de Ciencia, Tecnología e Innovación realizados.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78"/>
        <w:gridCol w:w="6750"/>
      </w:tblGrid>
      <w:tr w:rsidR="67370D75" w14:paraId="19169D89" w14:textId="77777777" w:rsidTr="08D66B18">
        <w:trPr>
          <w:trHeight w:val="300"/>
        </w:trPr>
        <w:tc>
          <w:tcPr>
            <w:tcW w:w="8975" w:type="dxa"/>
            <w:gridSpan w:val="2"/>
            <w:shd w:val="clear" w:color="auto" w:fill="D9D9D9" w:themeFill="background1" w:themeFillShade="D9"/>
            <w:vAlign w:val="center"/>
          </w:tcPr>
          <w:p w14:paraId="4AE237E3" w14:textId="6C079D6E" w:rsidR="67370D75" w:rsidRPr="00A12597" w:rsidRDefault="67370D75" w:rsidP="67370D75">
            <w:pPr>
              <w:spacing w:after="0" w:line="240" w:lineRule="auto"/>
              <w:jc w:val="center"/>
              <w:rPr>
                <w:rFonts w:eastAsiaTheme="minorEastAsia"/>
                <w:b/>
                <w:sz w:val="24"/>
                <w:szCs w:val="24"/>
              </w:rPr>
            </w:pPr>
            <w:r w:rsidRPr="00A12597">
              <w:rPr>
                <w:rFonts w:eastAsiaTheme="minorEastAsia"/>
                <w:b/>
                <w:sz w:val="24"/>
                <w:szCs w:val="24"/>
              </w:rPr>
              <w:t>Modalidad:</w:t>
            </w:r>
          </w:p>
        </w:tc>
      </w:tr>
      <w:tr w:rsidR="67370D75" w14:paraId="0DEE9F46" w14:textId="77777777" w:rsidTr="08D66B18">
        <w:trPr>
          <w:trHeight w:val="503"/>
        </w:trPr>
        <w:tc>
          <w:tcPr>
            <w:tcW w:w="2106" w:type="dxa"/>
            <w:shd w:val="clear" w:color="auto" w:fill="auto"/>
            <w:vAlign w:val="center"/>
          </w:tcPr>
          <w:p w14:paraId="4EE285CC" w14:textId="07BA92CE" w:rsidR="67370D75" w:rsidRPr="00A12597" w:rsidRDefault="67370D75" w:rsidP="67370D75">
            <w:pPr>
              <w:spacing w:after="0" w:line="240" w:lineRule="auto"/>
              <w:rPr>
                <w:rFonts w:eastAsiaTheme="minorEastAsia"/>
                <w:b/>
                <w:sz w:val="24"/>
                <w:szCs w:val="24"/>
              </w:rPr>
            </w:pPr>
            <w:r w:rsidRPr="00A12597">
              <w:rPr>
                <w:rFonts w:eastAsiaTheme="minorEastAsia"/>
                <w:b/>
                <w:sz w:val="24"/>
                <w:szCs w:val="24"/>
              </w:rPr>
              <w:t xml:space="preserve">Nombre </w:t>
            </w:r>
          </w:p>
        </w:tc>
        <w:tc>
          <w:tcPr>
            <w:tcW w:w="6869" w:type="dxa"/>
            <w:shd w:val="clear" w:color="auto" w:fill="auto"/>
            <w:vAlign w:val="center"/>
          </w:tcPr>
          <w:p w14:paraId="78F4C529" w14:textId="53FB9538" w:rsidR="67370D75" w:rsidRPr="00A12597" w:rsidRDefault="67370D75" w:rsidP="67370D75">
            <w:pPr>
              <w:spacing w:after="0" w:line="240" w:lineRule="auto"/>
              <w:jc w:val="center"/>
              <w:rPr>
                <w:rFonts w:eastAsiaTheme="minorEastAsia"/>
                <w:b/>
                <w:sz w:val="24"/>
                <w:szCs w:val="24"/>
              </w:rPr>
            </w:pPr>
            <w:r w:rsidRPr="00A12597">
              <w:rPr>
                <w:rFonts w:eastAsiaTheme="minorEastAsia"/>
                <w:b/>
                <w:sz w:val="24"/>
                <w:szCs w:val="24"/>
              </w:rPr>
              <w:t>Descripci</w:t>
            </w:r>
            <w:r w:rsidRPr="00A12597">
              <w:rPr>
                <w:rFonts w:eastAsiaTheme="minorEastAsia" w:hint="eastAsia"/>
                <w:b/>
                <w:sz w:val="24"/>
                <w:szCs w:val="24"/>
              </w:rPr>
              <w:t>ó</w:t>
            </w:r>
            <w:r w:rsidRPr="00A12597">
              <w:rPr>
                <w:rFonts w:eastAsiaTheme="minorEastAsia"/>
                <w:b/>
                <w:sz w:val="24"/>
                <w:szCs w:val="24"/>
              </w:rPr>
              <w:t>n</w:t>
            </w:r>
            <w:r w:rsidR="639F0D64" w:rsidRPr="4794AB49">
              <w:rPr>
                <w:rFonts w:eastAsiaTheme="minorEastAsia"/>
                <w:b/>
                <w:bCs/>
                <w:sz w:val="24"/>
                <w:szCs w:val="24"/>
              </w:rPr>
              <w:t xml:space="preserve"> del procedimiento</w:t>
            </w:r>
          </w:p>
        </w:tc>
      </w:tr>
      <w:tr w:rsidR="67370D75" w14:paraId="64836473" w14:textId="77777777" w:rsidTr="08D66B18">
        <w:trPr>
          <w:trHeight w:val="360"/>
        </w:trPr>
        <w:tc>
          <w:tcPr>
            <w:tcW w:w="2106" w:type="dxa"/>
            <w:shd w:val="clear" w:color="auto" w:fill="auto"/>
            <w:vAlign w:val="center"/>
          </w:tcPr>
          <w:p w14:paraId="1338F2CA" w14:textId="2C52D62C" w:rsidR="67370D75" w:rsidRPr="00A12597" w:rsidRDefault="67370D75" w:rsidP="67370D75">
            <w:pPr>
              <w:spacing w:after="0" w:line="240" w:lineRule="auto"/>
              <w:jc w:val="center"/>
              <w:rPr>
                <w:rFonts w:eastAsiaTheme="minorEastAsia"/>
                <w:sz w:val="24"/>
                <w:szCs w:val="24"/>
              </w:rPr>
            </w:pPr>
            <w:r w:rsidRPr="00A12597">
              <w:rPr>
                <w:rFonts w:eastAsiaTheme="minorEastAsia"/>
                <w:sz w:val="24"/>
                <w:szCs w:val="24"/>
              </w:rPr>
              <w:t>Feria de Estatal de Ciencias e ingenier</w:t>
            </w:r>
            <w:r w:rsidRPr="00A12597">
              <w:rPr>
                <w:rFonts w:eastAsiaTheme="minorEastAsia" w:hint="eastAsia"/>
                <w:sz w:val="24"/>
                <w:szCs w:val="24"/>
              </w:rPr>
              <w:t>í</w:t>
            </w:r>
            <w:r w:rsidRPr="00A12597">
              <w:rPr>
                <w:rFonts w:eastAsiaTheme="minorEastAsia"/>
                <w:sz w:val="24"/>
                <w:szCs w:val="24"/>
              </w:rPr>
              <w:t xml:space="preserve">as </w:t>
            </w:r>
          </w:p>
        </w:tc>
        <w:tc>
          <w:tcPr>
            <w:tcW w:w="6869" w:type="dxa"/>
            <w:shd w:val="clear" w:color="auto" w:fill="auto"/>
            <w:vAlign w:val="center"/>
          </w:tcPr>
          <w:p w14:paraId="1ECBBE14" w14:textId="27AF3C4B" w:rsidR="19E78D5B" w:rsidRPr="00A12597" w:rsidRDefault="19E78D5B" w:rsidP="67370D75">
            <w:pPr>
              <w:pStyle w:val="Prrafodelista"/>
              <w:numPr>
                <w:ilvl w:val="0"/>
                <w:numId w:val="6"/>
              </w:numPr>
              <w:spacing w:after="0" w:line="240" w:lineRule="auto"/>
              <w:jc w:val="both"/>
              <w:rPr>
                <w:rFonts w:eastAsiaTheme="minorEastAsia"/>
                <w:sz w:val="24"/>
                <w:szCs w:val="24"/>
              </w:rPr>
            </w:pPr>
            <w:r w:rsidRPr="00A12597">
              <w:rPr>
                <w:rFonts w:eastAsiaTheme="minorEastAsia"/>
                <w:sz w:val="24"/>
                <w:szCs w:val="24"/>
              </w:rPr>
              <w:t xml:space="preserve">La evaluación de proyectos se realizará conforme al reglamento de la Feria Mexica de Ciencias e Ingenierías. </w:t>
            </w:r>
          </w:p>
          <w:p w14:paraId="275C6078" w14:textId="00AC990D" w:rsidR="19E78D5B" w:rsidRPr="00A12597" w:rsidRDefault="19E78D5B" w:rsidP="67370D75">
            <w:pPr>
              <w:pStyle w:val="Prrafodelista"/>
              <w:numPr>
                <w:ilvl w:val="0"/>
                <w:numId w:val="6"/>
              </w:numPr>
              <w:spacing w:after="0" w:line="240" w:lineRule="auto"/>
              <w:jc w:val="both"/>
              <w:rPr>
                <w:rFonts w:eastAsiaTheme="minorEastAsia"/>
                <w:sz w:val="24"/>
                <w:szCs w:val="24"/>
              </w:rPr>
            </w:pPr>
            <w:r w:rsidRPr="00A12597">
              <w:rPr>
                <w:rFonts w:eastAsiaTheme="minorEastAsia"/>
                <w:sz w:val="24"/>
                <w:szCs w:val="24"/>
              </w:rPr>
              <w:t xml:space="preserve">La evaluación se hará conforme al nivel educativo de los estudiantes y por tipo de proyecto. </w:t>
            </w:r>
          </w:p>
          <w:p w14:paraId="361DB748" w14:textId="0D2B1AEF" w:rsidR="19E78D5B" w:rsidRPr="00A12597" w:rsidRDefault="19E78D5B" w:rsidP="67370D75">
            <w:pPr>
              <w:pStyle w:val="Prrafodelista"/>
              <w:numPr>
                <w:ilvl w:val="0"/>
                <w:numId w:val="6"/>
              </w:numPr>
              <w:spacing w:after="0" w:line="240" w:lineRule="auto"/>
              <w:jc w:val="both"/>
              <w:rPr>
                <w:rFonts w:eastAsiaTheme="minorEastAsia"/>
                <w:sz w:val="24"/>
                <w:szCs w:val="24"/>
              </w:rPr>
            </w:pPr>
            <w:r w:rsidRPr="00A12597">
              <w:rPr>
                <w:rFonts w:eastAsiaTheme="minorEastAsia"/>
                <w:sz w:val="24"/>
                <w:szCs w:val="24"/>
              </w:rPr>
              <w:t xml:space="preserve">Para la evaluación de los proyectos inscritos, se integrará un Comité Evaluador conformado por especialistas con experiencia en el área de conocimiento a evaluar, provenientes de diversas instituciones del estado. </w:t>
            </w:r>
          </w:p>
          <w:p w14:paraId="5543384D" w14:textId="5B66638A" w:rsidR="19E78D5B" w:rsidRPr="00A12597" w:rsidRDefault="19E78D5B" w:rsidP="67370D75">
            <w:pPr>
              <w:pStyle w:val="Prrafodelista"/>
              <w:numPr>
                <w:ilvl w:val="0"/>
                <w:numId w:val="6"/>
              </w:numPr>
              <w:spacing w:after="0" w:line="240" w:lineRule="auto"/>
              <w:jc w:val="both"/>
              <w:rPr>
                <w:rFonts w:eastAsiaTheme="minorEastAsia"/>
                <w:sz w:val="24"/>
                <w:szCs w:val="24"/>
              </w:rPr>
            </w:pPr>
            <w:r w:rsidRPr="00A12597">
              <w:rPr>
                <w:rFonts w:eastAsiaTheme="minorEastAsia"/>
                <w:sz w:val="24"/>
                <w:szCs w:val="24"/>
              </w:rPr>
              <w:t xml:space="preserve">El proceso de evaluación se llevará a cabo </w:t>
            </w:r>
            <w:r w:rsidR="70F0B4D8" w:rsidRPr="00A12597">
              <w:rPr>
                <w:rFonts w:eastAsiaTheme="minorEastAsia"/>
                <w:sz w:val="24"/>
                <w:szCs w:val="24"/>
              </w:rPr>
              <w:t>en la operatividad de la feria</w:t>
            </w:r>
            <w:r w:rsidRPr="00A12597">
              <w:rPr>
                <w:rFonts w:eastAsiaTheme="minorEastAsia"/>
                <w:sz w:val="24"/>
                <w:szCs w:val="24"/>
              </w:rPr>
              <w:t xml:space="preserve"> en formato presencial. Todos los </w:t>
            </w:r>
            <w:r w:rsidRPr="00A12597">
              <w:rPr>
                <w:rFonts w:eastAsiaTheme="minorEastAsia"/>
                <w:sz w:val="24"/>
                <w:szCs w:val="24"/>
              </w:rPr>
              <w:lastRenderedPageBreak/>
              <w:t xml:space="preserve">detalles referentes esta modalidad, serán comunicados con suficiente anticipación por correo electrónico y publicados en la página web </w:t>
            </w:r>
            <w:r w:rsidRPr="00A12597">
              <w:rPr>
                <w:rFonts w:eastAsiaTheme="minorEastAsia"/>
                <w:color w:val="0070C0"/>
                <w:sz w:val="24"/>
                <w:szCs w:val="24"/>
                <w:u w:val="single"/>
              </w:rPr>
              <w:t xml:space="preserve">https://fenaci.i2c.com.mx/ </w:t>
            </w:r>
          </w:p>
          <w:p w14:paraId="28E0B176" w14:textId="20A7A6D3" w:rsidR="19E78D5B" w:rsidRPr="00A12597" w:rsidRDefault="19E78D5B" w:rsidP="67370D75">
            <w:pPr>
              <w:pStyle w:val="Prrafodelista"/>
              <w:numPr>
                <w:ilvl w:val="0"/>
                <w:numId w:val="6"/>
              </w:numPr>
              <w:spacing w:after="0" w:line="240" w:lineRule="auto"/>
              <w:jc w:val="both"/>
              <w:rPr>
                <w:rFonts w:eastAsiaTheme="minorEastAsia"/>
                <w:sz w:val="24"/>
                <w:szCs w:val="24"/>
              </w:rPr>
            </w:pPr>
            <w:r w:rsidRPr="00A12597">
              <w:rPr>
                <w:rFonts w:eastAsiaTheme="minorEastAsia"/>
                <w:sz w:val="24"/>
                <w:szCs w:val="24"/>
              </w:rPr>
              <w:t xml:space="preserve">Al momento de la exposición del proyecto deberá cumplir con los requisitos marcados en el protocolo de investigación utilizado para esta feria (reglas de seguridad y montaje). </w:t>
            </w:r>
          </w:p>
          <w:p w14:paraId="76B3E53F" w14:textId="5ECCB31A" w:rsidR="19E78D5B" w:rsidRPr="00A12597" w:rsidRDefault="19E78D5B" w:rsidP="67370D75">
            <w:pPr>
              <w:pStyle w:val="Prrafodelista"/>
              <w:numPr>
                <w:ilvl w:val="0"/>
                <w:numId w:val="6"/>
              </w:numPr>
              <w:spacing w:after="0" w:line="240" w:lineRule="auto"/>
              <w:jc w:val="both"/>
              <w:rPr>
                <w:rFonts w:eastAsiaTheme="minorEastAsia"/>
                <w:sz w:val="24"/>
                <w:szCs w:val="24"/>
              </w:rPr>
            </w:pPr>
            <w:r w:rsidRPr="00A12597">
              <w:rPr>
                <w:rFonts w:eastAsiaTheme="minorEastAsia"/>
                <w:sz w:val="24"/>
                <w:szCs w:val="24"/>
              </w:rPr>
              <w:t xml:space="preserve">Cada proyecto será revisado por al menos tres especialistas </w:t>
            </w:r>
            <w:r w:rsidR="008A3E44" w:rsidRPr="00A12597">
              <w:rPr>
                <w:rFonts w:eastAsiaTheme="minorEastAsia"/>
                <w:sz w:val="24"/>
                <w:szCs w:val="24"/>
              </w:rPr>
              <w:t>convocados por el Instituto</w:t>
            </w:r>
            <w:r w:rsidR="008049EA" w:rsidRPr="00A12597">
              <w:rPr>
                <w:rFonts w:eastAsiaTheme="minorEastAsia"/>
                <w:sz w:val="24"/>
                <w:szCs w:val="24"/>
              </w:rPr>
              <w:t xml:space="preserve"> de Innovación y </w:t>
            </w:r>
            <w:r w:rsidR="00D94698" w:rsidRPr="00A12597">
              <w:rPr>
                <w:rFonts w:eastAsiaTheme="minorEastAsia"/>
                <w:sz w:val="24"/>
                <w:szCs w:val="24"/>
              </w:rPr>
              <w:t>C</w:t>
            </w:r>
            <w:r w:rsidR="008049EA" w:rsidRPr="00A12597">
              <w:rPr>
                <w:rFonts w:eastAsiaTheme="minorEastAsia"/>
                <w:sz w:val="24"/>
                <w:szCs w:val="24"/>
              </w:rPr>
              <w:t>ompetitividad</w:t>
            </w:r>
            <w:r w:rsidR="00AC75FB" w:rsidRPr="3CEA8BEC">
              <w:rPr>
                <w:rFonts w:eastAsiaTheme="minorEastAsia"/>
                <w:sz w:val="24"/>
                <w:szCs w:val="24"/>
              </w:rPr>
              <w:t>.</w:t>
            </w:r>
            <w:r w:rsidR="005F7604" w:rsidRPr="3CEA8BEC">
              <w:rPr>
                <w:rFonts w:eastAsiaTheme="minorEastAsia"/>
                <w:sz w:val="24"/>
                <w:szCs w:val="24"/>
              </w:rPr>
              <w:t xml:space="preserve"> Idealmente</w:t>
            </w:r>
            <w:r w:rsidR="002024B5" w:rsidRPr="3CEA8BEC">
              <w:rPr>
                <w:rFonts w:eastAsiaTheme="minorEastAsia"/>
                <w:sz w:val="24"/>
                <w:szCs w:val="24"/>
              </w:rPr>
              <w:t>,</w:t>
            </w:r>
            <w:r w:rsidR="005F7604" w:rsidRPr="3CEA8BEC">
              <w:rPr>
                <w:rFonts w:eastAsiaTheme="minorEastAsia"/>
                <w:sz w:val="24"/>
                <w:szCs w:val="24"/>
              </w:rPr>
              <w:t xml:space="preserve"> los</w:t>
            </w:r>
            <w:r w:rsidRPr="3CEA8BEC">
              <w:rPr>
                <w:rFonts w:eastAsiaTheme="minorEastAsia"/>
                <w:sz w:val="24"/>
                <w:szCs w:val="24"/>
              </w:rPr>
              <w:t xml:space="preserve"> evaluadores</w:t>
            </w:r>
            <w:r w:rsidR="005F7604" w:rsidRPr="3CEA8BEC">
              <w:rPr>
                <w:rFonts w:eastAsiaTheme="minorEastAsia"/>
                <w:sz w:val="24"/>
                <w:szCs w:val="24"/>
              </w:rPr>
              <w:t xml:space="preserve"> deben ser docentes investigadores de instituciones de educación superior</w:t>
            </w:r>
            <w:r w:rsidR="00DE7354" w:rsidRPr="3CEA8BEC">
              <w:rPr>
                <w:rFonts w:eastAsiaTheme="minorEastAsia"/>
                <w:sz w:val="24"/>
                <w:szCs w:val="24"/>
              </w:rPr>
              <w:t xml:space="preserve"> con nivel de estudios de Doctorado y pertene</w:t>
            </w:r>
            <w:r w:rsidR="000156E4" w:rsidRPr="3CEA8BEC">
              <w:rPr>
                <w:rFonts w:eastAsiaTheme="minorEastAsia"/>
                <w:sz w:val="24"/>
                <w:szCs w:val="24"/>
              </w:rPr>
              <w:t>cientes al Sistema Nacional de Investigadoras e Investigadores (SNII).</w:t>
            </w:r>
            <w:r w:rsidR="00921AA0" w:rsidRPr="3CEA8BEC">
              <w:rPr>
                <w:rFonts w:eastAsiaTheme="minorEastAsia"/>
                <w:sz w:val="24"/>
                <w:szCs w:val="24"/>
              </w:rPr>
              <w:t xml:space="preserve"> En caso de no contar con el recurso humano que cumpla con el perfil se b</w:t>
            </w:r>
            <w:r w:rsidR="00BD6113">
              <w:rPr>
                <w:rFonts w:eastAsiaTheme="minorEastAsia"/>
                <w:sz w:val="24"/>
                <w:szCs w:val="24"/>
              </w:rPr>
              <w:t>us</w:t>
            </w:r>
            <w:r w:rsidR="00921AA0" w:rsidRPr="3CEA8BEC">
              <w:rPr>
                <w:rFonts w:eastAsiaTheme="minorEastAsia"/>
                <w:sz w:val="24"/>
                <w:szCs w:val="24"/>
              </w:rPr>
              <w:t>cará lo más cercano a este</w:t>
            </w:r>
            <w:r w:rsidR="00BD6113">
              <w:rPr>
                <w:rFonts w:eastAsiaTheme="minorEastAsia"/>
                <w:sz w:val="24"/>
                <w:szCs w:val="24"/>
              </w:rPr>
              <w:t>,</w:t>
            </w:r>
            <w:r w:rsidR="00921AA0" w:rsidRPr="3CEA8BEC">
              <w:rPr>
                <w:rFonts w:eastAsiaTheme="minorEastAsia"/>
                <w:sz w:val="24"/>
                <w:szCs w:val="24"/>
              </w:rPr>
              <w:t xml:space="preserve"> siempre y cuando sea especialista</w:t>
            </w:r>
            <w:r w:rsidR="000A16F1" w:rsidRPr="3CEA8BEC">
              <w:rPr>
                <w:rFonts w:eastAsiaTheme="minorEastAsia"/>
                <w:sz w:val="24"/>
                <w:szCs w:val="24"/>
              </w:rPr>
              <w:t xml:space="preserve"> en las áreas de la feria</w:t>
            </w:r>
            <w:r w:rsidRPr="3CEA8BEC">
              <w:rPr>
                <w:rFonts w:eastAsiaTheme="minorEastAsia"/>
                <w:sz w:val="24"/>
                <w:szCs w:val="24"/>
              </w:rPr>
              <w:t>.</w:t>
            </w:r>
          </w:p>
          <w:p w14:paraId="5F84D693" w14:textId="46D46FC1" w:rsidR="67370D75" w:rsidRPr="00A12597" w:rsidRDefault="67370D75" w:rsidP="67370D75">
            <w:pPr>
              <w:spacing w:after="0" w:line="240" w:lineRule="auto"/>
              <w:ind w:left="708"/>
              <w:jc w:val="both"/>
              <w:rPr>
                <w:rFonts w:eastAsiaTheme="minorEastAsia"/>
                <w:sz w:val="24"/>
                <w:szCs w:val="24"/>
              </w:rPr>
            </w:pPr>
          </w:p>
        </w:tc>
      </w:tr>
      <w:tr w:rsidR="67370D75" w14:paraId="16CE8AB8" w14:textId="77777777" w:rsidTr="08D66B18">
        <w:trPr>
          <w:trHeight w:val="360"/>
        </w:trPr>
        <w:tc>
          <w:tcPr>
            <w:tcW w:w="2106" w:type="dxa"/>
            <w:shd w:val="clear" w:color="auto" w:fill="auto"/>
            <w:vAlign w:val="center"/>
          </w:tcPr>
          <w:p w14:paraId="074739F2" w14:textId="3B417061" w:rsidR="6BE99535" w:rsidRPr="00A12597" w:rsidRDefault="6BE99535" w:rsidP="67370D75">
            <w:pPr>
              <w:jc w:val="center"/>
              <w:rPr>
                <w:rFonts w:eastAsiaTheme="minorEastAsia"/>
                <w:sz w:val="24"/>
                <w:szCs w:val="24"/>
              </w:rPr>
            </w:pPr>
            <w:r w:rsidRPr="00A12597">
              <w:rPr>
                <w:rFonts w:eastAsiaTheme="minorEastAsia"/>
                <w:sz w:val="24"/>
                <w:szCs w:val="24"/>
              </w:rPr>
              <w:lastRenderedPageBreak/>
              <w:t xml:space="preserve">Concurso </w:t>
            </w:r>
            <w:proofErr w:type="spellStart"/>
            <w:r w:rsidRPr="00A12597">
              <w:rPr>
                <w:rFonts w:eastAsiaTheme="minorEastAsia"/>
                <w:sz w:val="24"/>
                <w:szCs w:val="24"/>
              </w:rPr>
              <w:t>CyT</w:t>
            </w:r>
            <w:proofErr w:type="spellEnd"/>
            <w:r w:rsidRPr="00A12597">
              <w:rPr>
                <w:rFonts w:eastAsiaTheme="minorEastAsia"/>
                <w:sz w:val="24"/>
                <w:szCs w:val="24"/>
              </w:rPr>
              <w:t xml:space="preserve"> </w:t>
            </w:r>
            <w:proofErr w:type="spellStart"/>
            <w:r w:rsidRPr="00A12597">
              <w:rPr>
                <w:rFonts w:eastAsiaTheme="minorEastAsia"/>
                <w:sz w:val="24"/>
                <w:szCs w:val="24"/>
              </w:rPr>
              <w:t>Labs</w:t>
            </w:r>
            <w:proofErr w:type="spellEnd"/>
          </w:p>
          <w:p w14:paraId="257EA4A1" w14:textId="6C2DF1C0" w:rsidR="67370D75" w:rsidRPr="00A12597" w:rsidRDefault="67370D75" w:rsidP="67370D75">
            <w:pPr>
              <w:spacing w:after="0" w:line="240" w:lineRule="auto"/>
              <w:jc w:val="center"/>
              <w:rPr>
                <w:rFonts w:eastAsiaTheme="minorEastAsia"/>
                <w:sz w:val="24"/>
                <w:szCs w:val="24"/>
              </w:rPr>
            </w:pPr>
          </w:p>
        </w:tc>
        <w:tc>
          <w:tcPr>
            <w:tcW w:w="6869" w:type="dxa"/>
            <w:shd w:val="clear" w:color="auto" w:fill="auto"/>
            <w:vAlign w:val="center"/>
          </w:tcPr>
          <w:p w14:paraId="50D676B1" w14:textId="2912910D" w:rsidR="558BC0F4" w:rsidRPr="00A12597" w:rsidRDefault="4EECAFFC" w:rsidP="08D66B18">
            <w:pPr>
              <w:spacing w:after="0" w:line="240" w:lineRule="auto"/>
              <w:jc w:val="both"/>
              <w:rPr>
                <w:rFonts w:eastAsiaTheme="minorEastAsia"/>
                <w:sz w:val="24"/>
                <w:szCs w:val="24"/>
              </w:rPr>
            </w:pPr>
            <w:r w:rsidRPr="2CF676E0">
              <w:rPr>
                <w:rFonts w:eastAsiaTheme="minorEastAsia"/>
                <w:sz w:val="24"/>
                <w:szCs w:val="24"/>
              </w:rPr>
              <w:t>El proceso de selección de los beneficiarios de este concurso</w:t>
            </w:r>
            <w:r w:rsidR="4340D2EA" w:rsidRPr="2CF676E0">
              <w:rPr>
                <w:rFonts w:eastAsiaTheme="minorEastAsia"/>
                <w:sz w:val="24"/>
                <w:szCs w:val="24"/>
              </w:rPr>
              <w:t xml:space="preserve"> </w:t>
            </w:r>
            <w:proofErr w:type="spellStart"/>
            <w:r w:rsidRPr="2CF676E0">
              <w:rPr>
                <w:rFonts w:eastAsiaTheme="minorEastAsia"/>
                <w:sz w:val="24"/>
                <w:szCs w:val="24"/>
              </w:rPr>
              <w:t>C</w:t>
            </w:r>
            <w:r w:rsidR="4A2AA33F" w:rsidRPr="2CF676E0">
              <w:rPr>
                <w:rFonts w:eastAsiaTheme="minorEastAsia"/>
                <w:sz w:val="24"/>
                <w:szCs w:val="24"/>
              </w:rPr>
              <w:t>y</w:t>
            </w:r>
            <w:r w:rsidRPr="2CF676E0">
              <w:rPr>
                <w:rFonts w:eastAsiaTheme="minorEastAsia"/>
                <w:sz w:val="24"/>
                <w:szCs w:val="24"/>
              </w:rPr>
              <w:t>T</w:t>
            </w:r>
            <w:proofErr w:type="spellEnd"/>
            <w:r w:rsidRPr="2CF676E0">
              <w:rPr>
                <w:rFonts w:eastAsiaTheme="minorEastAsia"/>
                <w:sz w:val="24"/>
                <w:szCs w:val="24"/>
              </w:rPr>
              <w:t xml:space="preserve"> </w:t>
            </w:r>
            <w:proofErr w:type="spellStart"/>
            <w:r w:rsidR="06E76545" w:rsidRPr="2CF676E0">
              <w:rPr>
                <w:rFonts w:eastAsiaTheme="minorEastAsia"/>
                <w:sz w:val="24"/>
                <w:szCs w:val="24"/>
              </w:rPr>
              <w:t>Labs</w:t>
            </w:r>
            <w:proofErr w:type="spellEnd"/>
            <w:r w:rsidR="06E76545" w:rsidRPr="2CF676E0">
              <w:rPr>
                <w:rFonts w:eastAsiaTheme="minorEastAsia"/>
                <w:sz w:val="24"/>
                <w:szCs w:val="24"/>
              </w:rPr>
              <w:t xml:space="preserve"> se</w:t>
            </w:r>
            <w:r w:rsidRPr="2CF676E0">
              <w:rPr>
                <w:rFonts w:eastAsiaTheme="minorEastAsia"/>
                <w:sz w:val="24"/>
                <w:szCs w:val="24"/>
              </w:rPr>
              <w:t xml:space="preserve"> realiza </w:t>
            </w:r>
            <w:r w:rsidR="614C05A3" w:rsidRPr="59BF87A6">
              <w:rPr>
                <w:rFonts w:eastAsiaTheme="minorEastAsia"/>
                <w:sz w:val="24"/>
                <w:szCs w:val="24"/>
              </w:rPr>
              <w:t>en conjunto</w:t>
            </w:r>
            <w:r w:rsidR="4D2EE12F" w:rsidRPr="59BF87A6">
              <w:rPr>
                <w:rFonts w:eastAsiaTheme="minorEastAsia"/>
                <w:sz w:val="24"/>
                <w:szCs w:val="24"/>
              </w:rPr>
              <w:t xml:space="preserve"> con</w:t>
            </w:r>
            <w:r w:rsidRPr="2CF676E0">
              <w:rPr>
                <w:rFonts w:eastAsiaTheme="minorEastAsia"/>
                <w:sz w:val="24"/>
                <w:szCs w:val="24"/>
              </w:rPr>
              <w:t xml:space="preserve"> la empresa </w:t>
            </w:r>
            <w:r w:rsidR="271515AB" w:rsidRPr="2CF676E0">
              <w:rPr>
                <w:rFonts w:eastAsiaTheme="minorEastAsia"/>
                <w:sz w:val="24"/>
                <w:szCs w:val="24"/>
              </w:rPr>
              <w:t>proveedora de</w:t>
            </w:r>
            <w:r w:rsidRPr="2CF676E0">
              <w:rPr>
                <w:rFonts w:eastAsiaTheme="minorEastAsia"/>
                <w:sz w:val="24"/>
                <w:szCs w:val="24"/>
              </w:rPr>
              <w:t xml:space="preserve"> los equipos de robótica, esto con la intención de darle imparcialidad a la selección de los beneficiarios.</w:t>
            </w:r>
          </w:p>
          <w:p w14:paraId="704071C5" w14:textId="5C20C35A" w:rsidR="558BC0F4" w:rsidRPr="00A12597" w:rsidRDefault="12AC220D" w:rsidP="08D66B18">
            <w:pPr>
              <w:spacing w:after="0" w:line="240" w:lineRule="auto"/>
              <w:jc w:val="both"/>
              <w:rPr>
                <w:rFonts w:eastAsiaTheme="minorEastAsia"/>
                <w:sz w:val="24"/>
                <w:szCs w:val="24"/>
              </w:rPr>
            </w:pPr>
            <w:r w:rsidRPr="00A12597">
              <w:rPr>
                <w:rFonts w:eastAsiaTheme="minorEastAsia"/>
                <w:sz w:val="24"/>
                <w:szCs w:val="24"/>
              </w:rPr>
              <w:t xml:space="preserve">Los participantes de este concurso las selecciona </w:t>
            </w:r>
            <w:r w:rsidR="6F5A7E32" w:rsidRPr="00A12597">
              <w:rPr>
                <w:rFonts w:eastAsiaTheme="minorEastAsia"/>
                <w:sz w:val="24"/>
                <w:szCs w:val="24"/>
              </w:rPr>
              <w:t>cada instituci</w:t>
            </w:r>
            <w:r w:rsidR="6F5A7E32" w:rsidRPr="00A12597">
              <w:rPr>
                <w:rFonts w:eastAsiaTheme="minorEastAsia" w:hint="eastAsia"/>
                <w:sz w:val="24"/>
                <w:szCs w:val="24"/>
              </w:rPr>
              <w:t>ó</w:t>
            </w:r>
            <w:r w:rsidR="6F5A7E32" w:rsidRPr="00A12597">
              <w:rPr>
                <w:rFonts w:eastAsiaTheme="minorEastAsia"/>
                <w:sz w:val="24"/>
                <w:szCs w:val="24"/>
              </w:rPr>
              <w:t>n</w:t>
            </w:r>
            <w:r w:rsidRPr="00A12597">
              <w:rPr>
                <w:rFonts w:eastAsiaTheme="minorEastAsia"/>
                <w:sz w:val="24"/>
                <w:szCs w:val="24"/>
              </w:rPr>
              <w:t xml:space="preserve"> dependiendo de las capacidades y habilidades</w:t>
            </w:r>
            <w:r w:rsidR="7BD7E200" w:rsidRPr="00A12597">
              <w:rPr>
                <w:rFonts w:eastAsiaTheme="minorEastAsia"/>
                <w:sz w:val="24"/>
                <w:szCs w:val="24"/>
              </w:rPr>
              <w:t xml:space="preserve">. </w:t>
            </w:r>
            <w:r w:rsidRPr="00A12597">
              <w:rPr>
                <w:rFonts w:eastAsiaTheme="minorEastAsia"/>
                <w:sz w:val="24"/>
                <w:szCs w:val="24"/>
              </w:rPr>
              <w:t xml:space="preserve"> </w:t>
            </w:r>
            <w:r w:rsidR="558BC0F4">
              <w:br/>
            </w:r>
            <w:r w:rsidR="4EECAFFC" w:rsidRPr="00A12597">
              <w:rPr>
                <w:rFonts w:eastAsiaTheme="minorEastAsia"/>
                <w:sz w:val="24"/>
                <w:szCs w:val="24"/>
              </w:rPr>
              <w:t xml:space="preserve">La empresa proveedora selecciona alumnos de nivel profesional con carreras afines a áreas de robótica que califican mediante actividades y puntuaciones a los participantes, derivado de ello se selecciona los primeros lugares en las diferentes categorías </w:t>
            </w:r>
            <w:r w:rsidR="135A5315" w:rsidRPr="00A12597">
              <w:rPr>
                <w:rFonts w:eastAsiaTheme="minorEastAsia"/>
                <w:sz w:val="24"/>
                <w:szCs w:val="24"/>
              </w:rPr>
              <w:t>1</w:t>
            </w:r>
            <w:r w:rsidR="135A5315" w:rsidRPr="00A12597">
              <w:rPr>
                <w:rFonts w:eastAsiaTheme="minorEastAsia" w:hint="eastAsia"/>
                <w:sz w:val="24"/>
                <w:szCs w:val="24"/>
              </w:rPr>
              <w:t>°</w:t>
            </w:r>
            <w:r w:rsidR="135A5315" w:rsidRPr="00A12597">
              <w:rPr>
                <w:rFonts w:eastAsiaTheme="minorEastAsia"/>
                <w:sz w:val="24"/>
                <w:szCs w:val="24"/>
              </w:rPr>
              <w:t>, 2</w:t>
            </w:r>
            <w:r w:rsidR="135A5315" w:rsidRPr="00A12597">
              <w:rPr>
                <w:rFonts w:eastAsiaTheme="minorEastAsia" w:hint="eastAsia"/>
                <w:sz w:val="24"/>
                <w:szCs w:val="24"/>
              </w:rPr>
              <w:t>°</w:t>
            </w:r>
            <w:r w:rsidR="135A5315" w:rsidRPr="00A12597">
              <w:rPr>
                <w:rFonts w:eastAsiaTheme="minorEastAsia"/>
                <w:sz w:val="24"/>
                <w:szCs w:val="24"/>
              </w:rPr>
              <w:t xml:space="preserve"> y 3er lugar en bi</w:t>
            </w:r>
            <w:r w:rsidR="135A5315" w:rsidRPr="00A12597">
              <w:rPr>
                <w:rFonts w:eastAsiaTheme="minorEastAsia" w:hint="eastAsia"/>
                <w:sz w:val="24"/>
                <w:szCs w:val="24"/>
              </w:rPr>
              <w:t>ó</w:t>
            </w:r>
            <w:r w:rsidR="135A5315" w:rsidRPr="00A12597">
              <w:rPr>
                <w:rFonts w:eastAsiaTheme="minorEastAsia"/>
                <w:sz w:val="24"/>
                <w:szCs w:val="24"/>
              </w:rPr>
              <w:t>nica.</w:t>
            </w:r>
          </w:p>
          <w:p w14:paraId="26ABBEA7" w14:textId="7A82F90F" w:rsidR="558BC0F4" w:rsidRPr="00A12597" w:rsidRDefault="135A5315" w:rsidP="08D66B18">
            <w:pPr>
              <w:spacing w:after="0" w:line="240" w:lineRule="auto"/>
              <w:jc w:val="both"/>
              <w:rPr>
                <w:rFonts w:eastAsiaTheme="minorEastAsia"/>
                <w:sz w:val="24"/>
                <w:szCs w:val="24"/>
              </w:rPr>
            </w:pPr>
            <w:r w:rsidRPr="00A12597">
              <w:rPr>
                <w:rFonts w:eastAsiaTheme="minorEastAsia"/>
                <w:sz w:val="24"/>
                <w:szCs w:val="24"/>
              </w:rPr>
              <w:t>1</w:t>
            </w:r>
            <w:r w:rsidRPr="00A12597">
              <w:rPr>
                <w:rFonts w:eastAsiaTheme="minorEastAsia" w:hint="eastAsia"/>
                <w:sz w:val="24"/>
                <w:szCs w:val="24"/>
              </w:rPr>
              <w:t>°</w:t>
            </w:r>
            <w:r w:rsidRPr="00A12597">
              <w:rPr>
                <w:rFonts w:eastAsiaTheme="minorEastAsia"/>
                <w:sz w:val="24"/>
                <w:szCs w:val="24"/>
              </w:rPr>
              <w:t>. 2</w:t>
            </w:r>
            <w:r w:rsidRPr="00A12597">
              <w:rPr>
                <w:rFonts w:eastAsiaTheme="minorEastAsia" w:hint="eastAsia"/>
                <w:sz w:val="24"/>
                <w:szCs w:val="24"/>
              </w:rPr>
              <w:t>°</w:t>
            </w:r>
            <w:r w:rsidRPr="00A12597">
              <w:rPr>
                <w:rFonts w:eastAsiaTheme="minorEastAsia"/>
                <w:sz w:val="24"/>
                <w:szCs w:val="24"/>
              </w:rPr>
              <w:t xml:space="preserve"> y 3er lugar en neum</w:t>
            </w:r>
            <w:r w:rsidRPr="00A12597">
              <w:rPr>
                <w:rFonts w:eastAsiaTheme="minorEastAsia" w:hint="eastAsia"/>
                <w:sz w:val="24"/>
                <w:szCs w:val="24"/>
              </w:rPr>
              <w:t>á</w:t>
            </w:r>
            <w:r w:rsidRPr="00A12597">
              <w:rPr>
                <w:rFonts w:eastAsiaTheme="minorEastAsia"/>
                <w:sz w:val="24"/>
                <w:szCs w:val="24"/>
              </w:rPr>
              <w:t>tica.</w:t>
            </w:r>
          </w:p>
          <w:p w14:paraId="29CD51E4" w14:textId="78BEB8E1" w:rsidR="558BC0F4" w:rsidRPr="00A12597" w:rsidRDefault="135A5315" w:rsidP="08D66B18">
            <w:pPr>
              <w:spacing w:after="0" w:line="240" w:lineRule="auto"/>
              <w:jc w:val="both"/>
              <w:rPr>
                <w:rFonts w:eastAsiaTheme="minorEastAsia"/>
                <w:sz w:val="24"/>
                <w:szCs w:val="24"/>
              </w:rPr>
            </w:pPr>
            <w:r w:rsidRPr="59BF87A6">
              <w:rPr>
                <w:rFonts w:eastAsiaTheme="minorEastAsia"/>
                <w:sz w:val="24"/>
                <w:szCs w:val="24"/>
              </w:rPr>
              <w:t>Premio a la creatividad en biónica.</w:t>
            </w:r>
          </w:p>
          <w:p w14:paraId="32C937DD" w14:textId="2AA5DBB2" w:rsidR="558BC0F4" w:rsidRPr="00A12597" w:rsidRDefault="135A5315" w:rsidP="08D66B18">
            <w:pPr>
              <w:spacing w:after="0" w:line="240" w:lineRule="auto"/>
              <w:jc w:val="both"/>
              <w:rPr>
                <w:rFonts w:eastAsiaTheme="minorEastAsia"/>
                <w:sz w:val="24"/>
                <w:szCs w:val="24"/>
              </w:rPr>
            </w:pPr>
            <w:r w:rsidRPr="59BF87A6">
              <w:rPr>
                <w:rFonts w:eastAsiaTheme="minorEastAsia"/>
                <w:sz w:val="24"/>
                <w:szCs w:val="24"/>
              </w:rPr>
              <w:t>Premio a la publicación más viral en biónica.</w:t>
            </w:r>
            <w:r w:rsidRPr="00A12597">
              <w:rPr>
                <w:rFonts w:eastAsiaTheme="minorEastAsia"/>
                <w:sz w:val="24"/>
                <w:szCs w:val="24"/>
              </w:rPr>
              <w:t xml:space="preserve"> </w:t>
            </w:r>
          </w:p>
        </w:tc>
      </w:tr>
      <w:tr w:rsidR="67370D75" w14:paraId="215902D5" w14:textId="77777777" w:rsidTr="08D66B18">
        <w:trPr>
          <w:trHeight w:val="360"/>
        </w:trPr>
        <w:tc>
          <w:tcPr>
            <w:tcW w:w="2106" w:type="dxa"/>
            <w:shd w:val="clear" w:color="auto" w:fill="auto"/>
            <w:vAlign w:val="center"/>
          </w:tcPr>
          <w:p w14:paraId="1CF4D2C7" w14:textId="25908087" w:rsidR="67370D75" w:rsidRPr="00A12597" w:rsidRDefault="67370D75" w:rsidP="67370D75">
            <w:pPr>
              <w:spacing w:after="0" w:line="240" w:lineRule="auto"/>
              <w:jc w:val="center"/>
              <w:rPr>
                <w:rFonts w:eastAsiaTheme="minorEastAsia"/>
                <w:sz w:val="24"/>
                <w:szCs w:val="24"/>
              </w:rPr>
            </w:pPr>
            <w:r w:rsidRPr="00A12597">
              <w:rPr>
                <w:rFonts w:eastAsiaTheme="minorEastAsia"/>
                <w:sz w:val="24"/>
                <w:szCs w:val="24"/>
              </w:rPr>
              <w:t>Futuros Cient</w:t>
            </w:r>
            <w:r w:rsidRPr="00A12597">
              <w:rPr>
                <w:rFonts w:eastAsiaTheme="minorEastAsia" w:hint="eastAsia"/>
                <w:sz w:val="24"/>
                <w:szCs w:val="24"/>
              </w:rPr>
              <w:t>í</w:t>
            </w:r>
            <w:r w:rsidRPr="00A12597">
              <w:rPr>
                <w:rFonts w:eastAsiaTheme="minorEastAsia"/>
                <w:sz w:val="24"/>
                <w:szCs w:val="24"/>
              </w:rPr>
              <w:t xml:space="preserve">ficos </w:t>
            </w:r>
          </w:p>
        </w:tc>
        <w:tc>
          <w:tcPr>
            <w:tcW w:w="6869" w:type="dxa"/>
            <w:shd w:val="clear" w:color="auto" w:fill="auto"/>
            <w:vAlign w:val="center"/>
          </w:tcPr>
          <w:p w14:paraId="448C2D3A" w14:textId="5EFA077A" w:rsidR="18FFA141" w:rsidRPr="00A12597" w:rsidRDefault="7E3F8AB8" w:rsidP="08D66B18">
            <w:pPr>
              <w:spacing w:after="0" w:line="240" w:lineRule="auto"/>
              <w:jc w:val="both"/>
              <w:rPr>
                <w:rFonts w:eastAsiaTheme="minorEastAsia"/>
                <w:sz w:val="24"/>
                <w:szCs w:val="24"/>
              </w:rPr>
            </w:pPr>
            <w:r w:rsidRPr="59BF87A6">
              <w:rPr>
                <w:rFonts w:eastAsiaTheme="minorEastAsia"/>
                <w:sz w:val="24"/>
                <w:szCs w:val="24"/>
              </w:rPr>
              <w:t xml:space="preserve">Es un programa que se lleva en conjunto con la </w:t>
            </w:r>
            <w:r w:rsidR="2D00AC09" w:rsidRPr="59BF87A6">
              <w:rPr>
                <w:rFonts w:eastAsiaTheme="minorEastAsia"/>
                <w:sz w:val="24"/>
                <w:szCs w:val="24"/>
              </w:rPr>
              <w:t>U</w:t>
            </w:r>
            <w:r w:rsidRPr="59BF87A6">
              <w:rPr>
                <w:rFonts w:eastAsiaTheme="minorEastAsia"/>
                <w:sz w:val="24"/>
                <w:szCs w:val="24"/>
              </w:rPr>
              <w:t xml:space="preserve">niversidad de </w:t>
            </w:r>
            <w:r w:rsidR="105AC2A0" w:rsidRPr="59BF87A6">
              <w:rPr>
                <w:rFonts w:eastAsiaTheme="minorEastAsia"/>
                <w:sz w:val="24"/>
                <w:szCs w:val="24"/>
              </w:rPr>
              <w:t>A</w:t>
            </w:r>
            <w:r w:rsidRPr="59BF87A6">
              <w:rPr>
                <w:rFonts w:eastAsiaTheme="minorEastAsia"/>
                <w:sz w:val="24"/>
                <w:szCs w:val="24"/>
              </w:rPr>
              <w:t xml:space="preserve">utónoma de </w:t>
            </w:r>
            <w:r w:rsidR="50484AFF" w:rsidRPr="59BF87A6">
              <w:rPr>
                <w:rFonts w:eastAsiaTheme="minorEastAsia"/>
                <w:sz w:val="24"/>
                <w:szCs w:val="24"/>
              </w:rPr>
              <w:t>C</w:t>
            </w:r>
            <w:r w:rsidRPr="59BF87A6">
              <w:rPr>
                <w:rFonts w:eastAsiaTheme="minorEastAsia"/>
                <w:sz w:val="24"/>
                <w:szCs w:val="24"/>
              </w:rPr>
              <w:t xml:space="preserve">iudad </w:t>
            </w:r>
            <w:r w:rsidR="4567FCD6" w:rsidRPr="59BF87A6">
              <w:rPr>
                <w:rFonts w:eastAsiaTheme="minorEastAsia"/>
                <w:sz w:val="24"/>
                <w:szCs w:val="24"/>
              </w:rPr>
              <w:t>J</w:t>
            </w:r>
            <w:r w:rsidRPr="59BF87A6">
              <w:rPr>
                <w:rFonts w:eastAsiaTheme="minorEastAsia"/>
                <w:sz w:val="24"/>
                <w:szCs w:val="24"/>
              </w:rPr>
              <w:t>uarez donde el Instituto le otorga el re</w:t>
            </w:r>
            <w:r w:rsidR="558DE1BB" w:rsidRPr="59BF87A6">
              <w:rPr>
                <w:rFonts w:eastAsiaTheme="minorEastAsia"/>
                <w:sz w:val="24"/>
                <w:szCs w:val="24"/>
              </w:rPr>
              <w:t xml:space="preserve">curso para lleven las actividades en las instituciones educativas de nivel </w:t>
            </w:r>
            <w:r w:rsidR="042045BA" w:rsidRPr="59BF87A6">
              <w:rPr>
                <w:rFonts w:eastAsiaTheme="minorEastAsia"/>
                <w:sz w:val="24"/>
                <w:szCs w:val="24"/>
              </w:rPr>
              <w:t>básico.</w:t>
            </w:r>
          </w:p>
        </w:tc>
      </w:tr>
      <w:tr w:rsidR="67370D75" w14:paraId="48E6F1C5" w14:textId="77777777" w:rsidTr="08D66B18">
        <w:trPr>
          <w:trHeight w:val="360"/>
        </w:trPr>
        <w:tc>
          <w:tcPr>
            <w:tcW w:w="2106" w:type="dxa"/>
            <w:shd w:val="clear" w:color="auto" w:fill="auto"/>
            <w:vAlign w:val="center"/>
          </w:tcPr>
          <w:p w14:paraId="13F2022B" w14:textId="4C2E99A5" w:rsidR="67370D75" w:rsidRPr="00A12597" w:rsidRDefault="67370D75" w:rsidP="67370D75">
            <w:pPr>
              <w:spacing w:after="0" w:line="240" w:lineRule="auto"/>
              <w:jc w:val="center"/>
              <w:rPr>
                <w:rFonts w:eastAsiaTheme="minorEastAsia"/>
                <w:sz w:val="24"/>
                <w:szCs w:val="24"/>
              </w:rPr>
            </w:pPr>
            <w:r w:rsidRPr="00A12597">
              <w:rPr>
                <w:rFonts w:eastAsiaTheme="minorEastAsia"/>
                <w:sz w:val="24"/>
                <w:szCs w:val="24"/>
              </w:rPr>
              <w:t xml:space="preserve">Semana de la Ciencia </w:t>
            </w:r>
          </w:p>
        </w:tc>
        <w:tc>
          <w:tcPr>
            <w:tcW w:w="6869" w:type="dxa"/>
            <w:shd w:val="clear" w:color="auto" w:fill="auto"/>
            <w:vAlign w:val="center"/>
          </w:tcPr>
          <w:p w14:paraId="777FABBC" w14:textId="17DD71A2" w:rsidR="7CB5EA01" w:rsidRPr="00A12597" w:rsidRDefault="182963F0" w:rsidP="08D66B18">
            <w:pPr>
              <w:spacing w:after="0" w:line="240" w:lineRule="auto"/>
              <w:jc w:val="both"/>
              <w:rPr>
                <w:rFonts w:eastAsiaTheme="minorEastAsia"/>
                <w:sz w:val="24"/>
                <w:szCs w:val="24"/>
              </w:rPr>
            </w:pPr>
            <w:r w:rsidRPr="59BF87A6">
              <w:rPr>
                <w:rFonts w:eastAsiaTheme="minorEastAsia"/>
                <w:sz w:val="24"/>
                <w:szCs w:val="24"/>
              </w:rPr>
              <w:t>Es un programa donde el Instituciones de educación</w:t>
            </w:r>
            <w:r w:rsidR="1BC1EE37" w:rsidRPr="59BF87A6">
              <w:rPr>
                <w:rFonts w:eastAsiaTheme="minorEastAsia"/>
                <w:sz w:val="24"/>
                <w:szCs w:val="24"/>
              </w:rPr>
              <w:t xml:space="preserve"> Centros de </w:t>
            </w:r>
            <w:r w:rsidR="10112DA6" w:rsidRPr="59BF87A6">
              <w:rPr>
                <w:rFonts w:eastAsiaTheme="minorEastAsia"/>
                <w:sz w:val="24"/>
                <w:szCs w:val="24"/>
              </w:rPr>
              <w:t>investigación</w:t>
            </w:r>
            <w:r w:rsidR="1BC1EE37" w:rsidRPr="59BF87A6">
              <w:rPr>
                <w:rFonts w:eastAsiaTheme="minorEastAsia"/>
                <w:sz w:val="24"/>
                <w:szCs w:val="24"/>
              </w:rPr>
              <w:t xml:space="preserve">, museos interactivos presentan sus </w:t>
            </w:r>
            <w:r w:rsidR="7C138DB9" w:rsidRPr="59BF87A6">
              <w:rPr>
                <w:rFonts w:eastAsiaTheme="minorEastAsia"/>
                <w:sz w:val="24"/>
                <w:szCs w:val="24"/>
              </w:rPr>
              <w:t>proyectos</w:t>
            </w:r>
            <w:r w:rsidR="1BC1EE37" w:rsidRPr="59BF87A6">
              <w:rPr>
                <w:rFonts w:eastAsiaTheme="minorEastAsia"/>
                <w:sz w:val="24"/>
                <w:szCs w:val="24"/>
              </w:rPr>
              <w:t xml:space="preserve"> de </w:t>
            </w:r>
            <w:r w:rsidR="52746EC2" w:rsidRPr="59BF87A6">
              <w:rPr>
                <w:rFonts w:eastAsiaTheme="minorEastAsia"/>
                <w:sz w:val="24"/>
                <w:szCs w:val="24"/>
              </w:rPr>
              <w:t>socialización</w:t>
            </w:r>
            <w:r w:rsidR="1BC1EE37" w:rsidRPr="59BF87A6">
              <w:rPr>
                <w:rFonts w:eastAsiaTheme="minorEastAsia"/>
                <w:sz w:val="24"/>
                <w:szCs w:val="24"/>
              </w:rPr>
              <w:t xml:space="preserve"> de la ciencia para posibles apoyos por del instituto</w:t>
            </w:r>
            <w:r w:rsidR="3A03191F" w:rsidRPr="59BF87A6">
              <w:rPr>
                <w:rFonts w:eastAsiaTheme="minorEastAsia"/>
                <w:sz w:val="24"/>
                <w:szCs w:val="24"/>
              </w:rPr>
              <w:t>.</w:t>
            </w:r>
          </w:p>
        </w:tc>
      </w:tr>
      <w:tr w:rsidR="67370D75" w14:paraId="04474A83" w14:textId="77777777" w:rsidTr="08D66B18">
        <w:trPr>
          <w:trHeight w:val="360"/>
        </w:trPr>
        <w:tc>
          <w:tcPr>
            <w:tcW w:w="2106" w:type="dxa"/>
            <w:shd w:val="clear" w:color="auto" w:fill="auto"/>
            <w:vAlign w:val="center"/>
          </w:tcPr>
          <w:p w14:paraId="1FBFC34E" w14:textId="2EC18A95" w:rsidR="67370D75" w:rsidRPr="00A12597" w:rsidRDefault="67370D75" w:rsidP="67370D75">
            <w:pPr>
              <w:spacing w:after="0" w:line="240" w:lineRule="auto"/>
              <w:jc w:val="center"/>
              <w:rPr>
                <w:rFonts w:eastAsiaTheme="minorEastAsia"/>
                <w:sz w:val="24"/>
                <w:szCs w:val="24"/>
              </w:rPr>
            </w:pPr>
            <w:r w:rsidRPr="00A12597">
              <w:rPr>
                <w:rFonts w:eastAsiaTheme="minorEastAsia"/>
                <w:sz w:val="24"/>
                <w:szCs w:val="24"/>
              </w:rPr>
              <w:t>Edu - Innova</w:t>
            </w:r>
          </w:p>
        </w:tc>
        <w:tc>
          <w:tcPr>
            <w:tcW w:w="6869" w:type="dxa"/>
            <w:shd w:val="clear" w:color="auto" w:fill="auto"/>
            <w:vAlign w:val="center"/>
          </w:tcPr>
          <w:p w14:paraId="1A9FBE41" w14:textId="623DBE82" w:rsidR="6A33B586" w:rsidRPr="00A12597" w:rsidRDefault="76DD4862" w:rsidP="08D66B18">
            <w:pPr>
              <w:spacing w:before="120" w:after="120" w:line="257" w:lineRule="auto"/>
              <w:jc w:val="both"/>
              <w:rPr>
                <w:rFonts w:eastAsiaTheme="minorEastAsia"/>
                <w:sz w:val="24"/>
                <w:szCs w:val="24"/>
              </w:rPr>
            </w:pPr>
            <w:r w:rsidRPr="3EDEABCD">
              <w:rPr>
                <w:rFonts w:eastAsiaTheme="minorEastAsia"/>
                <w:sz w:val="24"/>
                <w:szCs w:val="24"/>
              </w:rPr>
              <w:t>El programa consta de llevar actividades de ciencia y tecnología a niños y j</w:t>
            </w:r>
            <w:r w:rsidR="7C301C0E" w:rsidRPr="3EDEABCD">
              <w:rPr>
                <w:rFonts w:eastAsiaTheme="minorEastAsia"/>
                <w:sz w:val="24"/>
                <w:szCs w:val="24"/>
              </w:rPr>
              <w:t>óvenes en el estado, s</w:t>
            </w:r>
            <w:r w:rsidR="7DA12810" w:rsidRPr="3EDEABCD">
              <w:rPr>
                <w:rFonts w:eastAsiaTheme="minorEastAsia"/>
                <w:sz w:val="24"/>
                <w:szCs w:val="24"/>
              </w:rPr>
              <w:t xml:space="preserve">e realiza una convocatoria </w:t>
            </w:r>
            <w:r w:rsidR="7DA12810" w:rsidRPr="3EDEABCD">
              <w:rPr>
                <w:rFonts w:eastAsiaTheme="minorEastAsia"/>
                <w:sz w:val="24"/>
                <w:szCs w:val="24"/>
              </w:rPr>
              <w:lastRenderedPageBreak/>
              <w:t xml:space="preserve">abierta por parte de la unidad responsable del </w:t>
            </w:r>
            <w:r w:rsidR="58061211" w:rsidRPr="3EDEABCD">
              <w:rPr>
                <w:rFonts w:eastAsiaTheme="minorEastAsia"/>
                <w:sz w:val="24"/>
                <w:szCs w:val="24"/>
              </w:rPr>
              <w:t xml:space="preserve">programa, ésta puede ser solicitada por instituciones de educación básica, media y superior, centros </w:t>
            </w:r>
            <w:r w:rsidR="5C7264F2" w:rsidRPr="3EDEABCD">
              <w:rPr>
                <w:rFonts w:eastAsiaTheme="minorEastAsia"/>
                <w:sz w:val="24"/>
                <w:szCs w:val="24"/>
              </w:rPr>
              <w:t>de la sociedad civil, presidencias municipales, entre otras. Las cuales se van calendarizando para la atención de las so</w:t>
            </w:r>
            <w:r w:rsidR="42C56C0A" w:rsidRPr="3EDEABCD">
              <w:rPr>
                <w:rFonts w:eastAsiaTheme="minorEastAsia"/>
                <w:sz w:val="24"/>
                <w:szCs w:val="24"/>
              </w:rPr>
              <w:t xml:space="preserve">licitudes </w:t>
            </w:r>
            <w:r w:rsidR="7DA12810" w:rsidRPr="3EDEABCD">
              <w:rPr>
                <w:rFonts w:eastAsiaTheme="minorEastAsia"/>
                <w:sz w:val="24"/>
                <w:szCs w:val="24"/>
              </w:rPr>
              <w:t>dependiendo de la agenda y suficiencia presupuestal</w:t>
            </w:r>
            <w:r w:rsidR="671471D8" w:rsidRPr="3EDEABCD">
              <w:rPr>
                <w:rFonts w:eastAsiaTheme="minorEastAsia"/>
                <w:sz w:val="24"/>
                <w:szCs w:val="24"/>
              </w:rPr>
              <w:t>.</w:t>
            </w:r>
          </w:p>
        </w:tc>
      </w:tr>
    </w:tbl>
    <w:p w14:paraId="2ABCCE31" w14:textId="6EADE079" w:rsidR="00DA6452" w:rsidRPr="00A12597" w:rsidRDefault="00DA6452" w:rsidP="67370D75">
      <w:pPr>
        <w:autoSpaceDE w:val="0"/>
        <w:autoSpaceDN w:val="0"/>
        <w:adjustRightInd w:val="0"/>
        <w:spacing w:before="120" w:after="120" w:line="257" w:lineRule="auto"/>
        <w:jc w:val="both"/>
        <w:rPr>
          <w:rFonts w:eastAsiaTheme="minorEastAsia"/>
          <w:sz w:val="24"/>
          <w:szCs w:val="24"/>
        </w:rPr>
      </w:pPr>
    </w:p>
    <w:p w14:paraId="4921EB6E" w14:textId="5FB0D365" w:rsidR="00DA6452" w:rsidRPr="00A12597" w:rsidRDefault="39ECCA31" w:rsidP="5F1C99FF">
      <w:pPr>
        <w:spacing w:before="120" w:after="120" w:line="257" w:lineRule="auto"/>
        <w:jc w:val="both"/>
        <w:rPr>
          <w:rFonts w:eastAsiaTheme="minorEastAsia"/>
          <w:b/>
          <w:sz w:val="24"/>
          <w:szCs w:val="24"/>
        </w:rPr>
      </w:pPr>
      <w:r w:rsidRPr="5F1C99FF">
        <w:rPr>
          <w:rFonts w:eastAsiaTheme="minorEastAsia"/>
          <w:b/>
          <w:sz w:val="24"/>
          <w:szCs w:val="24"/>
        </w:rPr>
        <w:t>C02 Gestión de talleres de capacitación y certificación especializada.</w:t>
      </w:r>
    </w:p>
    <w:tbl>
      <w:tblPr>
        <w:tblStyle w:val="Tablaconcuadrcula"/>
        <w:tblW w:w="8835" w:type="dxa"/>
        <w:tblLayout w:type="fixed"/>
        <w:tblLook w:val="06A0" w:firstRow="1" w:lastRow="0" w:firstColumn="1" w:lastColumn="0" w:noHBand="1" w:noVBand="1"/>
      </w:tblPr>
      <w:tblGrid>
        <w:gridCol w:w="1920"/>
        <w:gridCol w:w="6915"/>
      </w:tblGrid>
      <w:tr w:rsidR="1A3BA8E6" w14:paraId="0CB9329C" w14:textId="77777777" w:rsidTr="6C9E8F9D">
        <w:trPr>
          <w:trHeight w:val="300"/>
        </w:trPr>
        <w:tc>
          <w:tcPr>
            <w:tcW w:w="1920" w:type="dxa"/>
            <w:shd w:val="clear" w:color="auto" w:fill="D9D9D9" w:themeFill="background1" w:themeFillShade="D9"/>
          </w:tcPr>
          <w:p w14:paraId="43DDDA60" w14:textId="129E23BC" w:rsidR="1A3BA8E6" w:rsidRDefault="1A3BA8E6" w:rsidP="1A3BA8E6">
            <w:pPr>
              <w:rPr>
                <w:rFonts w:eastAsiaTheme="minorEastAsia"/>
                <w:b/>
                <w:bCs/>
              </w:rPr>
            </w:pPr>
          </w:p>
        </w:tc>
        <w:tc>
          <w:tcPr>
            <w:tcW w:w="6915" w:type="dxa"/>
            <w:shd w:val="clear" w:color="auto" w:fill="D9D9D9" w:themeFill="background1" w:themeFillShade="D9"/>
          </w:tcPr>
          <w:p w14:paraId="406D7DFE" w14:textId="618B8F49" w:rsidR="1A3BA8E6" w:rsidRPr="00BD6113" w:rsidRDefault="6190AF27" w:rsidP="4463F5F8">
            <w:pPr>
              <w:jc w:val="center"/>
              <w:rPr>
                <w:rFonts w:eastAsiaTheme="minorEastAsia"/>
                <w:b/>
              </w:rPr>
            </w:pPr>
            <w:r w:rsidRPr="4463F5F8">
              <w:rPr>
                <w:rFonts w:eastAsiaTheme="minorEastAsia"/>
                <w:b/>
                <w:bCs/>
              </w:rPr>
              <w:t>Modalidad:</w:t>
            </w:r>
          </w:p>
        </w:tc>
      </w:tr>
      <w:tr w:rsidR="59BF87A6" w14:paraId="53520DC4" w14:textId="77777777" w:rsidTr="7038F2AE">
        <w:trPr>
          <w:trHeight w:val="300"/>
        </w:trPr>
        <w:tc>
          <w:tcPr>
            <w:tcW w:w="1920" w:type="dxa"/>
          </w:tcPr>
          <w:p w14:paraId="7CD44C81" w14:textId="7CA2A015" w:rsidR="59BF87A6" w:rsidRDefault="7ED237F9" w:rsidP="5F1C99FF">
            <w:pPr>
              <w:rPr>
                <w:rFonts w:eastAsiaTheme="minorEastAsia"/>
                <w:b/>
                <w:bCs/>
              </w:rPr>
            </w:pPr>
            <w:r w:rsidRPr="5F1C99FF">
              <w:rPr>
                <w:rFonts w:eastAsiaTheme="minorEastAsia"/>
                <w:b/>
                <w:bCs/>
              </w:rPr>
              <w:t xml:space="preserve">Nombre </w:t>
            </w:r>
          </w:p>
        </w:tc>
        <w:tc>
          <w:tcPr>
            <w:tcW w:w="6915" w:type="dxa"/>
          </w:tcPr>
          <w:p w14:paraId="4A87D9DC" w14:textId="1226EB43" w:rsidR="59BF87A6" w:rsidRDefault="7ED237F9" w:rsidP="5F1C99FF">
            <w:pPr>
              <w:rPr>
                <w:rFonts w:eastAsiaTheme="minorEastAsia"/>
                <w:b/>
                <w:bCs/>
              </w:rPr>
            </w:pPr>
            <w:r w:rsidRPr="5F1C99FF">
              <w:rPr>
                <w:rFonts w:eastAsiaTheme="minorEastAsia"/>
                <w:b/>
                <w:bCs/>
              </w:rPr>
              <w:t>Descripción del Procedimiento</w:t>
            </w:r>
          </w:p>
        </w:tc>
      </w:tr>
      <w:tr w:rsidR="59BF87A6" w14:paraId="377537E7" w14:textId="77777777" w:rsidTr="7038F2AE">
        <w:trPr>
          <w:trHeight w:val="300"/>
        </w:trPr>
        <w:tc>
          <w:tcPr>
            <w:tcW w:w="1920" w:type="dxa"/>
          </w:tcPr>
          <w:p w14:paraId="1F011F7E" w14:textId="6FA94A5C" w:rsidR="75B96351" w:rsidRDefault="75B96351" w:rsidP="3B9A2240">
            <w:pPr>
              <w:jc w:val="center"/>
              <w:rPr>
                <w:rFonts w:eastAsiaTheme="minorEastAsia"/>
              </w:rPr>
            </w:pPr>
            <w:r w:rsidRPr="3B9A2240">
              <w:rPr>
                <w:rFonts w:eastAsiaTheme="minorEastAsia"/>
              </w:rPr>
              <w:t>Talleres de Robótica para Niños y jóvenes</w:t>
            </w:r>
          </w:p>
          <w:p w14:paraId="11755B35" w14:textId="53F8AEDB" w:rsidR="59BF87A6" w:rsidRDefault="59BF87A6" w:rsidP="59BF87A6">
            <w:pPr>
              <w:rPr>
                <w:rFonts w:eastAsiaTheme="minorEastAsia"/>
                <w:b/>
                <w:bCs/>
                <w:highlight w:val="yellow"/>
              </w:rPr>
            </w:pPr>
          </w:p>
        </w:tc>
        <w:tc>
          <w:tcPr>
            <w:tcW w:w="6915" w:type="dxa"/>
          </w:tcPr>
          <w:p w14:paraId="1AD368B5" w14:textId="1A53477C" w:rsidR="59BF87A6" w:rsidRPr="00A12597" w:rsidRDefault="1505BBA6" w:rsidP="5F1C99FF">
            <w:pPr>
              <w:jc w:val="both"/>
              <w:rPr>
                <w:rFonts w:eastAsiaTheme="minorEastAsia"/>
                <w:lang w:val="es-ES"/>
              </w:rPr>
            </w:pPr>
            <w:r w:rsidRPr="5F1C99FF">
              <w:rPr>
                <w:rFonts w:eastAsiaTheme="minorEastAsia"/>
              </w:rPr>
              <w:t xml:space="preserve">El proceso de selección </w:t>
            </w:r>
            <w:r w:rsidR="33F07C0F" w:rsidRPr="5F1C99FF">
              <w:rPr>
                <w:rFonts w:eastAsiaTheme="minorEastAsia"/>
              </w:rPr>
              <w:t>lo realiza</w:t>
            </w:r>
            <w:r w:rsidR="6C450A3F" w:rsidRPr="5F1C99FF">
              <w:rPr>
                <w:rFonts w:eastAsiaTheme="minorEastAsia"/>
              </w:rPr>
              <w:t xml:space="preserve"> el proveedor seleccionado mediante los procedimientos establecidos en la Ley de Adquisiciones y según normatividad aplicable. </w:t>
            </w:r>
          </w:p>
          <w:p w14:paraId="65097568" w14:textId="243A33CF" w:rsidR="38B0751A" w:rsidRDefault="2D56EDA2" w:rsidP="5F1C99FF">
            <w:pPr>
              <w:pStyle w:val="Prrafodelista"/>
              <w:numPr>
                <w:ilvl w:val="0"/>
                <w:numId w:val="80"/>
              </w:numPr>
              <w:spacing w:before="120" w:after="120" w:line="257" w:lineRule="auto"/>
              <w:jc w:val="both"/>
            </w:pPr>
            <w:r w:rsidRPr="7038F2AE">
              <w:rPr>
                <w:rFonts w:eastAsiaTheme="minorEastAsia"/>
              </w:rPr>
              <w:t xml:space="preserve">Se publica la convocatoria </w:t>
            </w:r>
            <w:r w:rsidR="331B33A0" w:rsidRPr="7038F2AE">
              <w:rPr>
                <w:rFonts w:eastAsiaTheme="minorEastAsia"/>
              </w:rPr>
              <w:t>con cupo limitado</w:t>
            </w:r>
            <w:r w:rsidR="3593715F" w:rsidRPr="7038F2AE">
              <w:rPr>
                <w:rFonts w:eastAsiaTheme="minorEastAsia"/>
              </w:rPr>
              <w:t xml:space="preserve"> </w:t>
            </w:r>
            <w:r w:rsidRPr="7038F2AE">
              <w:rPr>
                <w:rFonts w:eastAsiaTheme="minorEastAsia"/>
              </w:rPr>
              <w:t xml:space="preserve">a través de la página </w:t>
            </w:r>
            <w:hyperlink r:id="rId16">
              <w:r w:rsidRPr="7038F2AE">
                <w:rPr>
                  <w:rStyle w:val="Hipervnculo"/>
                  <w:rFonts w:eastAsiaTheme="minorEastAsia"/>
                  <w:lang w:val="es-ES"/>
                </w:rPr>
                <w:t>https://i2c.com.mx/</w:t>
              </w:r>
            </w:hyperlink>
            <w:r w:rsidR="49519DBB" w:rsidRPr="7038F2AE">
              <w:rPr>
                <w:rFonts w:eastAsiaTheme="minorEastAsia"/>
                <w:lang w:val="es-ES"/>
              </w:rPr>
              <w:t xml:space="preserve"> y </w:t>
            </w:r>
            <w:r w:rsidR="05AF6D52" w:rsidRPr="7038F2AE">
              <w:rPr>
                <w:rFonts w:eastAsiaTheme="minorEastAsia"/>
                <w:lang w:val="es-ES"/>
              </w:rPr>
              <w:t xml:space="preserve">en la página </w:t>
            </w:r>
            <w:r w:rsidR="49519DBB" w:rsidRPr="7038F2AE">
              <w:rPr>
                <w:rFonts w:eastAsiaTheme="minorEastAsia"/>
                <w:lang w:val="es-ES"/>
              </w:rPr>
              <w:t xml:space="preserve">del proveedor seleccionado. </w:t>
            </w:r>
          </w:p>
          <w:p w14:paraId="5C63DF24" w14:textId="72F913E5" w:rsidR="38B0751A" w:rsidRPr="00A12597" w:rsidRDefault="350ABB7A" w:rsidP="21AEDE0A">
            <w:pPr>
              <w:pStyle w:val="Prrafodelista"/>
              <w:numPr>
                <w:ilvl w:val="0"/>
                <w:numId w:val="80"/>
              </w:numPr>
              <w:spacing w:before="120" w:after="120" w:line="257" w:lineRule="auto"/>
              <w:jc w:val="both"/>
            </w:pPr>
            <w:r w:rsidRPr="21AEDE0A">
              <w:rPr>
                <w:rFonts w:eastAsiaTheme="minorEastAsia"/>
                <w:lang w:val="es-ES"/>
              </w:rPr>
              <w:t xml:space="preserve">Se reciben </w:t>
            </w:r>
            <w:r w:rsidR="44F21E69" w:rsidRPr="21AEDE0A">
              <w:rPr>
                <w:rFonts w:eastAsiaTheme="minorEastAsia"/>
                <w:lang w:val="es-ES"/>
              </w:rPr>
              <w:t>los registros</w:t>
            </w:r>
            <w:r w:rsidRPr="21AEDE0A">
              <w:rPr>
                <w:rFonts w:eastAsiaTheme="minorEastAsia"/>
                <w:lang w:val="es-ES"/>
              </w:rPr>
              <w:t xml:space="preserve"> </w:t>
            </w:r>
            <w:r w:rsidR="253BB360" w:rsidRPr="21AEDE0A">
              <w:rPr>
                <w:rFonts w:eastAsiaTheme="minorEastAsia"/>
                <w:lang w:val="es-ES"/>
              </w:rPr>
              <w:t>de acuerdo con</w:t>
            </w:r>
            <w:r w:rsidR="4CD30524" w:rsidRPr="21AEDE0A">
              <w:rPr>
                <w:rFonts w:eastAsiaTheme="minorEastAsia"/>
                <w:lang w:val="es-ES"/>
              </w:rPr>
              <w:t xml:space="preserve"> lo establecido en el </w:t>
            </w:r>
            <w:r w:rsidRPr="21AEDE0A">
              <w:rPr>
                <w:rFonts w:eastAsiaTheme="minorEastAsia"/>
                <w:lang w:val="es-ES"/>
              </w:rPr>
              <w:t>cronograma</w:t>
            </w:r>
          </w:p>
          <w:p w14:paraId="784A0168" w14:textId="3562C489" w:rsidR="38B0751A" w:rsidRPr="00A12597" w:rsidRDefault="578098BD" w:rsidP="0E58F959">
            <w:pPr>
              <w:pStyle w:val="Prrafodelista"/>
              <w:numPr>
                <w:ilvl w:val="0"/>
                <w:numId w:val="80"/>
              </w:numPr>
              <w:spacing w:before="120" w:after="120" w:line="257" w:lineRule="auto"/>
              <w:jc w:val="both"/>
            </w:pPr>
            <w:r w:rsidRPr="0E58F959">
              <w:rPr>
                <w:rFonts w:eastAsiaTheme="minorEastAsia"/>
                <w:lang w:val="es-ES"/>
              </w:rPr>
              <w:t>Se realiza plan de trabajo con la empresa proveedora</w:t>
            </w:r>
            <w:r w:rsidR="117AB9FD" w:rsidRPr="0E58F959">
              <w:rPr>
                <w:rFonts w:eastAsiaTheme="minorEastAsia"/>
                <w:lang w:val="es-ES"/>
              </w:rPr>
              <w:t xml:space="preserve">, para cubrir la demanda </w:t>
            </w:r>
            <w:r w:rsidR="4FFB96EB" w:rsidRPr="0E58F959">
              <w:rPr>
                <w:rFonts w:eastAsiaTheme="minorEastAsia"/>
                <w:lang w:val="es-ES"/>
              </w:rPr>
              <w:t>de los registros de participación por</w:t>
            </w:r>
            <w:r w:rsidR="117AB9FD" w:rsidRPr="0E58F959">
              <w:rPr>
                <w:rFonts w:eastAsiaTheme="minorEastAsia"/>
                <w:lang w:val="es-ES"/>
              </w:rPr>
              <w:t xml:space="preserve"> municipios</w:t>
            </w:r>
            <w:r w:rsidR="35E1BA94" w:rsidRPr="0E58F959">
              <w:rPr>
                <w:rFonts w:eastAsiaTheme="minorEastAsia"/>
                <w:lang w:val="es-ES"/>
              </w:rPr>
              <w:t xml:space="preserve">. </w:t>
            </w:r>
          </w:p>
          <w:p w14:paraId="1A08998B" w14:textId="342C9EC7" w:rsidR="38B0751A" w:rsidRPr="00A12597" w:rsidRDefault="2900FA15" w:rsidP="5F1C99FF">
            <w:pPr>
              <w:pStyle w:val="Prrafodelista"/>
              <w:numPr>
                <w:ilvl w:val="0"/>
                <w:numId w:val="80"/>
              </w:numPr>
              <w:spacing w:before="120" w:after="120" w:line="257" w:lineRule="auto"/>
              <w:jc w:val="both"/>
            </w:pPr>
            <w:r w:rsidRPr="5F1C99FF">
              <w:rPr>
                <w:rFonts w:eastAsiaTheme="minorEastAsia"/>
                <w:lang w:val="es-ES"/>
              </w:rPr>
              <w:t xml:space="preserve">Elaboración de informe final.  </w:t>
            </w:r>
          </w:p>
          <w:p w14:paraId="0837E684" w14:textId="53F8AEDB" w:rsidR="59BF87A6" w:rsidRPr="00A12597" w:rsidRDefault="59BF87A6" w:rsidP="69DA53F3">
            <w:pPr>
              <w:jc w:val="both"/>
            </w:pPr>
          </w:p>
        </w:tc>
      </w:tr>
      <w:tr w:rsidR="59BF87A6" w14:paraId="0B64B5DF" w14:textId="77777777" w:rsidTr="7038F2AE">
        <w:trPr>
          <w:trHeight w:val="300"/>
        </w:trPr>
        <w:tc>
          <w:tcPr>
            <w:tcW w:w="1920" w:type="dxa"/>
          </w:tcPr>
          <w:p w14:paraId="642981FB" w14:textId="2C93E7F1" w:rsidR="59BF87A6" w:rsidRPr="00A12597" w:rsidRDefault="2CEC3B4D" w:rsidP="51CF9C72">
            <w:pPr>
              <w:jc w:val="center"/>
            </w:pPr>
            <w:r w:rsidRPr="51CF9C72">
              <w:rPr>
                <w:rFonts w:eastAsiaTheme="minorEastAsia"/>
              </w:rPr>
              <w:t>Certificación en Robótica para Docentes</w:t>
            </w:r>
          </w:p>
        </w:tc>
        <w:tc>
          <w:tcPr>
            <w:tcW w:w="6915" w:type="dxa"/>
          </w:tcPr>
          <w:p w14:paraId="1D49E32B" w14:textId="1A53477C" w:rsidR="59BF87A6" w:rsidRPr="00A12597" w:rsidRDefault="2CEC3B4D" w:rsidP="51CF9C72">
            <w:pPr>
              <w:jc w:val="both"/>
            </w:pPr>
            <w:r w:rsidRPr="51CF9C72">
              <w:rPr>
                <w:rFonts w:eastAsiaTheme="minorEastAsia"/>
              </w:rPr>
              <w:t xml:space="preserve">El proceso de selección lo realiza el proveedor seleccionado mediante los procedimientos establecidos en la Ley de Adquisiciones y según normatividad aplicable. </w:t>
            </w:r>
          </w:p>
          <w:p w14:paraId="428FC114" w14:textId="04DB0AAE" w:rsidR="59BF87A6" w:rsidRDefault="693D258E" w:rsidP="164CF1DE">
            <w:pPr>
              <w:pStyle w:val="Prrafodelista"/>
              <w:numPr>
                <w:ilvl w:val="0"/>
                <w:numId w:val="78"/>
              </w:numPr>
              <w:spacing w:before="120" w:after="120" w:line="257" w:lineRule="auto"/>
              <w:jc w:val="both"/>
            </w:pPr>
            <w:r w:rsidRPr="164CF1DE">
              <w:rPr>
                <w:rFonts w:eastAsiaTheme="minorEastAsia"/>
              </w:rPr>
              <w:t xml:space="preserve">Se publica la convocatoria a través de la página </w:t>
            </w:r>
            <w:hyperlink r:id="rId17">
              <w:r w:rsidRPr="164CF1DE">
                <w:rPr>
                  <w:rStyle w:val="Hipervnculo"/>
                  <w:rFonts w:eastAsiaTheme="minorEastAsia"/>
                  <w:lang w:val="es-ES"/>
                </w:rPr>
                <w:t>https://i2c.com.mx/</w:t>
              </w:r>
            </w:hyperlink>
            <w:r w:rsidR="3D75447B" w:rsidRPr="164CF1DE">
              <w:rPr>
                <w:rFonts w:eastAsiaTheme="minorEastAsia"/>
                <w:lang w:val="es-ES"/>
              </w:rPr>
              <w:t xml:space="preserve"> y de la del proveedor seleccionado.</w:t>
            </w:r>
          </w:p>
          <w:p w14:paraId="1F0BB7C6" w14:textId="6F7B2FCA" w:rsidR="59BF87A6" w:rsidRPr="00A12597" w:rsidRDefault="4274995F" w:rsidP="164CF1DE">
            <w:pPr>
              <w:pStyle w:val="Prrafodelista"/>
              <w:numPr>
                <w:ilvl w:val="0"/>
                <w:numId w:val="78"/>
              </w:numPr>
              <w:spacing w:before="120" w:after="120" w:line="257" w:lineRule="auto"/>
              <w:jc w:val="both"/>
            </w:pPr>
            <w:r w:rsidRPr="164CF1DE">
              <w:rPr>
                <w:rFonts w:eastAsiaTheme="minorEastAsia"/>
                <w:lang w:val="es-ES"/>
              </w:rPr>
              <w:t>Se reciben las solicitudes y se establecen cronograma</w:t>
            </w:r>
          </w:p>
          <w:p w14:paraId="024804FA" w14:textId="578B69E3" w:rsidR="59BF87A6" w:rsidRPr="00A12597" w:rsidRDefault="4274995F" w:rsidP="164CF1DE">
            <w:pPr>
              <w:pStyle w:val="Prrafodelista"/>
              <w:numPr>
                <w:ilvl w:val="0"/>
                <w:numId w:val="78"/>
              </w:numPr>
              <w:spacing w:before="120" w:after="120" w:line="257" w:lineRule="auto"/>
              <w:jc w:val="both"/>
            </w:pPr>
            <w:r w:rsidRPr="164CF1DE">
              <w:rPr>
                <w:rFonts w:eastAsiaTheme="minorEastAsia"/>
                <w:lang w:val="es-ES"/>
              </w:rPr>
              <w:t>Se realiza plan de trabajo con la empresa proveedora</w:t>
            </w:r>
          </w:p>
          <w:p w14:paraId="392F00D5" w14:textId="3BEEC955" w:rsidR="59BF87A6" w:rsidRPr="00A12597" w:rsidRDefault="499BC611" w:rsidP="164CF1DE">
            <w:pPr>
              <w:pStyle w:val="Prrafodelista"/>
              <w:numPr>
                <w:ilvl w:val="0"/>
                <w:numId w:val="78"/>
              </w:numPr>
              <w:spacing w:before="120" w:after="120" w:line="257" w:lineRule="auto"/>
              <w:jc w:val="both"/>
            </w:pPr>
            <w:r w:rsidRPr="164CF1DE">
              <w:rPr>
                <w:rFonts w:eastAsiaTheme="minorEastAsia"/>
                <w:lang w:val="es-ES"/>
              </w:rPr>
              <w:t>E</w:t>
            </w:r>
            <w:r w:rsidR="4274995F" w:rsidRPr="164CF1DE">
              <w:rPr>
                <w:rFonts w:eastAsiaTheme="minorEastAsia"/>
                <w:lang w:val="es-ES"/>
              </w:rPr>
              <w:t xml:space="preserve">laboración de informe final.  </w:t>
            </w:r>
          </w:p>
          <w:p w14:paraId="3874D5A9" w14:textId="53F8AEDB" w:rsidR="59BF87A6" w:rsidRDefault="59BF87A6" w:rsidP="51CF9C72">
            <w:pPr>
              <w:rPr>
                <w:rFonts w:eastAsiaTheme="minorEastAsia"/>
                <w:b/>
                <w:bCs/>
                <w:highlight w:val="yellow"/>
              </w:rPr>
            </w:pPr>
          </w:p>
        </w:tc>
      </w:tr>
    </w:tbl>
    <w:p w14:paraId="24181F39" w14:textId="442D8C6E" w:rsidR="59BF87A6" w:rsidRDefault="59BF87A6" w:rsidP="2581EDBE">
      <w:pPr>
        <w:spacing w:before="120" w:after="120" w:line="257" w:lineRule="auto"/>
        <w:jc w:val="both"/>
      </w:pPr>
    </w:p>
    <w:p w14:paraId="323B8A92" w14:textId="77777777" w:rsidR="00431B1C" w:rsidRDefault="00431B1C" w:rsidP="2581EDBE">
      <w:pPr>
        <w:spacing w:before="120" w:after="120" w:line="257" w:lineRule="auto"/>
        <w:jc w:val="both"/>
      </w:pPr>
    </w:p>
    <w:p w14:paraId="769F9CB9" w14:textId="77777777" w:rsidR="00431B1C" w:rsidRDefault="00431B1C" w:rsidP="2581EDBE">
      <w:pPr>
        <w:spacing w:before="120" w:after="120" w:line="257" w:lineRule="auto"/>
        <w:jc w:val="both"/>
      </w:pPr>
    </w:p>
    <w:p w14:paraId="5FD0166D" w14:textId="77777777" w:rsidR="00431B1C" w:rsidRPr="00A12597" w:rsidRDefault="00431B1C" w:rsidP="2581EDBE">
      <w:pPr>
        <w:spacing w:before="120" w:after="120" w:line="257" w:lineRule="auto"/>
        <w:jc w:val="both"/>
      </w:pPr>
    </w:p>
    <w:p w14:paraId="4D5B0A6E" w14:textId="34D5F17A" w:rsidR="00DA6452" w:rsidRPr="00A12597" w:rsidRDefault="39ECCA31" w:rsidP="67370D75">
      <w:pPr>
        <w:autoSpaceDE w:val="0"/>
        <w:autoSpaceDN w:val="0"/>
        <w:adjustRightInd w:val="0"/>
        <w:spacing w:before="120" w:after="120" w:line="257" w:lineRule="auto"/>
        <w:jc w:val="both"/>
        <w:rPr>
          <w:rFonts w:eastAsiaTheme="minorEastAsia"/>
          <w:b/>
          <w:sz w:val="24"/>
          <w:szCs w:val="24"/>
        </w:rPr>
      </w:pPr>
      <w:r w:rsidRPr="6C9E8F9D">
        <w:rPr>
          <w:rFonts w:eastAsiaTheme="minorEastAsia"/>
          <w:b/>
          <w:sz w:val="24"/>
          <w:szCs w:val="24"/>
        </w:rPr>
        <w:lastRenderedPageBreak/>
        <w:t>C03 Equipamiento científico y tecnológico otorgado</w:t>
      </w:r>
      <w:r w:rsidRPr="00A12597">
        <w:rPr>
          <w:rFonts w:eastAsiaTheme="minorEastAsia"/>
          <w:b/>
          <w:sz w:val="24"/>
          <w:szCs w:val="24"/>
        </w:rPr>
        <w:t xml:space="preserve"> </w:t>
      </w:r>
    </w:p>
    <w:tbl>
      <w:tblPr>
        <w:tblStyle w:val="Tablaconcuadrcula"/>
        <w:tblW w:w="0" w:type="auto"/>
        <w:tblLook w:val="06A0" w:firstRow="1" w:lastRow="0" w:firstColumn="1" w:lastColumn="0" w:noHBand="1" w:noVBand="1"/>
      </w:tblPr>
      <w:tblGrid>
        <w:gridCol w:w="1920"/>
        <w:gridCol w:w="6908"/>
      </w:tblGrid>
      <w:tr w:rsidR="1BE797E1" w14:paraId="140F600D" w14:textId="77777777" w:rsidTr="6C9E8F9D">
        <w:trPr>
          <w:trHeight w:val="300"/>
        </w:trPr>
        <w:tc>
          <w:tcPr>
            <w:tcW w:w="1920" w:type="dxa"/>
            <w:shd w:val="clear" w:color="auto" w:fill="D9D9D9" w:themeFill="background1" w:themeFillShade="D9"/>
          </w:tcPr>
          <w:p w14:paraId="10B9CA2B" w14:textId="129E23BC" w:rsidR="1BE797E1" w:rsidRDefault="1BE797E1" w:rsidP="1BE797E1">
            <w:pPr>
              <w:rPr>
                <w:rFonts w:eastAsiaTheme="minorEastAsia"/>
                <w:b/>
                <w:bCs/>
              </w:rPr>
            </w:pPr>
          </w:p>
        </w:tc>
        <w:tc>
          <w:tcPr>
            <w:tcW w:w="6915" w:type="dxa"/>
            <w:shd w:val="clear" w:color="auto" w:fill="D9D9D9" w:themeFill="background1" w:themeFillShade="D9"/>
          </w:tcPr>
          <w:p w14:paraId="6D7090FC" w14:textId="618B8F49" w:rsidR="1BE797E1" w:rsidRPr="00A12597" w:rsidRDefault="1BE797E1" w:rsidP="1BE797E1">
            <w:pPr>
              <w:jc w:val="center"/>
            </w:pPr>
            <w:r w:rsidRPr="1BE797E1">
              <w:rPr>
                <w:rFonts w:eastAsiaTheme="minorEastAsia"/>
                <w:b/>
                <w:bCs/>
              </w:rPr>
              <w:t>Modalidad:</w:t>
            </w:r>
          </w:p>
        </w:tc>
      </w:tr>
      <w:tr w:rsidR="1BE797E1" w14:paraId="131F35FB" w14:textId="77777777" w:rsidTr="06D4BB56">
        <w:trPr>
          <w:trHeight w:val="300"/>
        </w:trPr>
        <w:tc>
          <w:tcPr>
            <w:tcW w:w="1920" w:type="dxa"/>
          </w:tcPr>
          <w:p w14:paraId="6B33C532" w14:textId="7CA2A015" w:rsidR="1BE797E1" w:rsidRDefault="1BE797E1" w:rsidP="1BE797E1">
            <w:pPr>
              <w:rPr>
                <w:rFonts w:eastAsiaTheme="minorEastAsia"/>
                <w:b/>
                <w:bCs/>
              </w:rPr>
            </w:pPr>
            <w:r w:rsidRPr="1BE797E1">
              <w:rPr>
                <w:rFonts w:eastAsiaTheme="minorEastAsia"/>
                <w:b/>
                <w:bCs/>
              </w:rPr>
              <w:t xml:space="preserve">Nombre </w:t>
            </w:r>
          </w:p>
        </w:tc>
        <w:tc>
          <w:tcPr>
            <w:tcW w:w="6915" w:type="dxa"/>
          </w:tcPr>
          <w:p w14:paraId="44DD8E80" w14:textId="1226EB43" w:rsidR="1BE797E1" w:rsidRDefault="1BE797E1" w:rsidP="1BE797E1">
            <w:pPr>
              <w:rPr>
                <w:rFonts w:eastAsiaTheme="minorEastAsia"/>
                <w:b/>
                <w:bCs/>
              </w:rPr>
            </w:pPr>
            <w:r w:rsidRPr="1BE797E1">
              <w:rPr>
                <w:rFonts w:eastAsiaTheme="minorEastAsia"/>
                <w:b/>
                <w:bCs/>
              </w:rPr>
              <w:t>Descripción del Procedimiento</w:t>
            </w:r>
          </w:p>
        </w:tc>
      </w:tr>
      <w:tr w:rsidR="1BE797E1" w14:paraId="0D586FA1" w14:textId="77777777" w:rsidTr="06D4BB56">
        <w:trPr>
          <w:trHeight w:val="300"/>
        </w:trPr>
        <w:tc>
          <w:tcPr>
            <w:tcW w:w="1920" w:type="dxa"/>
          </w:tcPr>
          <w:p w14:paraId="29912DD3" w14:textId="6DD12886" w:rsidR="1BE797E1" w:rsidRPr="00A12597" w:rsidRDefault="1BE797E1" w:rsidP="0029FF6A">
            <w:pPr>
              <w:jc w:val="center"/>
            </w:pPr>
          </w:p>
          <w:p w14:paraId="32C64FA4" w14:textId="144735BC" w:rsidR="1BE797E1" w:rsidRPr="00A12597" w:rsidRDefault="198711E2" w:rsidP="0029FF6A">
            <w:pPr>
              <w:jc w:val="center"/>
            </w:pPr>
            <w:r w:rsidRPr="0029FF6A">
              <w:rPr>
                <w:rFonts w:eastAsiaTheme="minorEastAsia"/>
              </w:rPr>
              <w:t>Equipamiento de Laboratorio de Ciencia y Tecnología</w:t>
            </w:r>
          </w:p>
          <w:p w14:paraId="7F0DE59D" w14:textId="3DC5A3F1" w:rsidR="1BE797E1" w:rsidRDefault="1BE797E1" w:rsidP="613FC3BD">
            <w:pPr>
              <w:rPr>
                <w:rFonts w:eastAsiaTheme="minorEastAsia"/>
                <w:b/>
                <w:bCs/>
                <w:highlight w:val="yellow"/>
              </w:rPr>
            </w:pPr>
          </w:p>
        </w:tc>
        <w:tc>
          <w:tcPr>
            <w:tcW w:w="6915" w:type="dxa"/>
          </w:tcPr>
          <w:p w14:paraId="1F5E5DD7" w14:textId="1A53477C" w:rsidR="1BE797E1" w:rsidRPr="00A12597" w:rsidRDefault="1BE797E1" w:rsidP="1BE797E1">
            <w:pPr>
              <w:jc w:val="both"/>
            </w:pPr>
            <w:r w:rsidRPr="02F2DF05">
              <w:rPr>
                <w:rFonts w:eastAsiaTheme="minorEastAsia"/>
              </w:rPr>
              <w:t xml:space="preserve">El proceso de selección lo realiza el proveedor seleccionado mediante los procedimientos establecidos en la Ley de Adquisiciones y según normatividad aplicable. </w:t>
            </w:r>
          </w:p>
          <w:p w14:paraId="52A5C07A" w14:textId="2C111E64" w:rsidR="6B60F3A0" w:rsidRPr="00A12597" w:rsidRDefault="24096DC6" w:rsidP="06D4BB56">
            <w:pPr>
              <w:spacing w:before="120" w:after="120" w:line="257" w:lineRule="auto"/>
              <w:ind w:left="708"/>
              <w:jc w:val="both"/>
            </w:pPr>
            <w:r w:rsidRPr="06D4BB56">
              <w:rPr>
                <w:rFonts w:eastAsiaTheme="minorEastAsia"/>
              </w:rPr>
              <w:t>1.</w:t>
            </w:r>
            <w:r w:rsidR="6B60F3A0" w:rsidRPr="06D4BB56">
              <w:rPr>
                <w:rFonts w:eastAsiaTheme="minorEastAsia"/>
              </w:rPr>
              <w:t>Oficio solicitud por parte de la institución educativa de secundarias técnicas</w:t>
            </w:r>
          </w:p>
          <w:p w14:paraId="4B6C94A1" w14:textId="120163EB" w:rsidR="02F2DF05" w:rsidRDefault="32A61A4E" w:rsidP="06D4BB56">
            <w:pPr>
              <w:pStyle w:val="Prrafodelista"/>
              <w:spacing w:before="120" w:after="120" w:line="257" w:lineRule="auto"/>
              <w:jc w:val="both"/>
              <w:rPr>
                <w:rFonts w:eastAsiaTheme="minorEastAsia"/>
                <w:lang w:val="es-ES"/>
              </w:rPr>
            </w:pPr>
            <w:r w:rsidRPr="06D4BB56">
              <w:rPr>
                <w:rFonts w:eastAsiaTheme="minorEastAsia"/>
              </w:rPr>
              <w:t>2. S</w:t>
            </w:r>
            <w:r w:rsidR="07EF2C41" w:rsidRPr="06D4BB56">
              <w:rPr>
                <w:rFonts w:eastAsiaTheme="minorEastAsia"/>
              </w:rPr>
              <w:t>uficiencia presupuestal de la instalación de laboratorios con el año en curso, se realiza un mapeo en conjunto con servicios educativos del estado de chihuahua, designando así las secundarias óptimas para la instalación de los laboratorios.</w:t>
            </w:r>
          </w:p>
          <w:p w14:paraId="391B87A8" w14:textId="663CEBA4" w:rsidR="02F2DF05" w:rsidRDefault="00A12597" w:rsidP="06D4BB56">
            <w:pPr>
              <w:pStyle w:val="Prrafodelista"/>
              <w:spacing w:before="120" w:after="120" w:line="257" w:lineRule="auto"/>
              <w:jc w:val="both"/>
              <w:rPr>
                <w:rFonts w:eastAsiaTheme="minorEastAsia"/>
                <w:lang w:val="es-ES"/>
              </w:rPr>
            </w:pPr>
            <w:r>
              <w:rPr>
                <w:rFonts w:eastAsiaTheme="minorEastAsia"/>
              </w:rPr>
              <w:t>3</w:t>
            </w:r>
            <w:r w:rsidR="75F17E1C" w:rsidRPr="06D4BB56">
              <w:rPr>
                <w:rFonts w:eastAsiaTheme="minorEastAsia"/>
              </w:rPr>
              <w:t xml:space="preserve">. </w:t>
            </w:r>
            <w:r w:rsidR="788888DB" w:rsidRPr="06D4BB56">
              <w:rPr>
                <w:rFonts w:eastAsiaTheme="minorEastAsia"/>
              </w:rPr>
              <w:t>Se informa a las empresas proveedoras las secundarias técnicas que serán beneficiadas para la instalación de</w:t>
            </w:r>
            <w:r w:rsidR="034F9885" w:rsidRPr="06D4BB56">
              <w:rPr>
                <w:rFonts w:eastAsiaTheme="minorEastAsia"/>
              </w:rPr>
              <w:t xml:space="preserve">l equipo y mobiliario. </w:t>
            </w:r>
          </w:p>
          <w:p w14:paraId="743CEE7E" w14:textId="53F8AEDB" w:rsidR="1BE797E1" w:rsidRPr="00A12597" w:rsidRDefault="1BE797E1" w:rsidP="1BE797E1">
            <w:pPr>
              <w:jc w:val="both"/>
              <w:rPr>
                <w:rFonts w:eastAsiaTheme="minorEastAsia"/>
              </w:rPr>
            </w:pPr>
          </w:p>
        </w:tc>
      </w:tr>
      <w:tr w:rsidR="1BE797E1" w14:paraId="49DC27C1" w14:textId="77777777" w:rsidTr="06D4BB56">
        <w:trPr>
          <w:trHeight w:val="300"/>
        </w:trPr>
        <w:tc>
          <w:tcPr>
            <w:tcW w:w="1920" w:type="dxa"/>
          </w:tcPr>
          <w:p w14:paraId="0CCFAEBD" w14:textId="562151B3" w:rsidR="3CEA8BEC" w:rsidRDefault="3CEA8BEC" w:rsidP="3CEA8BEC">
            <w:pPr>
              <w:jc w:val="center"/>
              <w:rPr>
                <w:rFonts w:eastAsiaTheme="minorEastAsia"/>
              </w:rPr>
            </w:pPr>
          </w:p>
          <w:p w14:paraId="2136E37A" w14:textId="4F0EBD59" w:rsidR="3CEA8BEC" w:rsidRDefault="3CEA8BEC" w:rsidP="3CEA8BEC">
            <w:pPr>
              <w:jc w:val="center"/>
              <w:rPr>
                <w:rFonts w:eastAsiaTheme="minorEastAsia"/>
              </w:rPr>
            </w:pPr>
          </w:p>
          <w:p w14:paraId="238F2E5D" w14:textId="5A1B310D" w:rsidR="1BE797E1" w:rsidRDefault="6810138E" w:rsidP="3CEA8BEC">
            <w:pPr>
              <w:jc w:val="center"/>
              <w:rPr>
                <w:rFonts w:eastAsiaTheme="minorEastAsia"/>
              </w:rPr>
            </w:pPr>
            <w:r w:rsidRPr="3CEA8BEC">
              <w:rPr>
                <w:rFonts w:eastAsiaTheme="minorEastAsia"/>
              </w:rPr>
              <w:t>Apoyo a Fortalecimiento Clubes de Ciencia</w:t>
            </w:r>
          </w:p>
        </w:tc>
        <w:tc>
          <w:tcPr>
            <w:tcW w:w="6915" w:type="dxa"/>
          </w:tcPr>
          <w:p w14:paraId="6B0EA9ED" w14:textId="1A53477C" w:rsidR="1BE797E1" w:rsidRPr="00A12597" w:rsidRDefault="1BE797E1" w:rsidP="1BE797E1">
            <w:pPr>
              <w:jc w:val="both"/>
            </w:pPr>
            <w:r w:rsidRPr="1BE797E1">
              <w:rPr>
                <w:rFonts w:eastAsiaTheme="minorEastAsia"/>
              </w:rPr>
              <w:t xml:space="preserve">El proceso de selección lo realiza el proveedor seleccionado mediante los procedimientos establecidos en la Ley de Adquisiciones y según normatividad aplicable. </w:t>
            </w:r>
          </w:p>
          <w:p w14:paraId="40522E77" w14:textId="0510B777" w:rsidR="1BE797E1" w:rsidRDefault="1BE797E1" w:rsidP="068F1A78">
            <w:pPr>
              <w:pStyle w:val="Prrafodelista"/>
              <w:numPr>
                <w:ilvl w:val="0"/>
                <w:numId w:val="77"/>
              </w:numPr>
              <w:spacing w:before="120" w:after="120" w:line="257" w:lineRule="auto"/>
              <w:jc w:val="both"/>
              <w:rPr>
                <w:rFonts w:eastAsiaTheme="minorEastAsia"/>
                <w:sz w:val="22"/>
                <w:szCs w:val="22"/>
                <w:lang w:val="es-ES"/>
              </w:rPr>
            </w:pPr>
            <w:r w:rsidRPr="068F1A78">
              <w:rPr>
                <w:rFonts w:eastAsiaTheme="minorEastAsia"/>
              </w:rPr>
              <w:t xml:space="preserve">Se publica la convocatoria a través de la página </w:t>
            </w:r>
            <w:hyperlink r:id="rId18">
              <w:r w:rsidRPr="068F1A78">
                <w:rPr>
                  <w:rStyle w:val="Hipervnculo"/>
                  <w:rFonts w:eastAsiaTheme="minorEastAsia"/>
                  <w:lang w:val="es-ES"/>
                </w:rPr>
                <w:t>https://i2c.com.mx/</w:t>
              </w:r>
            </w:hyperlink>
            <w:r w:rsidRPr="068F1A78">
              <w:rPr>
                <w:rFonts w:eastAsiaTheme="minorEastAsia"/>
                <w:lang w:val="es-ES"/>
              </w:rPr>
              <w:t>.</w:t>
            </w:r>
          </w:p>
          <w:p w14:paraId="70E3076E" w14:textId="6AFA9C64" w:rsidR="1BE797E1" w:rsidRPr="00A12597" w:rsidRDefault="1BE797E1" w:rsidP="068F1A78">
            <w:pPr>
              <w:pStyle w:val="Prrafodelista"/>
              <w:numPr>
                <w:ilvl w:val="0"/>
                <w:numId w:val="77"/>
              </w:numPr>
              <w:spacing w:before="120" w:after="120" w:line="257" w:lineRule="auto"/>
              <w:jc w:val="both"/>
            </w:pPr>
            <w:r w:rsidRPr="068F1A78">
              <w:rPr>
                <w:rFonts w:eastAsiaTheme="minorEastAsia"/>
                <w:lang w:val="es-ES"/>
              </w:rPr>
              <w:t>Se reciben las solicitudes</w:t>
            </w:r>
          </w:p>
          <w:p w14:paraId="679E5311" w14:textId="63E26ADC" w:rsidR="1BE797E1" w:rsidRPr="00A12597" w:rsidRDefault="00A12597" w:rsidP="00A12597">
            <w:pPr>
              <w:spacing w:before="120" w:after="120" w:line="257" w:lineRule="auto"/>
              <w:ind w:left="360"/>
              <w:jc w:val="both"/>
            </w:pPr>
            <w:r>
              <w:rPr>
                <w:rFonts w:eastAsiaTheme="minorEastAsia"/>
                <w:lang w:val="es-ES"/>
              </w:rPr>
              <w:t xml:space="preserve">3. </w:t>
            </w:r>
            <w:r w:rsidR="1BE797E1" w:rsidRPr="00A12597">
              <w:rPr>
                <w:rFonts w:eastAsiaTheme="minorEastAsia"/>
                <w:lang w:val="es-ES"/>
              </w:rPr>
              <w:t>Se realiza plan de trabajo con la empresa proveedora</w:t>
            </w:r>
          </w:p>
          <w:p w14:paraId="7CB3EC9B" w14:textId="03CE68AC" w:rsidR="1BE797E1" w:rsidRPr="00A12597" w:rsidRDefault="00A12597" w:rsidP="00A12597">
            <w:pPr>
              <w:spacing w:before="120" w:after="120" w:line="257" w:lineRule="auto"/>
              <w:ind w:left="360"/>
              <w:jc w:val="both"/>
            </w:pPr>
            <w:r>
              <w:rPr>
                <w:rFonts w:eastAsiaTheme="minorEastAsia"/>
                <w:lang w:val="es-ES"/>
              </w:rPr>
              <w:t xml:space="preserve">4. </w:t>
            </w:r>
            <w:r w:rsidR="1BE797E1" w:rsidRPr="00A12597">
              <w:rPr>
                <w:rFonts w:eastAsiaTheme="minorEastAsia"/>
                <w:lang w:val="es-ES"/>
              </w:rPr>
              <w:t xml:space="preserve">Elaboración de informe final.  </w:t>
            </w:r>
          </w:p>
          <w:p w14:paraId="4508739C" w14:textId="53F8AEDB" w:rsidR="1BE797E1" w:rsidRDefault="1BE797E1" w:rsidP="1BE797E1">
            <w:pPr>
              <w:rPr>
                <w:rFonts w:eastAsiaTheme="minorEastAsia"/>
                <w:b/>
                <w:bCs/>
                <w:highlight w:val="yellow"/>
              </w:rPr>
            </w:pPr>
          </w:p>
        </w:tc>
      </w:tr>
    </w:tbl>
    <w:p w14:paraId="57DEAE52" w14:textId="0857E450" w:rsidR="000A50DC" w:rsidRPr="00A12597" w:rsidRDefault="000A50DC" w:rsidP="67370D75">
      <w:pPr>
        <w:autoSpaceDE w:val="0"/>
        <w:autoSpaceDN w:val="0"/>
        <w:adjustRightInd w:val="0"/>
        <w:spacing w:before="120" w:after="120" w:line="257" w:lineRule="auto"/>
        <w:jc w:val="both"/>
        <w:rPr>
          <w:rFonts w:eastAsiaTheme="minorEastAsia"/>
          <w:b/>
          <w:sz w:val="24"/>
          <w:szCs w:val="24"/>
          <w:lang w:val="es-ES"/>
        </w:rPr>
      </w:pPr>
    </w:p>
    <w:p w14:paraId="393E5D36" w14:textId="749F7AA1" w:rsidR="00DA6452" w:rsidRPr="004E2614" w:rsidRDefault="39ECCA31" w:rsidP="00431B1C">
      <w:pPr>
        <w:shd w:val="clear" w:color="auto" w:fill="FFFFFF" w:themeFill="background1"/>
        <w:autoSpaceDE w:val="0"/>
        <w:autoSpaceDN w:val="0"/>
        <w:adjustRightInd w:val="0"/>
        <w:spacing w:before="120" w:after="120" w:line="257" w:lineRule="auto"/>
        <w:jc w:val="both"/>
        <w:rPr>
          <w:rFonts w:eastAsiaTheme="minorEastAsia"/>
          <w:b/>
          <w:sz w:val="24"/>
          <w:szCs w:val="24"/>
        </w:rPr>
      </w:pPr>
      <w:r w:rsidRPr="00431B1C">
        <w:rPr>
          <w:rFonts w:eastAsiaTheme="minorEastAsia"/>
          <w:b/>
          <w:sz w:val="24"/>
          <w:szCs w:val="24"/>
        </w:rPr>
        <w:t>C04 Gestión de apoyos al talento en ciencia, tecnología e innovación en el extranjero</w:t>
      </w:r>
    </w:p>
    <w:tbl>
      <w:tblPr>
        <w:tblStyle w:val="Tablaconcuadrcula"/>
        <w:tblW w:w="8836" w:type="dxa"/>
        <w:tblLayout w:type="fixed"/>
        <w:tblLook w:val="06A0" w:firstRow="1" w:lastRow="0" w:firstColumn="1" w:lastColumn="0" w:noHBand="1" w:noVBand="1"/>
      </w:tblPr>
      <w:tblGrid>
        <w:gridCol w:w="2122"/>
        <w:gridCol w:w="6714"/>
      </w:tblGrid>
      <w:tr w:rsidR="4794AB49" w14:paraId="6D8322DB" w14:textId="77777777" w:rsidTr="06D4BB56">
        <w:trPr>
          <w:trHeight w:val="300"/>
        </w:trPr>
        <w:tc>
          <w:tcPr>
            <w:tcW w:w="2122" w:type="dxa"/>
          </w:tcPr>
          <w:p w14:paraId="3B1FC3C3" w14:textId="43A38F79" w:rsidR="705BA895" w:rsidRDefault="705BA895" w:rsidP="4794AB49">
            <w:pPr>
              <w:shd w:val="clear" w:color="auto" w:fill="D9D9D9" w:themeFill="background1" w:themeFillShade="D9"/>
              <w:rPr>
                <w:rFonts w:eastAsiaTheme="minorEastAsia"/>
                <w:b/>
                <w:bCs/>
              </w:rPr>
            </w:pPr>
            <w:r w:rsidRPr="4794AB49">
              <w:rPr>
                <w:rFonts w:eastAsiaTheme="minorEastAsia"/>
                <w:b/>
                <w:bCs/>
              </w:rPr>
              <w:t>Nombre</w:t>
            </w:r>
          </w:p>
        </w:tc>
        <w:tc>
          <w:tcPr>
            <w:tcW w:w="6714" w:type="dxa"/>
          </w:tcPr>
          <w:p w14:paraId="5519C7A5" w14:textId="2DD96D16" w:rsidR="6B9EA18B" w:rsidRDefault="6B9EA18B" w:rsidP="4794AB49">
            <w:pPr>
              <w:shd w:val="clear" w:color="auto" w:fill="D9D9D9" w:themeFill="background1" w:themeFillShade="D9"/>
              <w:jc w:val="center"/>
              <w:rPr>
                <w:rFonts w:eastAsiaTheme="minorEastAsia"/>
                <w:b/>
                <w:bCs/>
              </w:rPr>
            </w:pPr>
            <w:r w:rsidRPr="4794AB49">
              <w:rPr>
                <w:rFonts w:eastAsiaTheme="minorEastAsia"/>
                <w:b/>
                <w:bCs/>
              </w:rPr>
              <w:t xml:space="preserve">Descripción del procedimiento </w:t>
            </w:r>
          </w:p>
        </w:tc>
      </w:tr>
      <w:tr w:rsidR="4794AB49" w14:paraId="37DCA237" w14:textId="77777777" w:rsidTr="06D4BB56">
        <w:trPr>
          <w:trHeight w:val="300"/>
        </w:trPr>
        <w:tc>
          <w:tcPr>
            <w:tcW w:w="2122" w:type="dxa"/>
            <w:vAlign w:val="center"/>
          </w:tcPr>
          <w:p w14:paraId="6C5A848A" w14:textId="714E5838" w:rsidR="705BA895" w:rsidRDefault="705BA895" w:rsidP="00C33639">
            <w:pPr>
              <w:jc w:val="center"/>
              <w:rPr>
                <w:rFonts w:eastAsiaTheme="minorEastAsia"/>
                <w:highlight w:val="yellow"/>
              </w:rPr>
            </w:pPr>
            <w:r w:rsidRPr="4794AB49">
              <w:rPr>
                <w:rFonts w:eastAsiaTheme="minorEastAsia"/>
              </w:rPr>
              <w:t>Enlace Para Prácticas Profesionales al Extranjero. (EPEX)</w:t>
            </w:r>
          </w:p>
          <w:p w14:paraId="0CF0F811" w14:textId="418EFFF1" w:rsidR="4794AB49" w:rsidRDefault="4794AB49" w:rsidP="00A12597">
            <w:pPr>
              <w:jc w:val="center"/>
              <w:rPr>
                <w:rFonts w:eastAsiaTheme="minorEastAsia"/>
                <w:b/>
                <w:bCs/>
              </w:rPr>
            </w:pPr>
          </w:p>
        </w:tc>
        <w:tc>
          <w:tcPr>
            <w:tcW w:w="6714" w:type="dxa"/>
          </w:tcPr>
          <w:p w14:paraId="510A6807" w14:textId="2BBD5353" w:rsidR="4794AB49" w:rsidRDefault="008C0B66" w:rsidP="7F32BED7">
            <w:pPr>
              <w:jc w:val="both"/>
              <w:rPr>
                <w:rFonts w:eastAsiaTheme="minorEastAsia"/>
              </w:rPr>
            </w:pPr>
            <w:r>
              <w:rPr>
                <w:rFonts w:eastAsiaTheme="minorEastAsia"/>
              </w:rPr>
              <w:t>L</w:t>
            </w:r>
            <w:r w:rsidRPr="007D4189">
              <w:rPr>
                <w:rFonts w:eastAsiaTheme="minorEastAsia"/>
              </w:rPr>
              <w:t>a unidad responsable</w:t>
            </w:r>
            <w:r w:rsidR="00BC69C2">
              <w:rPr>
                <w:rFonts w:eastAsiaTheme="minorEastAsia"/>
              </w:rPr>
              <w:t xml:space="preserve"> (</w:t>
            </w:r>
            <w:r w:rsidR="00056EEA">
              <w:rPr>
                <w:rFonts w:eastAsiaTheme="minorEastAsia"/>
              </w:rPr>
              <w:t>Departamento de Innovación y Emprendimiento</w:t>
            </w:r>
            <w:r w:rsidR="00CE25E5">
              <w:rPr>
                <w:rFonts w:eastAsiaTheme="minorEastAsia"/>
              </w:rPr>
              <w:t xml:space="preserve"> Art</w:t>
            </w:r>
            <w:r w:rsidR="006B7C47">
              <w:rPr>
                <w:rFonts w:eastAsiaTheme="minorEastAsia"/>
              </w:rPr>
              <w:t>.</w:t>
            </w:r>
            <w:r w:rsidR="00CE25E5">
              <w:rPr>
                <w:rFonts w:eastAsiaTheme="minorEastAsia"/>
              </w:rPr>
              <w:t xml:space="preserve"> </w:t>
            </w:r>
            <w:r w:rsidR="006B7C47">
              <w:rPr>
                <w:rFonts w:eastAsiaTheme="minorEastAsia"/>
              </w:rPr>
              <w:t>7</w:t>
            </w:r>
            <w:r w:rsidR="00056EEA">
              <w:rPr>
                <w:rFonts w:eastAsiaTheme="minorEastAsia"/>
              </w:rPr>
              <w:t>)</w:t>
            </w:r>
            <w:r w:rsidRPr="007D4189">
              <w:rPr>
                <w:rFonts w:eastAsiaTheme="minorEastAsia"/>
              </w:rPr>
              <w:t xml:space="preserve"> realiza el filtrado de documentos mientras que las empresas </w:t>
            </w:r>
            <w:r w:rsidR="00647CBC">
              <w:rPr>
                <w:rFonts w:eastAsiaTheme="minorEastAsia"/>
              </w:rPr>
              <w:t>encargadas de emitir las vacantes</w:t>
            </w:r>
            <w:r w:rsidRPr="007D4189">
              <w:rPr>
                <w:rFonts w:eastAsiaTheme="minorEastAsia"/>
              </w:rPr>
              <w:t xml:space="preserve"> </w:t>
            </w:r>
            <w:r w:rsidR="00811E2B">
              <w:rPr>
                <w:rFonts w:eastAsiaTheme="minorEastAsia"/>
              </w:rPr>
              <w:t>definir</w:t>
            </w:r>
            <w:r w:rsidR="007A70E8">
              <w:rPr>
                <w:rFonts w:eastAsiaTheme="minorEastAsia"/>
              </w:rPr>
              <w:t>á</w:t>
            </w:r>
            <w:r w:rsidR="00811E2B">
              <w:rPr>
                <w:rFonts w:eastAsiaTheme="minorEastAsia"/>
              </w:rPr>
              <w:t>n</w:t>
            </w:r>
            <w:r w:rsidRPr="007D4189">
              <w:rPr>
                <w:rFonts w:eastAsiaTheme="minorEastAsia"/>
              </w:rPr>
              <w:t xml:space="preserve"> sus propios criterios de evaluación para seleccionar a los candidatos beneficiados, principalmente el proceso de selección consta de varias entrevistas en donde la empresa, busca que el candidato muestre un dominio del idioma inglés.</w:t>
            </w:r>
          </w:p>
          <w:p w14:paraId="1245F376" w14:textId="1E82C268" w:rsidR="008C0B66" w:rsidRDefault="008C0B66" w:rsidP="7F32BED7">
            <w:pPr>
              <w:jc w:val="both"/>
              <w:rPr>
                <w:rFonts w:eastAsiaTheme="minorEastAsia"/>
              </w:rPr>
            </w:pPr>
          </w:p>
          <w:p w14:paraId="38062D5F" w14:textId="1ACCD376" w:rsidR="00DC2149" w:rsidRDefault="009D697E" w:rsidP="00C33639">
            <w:pPr>
              <w:autoSpaceDE w:val="0"/>
              <w:autoSpaceDN w:val="0"/>
              <w:adjustRightInd w:val="0"/>
              <w:spacing w:line="257" w:lineRule="auto"/>
              <w:jc w:val="both"/>
              <w:rPr>
                <w:rFonts w:eastAsiaTheme="minorEastAsia"/>
              </w:rPr>
            </w:pPr>
            <w:r w:rsidRPr="00DB2837">
              <w:rPr>
                <w:rFonts w:eastAsiaTheme="minorEastAsia"/>
              </w:rPr>
              <w:lastRenderedPageBreak/>
              <w:t xml:space="preserve">El rechazo de aplicantes en primera instancia depende de la naturaleza del programa, basándonos en su perfil a la posición </w:t>
            </w:r>
          </w:p>
          <w:p w14:paraId="2FB77854" w14:textId="767130BE" w:rsidR="00D22F99" w:rsidRDefault="009D697E" w:rsidP="00C33639">
            <w:pPr>
              <w:autoSpaceDE w:val="0"/>
              <w:autoSpaceDN w:val="0"/>
              <w:adjustRightInd w:val="0"/>
              <w:spacing w:line="257" w:lineRule="auto"/>
              <w:jc w:val="both"/>
              <w:rPr>
                <w:rFonts w:eastAsiaTheme="minorEastAsia"/>
              </w:rPr>
            </w:pPr>
            <w:r w:rsidRPr="00DB2837">
              <w:rPr>
                <w:rFonts w:eastAsiaTheme="minorEastAsia"/>
              </w:rPr>
              <w:t xml:space="preserve">a los recién egresados. </w:t>
            </w:r>
          </w:p>
          <w:p w14:paraId="6CBA50CC" w14:textId="6A60A707" w:rsidR="009D697E" w:rsidRPr="00DB2837" w:rsidRDefault="009D697E" w:rsidP="00C33639">
            <w:pPr>
              <w:autoSpaceDE w:val="0"/>
              <w:autoSpaceDN w:val="0"/>
              <w:adjustRightInd w:val="0"/>
              <w:spacing w:line="257" w:lineRule="auto"/>
              <w:jc w:val="both"/>
              <w:rPr>
                <w:rFonts w:eastAsiaTheme="minorEastAsia"/>
              </w:rPr>
            </w:pPr>
            <w:r w:rsidRPr="00DB2837">
              <w:rPr>
                <w:rFonts w:eastAsiaTheme="minorEastAsia"/>
              </w:rPr>
              <w:t xml:space="preserve">Si exceden de </w:t>
            </w:r>
            <w:r w:rsidR="0030462B">
              <w:rPr>
                <w:rFonts w:eastAsiaTheme="minorEastAsia"/>
              </w:rPr>
              <w:t xml:space="preserve">los 12 meses </w:t>
            </w:r>
            <w:r w:rsidR="005835D0">
              <w:rPr>
                <w:rFonts w:eastAsiaTheme="minorEastAsia"/>
              </w:rPr>
              <w:t xml:space="preserve">antes y después de egresar, </w:t>
            </w:r>
            <w:r w:rsidRPr="00DB2837">
              <w:rPr>
                <w:rFonts w:eastAsiaTheme="minorEastAsia"/>
              </w:rPr>
              <w:t>su aplicación es descalificada inmediatamente. Así como las necesidades de las empresas definen las posiciones, ellos cuentan con sus criterios propios de selección para definir al beneficiado o beneficiado.</w:t>
            </w:r>
          </w:p>
          <w:p w14:paraId="107FF6A6" w14:textId="4AA3FE03" w:rsidR="008C0B66" w:rsidRDefault="008C0B66" w:rsidP="00A12597">
            <w:pPr>
              <w:jc w:val="both"/>
              <w:rPr>
                <w:rFonts w:eastAsiaTheme="minorEastAsia"/>
                <w:b/>
                <w:bCs/>
              </w:rPr>
            </w:pPr>
          </w:p>
        </w:tc>
      </w:tr>
      <w:tr w:rsidR="4794AB49" w14:paraId="13DECB41" w14:textId="77777777" w:rsidTr="06D4BB56">
        <w:trPr>
          <w:trHeight w:val="300"/>
        </w:trPr>
        <w:tc>
          <w:tcPr>
            <w:tcW w:w="2122" w:type="dxa"/>
            <w:vAlign w:val="center"/>
          </w:tcPr>
          <w:p w14:paraId="29CB928F" w14:textId="4E5A5F26" w:rsidR="705BA895" w:rsidRPr="00A12597" w:rsidRDefault="705BA895" w:rsidP="00A12597">
            <w:pPr>
              <w:spacing w:before="120" w:after="120"/>
              <w:jc w:val="center"/>
              <w:rPr>
                <w:rFonts w:eastAsiaTheme="minorEastAsia"/>
                <w:b/>
                <w:bCs/>
              </w:rPr>
            </w:pPr>
            <w:r w:rsidRPr="4794AB49">
              <w:rPr>
                <w:rFonts w:eastAsiaTheme="minorEastAsia"/>
              </w:rPr>
              <w:lastRenderedPageBreak/>
              <w:t>Apoyo al talento en STEAM</w:t>
            </w:r>
          </w:p>
          <w:p w14:paraId="721F540B" w14:textId="498AD3A3" w:rsidR="4794AB49" w:rsidRDefault="4794AB49" w:rsidP="00A12597">
            <w:pPr>
              <w:jc w:val="center"/>
              <w:rPr>
                <w:rFonts w:eastAsiaTheme="minorEastAsia"/>
                <w:b/>
                <w:bCs/>
              </w:rPr>
            </w:pPr>
          </w:p>
        </w:tc>
        <w:tc>
          <w:tcPr>
            <w:tcW w:w="6714" w:type="dxa"/>
          </w:tcPr>
          <w:p w14:paraId="24CA543D" w14:textId="0DCE9AAD" w:rsidR="009D697E" w:rsidRPr="00320C8C" w:rsidRDefault="009D697E" w:rsidP="00C33639">
            <w:pPr>
              <w:autoSpaceDE w:val="0"/>
              <w:autoSpaceDN w:val="0"/>
              <w:adjustRightInd w:val="0"/>
              <w:ind w:right="49"/>
              <w:jc w:val="both"/>
              <w:rPr>
                <w:rFonts w:eastAsiaTheme="minorEastAsia"/>
              </w:rPr>
            </w:pPr>
            <w:r w:rsidRPr="00320C8C">
              <w:rPr>
                <w:rFonts w:eastAsiaTheme="minorEastAsia"/>
              </w:rPr>
              <w:t xml:space="preserve">Para el caso de la modalidad de Apoyos al Talento de STEAM debiendo firmar </w:t>
            </w:r>
            <w:r w:rsidRPr="00320C8C" w:rsidDel="00B44950">
              <w:rPr>
                <w:rFonts w:eastAsiaTheme="minorEastAsia"/>
              </w:rPr>
              <w:t xml:space="preserve">el </w:t>
            </w:r>
            <w:r w:rsidRPr="00A0340C" w:rsidDel="00B44950">
              <w:rPr>
                <w:rFonts w:eastAsiaTheme="minorEastAsia"/>
                <w:b/>
                <w:i/>
              </w:rPr>
              <w:t>ANEXO</w:t>
            </w:r>
            <w:r w:rsidRPr="00320C8C">
              <w:rPr>
                <w:rFonts w:eastAsiaTheme="minorEastAsia"/>
                <w:b/>
                <w:i/>
              </w:rPr>
              <w:t xml:space="preserve"> A Solicitud de apoyo</w:t>
            </w:r>
            <w:r w:rsidR="006546E8">
              <w:rPr>
                <w:rFonts w:eastAsiaTheme="minorEastAsia"/>
                <w:b/>
                <w:i/>
              </w:rPr>
              <w:t>.</w:t>
            </w:r>
          </w:p>
          <w:p w14:paraId="010E68FA" w14:textId="77777777" w:rsidR="009D697E" w:rsidRPr="00320C8C" w:rsidRDefault="009D697E" w:rsidP="00C33639">
            <w:pPr>
              <w:autoSpaceDE w:val="0"/>
              <w:autoSpaceDN w:val="0"/>
              <w:adjustRightInd w:val="0"/>
              <w:ind w:right="49"/>
              <w:jc w:val="both"/>
              <w:rPr>
                <w:rFonts w:eastAsiaTheme="minorEastAsia"/>
              </w:rPr>
            </w:pPr>
            <w:r w:rsidRPr="00320C8C">
              <w:rPr>
                <w:rFonts w:eastAsiaTheme="minorEastAsia"/>
              </w:rPr>
              <w:t xml:space="preserve">Una vez efectuado el aviso, se le proporcionará a la persona beneficiaria por parte del DID el </w:t>
            </w:r>
            <w:r w:rsidRPr="00320C8C">
              <w:rPr>
                <w:rFonts w:eastAsiaTheme="minorEastAsia"/>
                <w:b/>
                <w:i/>
              </w:rPr>
              <w:t xml:space="preserve">ANEXO B </w:t>
            </w:r>
            <w:r w:rsidRPr="00320C8C">
              <w:rPr>
                <w:rFonts w:eastAsiaTheme="minorEastAsia"/>
                <w:b/>
              </w:rPr>
              <w:t>Carta de aprobación</w:t>
            </w:r>
            <w:r w:rsidRPr="00320C8C">
              <w:rPr>
                <w:rFonts w:eastAsiaTheme="minorEastAsia"/>
              </w:rPr>
              <w:t>, en la cual se les hará mención del apoyo y el monto con el cual serán beneficiados.</w:t>
            </w:r>
          </w:p>
          <w:p w14:paraId="1CE0E270" w14:textId="248396B0" w:rsidR="4794AB49" w:rsidRDefault="4794AB49" w:rsidP="00A12597">
            <w:pPr>
              <w:jc w:val="both"/>
              <w:rPr>
                <w:rFonts w:eastAsiaTheme="minorEastAsia"/>
                <w:b/>
                <w:bCs/>
              </w:rPr>
            </w:pPr>
          </w:p>
        </w:tc>
      </w:tr>
    </w:tbl>
    <w:p w14:paraId="73435A85" w14:textId="1A807FDF" w:rsidR="00DA6452" w:rsidRPr="00A12597" w:rsidDel="009D697E" w:rsidRDefault="00DA6452" w:rsidP="7F32BED7">
      <w:pPr>
        <w:autoSpaceDE w:val="0"/>
        <w:autoSpaceDN w:val="0"/>
        <w:adjustRightInd w:val="0"/>
        <w:spacing w:after="0" w:line="240" w:lineRule="auto"/>
        <w:ind w:right="49"/>
        <w:jc w:val="both"/>
        <w:rPr>
          <w:rFonts w:eastAsiaTheme="minorEastAsia"/>
          <w:sz w:val="24"/>
          <w:szCs w:val="24"/>
        </w:rPr>
      </w:pPr>
    </w:p>
    <w:p w14:paraId="3F214311" w14:textId="1F47F3C0" w:rsidR="00DA6452" w:rsidRPr="00A12597" w:rsidRDefault="00DA6452" w:rsidP="67370D75">
      <w:pPr>
        <w:autoSpaceDE w:val="0"/>
        <w:autoSpaceDN w:val="0"/>
        <w:adjustRightInd w:val="0"/>
        <w:spacing w:after="0" w:line="240" w:lineRule="auto"/>
        <w:jc w:val="both"/>
        <w:rPr>
          <w:rFonts w:eastAsiaTheme="minorEastAsia"/>
          <w:sz w:val="24"/>
          <w:szCs w:val="24"/>
        </w:rPr>
      </w:pPr>
    </w:p>
    <w:p w14:paraId="4CC0FFA9" w14:textId="5787A72B" w:rsidR="00DA6452" w:rsidRPr="00A12597" w:rsidRDefault="00DA6452" w:rsidP="00DA6452">
      <w:pPr>
        <w:autoSpaceDE w:val="0"/>
        <w:autoSpaceDN w:val="0"/>
        <w:adjustRightInd w:val="0"/>
        <w:spacing w:after="0" w:line="240" w:lineRule="auto"/>
        <w:ind w:right="49"/>
        <w:jc w:val="both"/>
        <w:rPr>
          <w:rFonts w:eastAsiaTheme="minorEastAsia"/>
          <w:b/>
          <w:i/>
          <w:sz w:val="24"/>
          <w:szCs w:val="24"/>
        </w:rPr>
      </w:pPr>
    </w:p>
    <w:p w14:paraId="6BD728F1" w14:textId="0C9A327B" w:rsidR="00384A0A" w:rsidRPr="00A12597" w:rsidRDefault="2094051B" w:rsidP="455E80A4">
      <w:pPr>
        <w:spacing w:after="0" w:line="240" w:lineRule="auto"/>
        <w:ind w:right="49"/>
        <w:jc w:val="both"/>
        <w:rPr>
          <w:rFonts w:eastAsiaTheme="minorEastAsia"/>
          <w:sz w:val="24"/>
          <w:szCs w:val="24"/>
        </w:rPr>
      </w:pPr>
      <w:r w:rsidRPr="00A12597">
        <w:rPr>
          <w:rFonts w:eastAsiaTheme="minorEastAsia"/>
          <w:b/>
          <w:bCs/>
          <w:sz w:val="24"/>
          <w:szCs w:val="24"/>
        </w:rPr>
        <w:t>Art</w:t>
      </w:r>
      <w:r w:rsidR="525A02EE" w:rsidRPr="455E80A4">
        <w:rPr>
          <w:rFonts w:eastAsiaTheme="minorEastAsia"/>
          <w:b/>
          <w:bCs/>
          <w:sz w:val="24"/>
          <w:szCs w:val="24"/>
        </w:rPr>
        <w:t>í</w:t>
      </w:r>
      <w:r w:rsidRPr="455E80A4">
        <w:rPr>
          <w:rFonts w:eastAsiaTheme="minorEastAsia"/>
          <w:b/>
          <w:bCs/>
          <w:sz w:val="24"/>
          <w:szCs w:val="24"/>
        </w:rPr>
        <w:t>culo 13.</w:t>
      </w:r>
      <w:r w:rsidRPr="455E80A4">
        <w:rPr>
          <w:rFonts w:eastAsiaTheme="minorEastAsia"/>
          <w:sz w:val="24"/>
          <w:szCs w:val="24"/>
        </w:rPr>
        <w:t xml:space="preserve"> </w:t>
      </w:r>
      <w:r w:rsidR="62428ECF" w:rsidRPr="00A12597">
        <w:rPr>
          <w:rFonts w:eastAsiaTheme="minorEastAsia"/>
          <w:sz w:val="24"/>
          <w:szCs w:val="24"/>
        </w:rPr>
        <w:t>U</w:t>
      </w:r>
      <w:r w:rsidR="17635D26" w:rsidRPr="455E80A4">
        <w:rPr>
          <w:rFonts w:eastAsiaTheme="minorEastAsia"/>
          <w:sz w:val="24"/>
          <w:szCs w:val="24"/>
        </w:rPr>
        <w:t>na</w:t>
      </w:r>
      <w:r w:rsidRPr="455E80A4">
        <w:rPr>
          <w:rFonts w:eastAsiaTheme="minorEastAsia"/>
          <w:sz w:val="24"/>
          <w:szCs w:val="24"/>
        </w:rPr>
        <w:t xml:space="preserve"> vez recibida la solicitud, la instancia ejecutora, a través d</w:t>
      </w:r>
      <w:r w:rsidR="7A51A2A2" w:rsidRPr="455E80A4">
        <w:rPr>
          <w:rFonts w:eastAsiaTheme="minorEastAsia"/>
          <w:sz w:val="24"/>
          <w:szCs w:val="24"/>
        </w:rPr>
        <w:t xml:space="preserve">e la Unidad </w:t>
      </w:r>
      <w:r w:rsidR="31FABA15" w:rsidRPr="455E80A4">
        <w:rPr>
          <w:rFonts w:eastAsiaTheme="minorEastAsia"/>
          <w:sz w:val="24"/>
          <w:szCs w:val="24"/>
        </w:rPr>
        <w:t>Responsable</w:t>
      </w:r>
      <w:r w:rsidRPr="455E80A4">
        <w:rPr>
          <w:rFonts w:eastAsiaTheme="minorEastAsia"/>
          <w:sz w:val="24"/>
          <w:szCs w:val="24"/>
        </w:rPr>
        <w:t>, revisar</w:t>
      </w:r>
      <w:r w:rsidR="0F9B9FB9" w:rsidRPr="455E80A4">
        <w:rPr>
          <w:rFonts w:eastAsiaTheme="minorEastAsia"/>
          <w:sz w:val="24"/>
          <w:szCs w:val="24"/>
        </w:rPr>
        <w:t>á</w:t>
      </w:r>
      <w:r w:rsidRPr="455E80A4">
        <w:rPr>
          <w:rFonts w:eastAsiaTheme="minorEastAsia"/>
          <w:sz w:val="24"/>
          <w:szCs w:val="24"/>
        </w:rPr>
        <w:t xml:space="preserve"> </w:t>
      </w:r>
      <w:r w:rsidR="1145FB69" w:rsidRPr="455E80A4">
        <w:rPr>
          <w:rFonts w:eastAsiaTheme="minorEastAsia"/>
          <w:sz w:val="24"/>
          <w:szCs w:val="24"/>
        </w:rPr>
        <w:t xml:space="preserve">y notificará, </w:t>
      </w:r>
      <w:r w:rsidRPr="455E80A4">
        <w:rPr>
          <w:rFonts w:eastAsiaTheme="minorEastAsia"/>
          <w:sz w:val="24"/>
          <w:szCs w:val="24"/>
        </w:rPr>
        <w:t>en un plazo no mayor a 10 días hábiles posteriores</w:t>
      </w:r>
      <w:r w:rsidR="02DE46CE" w:rsidRPr="455E80A4">
        <w:rPr>
          <w:rFonts w:eastAsiaTheme="minorEastAsia"/>
          <w:sz w:val="24"/>
          <w:szCs w:val="24"/>
        </w:rPr>
        <w:t>,</w:t>
      </w:r>
      <w:r w:rsidRPr="455E80A4">
        <w:rPr>
          <w:rFonts w:eastAsiaTheme="minorEastAsia"/>
          <w:sz w:val="24"/>
          <w:szCs w:val="24"/>
        </w:rPr>
        <w:t xml:space="preserve"> al solicitante el resultado positivo </w:t>
      </w:r>
      <w:r w:rsidR="1BC1F1E0" w:rsidRPr="455E80A4">
        <w:rPr>
          <w:rFonts w:eastAsiaTheme="minorEastAsia"/>
          <w:sz w:val="24"/>
          <w:szCs w:val="24"/>
        </w:rPr>
        <w:t>o negativo de dicha validación</w:t>
      </w:r>
      <w:r w:rsidR="1943E83C" w:rsidRPr="455E80A4">
        <w:rPr>
          <w:rFonts w:eastAsiaTheme="minorEastAsia"/>
          <w:sz w:val="24"/>
          <w:szCs w:val="24"/>
        </w:rPr>
        <w:t>.</w:t>
      </w:r>
    </w:p>
    <w:p w14:paraId="20084E6B" w14:textId="77777777" w:rsidR="00384A0A" w:rsidRPr="00A12597" w:rsidRDefault="00384A0A" w:rsidP="00DA6452">
      <w:pPr>
        <w:autoSpaceDE w:val="0"/>
        <w:autoSpaceDN w:val="0"/>
        <w:adjustRightInd w:val="0"/>
        <w:spacing w:after="0" w:line="240" w:lineRule="auto"/>
        <w:ind w:right="49"/>
        <w:jc w:val="both"/>
        <w:rPr>
          <w:rFonts w:eastAsiaTheme="minorEastAsia"/>
          <w:sz w:val="24"/>
          <w:szCs w:val="24"/>
          <w:highlight w:val="yellow"/>
        </w:rPr>
      </w:pPr>
    </w:p>
    <w:p w14:paraId="50574D70" w14:textId="779E9BCE" w:rsidR="00E164D4" w:rsidRPr="00A12597" w:rsidRDefault="2F8DCCC5" w:rsidP="00DA6452">
      <w:pPr>
        <w:autoSpaceDE w:val="0"/>
        <w:autoSpaceDN w:val="0"/>
        <w:adjustRightInd w:val="0"/>
        <w:spacing w:after="0" w:line="240" w:lineRule="auto"/>
        <w:ind w:right="49"/>
        <w:jc w:val="both"/>
        <w:rPr>
          <w:rFonts w:eastAsiaTheme="minorEastAsia"/>
          <w:sz w:val="24"/>
          <w:szCs w:val="24"/>
        </w:rPr>
      </w:pPr>
      <w:r w:rsidRPr="00A12597">
        <w:rPr>
          <w:rFonts w:eastAsiaTheme="minorEastAsia"/>
          <w:b/>
          <w:bCs/>
          <w:sz w:val="24"/>
          <w:szCs w:val="24"/>
        </w:rPr>
        <w:t>Art</w:t>
      </w:r>
      <w:r w:rsidR="74FBAB81" w:rsidRPr="00A12597">
        <w:rPr>
          <w:rFonts w:eastAsiaTheme="minorEastAsia"/>
          <w:b/>
          <w:bCs/>
          <w:sz w:val="24"/>
          <w:szCs w:val="24"/>
        </w:rPr>
        <w:t>í</w:t>
      </w:r>
      <w:r w:rsidRPr="00A12597">
        <w:rPr>
          <w:rFonts w:eastAsiaTheme="minorEastAsia"/>
          <w:b/>
          <w:bCs/>
          <w:sz w:val="24"/>
          <w:szCs w:val="24"/>
        </w:rPr>
        <w:t>culo 14.</w:t>
      </w:r>
      <w:r w:rsidRPr="00A12597">
        <w:rPr>
          <w:rFonts w:eastAsiaTheme="minorEastAsia"/>
          <w:sz w:val="24"/>
          <w:szCs w:val="24"/>
        </w:rPr>
        <w:t xml:space="preserve"> </w:t>
      </w:r>
      <w:r w:rsidR="628C686F" w:rsidRPr="421F68BD">
        <w:rPr>
          <w:rFonts w:eastAsiaTheme="minorEastAsia"/>
          <w:sz w:val="24"/>
          <w:szCs w:val="24"/>
        </w:rPr>
        <w:t>Si la solicitud presenta alguna inconsistencia o falta de información, la Unidad Responsable notificará por correo electrónico</w:t>
      </w:r>
      <w:r w:rsidRPr="421F68BD">
        <w:rPr>
          <w:rFonts w:eastAsiaTheme="minorEastAsia"/>
          <w:sz w:val="24"/>
          <w:szCs w:val="24"/>
        </w:rPr>
        <w:t xml:space="preserve"> a la persona solicitante</w:t>
      </w:r>
      <w:r w:rsidR="628C686F" w:rsidRPr="421F68BD">
        <w:rPr>
          <w:rFonts w:eastAsiaTheme="minorEastAsia"/>
          <w:sz w:val="24"/>
          <w:szCs w:val="24"/>
        </w:rPr>
        <w:t>,</w:t>
      </w:r>
      <w:r w:rsidRPr="421F68BD">
        <w:rPr>
          <w:rFonts w:eastAsiaTheme="minorEastAsia"/>
          <w:sz w:val="24"/>
          <w:szCs w:val="24"/>
        </w:rPr>
        <w:t xml:space="preserve"> quien </w:t>
      </w:r>
      <w:r w:rsidR="628C686F" w:rsidRPr="421F68BD">
        <w:rPr>
          <w:rFonts w:eastAsiaTheme="minorEastAsia"/>
          <w:sz w:val="24"/>
          <w:szCs w:val="24"/>
        </w:rPr>
        <w:t>tendrá</w:t>
      </w:r>
      <w:r w:rsidRPr="421F68BD">
        <w:rPr>
          <w:rFonts w:eastAsiaTheme="minorEastAsia"/>
          <w:sz w:val="24"/>
          <w:szCs w:val="24"/>
        </w:rPr>
        <w:t xml:space="preserve"> un plazo de 5 días hábiles para subsanar la solicitud.</w:t>
      </w:r>
      <w:r w:rsidRPr="00A12597">
        <w:rPr>
          <w:rFonts w:eastAsiaTheme="minorEastAsia"/>
          <w:sz w:val="24"/>
          <w:szCs w:val="24"/>
        </w:rPr>
        <w:t xml:space="preserve"> </w:t>
      </w:r>
    </w:p>
    <w:p w14:paraId="0C7FD014" w14:textId="77777777" w:rsidR="00E164D4" w:rsidRPr="00A12597" w:rsidRDefault="00E164D4" w:rsidP="00DA6452">
      <w:pPr>
        <w:autoSpaceDE w:val="0"/>
        <w:autoSpaceDN w:val="0"/>
        <w:adjustRightInd w:val="0"/>
        <w:spacing w:after="0" w:line="240" w:lineRule="auto"/>
        <w:ind w:right="49"/>
        <w:jc w:val="both"/>
        <w:rPr>
          <w:rFonts w:eastAsiaTheme="minorEastAsia"/>
          <w:sz w:val="24"/>
          <w:szCs w:val="24"/>
          <w:highlight w:val="yellow"/>
        </w:rPr>
      </w:pPr>
    </w:p>
    <w:p w14:paraId="23E525A9" w14:textId="71742AC3" w:rsidR="00E164D4" w:rsidRPr="00A12597" w:rsidRDefault="2F8DCCC5" w:rsidP="00DA6452">
      <w:pPr>
        <w:autoSpaceDE w:val="0"/>
        <w:autoSpaceDN w:val="0"/>
        <w:adjustRightInd w:val="0"/>
        <w:spacing w:after="0" w:line="240" w:lineRule="auto"/>
        <w:ind w:right="49"/>
        <w:jc w:val="both"/>
        <w:rPr>
          <w:rFonts w:eastAsiaTheme="minorEastAsia"/>
          <w:sz w:val="24"/>
          <w:szCs w:val="24"/>
          <w:highlight w:val="yellow"/>
        </w:rPr>
      </w:pPr>
      <w:r w:rsidRPr="421F68BD">
        <w:rPr>
          <w:rFonts w:eastAsiaTheme="minorEastAsia"/>
          <w:b/>
          <w:sz w:val="24"/>
          <w:szCs w:val="24"/>
        </w:rPr>
        <w:t>Art</w:t>
      </w:r>
      <w:r w:rsidR="185EF2BE" w:rsidRPr="421F68BD">
        <w:rPr>
          <w:rFonts w:eastAsiaTheme="minorEastAsia"/>
          <w:b/>
          <w:sz w:val="24"/>
          <w:szCs w:val="24"/>
        </w:rPr>
        <w:t>í</w:t>
      </w:r>
      <w:r w:rsidRPr="421F68BD">
        <w:rPr>
          <w:rFonts w:eastAsiaTheme="minorEastAsia"/>
          <w:b/>
          <w:sz w:val="24"/>
          <w:szCs w:val="24"/>
        </w:rPr>
        <w:t>culo 1</w:t>
      </w:r>
      <w:r w:rsidR="00B80D9F" w:rsidRPr="421F68BD">
        <w:rPr>
          <w:rFonts w:eastAsiaTheme="minorEastAsia"/>
          <w:b/>
          <w:sz w:val="24"/>
          <w:szCs w:val="24"/>
        </w:rPr>
        <w:t>5</w:t>
      </w:r>
      <w:r w:rsidRPr="421F68BD">
        <w:rPr>
          <w:rFonts w:eastAsiaTheme="minorEastAsia"/>
          <w:b/>
          <w:sz w:val="24"/>
          <w:szCs w:val="24"/>
        </w:rPr>
        <w:t>.</w:t>
      </w:r>
      <w:r w:rsidRPr="421F68BD">
        <w:rPr>
          <w:rFonts w:eastAsiaTheme="minorEastAsia"/>
          <w:sz w:val="24"/>
          <w:szCs w:val="24"/>
        </w:rPr>
        <w:t xml:space="preserve"> Una vez subsanada las inconsistencias o falta de información, </w:t>
      </w:r>
      <w:r w:rsidR="025743F6" w:rsidRPr="421F68BD">
        <w:rPr>
          <w:rFonts w:eastAsiaTheme="minorEastAsia"/>
          <w:sz w:val="24"/>
          <w:szCs w:val="24"/>
        </w:rPr>
        <w:t>se admitirá la propuesta corresp</w:t>
      </w:r>
      <w:r w:rsidR="00733A3D" w:rsidRPr="421F68BD">
        <w:rPr>
          <w:rFonts w:eastAsiaTheme="minorEastAsia"/>
          <w:sz w:val="24"/>
          <w:szCs w:val="24"/>
        </w:rPr>
        <w:t>o</w:t>
      </w:r>
      <w:r w:rsidR="025743F6" w:rsidRPr="421F68BD">
        <w:rPr>
          <w:rFonts w:eastAsiaTheme="minorEastAsia"/>
          <w:sz w:val="24"/>
          <w:szCs w:val="24"/>
        </w:rPr>
        <w:t>ndiente</w:t>
      </w:r>
      <w:r w:rsidR="2B5FE7FD" w:rsidRPr="421F68BD">
        <w:rPr>
          <w:rFonts w:eastAsiaTheme="minorEastAsia"/>
          <w:sz w:val="24"/>
          <w:szCs w:val="24"/>
        </w:rPr>
        <w:t>, la unidad</w:t>
      </w:r>
      <w:r w:rsidR="029BBC63" w:rsidRPr="421F68BD">
        <w:rPr>
          <w:rFonts w:eastAsiaTheme="minorEastAsia"/>
          <w:sz w:val="24"/>
          <w:szCs w:val="24"/>
        </w:rPr>
        <w:t xml:space="preserve"> responsable </w:t>
      </w:r>
      <w:r w:rsidRPr="421F68BD">
        <w:rPr>
          <w:rFonts w:eastAsiaTheme="minorEastAsia"/>
          <w:sz w:val="24"/>
          <w:szCs w:val="24"/>
        </w:rPr>
        <w:t>dispondrá de 5 días hábiles para notificar a la persona solicitante la aceptación o rechazo de su petición.</w:t>
      </w:r>
      <w:r w:rsidRPr="00A12597">
        <w:rPr>
          <w:rFonts w:eastAsiaTheme="minorEastAsia"/>
          <w:sz w:val="24"/>
          <w:szCs w:val="24"/>
        </w:rPr>
        <w:t xml:space="preserve"> </w:t>
      </w:r>
    </w:p>
    <w:p w14:paraId="5AB1F879" w14:textId="77777777" w:rsidR="00E164D4" w:rsidRPr="00A12597" w:rsidRDefault="00E164D4" w:rsidP="00DA6452">
      <w:pPr>
        <w:autoSpaceDE w:val="0"/>
        <w:autoSpaceDN w:val="0"/>
        <w:adjustRightInd w:val="0"/>
        <w:spacing w:after="0" w:line="240" w:lineRule="auto"/>
        <w:ind w:right="49"/>
        <w:jc w:val="both"/>
        <w:rPr>
          <w:rFonts w:eastAsiaTheme="minorEastAsia"/>
          <w:sz w:val="24"/>
          <w:szCs w:val="24"/>
        </w:rPr>
      </w:pPr>
    </w:p>
    <w:p w14:paraId="31CFBBC8" w14:textId="67E20DD7" w:rsidR="00E164D4" w:rsidRPr="00A12597" w:rsidRDefault="2F8DCCC5" w:rsidP="00DA6452">
      <w:pPr>
        <w:autoSpaceDE w:val="0"/>
        <w:autoSpaceDN w:val="0"/>
        <w:adjustRightInd w:val="0"/>
        <w:spacing w:after="0" w:line="240" w:lineRule="auto"/>
        <w:ind w:right="49"/>
        <w:jc w:val="both"/>
        <w:rPr>
          <w:rFonts w:eastAsiaTheme="minorEastAsia"/>
          <w:sz w:val="24"/>
          <w:szCs w:val="24"/>
        </w:rPr>
      </w:pPr>
      <w:r w:rsidRPr="421F68BD">
        <w:rPr>
          <w:rFonts w:eastAsiaTheme="minorEastAsia"/>
          <w:b/>
          <w:sz w:val="24"/>
          <w:szCs w:val="24"/>
        </w:rPr>
        <w:t>Art</w:t>
      </w:r>
      <w:r w:rsidR="266ECAF8" w:rsidRPr="421F68BD">
        <w:rPr>
          <w:rFonts w:eastAsiaTheme="minorEastAsia"/>
          <w:b/>
          <w:sz w:val="24"/>
          <w:szCs w:val="24"/>
        </w:rPr>
        <w:t>í</w:t>
      </w:r>
      <w:r w:rsidRPr="421F68BD">
        <w:rPr>
          <w:rFonts w:eastAsiaTheme="minorEastAsia"/>
          <w:b/>
          <w:sz w:val="24"/>
          <w:szCs w:val="24"/>
        </w:rPr>
        <w:t>culo 1</w:t>
      </w:r>
      <w:r w:rsidR="007E69C8" w:rsidRPr="421F68BD">
        <w:rPr>
          <w:rFonts w:eastAsiaTheme="minorEastAsia"/>
          <w:b/>
          <w:sz w:val="24"/>
          <w:szCs w:val="24"/>
        </w:rPr>
        <w:t>6</w:t>
      </w:r>
      <w:r w:rsidRPr="421F68BD">
        <w:rPr>
          <w:rFonts w:eastAsiaTheme="minorEastAsia"/>
          <w:b/>
          <w:sz w:val="24"/>
          <w:szCs w:val="24"/>
        </w:rPr>
        <w:t>.</w:t>
      </w:r>
      <w:r w:rsidRPr="421F68BD">
        <w:rPr>
          <w:rFonts w:eastAsiaTheme="minorEastAsia"/>
          <w:sz w:val="24"/>
          <w:szCs w:val="24"/>
        </w:rPr>
        <w:t xml:space="preserve"> En el caso en que no se responda a una solicitud dentro del plazo </w:t>
      </w:r>
      <w:r w:rsidR="23EF965A" w:rsidRPr="421F68BD">
        <w:rPr>
          <w:rFonts w:eastAsiaTheme="minorEastAsia"/>
          <w:sz w:val="24"/>
          <w:szCs w:val="24"/>
        </w:rPr>
        <w:t>de 10 días hábiles</w:t>
      </w:r>
      <w:r w:rsidRPr="00A12597">
        <w:rPr>
          <w:rFonts w:eastAsiaTheme="minorEastAsia"/>
          <w:sz w:val="24"/>
          <w:szCs w:val="24"/>
        </w:rPr>
        <w:t>, se considera como solicitud</w:t>
      </w:r>
      <w:r w:rsidR="10F846EF" w:rsidRPr="00A12597">
        <w:rPr>
          <w:rFonts w:eastAsiaTheme="minorEastAsia"/>
          <w:sz w:val="24"/>
          <w:szCs w:val="24"/>
        </w:rPr>
        <w:t xml:space="preserve"> rechazada</w:t>
      </w:r>
      <w:r w:rsidRPr="00A12597">
        <w:rPr>
          <w:rFonts w:eastAsiaTheme="minorEastAsia"/>
          <w:sz w:val="24"/>
          <w:szCs w:val="24"/>
        </w:rPr>
        <w:t xml:space="preserve">. </w:t>
      </w:r>
    </w:p>
    <w:p w14:paraId="0F975C32" w14:textId="0EE87754" w:rsidR="4794AB49" w:rsidRPr="00A12597" w:rsidRDefault="4794AB49" w:rsidP="4794AB49">
      <w:pPr>
        <w:spacing w:after="0" w:line="240" w:lineRule="auto"/>
        <w:ind w:right="49"/>
        <w:jc w:val="both"/>
        <w:rPr>
          <w:rFonts w:eastAsiaTheme="minorEastAsia"/>
          <w:sz w:val="24"/>
          <w:szCs w:val="24"/>
        </w:rPr>
      </w:pPr>
    </w:p>
    <w:p w14:paraId="52A5AEA5" w14:textId="2C7A0D09" w:rsidR="7CF8AFFD" w:rsidRPr="00A12597" w:rsidRDefault="1ADF30E6" w:rsidP="4794AB49">
      <w:pPr>
        <w:spacing w:after="0" w:line="240" w:lineRule="auto"/>
        <w:ind w:right="49"/>
        <w:jc w:val="both"/>
        <w:rPr>
          <w:rFonts w:eastAsiaTheme="minorEastAsia"/>
          <w:sz w:val="24"/>
          <w:szCs w:val="24"/>
        </w:rPr>
      </w:pPr>
      <w:r w:rsidRPr="00A12597">
        <w:rPr>
          <w:rFonts w:eastAsiaTheme="minorEastAsia"/>
          <w:b/>
          <w:bCs/>
          <w:sz w:val="24"/>
          <w:szCs w:val="24"/>
        </w:rPr>
        <w:t>Artículo 17.</w:t>
      </w:r>
      <w:r w:rsidRPr="00A12597">
        <w:rPr>
          <w:rFonts w:eastAsiaTheme="minorEastAsia"/>
          <w:b/>
          <w:sz w:val="24"/>
          <w:szCs w:val="24"/>
        </w:rPr>
        <w:t xml:space="preserve"> </w:t>
      </w:r>
      <w:r w:rsidR="7CF8AFFD" w:rsidRPr="5DA81AFD">
        <w:rPr>
          <w:rFonts w:eastAsiaTheme="minorEastAsia"/>
          <w:sz w:val="24"/>
          <w:szCs w:val="24"/>
        </w:rPr>
        <w:t>Sin</w:t>
      </w:r>
      <w:r w:rsidR="7CF8AFFD" w:rsidRPr="4794AB49">
        <w:rPr>
          <w:rFonts w:eastAsiaTheme="minorEastAsia"/>
          <w:sz w:val="24"/>
          <w:szCs w:val="24"/>
        </w:rPr>
        <w:t xml:space="preserve"> perjuicio de lo anterior </w:t>
      </w:r>
      <w:r w:rsidR="2E3A88D6" w:rsidRPr="4794AB49">
        <w:rPr>
          <w:rFonts w:eastAsiaTheme="minorEastAsia"/>
          <w:sz w:val="24"/>
          <w:szCs w:val="24"/>
        </w:rPr>
        <w:t xml:space="preserve">se rechazarán las propuestas presentadas de manera extemporánea o </w:t>
      </w:r>
      <w:r w:rsidR="650F9278" w:rsidRPr="4794AB49">
        <w:rPr>
          <w:rFonts w:eastAsiaTheme="minorEastAsia"/>
          <w:sz w:val="24"/>
          <w:szCs w:val="24"/>
        </w:rPr>
        <w:t>p</w:t>
      </w:r>
      <w:r w:rsidR="2E3A88D6" w:rsidRPr="4794AB49">
        <w:rPr>
          <w:rFonts w:eastAsiaTheme="minorEastAsia"/>
          <w:sz w:val="24"/>
          <w:szCs w:val="24"/>
        </w:rPr>
        <w:t>resentada de manera diversa a la solicita</w:t>
      </w:r>
      <w:r w:rsidR="75EA714C" w:rsidRPr="4794AB49">
        <w:rPr>
          <w:rFonts w:eastAsiaTheme="minorEastAsia"/>
          <w:sz w:val="24"/>
          <w:szCs w:val="24"/>
        </w:rPr>
        <w:t>da dentro de las presentes Reglas de Operación</w:t>
      </w:r>
      <w:r w:rsidR="7CF8AFFD" w:rsidRPr="4794AB49" w:rsidDel="75EA714C">
        <w:rPr>
          <w:rFonts w:eastAsiaTheme="minorEastAsia"/>
          <w:sz w:val="24"/>
          <w:szCs w:val="24"/>
        </w:rPr>
        <w:t>.</w:t>
      </w:r>
    </w:p>
    <w:p w14:paraId="5F603200" w14:textId="7A97E0F7" w:rsidR="67370D75" w:rsidRPr="00A12597" w:rsidRDefault="67370D75" w:rsidP="67370D75">
      <w:pPr>
        <w:spacing w:after="0" w:line="240" w:lineRule="auto"/>
        <w:ind w:right="49"/>
        <w:jc w:val="both"/>
        <w:rPr>
          <w:rFonts w:eastAsiaTheme="minorEastAsia"/>
          <w:sz w:val="24"/>
          <w:szCs w:val="24"/>
        </w:rPr>
      </w:pPr>
    </w:p>
    <w:p w14:paraId="69114B90" w14:textId="4C63405D" w:rsidR="001F50BE" w:rsidRPr="00A12597" w:rsidRDefault="001F50BE" w:rsidP="42E3C595">
      <w:pPr>
        <w:spacing w:after="0" w:line="240" w:lineRule="auto"/>
        <w:ind w:right="49"/>
        <w:jc w:val="both"/>
        <w:rPr>
          <w:rFonts w:eastAsiaTheme="minorEastAsia"/>
          <w:sz w:val="24"/>
          <w:szCs w:val="24"/>
        </w:rPr>
      </w:pPr>
    </w:p>
    <w:p w14:paraId="4D31CA62" w14:textId="649B78A0" w:rsidR="1458FEE3" w:rsidRPr="00E65568" w:rsidRDefault="1458FEE3" w:rsidP="42E3C595">
      <w:pPr>
        <w:spacing w:after="0" w:line="240" w:lineRule="auto"/>
        <w:ind w:right="49"/>
        <w:jc w:val="both"/>
        <w:rPr>
          <w:rFonts w:eastAsiaTheme="minorEastAsia"/>
          <w:lang w:val="es"/>
        </w:rPr>
      </w:pPr>
      <w:r w:rsidRPr="4794AB49">
        <w:rPr>
          <w:rFonts w:eastAsiaTheme="minorEastAsia"/>
          <w:b/>
          <w:sz w:val="24"/>
          <w:szCs w:val="24"/>
          <w:lang w:val="es"/>
        </w:rPr>
        <w:t>Mecanismo de validación y aprobación.</w:t>
      </w:r>
      <w:r w:rsidRPr="4794AB49">
        <w:rPr>
          <w:rFonts w:eastAsiaTheme="minorEastAsia"/>
          <w:sz w:val="24"/>
          <w:szCs w:val="24"/>
          <w:lang w:val="es"/>
        </w:rPr>
        <w:t xml:space="preserve"> </w:t>
      </w:r>
    </w:p>
    <w:p w14:paraId="0C20C01C" w14:textId="1EB4770B" w:rsidR="29663CDD" w:rsidRPr="00A12597" w:rsidRDefault="29663CDD" w:rsidP="29663CDD">
      <w:pPr>
        <w:spacing w:after="0" w:line="240" w:lineRule="auto"/>
        <w:ind w:right="49"/>
        <w:jc w:val="both"/>
        <w:rPr>
          <w:rFonts w:eastAsiaTheme="minorEastAsia"/>
          <w:sz w:val="24"/>
          <w:szCs w:val="24"/>
          <w:lang w:val="es"/>
        </w:rPr>
      </w:pPr>
    </w:p>
    <w:p w14:paraId="57B38CCE" w14:textId="0D97DFD1" w:rsidR="1458FEE3" w:rsidRDefault="1458FEE3" w:rsidP="67370D75">
      <w:pPr>
        <w:spacing w:after="0"/>
        <w:jc w:val="both"/>
        <w:rPr>
          <w:rFonts w:eastAsiaTheme="minorEastAsia"/>
          <w:sz w:val="24"/>
          <w:szCs w:val="24"/>
          <w:lang w:val="es-ES"/>
        </w:rPr>
      </w:pPr>
      <w:r w:rsidRPr="4794AB49">
        <w:rPr>
          <w:rFonts w:eastAsiaTheme="minorEastAsia"/>
          <w:b/>
          <w:sz w:val="24"/>
          <w:szCs w:val="24"/>
          <w:lang w:val="es-ES"/>
        </w:rPr>
        <w:lastRenderedPageBreak/>
        <w:t>Artículo 1</w:t>
      </w:r>
      <w:r w:rsidR="007E69C8" w:rsidRPr="4794AB49">
        <w:rPr>
          <w:rFonts w:eastAsiaTheme="minorEastAsia"/>
          <w:b/>
          <w:sz w:val="24"/>
          <w:szCs w:val="24"/>
          <w:lang w:val="es-ES"/>
        </w:rPr>
        <w:t>8</w:t>
      </w:r>
      <w:r w:rsidRPr="4794AB49">
        <w:rPr>
          <w:rFonts w:eastAsiaTheme="minorEastAsia"/>
          <w:b/>
          <w:sz w:val="24"/>
          <w:szCs w:val="24"/>
          <w:lang w:val="es-ES"/>
        </w:rPr>
        <w:t xml:space="preserve">. </w:t>
      </w:r>
      <w:r w:rsidRPr="4794AB49">
        <w:rPr>
          <w:rFonts w:eastAsiaTheme="minorEastAsia"/>
          <w:sz w:val="24"/>
          <w:szCs w:val="24"/>
          <w:lang w:val="es-ES"/>
        </w:rPr>
        <w:t xml:space="preserve">Los mecanismos de validación para la aprobación de apoyos </w:t>
      </w:r>
      <w:r w:rsidR="170D662A" w:rsidRPr="4794AB49">
        <w:rPr>
          <w:rFonts w:eastAsiaTheme="minorEastAsia"/>
          <w:sz w:val="24"/>
          <w:szCs w:val="24"/>
          <w:lang w:val="es-ES"/>
        </w:rPr>
        <w:t xml:space="preserve">en transportación y hospedaje </w:t>
      </w:r>
      <w:r w:rsidR="522E39D9" w:rsidRPr="4794AB49">
        <w:rPr>
          <w:rFonts w:eastAsiaTheme="minorEastAsia"/>
          <w:sz w:val="24"/>
          <w:szCs w:val="24"/>
          <w:lang w:val="es-ES"/>
        </w:rPr>
        <w:t xml:space="preserve">para la   </w:t>
      </w:r>
      <w:r w:rsidR="522E39D9" w:rsidRPr="4794AB49">
        <w:rPr>
          <w:rFonts w:eastAsiaTheme="minorEastAsia"/>
          <w:sz w:val="24"/>
          <w:szCs w:val="24"/>
        </w:rPr>
        <w:t xml:space="preserve">modalidad apoyos al talento en </w:t>
      </w:r>
      <w:r w:rsidR="3A1830C7" w:rsidRPr="4794AB49">
        <w:rPr>
          <w:rFonts w:eastAsiaTheme="minorEastAsia"/>
          <w:sz w:val="24"/>
          <w:szCs w:val="24"/>
        </w:rPr>
        <w:t xml:space="preserve">STEAM </w:t>
      </w:r>
      <w:r w:rsidRPr="4794AB49">
        <w:rPr>
          <w:rFonts w:eastAsiaTheme="minorEastAsia"/>
          <w:sz w:val="24"/>
          <w:szCs w:val="24"/>
          <w:lang w:val="es-ES"/>
        </w:rPr>
        <w:t>establecidos para el Programa serán:</w:t>
      </w:r>
    </w:p>
    <w:p w14:paraId="1D532686" w14:textId="54C0EA47" w:rsidR="67370D75" w:rsidRDefault="67370D75" w:rsidP="67370D75">
      <w:pPr>
        <w:spacing w:after="0"/>
        <w:jc w:val="both"/>
        <w:rPr>
          <w:rFonts w:eastAsiaTheme="minorEastAsia"/>
          <w:sz w:val="24"/>
          <w:szCs w:val="24"/>
          <w:lang w:val="es-ES"/>
        </w:rPr>
      </w:pPr>
    </w:p>
    <w:p w14:paraId="28720A03" w14:textId="511E178B" w:rsidR="1458FEE3" w:rsidRDefault="1458FEE3" w:rsidP="67370D75">
      <w:pPr>
        <w:ind w:right="-234"/>
        <w:jc w:val="both"/>
        <w:rPr>
          <w:rFonts w:eastAsiaTheme="minorEastAsia"/>
          <w:b/>
          <w:sz w:val="24"/>
          <w:szCs w:val="24"/>
          <w:lang w:val="es"/>
        </w:rPr>
      </w:pPr>
      <w:r w:rsidRPr="4794AB49">
        <w:rPr>
          <w:rFonts w:eastAsiaTheme="minorEastAsia"/>
          <w:b/>
          <w:sz w:val="24"/>
          <w:szCs w:val="24"/>
          <w:lang w:val="es"/>
        </w:rPr>
        <w:t>Por el Comité Técnico de Evaluación del Programa.</w:t>
      </w:r>
    </w:p>
    <w:p w14:paraId="019B213B" w14:textId="348C5440" w:rsidR="1458FEE3" w:rsidRDefault="1458FEE3" w:rsidP="67370D75">
      <w:pPr>
        <w:ind w:right="-234"/>
        <w:jc w:val="both"/>
        <w:rPr>
          <w:rFonts w:eastAsiaTheme="minorEastAsia"/>
          <w:sz w:val="24"/>
          <w:szCs w:val="24"/>
          <w:lang w:val="es"/>
        </w:rPr>
      </w:pPr>
      <w:r w:rsidRPr="4794AB49">
        <w:rPr>
          <w:rFonts w:eastAsiaTheme="minorEastAsia"/>
          <w:sz w:val="24"/>
          <w:szCs w:val="24"/>
          <w:lang w:val="es"/>
        </w:rPr>
        <w:t xml:space="preserve">El Comité Técnico de Evaluación del Programa </w:t>
      </w:r>
      <w:r w:rsidR="53B0D7FE" w:rsidRPr="4794AB49">
        <w:rPr>
          <w:rFonts w:eastAsiaTheme="minorEastAsia"/>
          <w:sz w:val="24"/>
          <w:szCs w:val="24"/>
          <w:lang w:val="es"/>
        </w:rPr>
        <w:t xml:space="preserve">de Socialización de la Ciencia </w:t>
      </w:r>
      <w:r w:rsidRPr="4794AB49">
        <w:rPr>
          <w:rFonts w:eastAsiaTheme="minorEastAsia"/>
          <w:sz w:val="24"/>
          <w:szCs w:val="24"/>
          <w:lang w:val="es"/>
        </w:rPr>
        <w:t>es</w:t>
      </w:r>
      <w:r w:rsidRPr="4794AB49" w:rsidDel="00AE2972">
        <w:rPr>
          <w:rFonts w:eastAsiaTheme="minorEastAsia"/>
          <w:sz w:val="24"/>
          <w:szCs w:val="24"/>
          <w:lang w:val="es"/>
        </w:rPr>
        <w:t xml:space="preserve"> </w:t>
      </w:r>
      <w:r w:rsidRPr="4794AB49">
        <w:rPr>
          <w:rFonts w:eastAsiaTheme="minorEastAsia"/>
          <w:sz w:val="24"/>
          <w:szCs w:val="24"/>
          <w:lang w:val="es"/>
        </w:rPr>
        <w:t>responsable de la validación y aprobación de las solicitudes, en función del cumplimiento de los documentos, criterios y requisitos solicitados, así como, de la disponibilidad presupuestal y de acuerdo con el monto y orden de prelación de las solicitudes; así como respetando y protegiendo los derechos humanos y de perspectiva de género.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66DCF0A4" w14:textId="2BBAFA00" w:rsidR="6A4C2B7B" w:rsidRDefault="6A4C2B7B" w:rsidP="4794AB49">
      <w:pPr>
        <w:spacing w:before="240" w:after="0" w:line="276" w:lineRule="auto"/>
        <w:jc w:val="both"/>
        <w:rPr>
          <w:rFonts w:ascii="Aptos" w:eastAsia="Aptos" w:hAnsi="Aptos" w:cs="Aptos"/>
          <w:sz w:val="24"/>
          <w:szCs w:val="24"/>
          <w:lang w:val="es-ES"/>
        </w:rPr>
      </w:pPr>
      <w:r w:rsidRPr="4794AB49">
        <w:rPr>
          <w:rFonts w:ascii="Aptos" w:eastAsia="Aptos" w:hAnsi="Aptos" w:cs="Aptos"/>
          <w:sz w:val="24"/>
          <w:szCs w:val="24"/>
          <w:lang w:val="es-ES"/>
        </w:rPr>
        <w:t xml:space="preserve">El Comité Técnico y de Administración es la máxima </w:t>
      </w:r>
      <w:r w:rsidR="28FD48A7" w:rsidRPr="4794AB49">
        <w:rPr>
          <w:rFonts w:ascii="Aptos" w:eastAsia="Aptos" w:hAnsi="Aptos" w:cs="Aptos"/>
          <w:sz w:val="24"/>
          <w:szCs w:val="24"/>
          <w:lang w:val="es-ES"/>
        </w:rPr>
        <w:t>autoridad,</w:t>
      </w:r>
      <w:r w:rsidRPr="4794AB49">
        <w:rPr>
          <w:rFonts w:ascii="Aptos" w:eastAsia="Aptos" w:hAnsi="Aptos" w:cs="Aptos"/>
          <w:sz w:val="24"/>
          <w:szCs w:val="24"/>
          <w:lang w:val="es-ES"/>
        </w:rPr>
        <w:t xml:space="preserve"> y los acuerdos que genere serán inobjetables e inapelables, debiéndose cumplir con estos, siempre y cuando sean lícitos, posibles y se ajusten a las disposiciones emitidas </w:t>
      </w:r>
      <w:r w:rsidR="46D07238" w:rsidRPr="4794AB49">
        <w:rPr>
          <w:rFonts w:ascii="Aptos" w:eastAsia="Aptos" w:hAnsi="Aptos" w:cs="Aptos"/>
          <w:sz w:val="24"/>
          <w:szCs w:val="24"/>
          <w:lang w:val="es-ES"/>
        </w:rPr>
        <w:t xml:space="preserve">en las </w:t>
      </w:r>
      <w:r w:rsidR="4B13D044" w:rsidRPr="4794AB49">
        <w:rPr>
          <w:rFonts w:ascii="Aptos" w:eastAsia="Aptos" w:hAnsi="Aptos" w:cs="Aptos"/>
          <w:sz w:val="24"/>
          <w:szCs w:val="24"/>
          <w:lang w:val="es-ES"/>
        </w:rPr>
        <w:t>presentes Reglas</w:t>
      </w:r>
      <w:r w:rsidRPr="4794AB49">
        <w:rPr>
          <w:rFonts w:ascii="Aptos" w:eastAsia="Aptos" w:hAnsi="Aptos" w:cs="Aptos"/>
          <w:sz w:val="24"/>
          <w:szCs w:val="24"/>
          <w:lang w:val="es-ES"/>
        </w:rPr>
        <w:t xml:space="preserve"> de Operación.</w:t>
      </w:r>
    </w:p>
    <w:p w14:paraId="1F103925" w14:textId="551D90F8" w:rsidR="6C9E8F9D" w:rsidRDefault="6C9E8F9D" w:rsidP="4EE685AF">
      <w:pPr>
        <w:ind w:right="-234"/>
        <w:jc w:val="both"/>
        <w:rPr>
          <w:rFonts w:eastAsiaTheme="minorEastAsia"/>
          <w:sz w:val="24"/>
          <w:szCs w:val="24"/>
          <w:lang w:val="es"/>
        </w:rPr>
      </w:pPr>
    </w:p>
    <w:p w14:paraId="706DA791" w14:textId="61BE98C2" w:rsidR="4EA9B8BC" w:rsidRDefault="7AD4CDE4" w:rsidP="00A12597">
      <w:pPr>
        <w:spacing w:before="240" w:line="276" w:lineRule="auto"/>
        <w:jc w:val="both"/>
        <w:rPr>
          <w:rFonts w:ascii="Aptos" w:eastAsia="Aptos" w:hAnsi="Aptos" w:cs="Aptos"/>
          <w:b/>
          <w:sz w:val="24"/>
          <w:szCs w:val="24"/>
          <w:lang w:val="es-ES"/>
        </w:rPr>
      </w:pPr>
      <w:r w:rsidRPr="33EC61E5">
        <w:rPr>
          <w:rFonts w:ascii="Aptos" w:eastAsia="Aptos" w:hAnsi="Aptos" w:cs="Aptos"/>
          <w:b/>
          <w:bCs/>
          <w:sz w:val="24"/>
          <w:szCs w:val="24"/>
          <w:lang w:val="es-ES"/>
        </w:rPr>
        <w:t>Criterios de selección.</w:t>
      </w:r>
    </w:p>
    <w:p w14:paraId="6C7B5017" w14:textId="527EDB65" w:rsidR="4EA9B8BC" w:rsidRDefault="4EA9B8BC" w:rsidP="00A12597">
      <w:pPr>
        <w:spacing w:before="240" w:after="0" w:line="276" w:lineRule="auto"/>
        <w:jc w:val="both"/>
        <w:rPr>
          <w:rFonts w:ascii="Aptos" w:eastAsia="Aptos" w:hAnsi="Aptos" w:cs="Aptos"/>
          <w:sz w:val="24"/>
          <w:szCs w:val="24"/>
          <w:lang w:val="es"/>
        </w:rPr>
      </w:pPr>
      <w:r w:rsidRPr="4794AB49">
        <w:rPr>
          <w:rFonts w:ascii="Aptos" w:eastAsia="Aptos" w:hAnsi="Aptos" w:cs="Aptos"/>
          <w:sz w:val="24"/>
          <w:szCs w:val="24"/>
          <w:lang w:val="es"/>
        </w:rPr>
        <w:t>Los beneficiarios de los apoyos económicos del Programa serán elegidos por el Comité correspondiente tomando en cuenta:</w:t>
      </w:r>
    </w:p>
    <w:p w14:paraId="6CDB137A" w14:textId="17F75677" w:rsidR="4EA9B8BC" w:rsidRDefault="4EA9B8BC" w:rsidP="72C8EE06">
      <w:pPr>
        <w:pStyle w:val="Prrafodelista"/>
        <w:numPr>
          <w:ilvl w:val="0"/>
          <w:numId w:val="67"/>
        </w:numPr>
        <w:spacing w:after="0" w:line="276" w:lineRule="auto"/>
        <w:ind w:hanging="720"/>
        <w:jc w:val="both"/>
        <w:rPr>
          <w:rFonts w:ascii="Aptos" w:eastAsia="Aptos" w:hAnsi="Aptos" w:cs="Aptos"/>
          <w:sz w:val="24"/>
          <w:szCs w:val="24"/>
          <w:lang w:val="es-ES"/>
        </w:rPr>
      </w:pPr>
      <w:r w:rsidRPr="4794AB49">
        <w:rPr>
          <w:rFonts w:ascii="Aptos" w:eastAsia="Aptos" w:hAnsi="Aptos" w:cs="Aptos"/>
          <w:sz w:val="24"/>
          <w:szCs w:val="24"/>
          <w:lang w:val="es-ES"/>
        </w:rPr>
        <w:t>El cumplimiento de los requisitos previstos en las presentes reglas de operación.</w:t>
      </w:r>
    </w:p>
    <w:p w14:paraId="5B26A906" w14:textId="3227D0FB" w:rsidR="4794AB49" w:rsidRDefault="4794AB49" w:rsidP="30060DBB">
      <w:pPr>
        <w:pStyle w:val="Prrafodelista"/>
        <w:spacing w:after="0" w:line="276" w:lineRule="auto"/>
        <w:ind w:hanging="720"/>
        <w:jc w:val="both"/>
        <w:rPr>
          <w:rFonts w:ascii="Aptos" w:eastAsia="Aptos" w:hAnsi="Aptos" w:cs="Aptos"/>
          <w:sz w:val="24"/>
          <w:szCs w:val="24"/>
          <w:lang w:val="es"/>
        </w:rPr>
      </w:pPr>
    </w:p>
    <w:p w14:paraId="203A6956" w14:textId="7B923838" w:rsidR="4EA9B8BC" w:rsidRDefault="4EA9B8BC" w:rsidP="30060DBB">
      <w:pPr>
        <w:pStyle w:val="Prrafodelista"/>
        <w:numPr>
          <w:ilvl w:val="0"/>
          <w:numId w:val="67"/>
        </w:numPr>
        <w:spacing w:after="0" w:line="276" w:lineRule="auto"/>
        <w:ind w:hanging="720"/>
        <w:jc w:val="both"/>
        <w:rPr>
          <w:rFonts w:ascii="Aptos" w:eastAsia="Aptos" w:hAnsi="Aptos" w:cs="Aptos"/>
          <w:sz w:val="24"/>
          <w:szCs w:val="24"/>
          <w:lang w:val="es"/>
        </w:rPr>
      </w:pPr>
      <w:r w:rsidRPr="4794AB49">
        <w:rPr>
          <w:rFonts w:ascii="Aptos" w:eastAsia="Aptos" w:hAnsi="Aptos" w:cs="Aptos"/>
          <w:sz w:val="24"/>
          <w:szCs w:val="24"/>
          <w:lang w:val="es"/>
        </w:rPr>
        <w:t>El orden de la presentación de la solicitud del aplicante para priorizar la asignación de fondos, tomando en cuenta la fecha y hora de presentación.</w:t>
      </w:r>
    </w:p>
    <w:p w14:paraId="30D6131F" w14:textId="25B91524" w:rsidR="4EA9B8BC" w:rsidRDefault="4EA9B8BC" w:rsidP="00A12597">
      <w:pPr>
        <w:spacing w:after="0" w:line="276" w:lineRule="auto"/>
        <w:ind w:left="720"/>
        <w:jc w:val="both"/>
        <w:rPr>
          <w:rFonts w:ascii="Aptos" w:eastAsia="Aptos" w:hAnsi="Aptos" w:cs="Aptos"/>
          <w:sz w:val="24"/>
          <w:szCs w:val="24"/>
          <w:lang w:val="es"/>
        </w:rPr>
      </w:pPr>
      <w:r w:rsidRPr="4794AB49">
        <w:rPr>
          <w:rFonts w:ascii="Aptos" w:eastAsia="Aptos" w:hAnsi="Aptos" w:cs="Aptos"/>
          <w:sz w:val="24"/>
          <w:szCs w:val="24"/>
          <w:lang w:val="es"/>
        </w:rPr>
        <w:t xml:space="preserve"> </w:t>
      </w:r>
    </w:p>
    <w:p w14:paraId="4297F5B9" w14:textId="7BE2CA8F" w:rsidR="1CF051F5" w:rsidRDefault="1CF051F5" w:rsidP="67370D75">
      <w:pPr>
        <w:spacing w:after="0"/>
        <w:jc w:val="both"/>
        <w:rPr>
          <w:rFonts w:eastAsiaTheme="minorEastAsia"/>
          <w:sz w:val="24"/>
          <w:szCs w:val="24"/>
          <w:lang w:val="es"/>
        </w:rPr>
      </w:pPr>
      <w:r w:rsidRPr="4794AB49">
        <w:rPr>
          <w:rFonts w:eastAsiaTheme="minorEastAsia"/>
          <w:sz w:val="24"/>
          <w:szCs w:val="24"/>
          <w:lang w:val="es-ES"/>
        </w:rPr>
        <w:t>E</w:t>
      </w:r>
      <w:r w:rsidR="1458FEE3" w:rsidRPr="4794AB49">
        <w:rPr>
          <w:rFonts w:eastAsiaTheme="minorEastAsia"/>
          <w:sz w:val="24"/>
          <w:szCs w:val="24"/>
          <w:lang w:val="es-ES"/>
        </w:rPr>
        <w:t>l Comité Técnico de Evaluación quedará conformado por los siguientes representantes del Instituto, los cuales tendrán voz y voto de la siguiente manera:</w:t>
      </w:r>
    </w:p>
    <w:p w14:paraId="09F2F504" w14:textId="266C3A8D" w:rsidR="67370D75" w:rsidRDefault="67370D75" w:rsidP="67370D75">
      <w:pPr>
        <w:spacing w:after="0"/>
        <w:jc w:val="both"/>
        <w:rPr>
          <w:rFonts w:eastAsiaTheme="minorEastAsia"/>
          <w:sz w:val="24"/>
          <w:szCs w:val="24"/>
          <w:lang w:val="es-ES"/>
        </w:rPr>
      </w:pPr>
    </w:p>
    <w:p w14:paraId="2974D54E" w14:textId="47990706" w:rsidR="1458FEE3" w:rsidRDefault="1458FEE3" w:rsidP="67370D75">
      <w:pPr>
        <w:pStyle w:val="Prrafodelista"/>
        <w:numPr>
          <w:ilvl w:val="0"/>
          <w:numId w:val="7"/>
        </w:numPr>
        <w:spacing w:after="0"/>
        <w:jc w:val="both"/>
        <w:rPr>
          <w:rFonts w:eastAsiaTheme="minorEastAsia"/>
          <w:sz w:val="24"/>
          <w:szCs w:val="24"/>
          <w:lang w:val="es"/>
        </w:rPr>
      </w:pPr>
      <w:r w:rsidRPr="4794AB49">
        <w:rPr>
          <w:rFonts w:eastAsiaTheme="minorEastAsia"/>
          <w:sz w:val="24"/>
          <w:szCs w:val="24"/>
          <w:lang w:val="es-ES"/>
        </w:rPr>
        <w:t>Presidente: Persona titular de la Dirección General</w:t>
      </w:r>
      <w:r w:rsidR="6318CCE3" w:rsidRPr="4794AB49">
        <w:rPr>
          <w:rFonts w:eastAsiaTheme="minorEastAsia"/>
          <w:sz w:val="24"/>
          <w:szCs w:val="24"/>
          <w:lang w:val="es-ES"/>
        </w:rPr>
        <w:t xml:space="preserve"> del Instituto de Innovación y Competitividad</w:t>
      </w:r>
      <w:r w:rsidRPr="4794AB49">
        <w:rPr>
          <w:rFonts w:eastAsiaTheme="minorEastAsia"/>
          <w:sz w:val="24"/>
          <w:szCs w:val="24"/>
          <w:lang w:val="es-ES"/>
        </w:rPr>
        <w:t>, quien lo presidirá.</w:t>
      </w:r>
    </w:p>
    <w:p w14:paraId="20A2AAF1" w14:textId="468224C0" w:rsidR="1458FEE3" w:rsidRDefault="1458FEE3" w:rsidP="67370D75">
      <w:pPr>
        <w:pStyle w:val="Prrafodelista"/>
        <w:numPr>
          <w:ilvl w:val="0"/>
          <w:numId w:val="7"/>
        </w:numPr>
        <w:spacing w:after="0"/>
        <w:jc w:val="both"/>
        <w:rPr>
          <w:rFonts w:eastAsiaTheme="minorEastAsia"/>
          <w:sz w:val="24"/>
          <w:szCs w:val="24"/>
          <w:lang w:val="es"/>
        </w:rPr>
      </w:pPr>
      <w:r w:rsidRPr="4794AB49">
        <w:rPr>
          <w:rFonts w:eastAsiaTheme="minorEastAsia"/>
          <w:sz w:val="24"/>
          <w:szCs w:val="24"/>
          <w:lang w:val="es-ES"/>
        </w:rPr>
        <w:t xml:space="preserve">Secretario: Persona titular del Departamento </w:t>
      </w:r>
      <w:r w:rsidR="653F12D7" w:rsidRPr="0D09FB39">
        <w:rPr>
          <w:rFonts w:eastAsiaTheme="minorEastAsia"/>
          <w:sz w:val="24"/>
          <w:szCs w:val="24"/>
          <w:lang w:val="es-ES"/>
        </w:rPr>
        <w:t>In</w:t>
      </w:r>
      <w:r w:rsidR="74E06445" w:rsidRPr="0D09FB39">
        <w:rPr>
          <w:rFonts w:eastAsiaTheme="minorEastAsia"/>
          <w:sz w:val="24"/>
          <w:szCs w:val="24"/>
          <w:lang w:val="es-ES"/>
        </w:rPr>
        <w:t>novación</w:t>
      </w:r>
      <w:r w:rsidRPr="4794AB49">
        <w:rPr>
          <w:rFonts w:eastAsiaTheme="minorEastAsia"/>
          <w:sz w:val="24"/>
          <w:szCs w:val="24"/>
          <w:lang w:val="es-ES"/>
        </w:rPr>
        <w:t xml:space="preserve"> y Desarrollo del Instituto.</w:t>
      </w:r>
    </w:p>
    <w:p w14:paraId="40343E3D" w14:textId="62D5F5DF" w:rsidR="1458FEE3" w:rsidRDefault="1458FEE3" w:rsidP="67370D75">
      <w:pPr>
        <w:pStyle w:val="Prrafodelista"/>
        <w:numPr>
          <w:ilvl w:val="0"/>
          <w:numId w:val="7"/>
        </w:numPr>
        <w:spacing w:after="0"/>
        <w:jc w:val="both"/>
        <w:rPr>
          <w:rFonts w:eastAsiaTheme="minorEastAsia"/>
          <w:sz w:val="24"/>
          <w:szCs w:val="24"/>
          <w:lang w:val="es"/>
        </w:rPr>
      </w:pPr>
      <w:r w:rsidRPr="4794AB49">
        <w:rPr>
          <w:rFonts w:eastAsiaTheme="minorEastAsia"/>
          <w:sz w:val="24"/>
          <w:szCs w:val="24"/>
          <w:lang w:val="es"/>
        </w:rPr>
        <w:t>Vocal: Persona titular del Departamento Jurídico del Instituto.</w:t>
      </w:r>
    </w:p>
    <w:p w14:paraId="01AEDA87" w14:textId="053CACFC" w:rsidR="1458FEE3" w:rsidRDefault="1458FEE3" w:rsidP="67370D75">
      <w:pPr>
        <w:pStyle w:val="Prrafodelista"/>
        <w:numPr>
          <w:ilvl w:val="0"/>
          <w:numId w:val="7"/>
        </w:numPr>
        <w:spacing w:after="0"/>
        <w:jc w:val="both"/>
        <w:rPr>
          <w:rFonts w:eastAsiaTheme="minorEastAsia"/>
          <w:sz w:val="24"/>
          <w:szCs w:val="24"/>
          <w:lang w:val="es"/>
        </w:rPr>
      </w:pPr>
      <w:r w:rsidRPr="4794AB49">
        <w:rPr>
          <w:rFonts w:eastAsiaTheme="minorEastAsia"/>
          <w:sz w:val="24"/>
          <w:szCs w:val="24"/>
          <w:lang w:val="es"/>
        </w:rPr>
        <w:lastRenderedPageBreak/>
        <w:t>Vocal: Persona titular del Departamento de Administración y Planeación Estratégica del Instituto.</w:t>
      </w:r>
    </w:p>
    <w:p w14:paraId="0F93F503" w14:textId="4C72C025" w:rsidR="1458FEE3" w:rsidRDefault="1458FEE3" w:rsidP="67370D75">
      <w:pPr>
        <w:pStyle w:val="Prrafodelista"/>
        <w:numPr>
          <w:ilvl w:val="0"/>
          <w:numId w:val="7"/>
        </w:numPr>
        <w:spacing w:after="0"/>
        <w:jc w:val="both"/>
        <w:rPr>
          <w:rFonts w:eastAsiaTheme="minorEastAsia"/>
          <w:sz w:val="24"/>
          <w:szCs w:val="24"/>
          <w:lang w:val="es"/>
        </w:rPr>
      </w:pPr>
      <w:r w:rsidRPr="4794AB49">
        <w:rPr>
          <w:rFonts w:eastAsiaTheme="minorEastAsia"/>
          <w:sz w:val="24"/>
          <w:szCs w:val="24"/>
          <w:lang w:val="es-ES"/>
        </w:rPr>
        <w:t>Vocal: Persona titular del Departamento de Innovación y Emprendimiento del Instituto.</w:t>
      </w:r>
    </w:p>
    <w:p w14:paraId="35BD0C2B" w14:textId="429F795D" w:rsidR="1458FEE3" w:rsidRDefault="7C019C94" w:rsidP="4EE685AF">
      <w:pPr>
        <w:pStyle w:val="Prrafodelista"/>
        <w:numPr>
          <w:ilvl w:val="0"/>
          <w:numId w:val="7"/>
        </w:numPr>
        <w:spacing w:after="0"/>
        <w:jc w:val="both"/>
        <w:rPr>
          <w:rFonts w:eastAsiaTheme="minorEastAsia"/>
          <w:sz w:val="24"/>
          <w:szCs w:val="24"/>
          <w:lang w:val="es-ES"/>
        </w:rPr>
      </w:pPr>
      <w:r w:rsidRPr="4EE685AF">
        <w:rPr>
          <w:rFonts w:eastAsiaTheme="minorEastAsia"/>
          <w:sz w:val="24"/>
          <w:szCs w:val="24"/>
          <w:lang w:val="es-ES"/>
        </w:rPr>
        <w:t>Observador: Persona titular del Órgano Interno de Control en el Sector de Economía y Empleo</w:t>
      </w:r>
      <w:r w:rsidR="033DCC53" w:rsidRPr="4EE685AF">
        <w:rPr>
          <w:rFonts w:eastAsiaTheme="minorEastAsia"/>
          <w:sz w:val="24"/>
          <w:szCs w:val="24"/>
          <w:lang w:val="es-ES"/>
        </w:rPr>
        <w:t xml:space="preserve"> de la Secretar</w:t>
      </w:r>
      <w:r w:rsidR="0BB12E2B" w:rsidRPr="4EE685AF">
        <w:rPr>
          <w:rFonts w:eastAsiaTheme="minorEastAsia"/>
          <w:sz w:val="24"/>
          <w:szCs w:val="24"/>
          <w:lang w:val="es-ES"/>
        </w:rPr>
        <w:t>í</w:t>
      </w:r>
      <w:r w:rsidR="033DCC53" w:rsidRPr="4EE685AF">
        <w:rPr>
          <w:rFonts w:eastAsiaTheme="minorEastAsia"/>
          <w:sz w:val="24"/>
          <w:szCs w:val="24"/>
          <w:lang w:val="es-ES"/>
        </w:rPr>
        <w:t>a de la Función Pública</w:t>
      </w:r>
      <w:r w:rsidRPr="4EE685AF">
        <w:rPr>
          <w:rFonts w:eastAsiaTheme="minorEastAsia"/>
          <w:sz w:val="24"/>
          <w:szCs w:val="24"/>
          <w:lang w:val="es-ES"/>
        </w:rPr>
        <w:t>, con derecho a voz, pero sin voto.</w:t>
      </w:r>
    </w:p>
    <w:p w14:paraId="05E5A7FB" w14:textId="3CD9606C" w:rsidR="1458FEE3" w:rsidRDefault="1458FEE3" w:rsidP="67370D75">
      <w:pPr>
        <w:ind w:right="-234"/>
        <w:jc w:val="both"/>
        <w:rPr>
          <w:rFonts w:eastAsiaTheme="minorEastAsia"/>
          <w:sz w:val="24"/>
          <w:szCs w:val="24"/>
          <w:lang w:val="es"/>
        </w:rPr>
      </w:pPr>
      <w:r w:rsidRPr="4794AB49">
        <w:rPr>
          <w:rFonts w:eastAsiaTheme="minorEastAsia"/>
          <w:sz w:val="24"/>
          <w:szCs w:val="24"/>
          <w:lang w:val="es"/>
        </w:rPr>
        <w:t xml:space="preserve"> </w:t>
      </w:r>
    </w:p>
    <w:p w14:paraId="7430246D" w14:textId="28BF4F8B" w:rsidR="67370D75" w:rsidRDefault="67370D75" w:rsidP="67370D75">
      <w:pPr>
        <w:spacing w:after="0"/>
        <w:jc w:val="both"/>
        <w:rPr>
          <w:rFonts w:eastAsiaTheme="minorEastAsia"/>
          <w:sz w:val="24"/>
          <w:szCs w:val="24"/>
          <w:lang w:val="es"/>
        </w:rPr>
      </w:pPr>
    </w:p>
    <w:p w14:paraId="02493211" w14:textId="7AF15CBA" w:rsidR="1458FEE3" w:rsidRDefault="1458FEE3" w:rsidP="67370D75">
      <w:pPr>
        <w:spacing w:after="0"/>
        <w:jc w:val="both"/>
        <w:rPr>
          <w:rFonts w:eastAsiaTheme="minorEastAsia"/>
          <w:sz w:val="24"/>
          <w:szCs w:val="24"/>
          <w:lang w:val="es"/>
        </w:rPr>
      </w:pPr>
      <w:r w:rsidRPr="4794AB49">
        <w:rPr>
          <w:rFonts w:eastAsiaTheme="minorEastAsia"/>
          <w:sz w:val="24"/>
          <w:szCs w:val="24"/>
          <w:lang w:val="es"/>
        </w:rPr>
        <w:t>La persona titular de la Presidencia del Comité nombrará a la persona titular como secretario o secretaria técnica del comité, quien tendrá como función principal asentar los acuerdos tomados en cada Sesión en el acta correspondiente para su posterior ratificación.</w:t>
      </w:r>
    </w:p>
    <w:p w14:paraId="69023165" w14:textId="7991FED2" w:rsidR="1458FEE3" w:rsidRDefault="1458FEE3" w:rsidP="67370D75">
      <w:pPr>
        <w:spacing w:after="0"/>
        <w:jc w:val="both"/>
        <w:rPr>
          <w:rFonts w:eastAsiaTheme="minorEastAsia"/>
          <w:sz w:val="24"/>
          <w:szCs w:val="24"/>
          <w:lang w:val="es"/>
        </w:rPr>
      </w:pPr>
      <w:r w:rsidRPr="4794AB49">
        <w:rPr>
          <w:rFonts w:eastAsiaTheme="minorEastAsia"/>
          <w:sz w:val="24"/>
          <w:szCs w:val="24"/>
          <w:lang w:val="es"/>
        </w:rPr>
        <w:t xml:space="preserve"> </w:t>
      </w:r>
    </w:p>
    <w:p w14:paraId="3CBE7C9B" w14:textId="0C2215BF" w:rsidR="1458FEE3" w:rsidRDefault="1458FEE3" w:rsidP="67370D75">
      <w:pPr>
        <w:spacing w:after="0"/>
        <w:jc w:val="both"/>
        <w:rPr>
          <w:rFonts w:eastAsiaTheme="minorEastAsia"/>
          <w:sz w:val="24"/>
          <w:szCs w:val="24"/>
          <w:lang w:val="es-ES"/>
        </w:rPr>
      </w:pPr>
      <w:r w:rsidRPr="4794AB49">
        <w:rPr>
          <w:rFonts w:eastAsiaTheme="minorEastAsia"/>
          <w:sz w:val="24"/>
          <w:szCs w:val="24"/>
          <w:lang w:val="es-ES"/>
        </w:rPr>
        <w:t xml:space="preserve">Las personas titulares del Comité podrán designar mediante oficio a una persona representante, quien tendrá los mismos derechos de voz y voto, asimismo, podrán solicitar apoyo a personas especializadas o expertas en la materia de las solicitudes y/o proyectos que se presenten y que serán dictaminados por dicho Comité, con base en el cumplimiento de los objetivos establecidos en </w:t>
      </w:r>
      <w:r w:rsidR="5E57C2F0" w:rsidRPr="4794AB49">
        <w:rPr>
          <w:rFonts w:eastAsiaTheme="minorEastAsia"/>
          <w:sz w:val="24"/>
          <w:szCs w:val="24"/>
          <w:lang w:val="es-ES"/>
        </w:rPr>
        <w:t xml:space="preserve">la Ley de Ciencia </w:t>
      </w:r>
      <w:r w:rsidR="7A31C9D7" w:rsidRPr="4794AB49">
        <w:rPr>
          <w:rFonts w:eastAsiaTheme="minorEastAsia"/>
          <w:sz w:val="24"/>
          <w:szCs w:val="24"/>
          <w:lang w:val="es-ES"/>
        </w:rPr>
        <w:t>Tecnología</w:t>
      </w:r>
      <w:r w:rsidR="5E57C2F0" w:rsidRPr="4794AB49">
        <w:rPr>
          <w:rFonts w:eastAsiaTheme="minorEastAsia"/>
          <w:sz w:val="24"/>
          <w:szCs w:val="24"/>
          <w:lang w:val="es-ES"/>
        </w:rPr>
        <w:t xml:space="preserve"> e Innovación del Estado de Chihuahua en su </w:t>
      </w:r>
      <w:r w:rsidR="08535CA0" w:rsidRPr="4794AB49">
        <w:rPr>
          <w:rFonts w:eastAsiaTheme="minorEastAsia"/>
          <w:sz w:val="24"/>
          <w:szCs w:val="24"/>
          <w:lang w:val="es-ES"/>
        </w:rPr>
        <w:t>artículo</w:t>
      </w:r>
      <w:r w:rsidR="5E57C2F0" w:rsidRPr="4794AB49">
        <w:rPr>
          <w:rFonts w:eastAsiaTheme="minorEastAsia"/>
          <w:sz w:val="24"/>
          <w:szCs w:val="24"/>
          <w:lang w:val="es-ES"/>
        </w:rPr>
        <w:t xml:space="preserve"> 17 y </w:t>
      </w:r>
      <w:r w:rsidR="2032371F" w:rsidRPr="4794AB49">
        <w:rPr>
          <w:rFonts w:eastAsiaTheme="minorEastAsia"/>
          <w:sz w:val="24"/>
          <w:szCs w:val="24"/>
          <w:lang w:val="es-ES"/>
        </w:rPr>
        <w:t>demás</w:t>
      </w:r>
      <w:r w:rsidR="5E57C2F0" w:rsidRPr="4794AB49">
        <w:rPr>
          <w:rFonts w:eastAsiaTheme="minorEastAsia"/>
          <w:sz w:val="24"/>
          <w:szCs w:val="24"/>
          <w:lang w:val="es-ES"/>
        </w:rPr>
        <w:t xml:space="preserve"> </w:t>
      </w:r>
      <w:r w:rsidR="05F6DD2F" w:rsidRPr="4794AB49">
        <w:rPr>
          <w:rFonts w:eastAsiaTheme="minorEastAsia"/>
          <w:sz w:val="24"/>
          <w:szCs w:val="24"/>
          <w:lang w:val="es-ES"/>
        </w:rPr>
        <w:t>aplicables</w:t>
      </w:r>
      <w:r w:rsidR="5E57C2F0" w:rsidRPr="4794AB49">
        <w:rPr>
          <w:rFonts w:eastAsiaTheme="minorEastAsia"/>
          <w:sz w:val="24"/>
          <w:szCs w:val="24"/>
          <w:lang w:val="es-ES"/>
        </w:rPr>
        <w:t xml:space="preserve">, así como </w:t>
      </w:r>
      <w:r w:rsidRPr="4794AB49">
        <w:rPr>
          <w:rFonts w:eastAsiaTheme="minorEastAsia"/>
          <w:sz w:val="24"/>
          <w:szCs w:val="24"/>
          <w:lang w:val="es-ES"/>
        </w:rPr>
        <w:t>el Plan Estatal de Desarrollo Chihuahua 2022-2027, así como el Programa Sectorial de Innovación y Desarrollo Económico 2022-2027.</w:t>
      </w:r>
    </w:p>
    <w:p w14:paraId="51CD89F0" w14:textId="203FE18D" w:rsidR="1458FEE3" w:rsidRDefault="1458FEE3" w:rsidP="455E80A4">
      <w:pPr>
        <w:spacing w:after="0"/>
        <w:jc w:val="both"/>
        <w:rPr>
          <w:rFonts w:eastAsiaTheme="minorEastAsia"/>
          <w:sz w:val="24"/>
          <w:szCs w:val="24"/>
          <w:lang w:val="es"/>
        </w:rPr>
      </w:pPr>
      <w:r w:rsidRPr="455E80A4">
        <w:rPr>
          <w:rFonts w:eastAsiaTheme="minorEastAsia"/>
          <w:sz w:val="24"/>
          <w:szCs w:val="24"/>
          <w:lang w:val="es"/>
        </w:rPr>
        <w:t xml:space="preserve"> </w:t>
      </w:r>
    </w:p>
    <w:p w14:paraId="3BF3BB6A" w14:textId="71C538C6" w:rsidR="1458FEE3" w:rsidRDefault="1458FEE3" w:rsidP="455E80A4">
      <w:pPr>
        <w:spacing w:after="0"/>
        <w:jc w:val="both"/>
        <w:rPr>
          <w:rFonts w:eastAsiaTheme="minorEastAsia"/>
          <w:sz w:val="24"/>
          <w:szCs w:val="24"/>
          <w:lang w:val="es"/>
        </w:rPr>
      </w:pPr>
      <w:r w:rsidRPr="455E80A4">
        <w:rPr>
          <w:rFonts w:eastAsiaTheme="minorEastAsia"/>
          <w:sz w:val="24"/>
          <w:szCs w:val="24"/>
          <w:lang w:val="es"/>
        </w:rPr>
        <w:t>El citado Comité Técnico de Evaluación se reserva el derecho a emitir recomendaciones pertinentes para un ajuste del proyecto y/o solicitud en cuestión, y a rechazar el proyecto y/o solicitud por insuficiencia presupuestal o inviabilidad.</w:t>
      </w:r>
    </w:p>
    <w:p w14:paraId="08C7F97E" w14:textId="6613139A" w:rsidR="1458FEE3" w:rsidRDefault="1458FEE3" w:rsidP="67370D75">
      <w:pPr>
        <w:spacing w:after="0"/>
        <w:jc w:val="both"/>
        <w:rPr>
          <w:rFonts w:eastAsiaTheme="minorEastAsia"/>
          <w:b/>
          <w:sz w:val="24"/>
          <w:szCs w:val="24"/>
          <w:lang w:val="es"/>
        </w:rPr>
      </w:pPr>
      <w:r w:rsidRPr="4794AB49">
        <w:rPr>
          <w:rFonts w:eastAsiaTheme="minorEastAsia"/>
          <w:b/>
          <w:sz w:val="24"/>
          <w:szCs w:val="24"/>
          <w:lang w:val="es"/>
        </w:rPr>
        <w:t xml:space="preserve"> </w:t>
      </w:r>
    </w:p>
    <w:p w14:paraId="1022D861" w14:textId="1AF52C10" w:rsidR="67370D75" w:rsidRDefault="1458FEE3" w:rsidP="67370D75">
      <w:pPr>
        <w:spacing w:after="0"/>
        <w:jc w:val="both"/>
        <w:rPr>
          <w:rFonts w:eastAsiaTheme="minorEastAsia"/>
          <w:sz w:val="24"/>
          <w:szCs w:val="24"/>
          <w:lang w:val="es"/>
        </w:rPr>
      </w:pPr>
      <w:r w:rsidRPr="4794AB49">
        <w:rPr>
          <w:rFonts w:eastAsiaTheme="minorEastAsia"/>
          <w:b/>
          <w:sz w:val="24"/>
          <w:szCs w:val="24"/>
          <w:lang w:val="es"/>
        </w:rPr>
        <w:t xml:space="preserve">De las Sesiones del Comité. </w:t>
      </w:r>
    </w:p>
    <w:p w14:paraId="0C587AA2" w14:textId="7D67AC0B" w:rsidR="2BE3FE1D" w:rsidRDefault="03DA5E4D" w:rsidP="455E80A4">
      <w:pPr>
        <w:spacing w:after="0"/>
        <w:jc w:val="both"/>
        <w:rPr>
          <w:rFonts w:eastAsiaTheme="minorEastAsia"/>
          <w:sz w:val="24"/>
          <w:szCs w:val="24"/>
          <w:lang w:val="es"/>
        </w:rPr>
      </w:pPr>
      <w:r w:rsidRPr="455E80A4">
        <w:rPr>
          <w:rFonts w:eastAsiaTheme="minorEastAsia"/>
          <w:sz w:val="24"/>
          <w:szCs w:val="24"/>
          <w:lang w:val="es-ES"/>
        </w:rPr>
        <w:t xml:space="preserve">Las sesiones del comité se </w:t>
      </w:r>
      <w:r w:rsidR="3B413296" w:rsidRPr="455E80A4">
        <w:rPr>
          <w:rFonts w:eastAsiaTheme="minorEastAsia"/>
          <w:sz w:val="24"/>
          <w:szCs w:val="24"/>
          <w:lang w:val="es-ES"/>
        </w:rPr>
        <w:t>celebrarán</w:t>
      </w:r>
      <w:r w:rsidRPr="455E80A4">
        <w:rPr>
          <w:rFonts w:eastAsiaTheme="minorEastAsia"/>
          <w:sz w:val="24"/>
          <w:szCs w:val="24"/>
          <w:lang w:val="es-ES"/>
        </w:rPr>
        <w:t xml:space="preserve"> p</w:t>
      </w:r>
      <w:r w:rsidR="0E947A82" w:rsidRPr="455E80A4">
        <w:rPr>
          <w:rFonts w:eastAsiaTheme="minorEastAsia"/>
          <w:sz w:val="24"/>
          <w:szCs w:val="24"/>
          <w:lang w:val="es-ES"/>
        </w:rPr>
        <w:t>revia invitación</w:t>
      </w:r>
      <w:r w:rsidR="799C6FB1" w:rsidRPr="455E80A4">
        <w:rPr>
          <w:rFonts w:eastAsiaTheme="minorEastAsia"/>
          <w:sz w:val="24"/>
          <w:szCs w:val="24"/>
          <w:lang w:val="es-ES"/>
        </w:rPr>
        <w:t>,</w:t>
      </w:r>
      <w:r w:rsidR="0E947A82" w:rsidRPr="455E80A4">
        <w:rPr>
          <w:rFonts w:eastAsiaTheme="minorEastAsia"/>
          <w:sz w:val="24"/>
          <w:szCs w:val="24"/>
          <w:lang w:val="es-ES"/>
        </w:rPr>
        <w:t xml:space="preserve"> </w:t>
      </w:r>
      <w:r w:rsidR="130B4C0C" w:rsidRPr="455E80A4">
        <w:rPr>
          <w:rFonts w:eastAsiaTheme="minorEastAsia"/>
          <w:sz w:val="24"/>
          <w:szCs w:val="24"/>
          <w:lang w:val="es-ES"/>
        </w:rPr>
        <w:t xml:space="preserve">mediante oficio </w:t>
      </w:r>
      <w:r w:rsidR="0E947A82" w:rsidRPr="455E80A4">
        <w:rPr>
          <w:rFonts w:eastAsiaTheme="minorEastAsia"/>
          <w:sz w:val="24"/>
          <w:szCs w:val="24"/>
          <w:lang w:val="es-ES"/>
        </w:rPr>
        <w:t xml:space="preserve">a cada integrante, llevada a cabo por la persona titular del </w:t>
      </w:r>
      <w:proofErr w:type="spellStart"/>
      <w:r w:rsidR="00237B94" w:rsidRPr="455E80A4">
        <w:rPr>
          <w:rFonts w:eastAsiaTheme="minorEastAsia"/>
          <w:sz w:val="24"/>
          <w:szCs w:val="24"/>
          <w:lang w:val="es-ES"/>
        </w:rPr>
        <w:t>departam</w:t>
      </w:r>
      <w:r w:rsidR="00237B94" w:rsidRPr="455E80A4">
        <w:rPr>
          <w:rFonts w:eastAsiaTheme="minorEastAsia"/>
          <w:sz w:val="24"/>
          <w:szCs w:val="24"/>
          <w:lang w:val="es"/>
        </w:rPr>
        <w:t>ento</w:t>
      </w:r>
      <w:proofErr w:type="spellEnd"/>
      <w:r w:rsidR="00237B94" w:rsidRPr="455E80A4">
        <w:rPr>
          <w:rFonts w:eastAsiaTheme="minorEastAsia"/>
          <w:sz w:val="24"/>
          <w:szCs w:val="24"/>
          <w:lang w:val="es"/>
        </w:rPr>
        <w:t xml:space="preserve"> de</w:t>
      </w:r>
      <w:r w:rsidR="0E947A82" w:rsidRPr="455E80A4">
        <w:rPr>
          <w:rFonts w:eastAsiaTheme="minorEastAsia"/>
          <w:sz w:val="24"/>
          <w:szCs w:val="24"/>
          <w:lang w:val="es"/>
        </w:rPr>
        <w:t xml:space="preserve"> Investigación y Desarrollo</w:t>
      </w:r>
      <w:r w:rsidR="5EE04660" w:rsidRPr="455E80A4">
        <w:rPr>
          <w:rFonts w:eastAsiaTheme="minorEastAsia"/>
          <w:sz w:val="24"/>
          <w:szCs w:val="24"/>
          <w:lang w:val="es"/>
        </w:rPr>
        <w:t>.</w:t>
      </w:r>
    </w:p>
    <w:p w14:paraId="707BA687" w14:textId="192732BC" w:rsidR="67370D75" w:rsidRDefault="67370D75" w:rsidP="67370D75">
      <w:pPr>
        <w:spacing w:after="0"/>
        <w:jc w:val="both"/>
        <w:rPr>
          <w:rFonts w:eastAsiaTheme="minorEastAsia"/>
          <w:b/>
          <w:sz w:val="24"/>
          <w:szCs w:val="24"/>
          <w:lang w:val="es"/>
        </w:rPr>
      </w:pPr>
    </w:p>
    <w:p w14:paraId="1A2C0815" w14:textId="35C689C1" w:rsidR="1458FEE3" w:rsidRDefault="1458FEE3" w:rsidP="67370D75">
      <w:pPr>
        <w:spacing w:after="0"/>
        <w:jc w:val="both"/>
        <w:rPr>
          <w:rFonts w:eastAsiaTheme="minorEastAsia"/>
          <w:sz w:val="24"/>
          <w:szCs w:val="24"/>
          <w:lang w:val="es-ES"/>
        </w:rPr>
      </w:pPr>
      <w:r w:rsidRPr="4794AB49">
        <w:rPr>
          <w:rFonts w:eastAsiaTheme="minorEastAsia"/>
          <w:sz w:val="24"/>
          <w:szCs w:val="24"/>
          <w:lang w:val="es-ES"/>
        </w:rPr>
        <w:t xml:space="preserve">El Comité sesionará por lo menos </w:t>
      </w:r>
      <w:r w:rsidR="34527ADC" w:rsidRPr="6C9E8F9D">
        <w:rPr>
          <w:rFonts w:eastAsiaTheme="minorEastAsia"/>
          <w:sz w:val="24"/>
          <w:szCs w:val="24"/>
          <w:lang w:val="es-ES"/>
        </w:rPr>
        <w:t>dos</w:t>
      </w:r>
      <w:r w:rsidRPr="4794AB49">
        <w:rPr>
          <w:rFonts w:eastAsiaTheme="minorEastAsia"/>
          <w:sz w:val="24"/>
          <w:szCs w:val="24"/>
          <w:lang w:val="es-ES"/>
        </w:rPr>
        <w:t xml:space="preserve"> veces al año conforme al calendario que el mismo apruebe, sin embargo, en cualquier tiempo podrán llevarse a cabo las sesiones extraordinarias que se requieran.</w:t>
      </w:r>
    </w:p>
    <w:p w14:paraId="0C22610E" w14:textId="26F26B9A" w:rsidR="1458FEE3" w:rsidRDefault="1458FEE3" w:rsidP="67370D75">
      <w:pPr>
        <w:spacing w:after="0"/>
        <w:jc w:val="both"/>
        <w:rPr>
          <w:rFonts w:eastAsiaTheme="minorEastAsia"/>
          <w:sz w:val="24"/>
          <w:szCs w:val="24"/>
          <w:lang w:val="es"/>
        </w:rPr>
      </w:pPr>
      <w:r w:rsidRPr="4794AB49">
        <w:rPr>
          <w:rFonts w:eastAsiaTheme="minorEastAsia"/>
          <w:sz w:val="24"/>
          <w:szCs w:val="24"/>
          <w:lang w:val="es"/>
        </w:rPr>
        <w:t xml:space="preserve"> </w:t>
      </w:r>
    </w:p>
    <w:p w14:paraId="71EC463B" w14:textId="0637F354" w:rsidR="1458FEE3" w:rsidRDefault="1458FEE3" w:rsidP="67370D75">
      <w:pPr>
        <w:spacing w:after="0"/>
        <w:jc w:val="both"/>
        <w:rPr>
          <w:rFonts w:eastAsiaTheme="minorEastAsia"/>
          <w:sz w:val="24"/>
          <w:szCs w:val="24"/>
          <w:lang w:val="es-ES"/>
        </w:rPr>
      </w:pPr>
      <w:r w:rsidRPr="4794AB49">
        <w:rPr>
          <w:rFonts w:eastAsiaTheme="minorEastAsia"/>
          <w:sz w:val="24"/>
          <w:szCs w:val="24"/>
          <w:lang w:val="es-ES"/>
        </w:rPr>
        <w:t xml:space="preserve">Habrá quórum cuando concurran por lo menos la mitad más una de las personas integrantes, siempre y cuando una de ellas sea la o el </w:t>
      </w:r>
      <w:proofErr w:type="gramStart"/>
      <w:r w:rsidRPr="4794AB49">
        <w:rPr>
          <w:rFonts w:eastAsiaTheme="minorEastAsia"/>
          <w:sz w:val="24"/>
          <w:szCs w:val="24"/>
          <w:lang w:val="es-ES"/>
        </w:rPr>
        <w:t>Presidente</w:t>
      </w:r>
      <w:proofErr w:type="gramEnd"/>
      <w:r w:rsidRPr="4794AB49">
        <w:rPr>
          <w:rFonts w:eastAsiaTheme="minorEastAsia"/>
          <w:sz w:val="24"/>
          <w:szCs w:val="24"/>
          <w:lang w:val="es-ES"/>
        </w:rPr>
        <w:t xml:space="preserve"> del Comité o su respectivo representante. Los acuerdos se tomarán por mayoría de votos de los presentes, teniendo la o el </w:t>
      </w:r>
      <w:proofErr w:type="gramStart"/>
      <w:r w:rsidRPr="4794AB49">
        <w:rPr>
          <w:rFonts w:eastAsiaTheme="minorEastAsia"/>
          <w:sz w:val="24"/>
          <w:szCs w:val="24"/>
          <w:lang w:val="es-ES"/>
        </w:rPr>
        <w:t>Presidente</w:t>
      </w:r>
      <w:proofErr w:type="gramEnd"/>
      <w:r w:rsidRPr="4794AB49">
        <w:rPr>
          <w:rFonts w:eastAsiaTheme="minorEastAsia"/>
          <w:sz w:val="24"/>
          <w:szCs w:val="24"/>
          <w:lang w:val="es-ES"/>
        </w:rPr>
        <w:t xml:space="preserve"> del Comité, en caso de empate, voto de calidad.</w:t>
      </w:r>
    </w:p>
    <w:p w14:paraId="6454A8FF" w14:textId="0D8FC4E5" w:rsidR="1458FEE3" w:rsidRDefault="1458FEE3" w:rsidP="67370D75">
      <w:pPr>
        <w:spacing w:after="0"/>
        <w:jc w:val="both"/>
        <w:rPr>
          <w:rFonts w:eastAsiaTheme="minorEastAsia"/>
          <w:sz w:val="24"/>
          <w:szCs w:val="24"/>
          <w:lang w:val="es"/>
        </w:rPr>
      </w:pPr>
      <w:r w:rsidRPr="4794AB49">
        <w:rPr>
          <w:rFonts w:eastAsiaTheme="minorEastAsia"/>
          <w:sz w:val="24"/>
          <w:szCs w:val="24"/>
          <w:lang w:val="es"/>
        </w:rPr>
        <w:lastRenderedPageBreak/>
        <w:t xml:space="preserve"> </w:t>
      </w:r>
    </w:p>
    <w:p w14:paraId="73BAB4AF" w14:textId="0C576F6B" w:rsidR="1458FEE3" w:rsidRDefault="1458FEE3" w:rsidP="67370D75">
      <w:pPr>
        <w:spacing w:after="0"/>
        <w:jc w:val="both"/>
        <w:rPr>
          <w:rFonts w:eastAsiaTheme="minorEastAsia"/>
          <w:sz w:val="24"/>
          <w:szCs w:val="24"/>
          <w:lang w:val="es-ES"/>
        </w:rPr>
      </w:pPr>
      <w:r w:rsidRPr="4794AB49">
        <w:rPr>
          <w:rFonts w:eastAsiaTheme="minorEastAsia"/>
          <w:sz w:val="24"/>
          <w:szCs w:val="24"/>
          <w:lang w:val="es-ES"/>
        </w:rPr>
        <w:t>Asistirán con voz y voto las personas titulares y/o representantes de las personas integrantes del Comité; en el caso de la persona titular del Órgano Interno de Control, así como de las y los invitados, participarán únicamente con voz.</w:t>
      </w:r>
    </w:p>
    <w:p w14:paraId="2921C2A8" w14:textId="1376FCA3" w:rsidR="1458FEE3" w:rsidRDefault="1458FEE3" w:rsidP="67370D75">
      <w:pPr>
        <w:spacing w:after="0"/>
        <w:jc w:val="both"/>
        <w:rPr>
          <w:rFonts w:eastAsiaTheme="minorEastAsia"/>
          <w:sz w:val="24"/>
          <w:szCs w:val="24"/>
          <w:lang w:val="es"/>
        </w:rPr>
      </w:pPr>
      <w:r w:rsidRPr="4794AB49">
        <w:rPr>
          <w:rFonts w:eastAsiaTheme="minorEastAsia"/>
          <w:sz w:val="24"/>
          <w:szCs w:val="24"/>
          <w:lang w:val="es"/>
        </w:rPr>
        <w:t xml:space="preserve"> </w:t>
      </w:r>
    </w:p>
    <w:p w14:paraId="4ED54758" w14:textId="2E882055" w:rsidR="1458FEE3" w:rsidRDefault="1458FEE3" w:rsidP="67370D75">
      <w:pPr>
        <w:spacing w:after="0"/>
        <w:jc w:val="both"/>
        <w:rPr>
          <w:rFonts w:eastAsiaTheme="minorEastAsia"/>
          <w:sz w:val="24"/>
          <w:szCs w:val="24"/>
          <w:lang w:val="es-ES"/>
        </w:rPr>
      </w:pPr>
      <w:r w:rsidRPr="4794AB49">
        <w:rPr>
          <w:rFonts w:eastAsiaTheme="minorEastAsia"/>
          <w:sz w:val="24"/>
          <w:szCs w:val="24"/>
          <w:lang w:val="es-ES"/>
        </w:rPr>
        <w:t xml:space="preserve">En cada sesión se asentarán los acuerdos en el acta correspondiente, misma que será firmada por las personas integrantes del Comité, siendo responsabilidad de la persona designada como </w:t>
      </w:r>
      <w:proofErr w:type="gramStart"/>
      <w:r w:rsidRPr="4794AB49">
        <w:rPr>
          <w:rFonts w:eastAsiaTheme="minorEastAsia"/>
          <w:sz w:val="24"/>
          <w:szCs w:val="24"/>
          <w:lang w:val="es-ES"/>
        </w:rPr>
        <w:t>Secretaria</w:t>
      </w:r>
      <w:proofErr w:type="gramEnd"/>
      <w:r w:rsidRPr="4794AB49">
        <w:rPr>
          <w:rFonts w:eastAsiaTheme="minorEastAsia"/>
          <w:sz w:val="24"/>
          <w:szCs w:val="24"/>
          <w:lang w:val="es-ES"/>
        </w:rPr>
        <w:t xml:space="preserve"> o </w:t>
      </w:r>
      <w:proofErr w:type="gramStart"/>
      <w:r w:rsidRPr="4794AB49">
        <w:rPr>
          <w:rFonts w:eastAsiaTheme="minorEastAsia"/>
          <w:sz w:val="24"/>
          <w:szCs w:val="24"/>
          <w:lang w:val="es-ES"/>
        </w:rPr>
        <w:t>Secretario Técnico</w:t>
      </w:r>
      <w:proofErr w:type="gramEnd"/>
      <w:r w:rsidRPr="4794AB49">
        <w:rPr>
          <w:rFonts w:eastAsiaTheme="minorEastAsia"/>
          <w:sz w:val="24"/>
          <w:szCs w:val="24"/>
          <w:lang w:val="es-ES"/>
        </w:rPr>
        <w:t xml:space="preserve"> redactar la misma.</w:t>
      </w:r>
    </w:p>
    <w:p w14:paraId="45E45790" w14:textId="059A267A" w:rsidR="1458FEE3" w:rsidRDefault="1458FEE3" w:rsidP="67370D75">
      <w:pPr>
        <w:spacing w:after="0"/>
        <w:jc w:val="both"/>
        <w:rPr>
          <w:rFonts w:eastAsiaTheme="minorEastAsia"/>
          <w:sz w:val="24"/>
          <w:szCs w:val="24"/>
          <w:lang w:val="es"/>
        </w:rPr>
      </w:pPr>
      <w:r w:rsidRPr="4794AB49">
        <w:rPr>
          <w:rFonts w:eastAsiaTheme="minorEastAsia"/>
          <w:sz w:val="24"/>
          <w:szCs w:val="24"/>
          <w:lang w:val="es"/>
        </w:rPr>
        <w:t xml:space="preserve"> </w:t>
      </w:r>
    </w:p>
    <w:p w14:paraId="592F4194" w14:textId="0D45A3F3" w:rsidR="1458FEE3" w:rsidRDefault="1458FEE3" w:rsidP="67370D75">
      <w:pPr>
        <w:spacing w:after="0"/>
        <w:jc w:val="both"/>
        <w:rPr>
          <w:rFonts w:eastAsiaTheme="minorEastAsia"/>
          <w:b/>
          <w:sz w:val="24"/>
          <w:szCs w:val="24"/>
          <w:lang w:val="es"/>
        </w:rPr>
      </w:pPr>
      <w:r w:rsidRPr="4794AB49">
        <w:rPr>
          <w:rFonts w:eastAsiaTheme="minorEastAsia"/>
          <w:b/>
          <w:sz w:val="24"/>
          <w:szCs w:val="24"/>
          <w:lang w:val="es"/>
        </w:rPr>
        <w:t xml:space="preserve">De las Facultades del Comité. </w:t>
      </w:r>
    </w:p>
    <w:p w14:paraId="4C5EDF3A" w14:textId="519DB653" w:rsidR="1458FEE3" w:rsidRDefault="1458FEE3" w:rsidP="67370D75">
      <w:pPr>
        <w:jc w:val="both"/>
        <w:rPr>
          <w:rFonts w:eastAsiaTheme="minorEastAsia"/>
          <w:sz w:val="24"/>
          <w:szCs w:val="24"/>
          <w:lang w:val="es"/>
        </w:rPr>
      </w:pPr>
      <w:r w:rsidRPr="4794AB49">
        <w:rPr>
          <w:rFonts w:eastAsiaTheme="minorEastAsia"/>
          <w:sz w:val="24"/>
          <w:szCs w:val="24"/>
          <w:lang w:val="es"/>
        </w:rPr>
        <w:t>Son facultades del Comité:</w:t>
      </w:r>
    </w:p>
    <w:p w14:paraId="4F13C719" w14:textId="2A71906A" w:rsidR="1458FEE3" w:rsidRDefault="3E8BA9CB" w:rsidP="4EE685AF">
      <w:pPr>
        <w:pStyle w:val="Prrafodelista"/>
        <w:numPr>
          <w:ilvl w:val="0"/>
          <w:numId w:val="8"/>
        </w:numPr>
        <w:spacing w:after="0"/>
        <w:jc w:val="both"/>
        <w:rPr>
          <w:rFonts w:eastAsiaTheme="minorEastAsia"/>
          <w:sz w:val="24"/>
          <w:szCs w:val="24"/>
        </w:rPr>
      </w:pPr>
      <w:r w:rsidRPr="4EE685AF">
        <w:rPr>
          <w:rFonts w:eastAsiaTheme="minorEastAsia"/>
          <w:sz w:val="24"/>
          <w:szCs w:val="24"/>
          <w:lang w:val="es"/>
        </w:rPr>
        <w:t xml:space="preserve">Validar, seleccionar y aprobar a las personas beneficiarias de los apoyos al Talento en </w:t>
      </w:r>
      <w:r w:rsidR="026285B1" w:rsidRPr="4EE685AF">
        <w:rPr>
          <w:rFonts w:eastAsiaTheme="minorEastAsia"/>
          <w:sz w:val="24"/>
          <w:szCs w:val="24"/>
          <w:lang w:val="es"/>
        </w:rPr>
        <w:t>STEAM</w:t>
      </w:r>
      <w:r w:rsidRPr="4EE685AF">
        <w:rPr>
          <w:rFonts w:eastAsiaTheme="minorEastAsia"/>
          <w:sz w:val="24"/>
          <w:szCs w:val="24"/>
          <w:lang w:val="es"/>
        </w:rPr>
        <w:t xml:space="preserve">, tomando en </w:t>
      </w:r>
      <w:r w:rsidRPr="4EE685AF">
        <w:rPr>
          <w:rFonts w:eastAsiaTheme="minorEastAsia"/>
          <w:sz w:val="24"/>
          <w:szCs w:val="24"/>
        </w:rPr>
        <w:t>consideración la trascendencia e impacto del proyecto y/o solicitud para el cumplimiento del Plan Estatal de Desarrollo Chihuahua 2022-2027 y el Programa Sectorial de Innovación y Desarrollo Económico 2022-2027.</w:t>
      </w:r>
    </w:p>
    <w:p w14:paraId="2E59AE77" w14:textId="363650A0" w:rsidR="1458FEE3" w:rsidRDefault="1458FEE3" w:rsidP="67370D75">
      <w:pPr>
        <w:pStyle w:val="Prrafodelista"/>
        <w:numPr>
          <w:ilvl w:val="0"/>
          <w:numId w:val="8"/>
        </w:numPr>
        <w:spacing w:after="0" w:line="257" w:lineRule="auto"/>
        <w:jc w:val="both"/>
        <w:rPr>
          <w:rFonts w:eastAsiaTheme="minorEastAsia"/>
          <w:sz w:val="24"/>
          <w:szCs w:val="24"/>
        </w:rPr>
      </w:pPr>
      <w:r w:rsidRPr="4794AB49">
        <w:rPr>
          <w:rFonts w:eastAsiaTheme="minorEastAsia"/>
          <w:sz w:val="24"/>
          <w:szCs w:val="24"/>
        </w:rPr>
        <w:t>Resolver los aspectos no previstos en las Reglas de Operación o en la operación del Programa, expedidas mediante el presente documento.</w:t>
      </w:r>
    </w:p>
    <w:p w14:paraId="37D3564D" w14:textId="3F4F4F7A" w:rsidR="1458FEE3" w:rsidRDefault="1458FEE3" w:rsidP="455E80A4">
      <w:pPr>
        <w:pStyle w:val="Prrafodelista"/>
        <w:numPr>
          <w:ilvl w:val="0"/>
          <w:numId w:val="8"/>
        </w:numPr>
        <w:spacing w:after="0"/>
        <w:jc w:val="both"/>
        <w:rPr>
          <w:rFonts w:eastAsiaTheme="minorEastAsia"/>
          <w:sz w:val="24"/>
          <w:szCs w:val="24"/>
          <w:lang w:val="es"/>
        </w:rPr>
      </w:pPr>
      <w:r w:rsidRPr="455E80A4">
        <w:rPr>
          <w:rFonts w:eastAsiaTheme="minorEastAsia"/>
          <w:sz w:val="24"/>
          <w:szCs w:val="24"/>
          <w:lang w:val="es"/>
        </w:rPr>
        <w:t xml:space="preserve">Validar, seleccionar y aprobar a las personas beneficiarias de los apoyos al Talento en </w:t>
      </w:r>
      <w:r w:rsidR="32567BCA" w:rsidRPr="00A12597">
        <w:rPr>
          <w:rFonts w:eastAsiaTheme="minorEastAsia"/>
          <w:sz w:val="24"/>
          <w:szCs w:val="24"/>
          <w:lang w:val="es"/>
        </w:rPr>
        <w:t>STAEM</w:t>
      </w:r>
      <w:r w:rsidRPr="455E80A4">
        <w:rPr>
          <w:rFonts w:eastAsiaTheme="minorEastAsia"/>
          <w:sz w:val="24"/>
          <w:szCs w:val="24"/>
          <w:lang w:val="es"/>
        </w:rPr>
        <w:t xml:space="preserve"> de conformidad con lo establecido en las Reglas del Programa, con base en los criterios generales y los requisitos específicos descritos en el </w:t>
      </w:r>
      <w:r w:rsidRPr="455E80A4">
        <w:rPr>
          <w:rFonts w:eastAsiaTheme="minorEastAsia"/>
          <w:b/>
          <w:bCs/>
          <w:sz w:val="24"/>
          <w:szCs w:val="24"/>
          <w:lang w:val="es"/>
        </w:rPr>
        <w:t>artículo 10.</w:t>
      </w:r>
    </w:p>
    <w:p w14:paraId="2F3E7612" w14:textId="3317592A" w:rsidR="67370D75" w:rsidRDefault="67370D75" w:rsidP="67370D75">
      <w:pPr>
        <w:spacing w:after="0" w:line="240" w:lineRule="auto"/>
        <w:ind w:right="49"/>
        <w:jc w:val="both"/>
        <w:rPr>
          <w:rFonts w:eastAsiaTheme="minorEastAsia"/>
          <w:sz w:val="24"/>
          <w:szCs w:val="24"/>
        </w:rPr>
      </w:pPr>
    </w:p>
    <w:p w14:paraId="0ED10AAC" w14:textId="50E9CDE4" w:rsidR="00173B24" w:rsidRDefault="71E2F650">
      <w:pPr>
        <w:autoSpaceDE w:val="0"/>
        <w:autoSpaceDN w:val="0"/>
        <w:adjustRightInd w:val="0"/>
        <w:spacing w:before="240" w:after="0" w:line="276" w:lineRule="auto"/>
        <w:jc w:val="both"/>
        <w:rPr>
          <w:rFonts w:ascii="Aptos" w:eastAsia="Aptos" w:hAnsi="Aptos" w:cs="Aptos"/>
          <w:sz w:val="24"/>
          <w:szCs w:val="24"/>
          <w:lang w:val="es"/>
        </w:rPr>
      </w:pPr>
      <w:r w:rsidRPr="00A12597">
        <w:rPr>
          <w:rFonts w:eastAsiaTheme="minorEastAsia"/>
          <w:b/>
          <w:bCs/>
          <w:sz w:val="24"/>
          <w:szCs w:val="24"/>
        </w:rPr>
        <w:t xml:space="preserve"> </w:t>
      </w:r>
      <w:r w:rsidR="39E23D29" w:rsidRPr="00A12597">
        <w:rPr>
          <w:rFonts w:ascii="Aptos" w:eastAsia="Aptos" w:hAnsi="Aptos" w:cs="Aptos"/>
          <w:b/>
          <w:bCs/>
          <w:sz w:val="24"/>
          <w:szCs w:val="24"/>
          <w:lang w:val="es"/>
        </w:rPr>
        <w:t xml:space="preserve">Del presidente del Comité Técnico y de Administración. </w:t>
      </w:r>
    </w:p>
    <w:p w14:paraId="68C7AD2C" w14:textId="2239647E" w:rsidR="00E21A35" w:rsidRPr="004E2614" w:rsidRDefault="39E23D29" w:rsidP="00A12597">
      <w:pPr>
        <w:autoSpaceDE w:val="0"/>
        <w:autoSpaceDN w:val="0"/>
        <w:adjustRightInd w:val="0"/>
        <w:spacing w:before="240" w:after="0" w:line="276" w:lineRule="auto"/>
        <w:jc w:val="both"/>
        <w:rPr>
          <w:rFonts w:ascii="Aptos" w:eastAsia="Aptos" w:hAnsi="Aptos" w:cs="Aptos"/>
          <w:sz w:val="24"/>
          <w:szCs w:val="24"/>
          <w:lang w:val="es"/>
        </w:rPr>
      </w:pPr>
      <w:r w:rsidRPr="4794AB49">
        <w:rPr>
          <w:rFonts w:ascii="Aptos" w:eastAsia="Aptos" w:hAnsi="Aptos" w:cs="Aptos"/>
          <w:sz w:val="24"/>
          <w:szCs w:val="24"/>
          <w:lang w:val="es"/>
        </w:rPr>
        <w:t xml:space="preserve">Las atribuciones del presidente del Comité Técnico y de Administración, de conformidad con lo señalado en las Reglas de Operación, son las siguientes: </w:t>
      </w:r>
    </w:p>
    <w:p w14:paraId="4163CA85" w14:textId="0EFF9880" w:rsidR="00E21A35" w:rsidRPr="004E2614" w:rsidRDefault="39E23D29" w:rsidP="55260ED6">
      <w:pPr>
        <w:pStyle w:val="Prrafodelista"/>
        <w:numPr>
          <w:ilvl w:val="0"/>
          <w:numId w:val="66"/>
        </w:numPr>
        <w:autoSpaceDE w:val="0"/>
        <w:autoSpaceDN w:val="0"/>
        <w:adjustRightInd w:val="0"/>
        <w:spacing w:after="0" w:line="276" w:lineRule="auto"/>
        <w:ind w:hanging="720"/>
        <w:jc w:val="both"/>
        <w:rPr>
          <w:rFonts w:ascii="Aptos" w:eastAsia="Aptos" w:hAnsi="Aptos" w:cs="Aptos"/>
          <w:sz w:val="24"/>
          <w:szCs w:val="24"/>
          <w:lang w:val="es"/>
        </w:rPr>
      </w:pPr>
      <w:r w:rsidRPr="4794AB49">
        <w:rPr>
          <w:rFonts w:ascii="Aptos" w:eastAsia="Aptos" w:hAnsi="Aptos" w:cs="Aptos"/>
          <w:sz w:val="24"/>
          <w:szCs w:val="24"/>
          <w:lang w:val="es"/>
        </w:rPr>
        <w:t xml:space="preserve">Convocar y presidir las sesiones del Comité Técnico y de Administración, así como el secretario Técnico. </w:t>
      </w:r>
    </w:p>
    <w:p w14:paraId="303A1D55" w14:textId="212DD729" w:rsidR="00E21A35" w:rsidRPr="004E2614" w:rsidRDefault="39E23D29" w:rsidP="55260ED6">
      <w:pPr>
        <w:pStyle w:val="Prrafodelista"/>
        <w:numPr>
          <w:ilvl w:val="0"/>
          <w:numId w:val="66"/>
        </w:numPr>
        <w:autoSpaceDE w:val="0"/>
        <w:autoSpaceDN w:val="0"/>
        <w:adjustRightInd w:val="0"/>
        <w:spacing w:after="0" w:line="276" w:lineRule="auto"/>
        <w:ind w:hanging="720"/>
        <w:jc w:val="both"/>
        <w:rPr>
          <w:rFonts w:ascii="Aptos" w:eastAsia="Aptos" w:hAnsi="Aptos" w:cs="Aptos"/>
          <w:sz w:val="24"/>
          <w:szCs w:val="24"/>
          <w:lang w:val="es"/>
        </w:rPr>
      </w:pPr>
      <w:r w:rsidRPr="4794AB49">
        <w:rPr>
          <w:rFonts w:ascii="Aptos" w:eastAsia="Aptos" w:hAnsi="Aptos" w:cs="Aptos"/>
          <w:sz w:val="24"/>
          <w:szCs w:val="24"/>
          <w:lang w:val="es"/>
        </w:rPr>
        <w:t>Ejercer voto de calidad en caso de empate.</w:t>
      </w:r>
    </w:p>
    <w:p w14:paraId="53BF6F76" w14:textId="09C2656E" w:rsidR="00237B94" w:rsidRPr="00A12597" w:rsidRDefault="39E23D29" w:rsidP="00237B94">
      <w:pPr>
        <w:pStyle w:val="Prrafodelista"/>
        <w:numPr>
          <w:ilvl w:val="0"/>
          <w:numId w:val="66"/>
        </w:numPr>
        <w:autoSpaceDE w:val="0"/>
        <w:autoSpaceDN w:val="0"/>
        <w:adjustRightInd w:val="0"/>
        <w:spacing w:after="0" w:line="276" w:lineRule="auto"/>
        <w:ind w:hanging="720"/>
        <w:jc w:val="both"/>
        <w:rPr>
          <w:rFonts w:ascii="Aptos" w:eastAsia="Aptos" w:hAnsi="Aptos" w:cs="Aptos"/>
          <w:sz w:val="24"/>
          <w:szCs w:val="24"/>
          <w:lang w:val="es"/>
        </w:rPr>
      </w:pPr>
      <w:r w:rsidRPr="4794AB49">
        <w:rPr>
          <w:rFonts w:ascii="Aptos" w:eastAsia="Aptos" w:hAnsi="Aptos" w:cs="Aptos"/>
          <w:sz w:val="24"/>
          <w:szCs w:val="24"/>
          <w:lang w:val="es"/>
        </w:rPr>
        <w:t>Firmar el Acta de la sesión.</w:t>
      </w:r>
    </w:p>
    <w:p w14:paraId="6D12A606" w14:textId="7B58CDE8" w:rsidR="00237B94" w:rsidRPr="00A12597" w:rsidRDefault="39E23D29" w:rsidP="455E80A4">
      <w:pPr>
        <w:autoSpaceDE w:val="0"/>
        <w:autoSpaceDN w:val="0"/>
        <w:adjustRightInd w:val="0"/>
        <w:spacing w:after="0" w:line="276" w:lineRule="auto"/>
        <w:jc w:val="both"/>
        <w:rPr>
          <w:rFonts w:ascii="Aptos" w:eastAsia="Aptos" w:hAnsi="Aptos" w:cs="Aptos"/>
          <w:sz w:val="24"/>
          <w:szCs w:val="24"/>
          <w:lang w:val="es"/>
        </w:rPr>
      </w:pPr>
      <w:r w:rsidRPr="4794AB49">
        <w:rPr>
          <w:rFonts w:ascii="Aptos" w:eastAsia="Aptos" w:hAnsi="Aptos" w:cs="Aptos"/>
          <w:sz w:val="24"/>
          <w:szCs w:val="24"/>
          <w:lang w:val="es"/>
        </w:rPr>
        <w:t>Las demás que le confiera los lineamientos del Comité Técnico y de Administración.</w:t>
      </w:r>
    </w:p>
    <w:p w14:paraId="0CEBF04B" w14:textId="1F39C7A1" w:rsidR="4794AB49" w:rsidRDefault="4794AB49" w:rsidP="4794AB49">
      <w:pPr>
        <w:spacing w:after="0" w:line="240" w:lineRule="auto"/>
        <w:ind w:right="49"/>
        <w:jc w:val="both"/>
        <w:rPr>
          <w:rFonts w:eastAsiaTheme="minorEastAsia"/>
          <w:sz w:val="24"/>
          <w:szCs w:val="24"/>
        </w:rPr>
      </w:pPr>
    </w:p>
    <w:p w14:paraId="7FF4F27E" w14:textId="2B823C74" w:rsidR="00E21A35" w:rsidRPr="004E2614" w:rsidRDefault="00E21A35" w:rsidP="55260ED6">
      <w:pPr>
        <w:pStyle w:val="Prrafodelista"/>
        <w:widowControl w:val="0"/>
        <w:numPr>
          <w:ilvl w:val="0"/>
          <w:numId w:val="24"/>
        </w:numPr>
        <w:pBdr>
          <w:top w:val="nil"/>
          <w:left w:val="nil"/>
          <w:bottom w:val="nil"/>
          <w:right w:val="nil"/>
          <w:between w:val="nil"/>
        </w:pBdr>
        <w:spacing w:after="0" w:line="240" w:lineRule="auto"/>
        <w:ind w:right="49"/>
        <w:jc w:val="center"/>
        <w:rPr>
          <w:rFonts w:eastAsiaTheme="minorEastAsia"/>
          <w:b/>
          <w:sz w:val="24"/>
          <w:szCs w:val="24"/>
        </w:rPr>
      </w:pPr>
      <w:r w:rsidRPr="4794AB49">
        <w:rPr>
          <w:rFonts w:eastAsiaTheme="minorEastAsia"/>
          <w:b/>
          <w:sz w:val="24"/>
          <w:szCs w:val="24"/>
        </w:rPr>
        <w:t>Derechos, Obligaciones, Sanciones e Inspecciones</w:t>
      </w:r>
    </w:p>
    <w:p w14:paraId="7307CE72" w14:textId="77777777" w:rsidR="00E21A35" w:rsidRPr="004E2614" w:rsidRDefault="00E21A35" w:rsidP="00E21A35">
      <w:pPr>
        <w:widowControl w:val="0"/>
        <w:spacing w:after="0" w:line="240" w:lineRule="auto"/>
        <w:ind w:right="49"/>
        <w:jc w:val="center"/>
        <w:rPr>
          <w:rFonts w:eastAsiaTheme="minorEastAsia"/>
          <w:b/>
          <w:sz w:val="24"/>
          <w:szCs w:val="24"/>
        </w:rPr>
      </w:pPr>
    </w:p>
    <w:p w14:paraId="0D87E33A" w14:textId="4E4C7316" w:rsidR="00E21A35" w:rsidRPr="004E2614" w:rsidRDefault="18D4DA38" w:rsidP="00E21A35">
      <w:pPr>
        <w:widowControl w:val="0"/>
        <w:spacing w:after="0" w:line="240" w:lineRule="auto"/>
        <w:ind w:right="49"/>
        <w:jc w:val="both"/>
        <w:rPr>
          <w:rFonts w:eastAsiaTheme="minorEastAsia"/>
          <w:sz w:val="24"/>
          <w:szCs w:val="24"/>
        </w:rPr>
      </w:pPr>
      <w:r w:rsidRPr="4794AB49">
        <w:rPr>
          <w:rFonts w:eastAsiaTheme="minorEastAsia"/>
          <w:b/>
          <w:sz w:val="24"/>
          <w:szCs w:val="24"/>
        </w:rPr>
        <w:t xml:space="preserve">Artículo </w:t>
      </w:r>
      <w:r w:rsidR="2DBCD2D4" w:rsidRPr="4794AB49">
        <w:rPr>
          <w:rFonts w:eastAsiaTheme="minorEastAsia"/>
          <w:b/>
          <w:sz w:val="24"/>
          <w:szCs w:val="24"/>
        </w:rPr>
        <w:t>19</w:t>
      </w:r>
      <w:r w:rsidRPr="4794AB49">
        <w:rPr>
          <w:rFonts w:eastAsiaTheme="minorEastAsia"/>
          <w:b/>
          <w:sz w:val="24"/>
          <w:szCs w:val="24"/>
        </w:rPr>
        <w:t xml:space="preserve">. </w:t>
      </w:r>
      <w:r w:rsidRPr="4794AB49">
        <w:rPr>
          <w:rFonts w:eastAsiaTheme="minorEastAsia"/>
          <w:sz w:val="24"/>
          <w:szCs w:val="24"/>
        </w:rPr>
        <w:t>Las personas que resulten beneficiarias</w:t>
      </w:r>
      <w:r w:rsidR="7F67DE00" w:rsidRPr="4794AB49">
        <w:rPr>
          <w:rFonts w:eastAsiaTheme="minorEastAsia"/>
          <w:sz w:val="24"/>
          <w:szCs w:val="24"/>
        </w:rPr>
        <w:t xml:space="preserve"> </w:t>
      </w:r>
      <w:r w:rsidRPr="4794AB49">
        <w:rPr>
          <w:rFonts w:eastAsiaTheme="minorEastAsia"/>
          <w:sz w:val="24"/>
          <w:szCs w:val="24"/>
        </w:rPr>
        <w:t>tendrán derecho a recibir el beneficio que corresponda en los términos de las presentes Reglas de Operación.</w:t>
      </w:r>
    </w:p>
    <w:p w14:paraId="3124ECA2" w14:textId="77777777" w:rsidR="00E21A35" w:rsidRPr="004E2614" w:rsidRDefault="00E21A35" w:rsidP="00E21A35">
      <w:pPr>
        <w:spacing w:after="0" w:line="240" w:lineRule="auto"/>
        <w:ind w:right="49"/>
        <w:jc w:val="both"/>
        <w:rPr>
          <w:rFonts w:eastAsiaTheme="minorEastAsia"/>
          <w:b/>
          <w:sz w:val="24"/>
          <w:szCs w:val="24"/>
        </w:rPr>
      </w:pPr>
    </w:p>
    <w:p w14:paraId="74D98C8B" w14:textId="4D1EB4EB" w:rsidR="00192340" w:rsidRPr="00192340" w:rsidRDefault="18D4DA38" w:rsidP="2D4EF68D">
      <w:pPr>
        <w:autoSpaceDE w:val="0"/>
        <w:autoSpaceDN w:val="0"/>
        <w:adjustRightInd w:val="0"/>
        <w:spacing w:after="0" w:line="240" w:lineRule="auto"/>
        <w:ind w:right="49"/>
        <w:jc w:val="both"/>
        <w:rPr>
          <w:rFonts w:eastAsiaTheme="minorEastAsia"/>
          <w:sz w:val="24"/>
          <w:szCs w:val="24"/>
        </w:rPr>
      </w:pPr>
      <w:r w:rsidRPr="4794AB49">
        <w:rPr>
          <w:rFonts w:eastAsiaTheme="minorEastAsia"/>
          <w:b/>
          <w:sz w:val="24"/>
          <w:szCs w:val="24"/>
        </w:rPr>
        <w:t xml:space="preserve">Artículo </w:t>
      </w:r>
      <w:r w:rsidR="5BBD376C" w:rsidRPr="4794AB49">
        <w:rPr>
          <w:rFonts w:eastAsiaTheme="minorEastAsia"/>
          <w:b/>
          <w:sz w:val="24"/>
          <w:szCs w:val="24"/>
        </w:rPr>
        <w:t>2</w:t>
      </w:r>
      <w:r w:rsidR="60CC814B" w:rsidRPr="4794AB49">
        <w:rPr>
          <w:rFonts w:eastAsiaTheme="minorEastAsia"/>
          <w:b/>
          <w:sz w:val="24"/>
          <w:szCs w:val="24"/>
        </w:rPr>
        <w:t>0</w:t>
      </w:r>
      <w:r w:rsidRPr="4794AB49">
        <w:rPr>
          <w:rFonts w:eastAsiaTheme="minorEastAsia"/>
          <w:b/>
          <w:sz w:val="24"/>
          <w:szCs w:val="24"/>
        </w:rPr>
        <w:t>.</w:t>
      </w:r>
      <w:r w:rsidRPr="4794AB49">
        <w:rPr>
          <w:rFonts w:eastAsiaTheme="minorEastAsia"/>
          <w:sz w:val="24"/>
          <w:szCs w:val="24"/>
        </w:rPr>
        <w:t xml:space="preserve"> Derechos</w:t>
      </w:r>
      <w:r w:rsidR="35C45DE5" w:rsidRPr="4794AB49">
        <w:rPr>
          <w:rFonts w:eastAsiaTheme="minorEastAsia"/>
          <w:sz w:val="24"/>
          <w:szCs w:val="24"/>
        </w:rPr>
        <w:t>.</w:t>
      </w:r>
      <w:r w:rsidRPr="4794AB49">
        <w:rPr>
          <w:rFonts w:eastAsiaTheme="minorEastAsia"/>
          <w:sz w:val="24"/>
          <w:szCs w:val="24"/>
        </w:rPr>
        <w:t xml:space="preserve"> </w:t>
      </w:r>
    </w:p>
    <w:p w14:paraId="58F1AEC0" w14:textId="77777777" w:rsidR="00192340" w:rsidRPr="00A12597" w:rsidRDefault="00192340" w:rsidP="2E422EF4">
      <w:pPr>
        <w:numPr>
          <w:ilvl w:val="1"/>
          <w:numId w:val="38"/>
        </w:numPr>
        <w:autoSpaceDE w:val="0"/>
        <w:autoSpaceDN w:val="0"/>
        <w:adjustRightInd w:val="0"/>
        <w:spacing w:after="0" w:line="240" w:lineRule="auto"/>
        <w:rPr>
          <w:rFonts w:eastAsiaTheme="minorEastAsia"/>
          <w:sz w:val="24"/>
          <w:szCs w:val="24"/>
        </w:rPr>
      </w:pPr>
      <w:r w:rsidRPr="00A12597">
        <w:rPr>
          <w:rFonts w:eastAsiaTheme="minorEastAsia"/>
          <w:sz w:val="24"/>
          <w:szCs w:val="24"/>
        </w:rPr>
        <w:t xml:space="preserve">Las y los beneficiarios de los programas tendrán derecho a: </w:t>
      </w:r>
    </w:p>
    <w:p w14:paraId="56755477" w14:textId="4FFC65F5" w:rsidR="00380AFE" w:rsidRPr="00A12597" w:rsidRDefault="00380AFE" w:rsidP="2581EDBE">
      <w:pPr>
        <w:numPr>
          <w:ilvl w:val="1"/>
          <w:numId w:val="38"/>
        </w:numPr>
        <w:spacing w:after="0" w:line="240" w:lineRule="auto"/>
        <w:rPr>
          <w:rFonts w:eastAsiaTheme="minorEastAsia"/>
          <w:color w:val="000000" w:themeColor="text1"/>
          <w:sz w:val="24"/>
          <w:szCs w:val="24"/>
        </w:rPr>
      </w:pPr>
    </w:p>
    <w:p w14:paraId="63C19545" w14:textId="5BED0F15" w:rsidR="107E6410" w:rsidRPr="00A12597" w:rsidRDefault="00E21A35" w:rsidP="2E422EF4">
      <w:pPr>
        <w:pStyle w:val="Prrafodelista"/>
        <w:numPr>
          <w:ilvl w:val="0"/>
          <w:numId w:val="25"/>
        </w:numPr>
        <w:spacing w:after="0" w:line="240" w:lineRule="auto"/>
        <w:ind w:right="49"/>
        <w:jc w:val="both"/>
        <w:rPr>
          <w:rFonts w:eastAsiaTheme="minorEastAsia"/>
        </w:rPr>
      </w:pPr>
      <w:r w:rsidRPr="254617F0">
        <w:rPr>
          <w:rFonts w:eastAsiaTheme="minorEastAsia"/>
          <w:sz w:val="24"/>
          <w:szCs w:val="24"/>
        </w:rPr>
        <w:t>Acceder a los apoyos que otorga el programa, conforme a lo establecido en las presentes reglas de operación.</w:t>
      </w:r>
    </w:p>
    <w:p w14:paraId="01BCF067" w14:textId="29607ABA" w:rsidR="00E21A35" w:rsidRPr="00C6418A" w:rsidRDefault="32ABCA60" w:rsidP="683736BF">
      <w:pPr>
        <w:pStyle w:val="Prrafodelista"/>
        <w:numPr>
          <w:ilvl w:val="0"/>
          <w:numId w:val="25"/>
        </w:numPr>
        <w:spacing w:before="120" w:after="120" w:line="240" w:lineRule="auto"/>
        <w:jc w:val="both"/>
        <w:rPr>
          <w:rFonts w:eastAsiaTheme="minorEastAsia"/>
        </w:rPr>
      </w:pPr>
      <w:r w:rsidRPr="254617F0">
        <w:rPr>
          <w:rFonts w:eastAsiaTheme="minorEastAsia"/>
          <w:sz w:val="24"/>
          <w:szCs w:val="24"/>
        </w:rPr>
        <w:t xml:space="preserve">Recibir un trato digno y respetuoso, oportuno, equitativo y con calidad, sin </w:t>
      </w:r>
      <w:r w:rsidR="2A872FCD" w:rsidRPr="254617F0">
        <w:rPr>
          <w:rFonts w:eastAsiaTheme="minorEastAsia"/>
          <w:sz w:val="24"/>
          <w:szCs w:val="24"/>
        </w:rPr>
        <w:t>discriminació</w:t>
      </w:r>
      <w:r w:rsidR="04C9CD88" w:rsidRPr="254617F0">
        <w:rPr>
          <w:rFonts w:eastAsiaTheme="minorEastAsia"/>
          <w:sz w:val="24"/>
          <w:szCs w:val="24"/>
        </w:rPr>
        <w:t>n</w:t>
      </w:r>
    </w:p>
    <w:p w14:paraId="34A7FD4F" w14:textId="26F5080A" w:rsidR="00E21A35" w:rsidRPr="00A12597" w:rsidRDefault="3C60E8FD" w:rsidP="683736BF">
      <w:pPr>
        <w:pStyle w:val="Prrafodelista"/>
        <w:numPr>
          <w:ilvl w:val="0"/>
          <w:numId w:val="25"/>
        </w:numPr>
        <w:spacing w:before="120" w:after="120" w:line="240" w:lineRule="auto"/>
        <w:jc w:val="both"/>
        <w:rPr>
          <w:rFonts w:eastAsiaTheme="minorEastAsia"/>
        </w:rPr>
      </w:pPr>
      <w:r w:rsidRPr="254617F0">
        <w:rPr>
          <w:rFonts w:eastAsiaTheme="minorEastAsia"/>
          <w:sz w:val="24"/>
          <w:szCs w:val="24"/>
        </w:rPr>
        <w:t>Recibir la asesoría e información necesaria para aplicar estas Reglas de Operación, y los compromisos adquiridos en el instrumento jurídico que suscriban.</w:t>
      </w:r>
      <w:r w:rsidR="32ABCA60" w:rsidRPr="254617F0">
        <w:rPr>
          <w:rFonts w:eastAsiaTheme="minorEastAsia"/>
          <w:sz w:val="24"/>
          <w:szCs w:val="24"/>
        </w:rPr>
        <w:t xml:space="preserve"> </w:t>
      </w:r>
    </w:p>
    <w:p w14:paraId="2BAD83D0" w14:textId="77777777" w:rsidR="00E21A35" w:rsidRPr="00A12597" w:rsidRDefault="00E21A35" w:rsidP="2E422EF4">
      <w:pPr>
        <w:pStyle w:val="Prrafodelista"/>
        <w:numPr>
          <w:ilvl w:val="0"/>
          <w:numId w:val="25"/>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Atención para la gestión de los beneficios sin costo alguno.</w:t>
      </w:r>
    </w:p>
    <w:p w14:paraId="5633111D" w14:textId="4EE8E42A" w:rsidR="00E21A35" w:rsidRPr="00A12597" w:rsidRDefault="00E21A35" w:rsidP="2E422EF4">
      <w:pPr>
        <w:pStyle w:val="Prrafodelista"/>
        <w:numPr>
          <w:ilvl w:val="0"/>
          <w:numId w:val="25"/>
        </w:numPr>
        <w:spacing w:before="120" w:after="120"/>
        <w:jc w:val="both"/>
        <w:rPr>
          <w:rFonts w:eastAsiaTheme="minorEastAsia"/>
        </w:rPr>
      </w:pPr>
      <w:r w:rsidRPr="254617F0">
        <w:rPr>
          <w:rFonts w:eastAsiaTheme="minorEastAsia"/>
          <w:sz w:val="24"/>
          <w:szCs w:val="24"/>
        </w:rPr>
        <w:t xml:space="preserve">Privacidad y protección de los datos personales que proporcione para el programa. </w:t>
      </w:r>
    </w:p>
    <w:p w14:paraId="68957EFF" w14:textId="77777777" w:rsidR="00E21A35" w:rsidRPr="00A12597" w:rsidRDefault="00E21A35" w:rsidP="2E422EF4">
      <w:pPr>
        <w:pStyle w:val="Prrafodelista"/>
        <w:numPr>
          <w:ilvl w:val="0"/>
          <w:numId w:val="25"/>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Interponer las quejas y denuncias por violaciones en términos de las presentes Reglas de Operación.</w:t>
      </w:r>
    </w:p>
    <w:p w14:paraId="49618960" w14:textId="77777777" w:rsidR="00E21A35" w:rsidRPr="00A12597" w:rsidRDefault="00E21A35" w:rsidP="00E21A35">
      <w:pPr>
        <w:pStyle w:val="Prrafodelista"/>
        <w:spacing w:before="120" w:after="120"/>
        <w:ind w:left="1080"/>
        <w:jc w:val="both"/>
        <w:rPr>
          <w:rFonts w:eastAsiaTheme="minorEastAsia"/>
          <w:sz w:val="24"/>
          <w:szCs w:val="24"/>
        </w:rPr>
      </w:pPr>
    </w:p>
    <w:p w14:paraId="1AE1589F" w14:textId="19C77DAE" w:rsidR="00192340" w:rsidRPr="00A12597" w:rsidRDefault="58D4C8F2" w:rsidP="0644B093">
      <w:pPr>
        <w:autoSpaceDE w:val="0"/>
        <w:autoSpaceDN w:val="0"/>
        <w:adjustRightInd w:val="0"/>
        <w:spacing w:after="0" w:line="240" w:lineRule="auto"/>
        <w:ind w:right="49"/>
        <w:jc w:val="both"/>
        <w:rPr>
          <w:rFonts w:eastAsiaTheme="minorEastAsia"/>
          <w:kern w:val="0"/>
          <w:sz w:val="24"/>
          <w:szCs w:val="24"/>
        </w:rPr>
      </w:pPr>
      <w:r w:rsidRPr="00A12597">
        <w:rPr>
          <w:rFonts w:eastAsiaTheme="minorEastAsia"/>
          <w:b/>
          <w:sz w:val="24"/>
          <w:szCs w:val="24"/>
        </w:rPr>
        <w:t>Artículo 2</w:t>
      </w:r>
      <w:r w:rsidR="00292535" w:rsidRPr="00A12597">
        <w:rPr>
          <w:rFonts w:eastAsiaTheme="minorEastAsia"/>
          <w:b/>
          <w:sz w:val="24"/>
          <w:szCs w:val="24"/>
        </w:rPr>
        <w:t>1</w:t>
      </w:r>
      <w:r w:rsidRPr="00A12597">
        <w:rPr>
          <w:rFonts w:eastAsiaTheme="minorEastAsia"/>
          <w:b/>
          <w:sz w:val="24"/>
          <w:szCs w:val="24"/>
        </w:rPr>
        <w:t>.</w:t>
      </w:r>
      <w:r w:rsidRPr="00A12597">
        <w:rPr>
          <w:rFonts w:eastAsiaTheme="minorEastAsia"/>
          <w:sz w:val="24"/>
          <w:szCs w:val="24"/>
        </w:rPr>
        <w:t xml:space="preserve"> Obligaciones</w:t>
      </w:r>
      <w:r w:rsidR="77E2CF5F" w:rsidRPr="00A12597">
        <w:rPr>
          <w:rFonts w:eastAsiaTheme="minorEastAsia"/>
          <w:sz w:val="24"/>
          <w:szCs w:val="24"/>
        </w:rPr>
        <w:t xml:space="preserve">. </w:t>
      </w:r>
    </w:p>
    <w:p w14:paraId="52119065" w14:textId="77777777" w:rsidR="00192340" w:rsidRPr="00A11C39" w:rsidRDefault="00192340" w:rsidP="2E422EF4">
      <w:pPr>
        <w:numPr>
          <w:ilvl w:val="1"/>
          <w:numId w:val="39"/>
        </w:numPr>
        <w:autoSpaceDE w:val="0"/>
        <w:autoSpaceDN w:val="0"/>
        <w:adjustRightInd w:val="0"/>
        <w:spacing w:after="0" w:line="240" w:lineRule="auto"/>
        <w:rPr>
          <w:rFonts w:eastAsiaTheme="minorEastAsia"/>
          <w:sz w:val="24"/>
          <w:szCs w:val="24"/>
        </w:rPr>
      </w:pPr>
      <w:r w:rsidRPr="00A11C39">
        <w:rPr>
          <w:rFonts w:eastAsiaTheme="minorEastAsia"/>
          <w:sz w:val="24"/>
          <w:szCs w:val="24"/>
        </w:rPr>
        <w:t xml:space="preserve">Las y los beneficiarios deberán cumplir con las siguientes obligaciones: </w:t>
      </w:r>
    </w:p>
    <w:p w14:paraId="653A9B31" w14:textId="17AB0655" w:rsidR="00380AFE" w:rsidRPr="00A12597" w:rsidRDefault="00380AFE" w:rsidP="2581EDBE">
      <w:pPr>
        <w:numPr>
          <w:ilvl w:val="1"/>
          <w:numId w:val="39"/>
        </w:numPr>
        <w:spacing w:after="0" w:line="240" w:lineRule="auto"/>
        <w:rPr>
          <w:rFonts w:eastAsiaTheme="minorEastAsia"/>
          <w:color w:val="000000" w:themeColor="text1"/>
          <w:sz w:val="24"/>
          <w:szCs w:val="24"/>
        </w:rPr>
      </w:pPr>
    </w:p>
    <w:p w14:paraId="06AC91BD" w14:textId="45444CEA" w:rsidR="00E21A35" w:rsidRPr="00A12597" w:rsidRDefault="00380AFE"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Cumplir con los requisitos y las obligaciones establecidas en las presentes Reglas de Operación y proporcionar la documentación necesaria para la integración del expediente técnico y legal.</w:t>
      </w:r>
    </w:p>
    <w:p w14:paraId="12D1469C" w14:textId="6B3C6C4B" w:rsidR="00380AFE" w:rsidRPr="00A12597" w:rsidRDefault="00380AFE"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 xml:space="preserve">Utilizar los apoyos recibidos exclusivamente para los fines autorizados </w:t>
      </w:r>
    </w:p>
    <w:p w14:paraId="6BC59DF0" w14:textId="7665EA61" w:rsidR="00380AFE" w:rsidRPr="00A12597" w:rsidRDefault="00380AFE"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 xml:space="preserve">Conducirse con la verdad y aportar la información personal que se le requiera, mismos que serán tratados conforme a la Ley General de Protección de Datos Personales en posesión de Sujetos Obligados. </w:t>
      </w:r>
    </w:p>
    <w:p w14:paraId="54AE3AA0" w14:textId="3F6CC487" w:rsidR="00380AFE" w:rsidRPr="00A12597" w:rsidRDefault="00380AFE"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 xml:space="preserve">Firmar y entregar el acuse de la </w:t>
      </w:r>
      <w:r w:rsidR="00125DD6" w:rsidRPr="254617F0">
        <w:rPr>
          <w:rFonts w:eastAsiaTheme="minorEastAsia"/>
          <w:sz w:val="24"/>
          <w:szCs w:val="24"/>
        </w:rPr>
        <w:t xml:space="preserve">solicitud y carta de aprobación mediante los formatos correspondientes. </w:t>
      </w:r>
    </w:p>
    <w:p w14:paraId="360B0357" w14:textId="05ADF064" w:rsidR="00125DD6" w:rsidRPr="00A12597" w:rsidRDefault="00125DD6"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 xml:space="preserve">Entregar en tiempo y forma, la información y documentación que se solicita en las presentes Reglas de Operación. </w:t>
      </w:r>
    </w:p>
    <w:p w14:paraId="7D9FCE67" w14:textId="4F39AF6C" w:rsidR="00125DD6" w:rsidRPr="00A12597" w:rsidRDefault="00125DD6"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Usar de manera correcta el beneficio otorgado para su fin correspondiente y comprometerse a su ejecución de acuerdo con el plazo establecido.</w:t>
      </w:r>
    </w:p>
    <w:p w14:paraId="68FB2F73" w14:textId="40E9567C" w:rsidR="00125DD6" w:rsidRPr="00A12597" w:rsidRDefault="00125DD6"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254617F0">
        <w:rPr>
          <w:rFonts w:eastAsiaTheme="minorEastAsia"/>
          <w:sz w:val="24"/>
          <w:szCs w:val="24"/>
        </w:rPr>
        <w:t xml:space="preserve">Facilitar las supervisiones o cualquier tipo de evaluación que realice instancia ejecutora. </w:t>
      </w:r>
    </w:p>
    <w:p w14:paraId="13B90D88" w14:textId="20CF687B" w:rsidR="4EA98C82" w:rsidRPr="00A12597" w:rsidRDefault="5390C6C0" w:rsidP="2581EDBE">
      <w:pPr>
        <w:pStyle w:val="Prrafodelista"/>
        <w:numPr>
          <w:ilvl w:val="0"/>
          <w:numId w:val="26"/>
        </w:numPr>
        <w:pBdr>
          <w:top w:val="nil"/>
          <w:left w:val="nil"/>
          <w:bottom w:val="nil"/>
          <w:right w:val="nil"/>
          <w:between w:val="nil"/>
        </w:pBdr>
        <w:spacing w:after="0" w:line="240" w:lineRule="auto"/>
        <w:ind w:right="49"/>
        <w:jc w:val="both"/>
        <w:rPr>
          <w:rFonts w:eastAsiaTheme="minorEastAsia"/>
        </w:rPr>
      </w:pPr>
      <w:r w:rsidRPr="59237C50">
        <w:rPr>
          <w:rFonts w:eastAsiaTheme="minorEastAsia"/>
          <w:sz w:val="24"/>
          <w:szCs w:val="24"/>
        </w:rPr>
        <w:t>La Instancia Ejecutora podrá requerir a las personas beneficiarias, reportes de avances periódicos y de acuerdo con cada modalidad.</w:t>
      </w:r>
    </w:p>
    <w:p w14:paraId="1425F7EE" w14:textId="77777777" w:rsidR="00380AFE" w:rsidRPr="00A12597" w:rsidRDefault="00380AFE" w:rsidP="00380AFE">
      <w:pPr>
        <w:pBdr>
          <w:top w:val="nil"/>
          <w:left w:val="nil"/>
          <w:bottom w:val="nil"/>
          <w:right w:val="nil"/>
          <w:between w:val="nil"/>
        </w:pBdr>
        <w:spacing w:after="0" w:line="240" w:lineRule="auto"/>
        <w:ind w:right="49"/>
        <w:jc w:val="both"/>
        <w:rPr>
          <w:rFonts w:eastAsiaTheme="minorEastAsia"/>
          <w:sz w:val="24"/>
          <w:szCs w:val="24"/>
        </w:rPr>
      </w:pPr>
    </w:p>
    <w:p w14:paraId="2B796043" w14:textId="02765B3F" w:rsidR="00125DD6" w:rsidRPr="004E2614" w:rsidRDefault="024CBB87" w:rsidP="455E80A4">
      <w:pPr>
        <w:rPr>
          <w:rFonts w:eastAsiaTheme="minorEastAsia"/>
          <w:sz w:val="24"/>
          <w:szCs w:val="24"/>
        </w:rPr>
      </w:pPr>
      <w:r w:rsidRPr="00A12597">
        <w:rPr>
          <w:rFonts w:eastAsiaTheme="minorEastAsia"/>
          <w:b/>
          <w:bCs/>
          <w:sz w:val="24"/>
          <w:szCs w:val="24"/>
        </w:rPr>
        <w:t>Artículo 2</w:t>
      </w:r>
      <w:r w:rsidR="00292535" w:rsidRPr="00A12597">
        <w:rPr>
          <w:rFonts w:eastAsiaTheme="minorEastAsia"/>
          <w:b/>
          <w:bCs/>
          <w:sz w:val="24"/>
          <w:szCs w:val="24"/>
        </w:rPr>
        <w:t>2</w:t>
      </w:r>
      <w:r w:rsidRPr="00A12597">
        <w:rPr>
          <w:rFonts w:eastAsiaTheme="minorEastAsia"/>
          <w:b/>
          <w:bCs/>
          <w:sz w:val="24"/>
          <w:szCs w:val="24"/>
        </w:rPr>
        <w:t xml:space="preserve">. </w:t>
      </w:r>
      <w:r w:rsidR="66BA9C64" w:rsidRPr="455E80A4">
        <w:rPr>
          <w:rFonts w:eastAsiaTheme="minorEastAsia"/>
          <w:sz w:val="24"/>
          <w:szCs w:val="24"/>
        </w:rPr>
        <w:t>Suspensión de apoyos</w:t>
      </w:r>
      <w:r w:rsidR="5F5D8108" w:rsidRPr="455E80A4">
        <w:rPr>
          <w:rFonts w:eastAsiaTheme="minorEastAsia"/>
          <w:sz w:val="24"/>
          <w:szCs w:val="24"/>
        </w:rPr>
        <w:t xml:space="preserve">. </w:t>
      </w:r>
      <w:r w:rsidR="1CFEDA51" w:rsidRPr="455E80A4">
        <w:rPr>
          <w:rFonts w:eastAsiaTheme="minorEastAsia"/>
          <w:sz w:val="24"/>
          <w:szCs w:val="24"/>
        </w:rPr>
        <w:t>El otorgamiento de los apoyos señalados en las presentes Reglas de Operación podrá ser suspendido en los siguientes casos:</w:t>
      </w:r>
    </w:p>
    <w:p w14:paraId="6BF56490" w14:textId="4886F3FA" w:rsidR="00C45C7D" w:rsidRPr="004E2614" w:rsidRDefault="00125DD6" w:rsidP="455E80A4">
      <w:pPr>
        <w:pStyle w:val="Prrafodelista"/>
        <w:numPr>
          <w:ilvl w:val="0"/>
          <w:numId w:val="27"/>
        </w:numPr>
        <w:rPr>
          <w:rFonts w:eastAsiaTheme="minorEastAsia"/>
          <w:sz w:val="24"/>
          <w:szCs w:val="24"/>
        </w:rPr>
      </w:pPr>
      <w:r w:rsidRPr="455E80A4">
        <w:rPr>
          <w:rFonts w:eastAsiaTheme="minorEastAsia"/>
          <w:sz w:val="24"/>
          <w:szCs w:val="24"/>
        </w:rPr>
        <w:t>Cuando los apoyos otorgados se destinen a un objetivo distinto al descrito en la solicitud</w:t>
      </w:r>
      <w:r w:rsidR="313E13EA" w:rsidRPr="455E80A4">
        <w:rPr>
          <w:rFonts w:eastAsiaTheme="minorEastAsia"/>
          <w:sz w:val="24"/>
          <w:szCs w:val="24"/>
        </w:rPr>
        <w:t>.</w:t>
      </w:r>
    </w:p>
    <w:p w14:paraId="0565B27C" w14:textId="2BB90224" w:rsidR="00125DD6" w:rsidRPr="004E2614" w:rsidRDefault="6CC67C63" w:rsidP="455E80A4">
      <w:pPr>
        <w:pStyle w:val="Prrafodelista"/>
        <w:numPr>
          <w:ilvl w:val="0"/>
          <w:numId w:val="27"/>
        </w:numPr>
        <w:rPr>
          <w:rFonts w:eastAsiaTheme="minorEastAsia"/>
          <w:sz w:val="24"/>
          <w:szCs w:val="24"/>
        </w:rPr>
      </w:pPr>
      <w:r w:rsidRPr="455E80A4">
        <w:rPr>
          <w:rFonts w:eastAsiaTheme="minorEastAsia"/>
          <w:sz w:val="24"/>
          <w:szCs w:val="24"/>
        </w:rPr>
        <w:t xml:space="preserve">Por incumplir cualquier </w:t>
      </w:r>
      <w:r w:rsidR="00A12597" w:rsidRPr="455E80A4">
        <w:rPr>
          <w:rFonts w:eastAsiaTheme="minorEastAsia"/>
          <w:sz w:val="24"/>
          <w:szCs w:val="24"/>
        </w:rPr>
        <w:t>disposición de</w:t>
      </w:r>
      <w:r w:rsidR="00C45C7D" w:rsidRPr="455E80A4">
        <w:rPr>
          <w:rFonts w:eastAsiaTheme="minorEastAsia"/>
          <w:sz w:val="24"/>
          <w:szCs w:val="24"/>
        </w:rPr>
        <w:t xml:space="preserve"> las presentes reglas de operación y demás normatividad aplicable. </w:t>
      </w:r>
    </w:p>
    <w:p w14:paraId="0A3E982A" w14:textId="0DB3776A" w:rsidR="00C45C7D" w:rsidRPr="004E2614" w:rsidRDefault="3F14EE0C" w:rsidP="455E80A4">
      <w:pPr>
        <w:pStyle w:val="Prrafodelista"/>
        <w:numPr>
          <w:ilvl w:val="0"/>
          <w:numId w:val="27"/>
        </w:numPr>
        <w:rPr>
          <w:rFonts w:eastAsiaTheme="minorEastAsia"/>
          <w:sz w:val="24"/>
          <w:szCs w:val="24"/>
        </w:rPr>
      </w:pPr>
      <w:r w:rsidRPr="455E80A4">
        <w:rPr>
          <w:rFonts w:eastAsiaTheme="minorEastAsia"/>
          <w:sz w:val="24"/>
          <w:szCs w:val="24"/>
        </w:rPr>
        <w:lastRenderedPageBreak/>
        <w:t>Cualquier otro caso que amerite la suspensión o baja del otorgamiento de apoyos y resu</w:t>
      </w:r>
      <w:r w:rsidR="7B09682B" w:rsidRPr="455E80A4">
        <w:rPr>
          <w:rFonts w:eastAsiaTheme="minorEastAsia"/>
          <w:sz w:val="24"/>
          <w:szCs w:val="24"/>
        </w:rPr>
        <w:t>elto por el Departamento responsable</w:t>
      </w:r>
      <w:r w:rsidRPr="455E80A4">
        <w:rPr>
          <w:rFonts w:eastAsiaTheme="minorEastAsia"/>
          <w:sz w:val="24"/>
          <w:szCs w:val="24"/>
        </w:rPr>
        <w:t xml:space="preserve">. </w:t>
      </w:r>
    </w:p>
    <w:p w14:paraId="6E1F83B1" w14:textId="37517A08" w:rsidR="4350B565" w:rsidRDefault="4350B565" w:rsidP="00A12597">
      <w:pPr>
        <w:jc w:val="both"/>
        <w:rPr>
          <w:rFonts w:eastAsiaTheme="minorEastAsia"/>
          <w:sz w:val="24"/>
          <w:szCs w:val="24"/>
        </w:rPr>
      </w:pPr>
      <w:r w:rsidRPr="455E80A4">
        <w:rPr>
          <w:rFonts w:eastAsiaTheme="minorEastAsia"/>
          <w:sz w:val="24"/>
          <w:szCs w:val="24"/>
        </w:rPr>
        <w:t>En caso de suspensión, la persona de que se trate deberá reintegrar al Instituto de Innovación y competiti</w:t>
      </w:r>
      <w:r w:rsidR="149A708B" w:rsidRPr="455E80A4">
        <w:rPr>
          <w:rFonts w:eastAsiaTheme="minorEastAsia"/>
          <w:sz w:val="24"/>
          <w:szCs w:val="24"/>
        </w:rPr>
        <w:t xml:space="preserve">vidad el apoyo brindado, dentro de los 5 días hábiles siguientes a aquel en que se le notifique la suspensión </w:t>
      </w:r>
      <w:r w:rsidR="707990E6" w:rsidRPr="455E80A4">
        <w:rPr>
          <w:rFonts w:eastAsiaTheme="minorEastAsia"/>
          <w:sz w:val="24"/>
          <w:szCs w:val="24"/>
        </w:rPr>
        <w:t>correspondiente</w:t>
      </w:r>
      <w:r w:rsidR="149A708B" w:rsidRPr="455E80A4">
        <w:rPr>
          <w:rFonts w:eastAsiaTheme="minorEastAsia"/>
          <w:sz w:val="24"/>
          <w:szCs w:val="24"/>
        </w:rPr>
        <w:t>.</w:t>
      </w:r>
    </w:p>
    <w:p w14:paraId="506499A0" w14:textId="2F1923C5" w:rsidR="222D31EE" w:rsidRDefault="222D31EE" w:rsidP="00A12597">
      <w:pPr>
        <w:jc w:val="both"/>
        <w:rPr>
          <w:rFonts w:eastAsiaTheme="minorEastAsia"/>
          <w:sz w:val="24"/>
          <w:szCs w:val="24"/>
        </w:rPr>
      </w:pPr>
      <w:r w:rsidRPr="00A12597">
        <w:rPr>
          <w:rFonts w:eastAsiaTheme="minorEastAsia"/>
          <w:b/>
          <w:bCs/>
          <w:sz w:val="24"/>
          <w:szCs w:val="24"/>
        </w:rPr>
        <w:t>Artículo 23.</w:t>
      </w:r>
      <w:r w:rsidRPr="455E80A4">
        <w:rPr>
          <w:rFonts w:eastAsiaTheme="minorEastAsia"/>
          <w:sz w:val="24"/>
          <w:szCs w:val="24"/>
        </w:rPr>
        <w:t xml:space="preserve"> </w:t>
      </w:r>
      <w:r w:rsidR="149A708B" w:rsidRPr="455E80A4">
        <w:rPr>
          <w:rFonts w:eastAsiaTheme="minorEastAsia"/>
          <w:sz w:val="24"/>
          <w:szCs w:val="24"/>
        </w:rPr>
        <w:t xml:space="preserve">El Instituto de </w:t>
      </w:r>
      <w:r w:rsidR="0AB9F03D" w:rsidRPr="455E80A4">
        <w:rPr>
          <w:rFonts w:eastAsiaTheme="minorEastAsia"/>
          <w:sz w:val="24"/>
          <w:szCs w:val="24"/>
        </w:rPr>
        <w:t>I</w:t>
      </w:r>
      <w:r w:rsidR="149A708B" w:rsidRPr="455E80A4">
        <w:rPr>
          <w:rFonts w:eastAsiaTheme="minorEastAsia"/>
          <w:sz w:val="24"/>
          <w:szCs w:val="24"/>
        </w:rPr>
        <w:t>nnovación y Competitividad, a través de</w:t>
      </w:r>
      <w:r w:rsidR="4190C144" w:rsidRPr="455E80A4">
        <w:rPr>
          <w:rFonts w:eastAsiaTheme="minorEastAsia"/>
          <w:sz w:val="24"/>
          <w:szCs w:val="24"/>
        </w:rPr>
        <w:t>l Departamento</w:t>
      </w:r>
      <w:r w:rsidR="149A708B" w:rsidRPr="455E80A4">
        <w:rPr>
          <w:rFonts w:eastAsiaTheme="minorEastAsia"/>
          <w:sz w:val="24"/>
          <w:szCs w:val="24"/>
        </w:rPr>
        <w:t xml:space="preserve"> Responsable</w:t>
      </w:r>
      <w:r w:rsidR="61F683F3" w:rsidRPr="455E80A4">
        <w:rPr>
          <w:rFonts w:eastAsiaTheme="minorEastAsia"/>
          <w:sz w:val="24"/>
          <w:szCs w:val="24"/>
        </w:rPr>
        <w:t>, en cualqu</w:t>
      </w:r>
      <w:r w:rsidR="0C928147" w:rsidRPr="455E80A4">
        <w:rPr>
          <w:rFonts w:eastAsiaTheme="minorEastAsia"/>
          <w:sz w:val="24"/>
          <w:szCs w:val="24"/>
        </w:rPr>
        <w:t xml:space="preserve">ier </w:t>
      </w:r>
      <w:r w:rsidR="61F683F3" w:rsidRPr="455E80A4">
        <w:rPr>
          <w:rFonts w:eastAsiaTheme="minorEastAsia"/>
          <w:sz w:val="24"/>
          <w:szCs w:val="24"/>
        </w:rPr>
        <w:t xml:space="preserve">momento </w:t>
      </w:r>
      <w:r w:rsidR="7A964E8A" w:rsidRPr="455E80A4">
        <w:rPr>
          <w:rFonts w:eastAsiaTheme="minorEastAsia"/>
          <w:sz w:val="24"/>
          <w:szCs w:val="24"/>
        </w:rPr>
        <w:t xml:space="preserve">podrá realizar inspecciones a los beneficiarios con la finalidad de verificar el cumplimiento de las presentes reglas de </w:t>
      </w:r>
      <w:r w:rsidR="2600F25D" w:rsidRPr="455E80A4">
        <w:rPr>
          <w:rFonts w:eastAsiaTheme="minorEastAsia"/>
          <w:sz w:val="24"/>
          <w:szCs w:val="24"/>
        </w:rPr>
        <w:t>operación</w:t>
      </w:r>
      <w:r w:rsidR="7A964E8A" w:rsidRPr="455E80A4">
        <w:rPr>
          <w:rFonts w:eastAsiaTheme="minorEastAsia"/>
          <w:sz w:val="24"/>
          <w:szCs w:val="24"/>
        </w:rPr>
        <w:t xml:space="preserve"> y </w:t>
      </w:r>
      <w:r w:rsidR="1A63A488" w:rsidRPr="455E80A4">
        <w:rPr>
          <w:rFonts w:eastAsiaTheme="minorEastAsia"/>
          <w:sz w:val="24"/>
          <w:szCs w:val="24"/>
        </w:rPr>
        <w:t>demás</w:t>
      </w:r>
      <w:r w:rsidR="7A964E8A" w:rsidRPr="455E80A4">
        <w:rPr>
          <w:rFonts w:eastAsiaTheme="minorEastAsia"/>
          <w:sz w:val="24"/>
          <w:szCs w:val="24"/>
        </w:rPr>
        <w:t xml:space="preserve"> </w:t>
      </w:r>
      <w:r w:rsidR="637E4E5F" w:rsidRPr="455E80A4">
        <w:rPr>
          <w:rFonts w:eastAsiaTheme="minorEastAsia"/>
          <w:sz w:val="24"/>
          <w:szCs w:val="24"/>
        </w:rPr>
        <w:t>normatividad aplicable</w:t>
      </w:r>
      <w:r w:rsidR="0D979CFD" w:rsidRPr="455E80A4">
        <w:rPr>
          <w:rFonts w:eastAsiaTheme="minorEastAsia"/>
          <w:sz w:val="24"/>
          <w:szCs w:val="24"/>
        </w:rPr>
        <w:t>.</w:t>
      </w:r>
    </w:p>
    <w:p w14:paraId="0912B60D" w14:textId="61473110" w:rsidR="10EC276C" w:rsidRDefault="10EC276C" w:rsidP="455E80A4">
      <w:pPr>
        <w:jc w:val="both"/>
        <w:rPr>
          <w:rFonts w:eastAsiaTheme="minorEastAsia"/>
          <w:sz w:val="24"/>
          <w:szCs w:val="24"/>
        </w:rPr>
      </w:pPr>
      <w:r w:rsidRPr="455E80A4">
        <w:rPr>
          <w:rFonts w:eastAsiaTheme="minorEastAsia"/>
          <w:sz w:val="24"/>
          <w:szCs w:val="24"/>
        </w:rPr>
        <w:t>Los beneficiarios deberán resguardar la documentación que acredite que éste fue destinado a los fines e</w:t>
      </w:r>
      <w:r w:rsidR="4E3C2D46" w:rsidRPr="455E80A4">
        <w:rPr>
          <w:rFonts w:eastAsiaTheme="minorEastAsia"/>
          <w:sz w:val="24"/>
          <w:szCs w:val="24"/>
        </w:rPr>
        <w:t>stablecidos en las presentes reglas de operación.</w:t>
      </w:r>
    </w:p>
    <w:p w14:paraId="38E1D331" w14:textId="79679541" w:rsidR="0D979CFD" w:rsidRDefault="0D979CFD" w:rsidP="00A12597">
      <w:pPr>
        <w:jc w:val="both"/>
        <w:rPr>
          <w:rFonts w:eastAsiaTheme="minorEastAsia"/>
          <w:sz w:val="24"/>
          <w:szCs w:val="24"/>
        </w:rPr>
      </w:pPr>
      <w:r w:rsidRPr="455E80A4">
        <w:rPr>
          <w:rFonts w:eastAsiaTheme="minorEastAsia"/>
          <w:sz w:val="24"/>
          <w:szCs w:val="24"/>
        </w:rPr>
        <w:t xml:space="preserve">En caso de </w:t>
      </w:r>
      <w:r w:rsidR="42A9E90C" w:rsidRPr="455E80A4">
        <w:rPr>
          <w:rFonts w:eastAsiaTheme="minorEastAsia"/>
          <w:sz w:val="24"/>
          <w:szCs w:val="24"/>
        </w:rPr>
        <w:t>detectar</w:t>
      </w:r>
      <w:r w:rsidRPr="455E80A4">
        <w:rPr>
          <w:rFonts w:eastAsiaTheme="minorEastAsia"/>
          <w:sz w:val="24"/>
          <w:szCs w:val="24"/>
        </w:rPr>
        <w:t xml:space="preserve"> cualquier anomalía en la </w:t>
      </w:r>
      <w:r w:rsidR="5CEBB143" w:rsidRPr="455E80A4">
        <w:rPr>
          <w:rFonts w:eastAsiaTheme="minorEastAsia"/>
          <w:sz w:val="24"/>
          <w:szCs w:val="24"/>
        </w:rPr>
        <w:t>ejecución</w:t>
      </w:r>
      <w:r w:rsidRPr="455E80A4">
        <w:rPr>
          <w:rFonts w:eastAsiaTheme="minorEastAsia"/>
          <w:sz w:val="24"/>
          <w:szCs w:val="24"/>
        </w:rPr>
        <w:t xml:space="preserve"> de las presentes reglas de operación se </w:t>
      </w:r>
      <w:r w:rsidR="5CF4534A" w:rsidRPr="455E80A4">
        <w:rPr>
          <w:rFonts w:eastAsiaTheme="minorEastAsia"/>
          <w:sz w:val="24"/>
          <w:szCs w:val="24"/>
        </w:rPr>
        <w:t>dará</w:t>
      </w:r>
      <w:r w:rsidRPr="455E80A4">
        <w:rPr>
          <w:rFonts w:eastAsiaTheme="minorEastAsia"/>
          <w:sz w:val="24"/>
          <w:szCs w:val="24"/>
        </w:rPr>
        <w:t xml:space="preserve"> vista a la Secretaría de la Función Pública a efecto de que, en su caso, se </w:t>
      </w:r>
      <w:r w:rsidR="1D68BFDD" w:rsidRPr="455E80A4">
        <w:rPr>
          <w:rFonts w:eastAsiaTheme="minorEastAsia"/>
          <w:sz w:val="24"/>
          <w:szCs w:val="24"/>
        </w:rPr>
        <w:t xml:space="preserve">apliquen </w:t>
      </w:r>
      <w:r w:rsidRPr="455E80A4">
        <w:rPr>
          <w:rFonts w:eastAsiaTheme="minorEastAsia"/>
          <w:sz w:val="24"/>
          <w:szCs w:val="24"/>
        </w:rPr>
        <w:t>las sanciones correspondientes.</w:t>
      </w:r>
    </w:p>
    <w:p w14:paraId="190A8228" w14:textId="77777777" w:rsidR="00C45C7D" w:rsidRPr="004E2614" w:rsidRDefault="00C45C7D" w:rsidP="00C45C7D">
      <w:pPr>
        <w:pStyle w:val="Prrafodelista"/>
        <w:widowControl w:val="0"/>
        <w:pBdr>
          <w:top w:val="nil"/>
          <w:left w:val="nil"/>
          <w:bottom w:val="nil"/>
          <w:right w:val="nil"/>
          <w:between w:val="nil"/>
        </w:pBdr>
        <w:spacing w:after="0" w:line="240" w:lineRule="auto"/>
        <w:ind w:left="1080" w:right="49"/>
        <w:rPr>
          <w:rFonts w:eastAsiaTheme="minorEastAsia"/>
          <w:b/>
          <w:sz w:val="24"/>
          <w:szCs w:val="24"/>
        </w:rPr>
      </w:pPr>
    </w:p>
    <w:p w14:paraId="1D5C4CF3" w14:textId="139E44DC" w:rsidR="00C45C7D" w:rsidRPr="004E2614" w:rsidRDefault="00C45C7D" w:rsidP="2E422EF4">
      <w:pPr>
        <w:pStyle w:val="Prrafodelista"/>
        <w:widowControl w:val="0"/>
        <w:numPr>
          <w:ilvl w:val="0"/>
          <w:numId w:val="24"/>
        </w:numPr>
        <w:pBdr>
          <w:top w:val="nil"/>
          <w:left w:val="nil"/>
          <w:bottom w:val="nil"/>
          <w:right w:val="nil"/>
          <w:between w:val="nil"/>
        </w:pBdr>
        <w:spacing w:after="0" w:line="240" w:lineRule="auto"/>
        <w:ind w:right="49"/>
        <w:jc w:val="center"/>
        <w:rPr>
          <w:rFonts w:eastAsiaTheme="minorEastAsia"/>
          <w:b/>
          <w:sz w:val="24"/>
          <w:szCs w:val="24"/>
        </w:rPr>
      </w:pPr>
      <w:r w:rsidRPr="4794AB49">
        <w:rPr>
          <w:rFonts w:eastAsiaTheme="minorEastAsia"/>
          <w:b/>
          <w:sz w:val="24"/>
          <w:szCs w:val="24"/>
        </w:rPr>
        <w:t>Cronología de los Procesos</w:t>
      </w:r>
    </w:p>
    <w:p w14:paraId="319B069C" w14:textId="77777777" w:rsidR="00C45C7D" w:rsidRPr="004E2614" w:rsidRDefault="00C45C7D" w:rsidP="00C45C7D">
      <w:pPr>
        <w:pStyle w:val="Prrafodelista"/>
        <w:widowControl w:val="0"/>
        <w:pBdr>
          <w:top w:val="nil"/>
          <w:left w:val="nil"/>
          <w:bottom w:val="nil"/>
          <w:right w:val="nil"/>
          <w:between w:val="nil"/>
        </w:pBdr>
        <w:spacing w:after="0" w:line="240" w:lineRule="auto"/>
        <w:ind w:right="49"/>
        <w:rPr>
          <w:rFonts w:eastAsiaTheme="minorEastAsia"/>
          <w:b/>
          <w:sz w:val="24"/>
          <w:szCs w:val="24"/>
        </w:rPr>
      </w:pPr>
    </w:p>
    <w:p w14:paraId="3A3A13A7" w14:textId="69B43DEE" w:rsidR="00945438" w:rsidRPr="004E2614" w:rsidRDefault="35003D3D" w:rsidP="455E80A4">
      <w:pPr>
        <w:autoSpaceDE w:val="0"/>
        <w:autoSpaceDN w:val="0"/>
        <w:adjustRightInd w:val="0"/>
        <w:spacing w:after="0" w:line="240" w:lineRule="auto"/>
        <w:jc w:val="both"/>
        <w:rPr>
          <w:rFonts w:eastAsiaTheme="minorEastAsia"/>
          <w:sz w:val="24"/>
          <w:szCs w:val="24"/>
        </w:rPr>
      </w:pPr>
      <w:r w:rsidRPr="455E80A4">
        <w:rPr>
          <w:rFonts w:eastAsiaTheme="minorEastAsia"/>
          <w:b/>
          <w:bCs/>
          <w:sz w:val="24"/>
          <w:szCs w:val="24"/>
        </w:rPr>
        <w:t>Artículo 2</w:t>
      </w:r>
      <w:r w:rsidR="0030460C" w:rsidRPr="455E80A4">
        <w:rPr>
          <w:rFonts w:eastAsiaTheme="minorEastAsia"/>
          <w:b/>
          <w:bCs/>
          <w:sz w:val="24"/>
          <w:szCs w:val="24"/>
        </w:rPr>
        <w:t>4</w:t>
      </w:r>
      <w:r w:rsidRPr="455E80A4">
        <w:rPr>
          <w:rFonts w:eastAsiaTheme="minorEastAsia"/>
          <w:b/>
          <w:bCs/>
          <w:sz w:val="24"/>
          <w:szCs w:val="24"/>
        </w:rPr>
        <w:t xml:space="preserve">. </w:t>
      </w:r>
      <w:r w:rsidRPr="455E80A4">
        <w:rPr>
          <w:rFonts w:eastAsiaTheme="minorEastAsia"/>
          <w:sz w:val="24"/>
          <w:szCs w:val="24"/>
        </w:rPr>
        <w:t>El seguimiento operativo se realizará, de conformidad con el siguiente diagrama de flujo, el cual establece de manera clara y precisa los pasos que debe seguir la persona beneficiaria desde su solicitud de ingreso hasta que recibe el beneficio otorgado en la presentes Reglas de Operación.</w:t>
      </w:r>
    </w:p>
    <w:p w14:paraId="62427021" w14:textId="54985135" w:rsidR="67370D75" w:rsidRDefault="67370D75" w:rsidP="67370D75">
      <w:pPr>
        <w:spacing w:after="0" w:line="240" w:lineRule="auto"/>
        <w:jc w:val="both"/>
        <w:rPr>
          <w:rFonts w:eastAsiaTheme="minorEastAsia"/>
          <w:sz w:val="24"/>
          <w:szCs w:val="24"/>
        </w:rPr>
      </w:pPr>
    </w:p>
    <w:p w14:paraId="514145C4" w14:textId="77777777" w:rsidR="00C6418A" w:rsidRDefault="00C6418A" w:rsidP="67370D75">
      <w:pPr>
        <w:spacing w:after="0" w:line="240" w:lineRule="auto"/>
        <w:jc w:val="both"/>
        <w:rPr>
          <w:rFonts w:eastAsiaTheme="minorEastAsia"/>
          <w:sz w:val="24"/>
          <w:szCs w:val="24"/>
        </w:rPr>
      </w:pPr>
    </w:p>
    <w:p w14:paraId="5AF63BE9" w14:textId="495D2824" w:rsidR="7D67726F" w:rsidRDefault="7D67726F" w:rsidP="59F0DD24">
      <w:pPr>
        <w:spacing w:before="120" w:after="120" w:line="240" w:lineRule="auto"/>
        <w:jc w:val="both"/>
        <w:rPr>
          <w:rFonts w:eastAsiaTheme="minorEastAsia"/>
          <w:b/>
          <w:bCs/>
          <w:sz w:val="24"/>
          <w:szCs w:val="24"/>
        </w:rPr>
      </w:pPr>
      <w:r w:rsidRPr="59F0DD24">
        <w:rPr>
          <w:rFonts w:eastAsiaTheme="minorEastAsia"/>
          <w:b/>
          <w:bCs/>
          <w:sz w:val="24"/>
          <w:szCs w:val="24"/>
        </w:rPr>
        <w:t>Componente C01 Ferias y Eventos de socialización de Ciencia, Tecnología e Innovación.</w:t>
      </w:r>
    </w:p>
    <w:p w14:paraId="3585779C" w14:textId="7EF2E201" w:rsidR="5D119DC3" w:rsidRDefault="5D119DC3" w:rsidP="59F0DD24">
      <w:pPr>
        <w:spacing w:before="120" w:after="120" w:line="240" w:lineRule="auto"/>
        <w:jc w:val="both"/>
        <w:rPr>
          <w:rFonts w:eastAsiaTheme="minorEastAsia"/>
          <w:sz w:val="24"/>
          <w:szCs w:val="24"/>
        </w:rPr>
      </w:pPr>
      <w:r w:rsidRPr="59F0DD24">
        <w:rPr>
          <w:rFonts w:eastAsiaTheme="minorEastAsia"/>
          <w:sz w:val="24"/>
          <w:szCs w:val="24"/>
        </w:rPr>
        <w:t>Para l</w:t>
      </w:r>
      <w:r w:rsidR="6488305A" w:rsidRPr="59F0DD24">
        <w:rPr>
          <w:rFonts w:eastAsiaTheme="minorEastAsia"/>
          <w:sz w:val="24"/>
          <w:szCs w:val="24"/>
        </w:rPr>
        <w:t xml:space="preserve">as modalidades: Futuros </w:t>
      </w:r>
      <w:r w:rsidR="418A9A3F" w:rsidRPr="59F0DD24">
        <w:rPr>
          <w:rFonts w:eastAsiaTheme="minorEastAsia"/>
          <w:sz w:val="24"/>
          <w:szCs w:val="24"/>
        </w:rPr>
        <w:t>Científicos</w:t>
      </w:r>
      <w:r w:rsidR="6488305A" w:rsidRPr="59F0DD24">
        <w:rPr>
          <w:rFonts w:eastAsiaTheme="minorEastAsia"/>
          <w:sz w:val="24"/>
          <w:szCs w:val="24"/>
        </w:rPr>
        <w:t xml:space="preserve">, Semana de la Ciencia y Edu-Innova, se </w:t>
      </w:r>
      <w:r w:rsidR="46B8CED2" w:rsidRPr="59F0DD24">
        <w:rPr>
          <w:rFonts w:eastAsiaTheme="minorEastAsia"/>
          <w:sz w:val="24"/>
          <w:szCs w:val="24"/>
        </w:rPr>
        <w:t>realizará</w:t>
      </w:r>
      <w:r w:rsidR="6488305A" w:rsidRPr="59F0DD24">
        <w:rPr>
          <w:rFonts w:eastAsiaTheme="minorEastAsia"/>
          <w:sz w:val="24"/>
          <w:szCs w:val="24"/>
        </w:rPr>
        <w:t xml:space="preserve"> el proceso conforme al siguiente diagrama</w:t>
      </w:r>
      <w:r w:rsidR="291324FF" w:rsidRPr="59F0DD24">
        <w:rPr>
          <w:rFonts w:eastAsiaTheme="minorEastAsia"/>
          <w:sz w:val="24"/>
          <w:szCs w:val="24"/>
        </w:rPr>
        <w:t>:</w:t>
      </w:r>
    </w:p>
    <w:p w14:paraId="52E7B5A5" w14:textId="77777777" w:rsidR="00C6418A" w:rsidRDefault="00C6418A" w:rsidP="59F0DD24">
      <w:pPr>
        <w:spacing w:before="120" w:after="120" w:line="240" w:lineRule="auto"/>
        <w:jc w:val="both"/>
        <w:rPr>
          <w:rFonts w:eastAsiaTheme="minorEastAsia"/>
          <w:sz w:val="24"/>
          <w:szCs w:val="24"/>
        </w:rPr>
      </w:pPr>
    </w:p>
    <w:p w14:paraId="0ECF644F" w14:textId="7189A43F" w:rsidR="218DFF80" w:rsidRDefault="7E9F8060" w:rsidP="2581EDBE">
      <w:pPr>
        <w:spacing w:before="120" w:after="120" w:line="240" w:lineRule="auto"/>
        <w:jc w:val="center"/>
      </w:pPr>
      <w:r>
        <w:rPr>
          <w:noProof/>
        </w:rPr>
        <w:lastRenderedPageBreak/>
        <w:drawing>
          <wp:inline distT="0" distB="0" distL="0" distR="0" wp14:anchorId="1DB66B97" wp14:editId="56FB97CD">
            <wp:extent cx="5652811" cy="4886325"/>
            <wp:effectExtent l="0" t="0" r="5080" b="0"/>
            <wp:docPr id="2027461797" name="Picture 202746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461797"/>
                    <pic:cNvPicPr/>
                  </pic:nvPicPr>
                  <pic:blipFill>
                    <a:blip r:embed="rId19">
                      <a:extLst>
                        <a:ext uri="{28A0092B-C50C-407E-A947-70E740481C1C}">
                          <a14:useLocalDpi xmlns:a14="http://schemas.microsoft.com/office/drawing/2010/main" val="0"/>
                        </a:ext>
                      </a:extLst>
                    </a:blip>
                    <a:stretch>
                      <a:fillRect/>
                    </a:stretch>
                  </pic:blipFill>
                  <pic:spPr>
                    <a:xfrm>
                      <a:off x="0" y="0"/>
                      <a:ext cx="5671094" cy="4902129"/>
                    </a:xfrm>
                    <a:prstGeom prst="rect">
                      <a:avLst/>
                    </a:prstGeom>
                  </pic:spPr>
                </pic:pic>
              </a:graphicData>
            </a:graphic>
          </wp:inline>
        </w:drawing>
      </w:r>
    </w:p>
    <w:p w14:paraId="2E393FAA" w14:textId="77777777" w:rsidR="00C6418A" w:rsidRDefault="00C6418A" w:rsidP="2581EDBE">
      <w:pPr>
        <w:spacing w:before="120" w:after="120" w:line="240" w:lineRule="auto"/>
        <w:jc w:val="center"/>
      </w:pPr>
    </w:p>
    <w:p w14:paraId="2A85A780" w14:textId="77777777" w:rsidR="00C6418A" w:rsidRDefault="00C6418A" w:rsidP="2581EDBE">
      <w:pPr>
        <w:spacing w:before="120" w:after="120" w:line="240" w:lineRule="auto"/>
        <w:jc w:val="center"/>
      </w:pPr>
    </w:p>
    <w:p w14:paraId="05928336" w14:textId="77777777" w:rsidR="00C6418A" w:rsidRDefault="00C6418A" w:rsidP="2581EDBE">
      <w:pPr>
        <w:spacing w:before="120" w:after="120" w:line="240" w:lineRule="auto"/>
        <w:jc w:val="center"/>
      </w:pPr>
    </w:p>
    <w:p w14:paraId="2D2E8358" w14:textId="77777777" w:rsidR="00C6418A" w:rsidRDefault="00C6418A" w:rsidP="2581EDBE">
      <w:pPr>
        <w:spacing w:before="120" w:after="120" w:line="240" w:lineRule="auto"/>
        <w:jc w:val="center"/>
      </w:pPr>
    </w:p>
    <w:p w14:paraId="5237A3DD" w14:textId="77777777" w:rsidR="00C6418A" w:rsidRDefault="00C6418A" w:rsidP="2581EDBE">
      <w:pPr>
        <w:spacing w:before="120" w:after="120" w:line="240" w:lineRule="auto"/>
        <w:jc w:val="center"/>
      </w:pPr>
    </w:p>
    <w:p w14:paraId="779C7047" w14:textId="77777777" w:rsidR="00C6418A" w:rsidRDefault="00C6418A" w:rsidP="2581EDBE">
      <w:pPr>
        <w:spacing w:before="120" w:after="120" w:line="240" w:lineRule="auto"/>
        <w:jc w:val="center"/>
      </w:pPr>
    </w:p>
    <w:p w14:paraId="254B8323" w14:textId="77777777" w:rsidR="00C6418A" w:rsidRDefault="00C6418A" w:rsidP="2581EDBE">
      <w:pPr>
        <w:spacing w:before="120" w:after="120" w:line="240" w:lineRule="auto"/>
        <w:jc w:val="center"/>
      </w:pPr>
    </w:p>
    <w:p w14:paraId="7C6C0C7D" w14:textId="77777777" w:rsidR="00C6418A" w:rsidRDefault="00C6418A" w:rsidP="2581EDBE">
      <w:pPr>
        <w:spacing w:before="120" w:after="120" w:line="240" w:lineRule="auto"/>
        <w:jc w:val="center"/>
      </w:pPr>
    </w:p>
    <w:p w14:paraId="03252A49" w14:textId="16274EAE" w:rsidR="67370D75" w:rsidRDefault="4E08BD65" w:rsidP="59F0DD24">
      <w:pPr>
        <w:spacing w:before="120" w:after="120" w:line="240" w:lineRule="auto"/>
        <w:jc w:val="both"/>
        <w:rPr>
          <w:rFonts w:eastAsiaTheme="minorEastAsia"/>
          <w:sz w:val="24"/>
          <w:szCs w:val="24"/>
        </w:rPr>
      </w:pPr>
      <w:r w:rsidRPr="59F0DD24">
        <w:rPr>
          <w:rFonts w:eastAsiaTheme="minorEastAsia"/>
          <w:sz w:val="24"/>
          <w:szCs w:val="24"/>
        </w:rPr>
        <w:t xml:space="preserve">Para la modalidad Concurso </w:t>
      </w:r>
      <w:proofErr w:type="spellStart"/>
      <w:r w:rsidRPr="59F0DD24">
        <w:rPr>
          <w:rFonts w:eastAsiaTheme="minorEastAsia"/>
          <w:sz w:val="24"/>
          <w:szCs w:val="24"/>
        </w:rPr>
        <w:t>CyT</w:t>
      </w:r>
      <w:proofErr w:type="spellEnd"/>
      <w:r w:rsidRPr="59F0DD24">
        <w:rPr>
          <w:rFonts w:eastAsiaTheme="minorEastAsia"/>
          <w:sz w:val="24"/>
          <w:szCs w:val="24"/>
        </w:rPr>
        <w:t xml:space="preserve"> </w:t>
      </w:r>
      <w:proofErr w:type="spellStart"/>
      <w:r w:rsidRPr="59F0DD24">
        <w:rPr>
          <w:rFonts w:eastAsiaTheme="minorEastAsia"/>
          <w:sz w:val="24"/>
          <w:szCs w:val="24"/>
        </w:rPr>
        <w:t>Labs</w:t>
      </w:r>
      <w:proofErr w:type="spellEnd"/>
      <w:r w:rsidRPr="59F0DD24">
        <w:rPr>
          <w:rFonts w:eastAsiaTheme="minorEastAsia"/>
          <w:sz w:val="24"/>
          <w:szCs w:val="24"/>
        </w:rPr>
        <w:t>, se realizará el proceso conforme al siguiente diagrama:</w:t>
      </w:r>
    </w:p>
    <w:p w14:paraId="28FFE171" w14:textId="2E364ADB" w:rsidR="67370D75" w:rsidRPr="00A12597" w:rsidRDefault="67370D75" w:rsidP="59F0DD24">
      <w:pPr>
        <w:spacing w:before="120" w:after="120" w:line="240" w:lineRule="auto"/>
        <w:jc w:val="both"/>
        <w:rPr>
          <w:rFonts w:eastAsiaTheme="minorEastAsia"/>
          <w:sz w:val="24"/>
          <w:szCs w:val="24"/>
        </w:rPr>
      </w:pPr>
    </w:p>
    <w:p w14:paraId="18B75C13" w14:textId="1367743F" w:rsidR="5AAA5460" w:rsidRDefault="409FE14E" w:rsidP="007D7B57">
      <w:pPr>
        <w:spacing w:before="120" w:after="120" w:line="240" w:lineRule="auto"/>
        <w:jc w:val="center"/>
      </w:pPr>
      <w:r>
        <w:rPr>
          <w:noProof/>
        </w:rPr>
        <w:lastRenderedPageBreak/>
        <w:drawing>
          <wp:inline distT="0" distB="0" distL="0" distR="0" wp14:anchorId="4915C739" wp14:editId="351A381C">
            <wp:extent cx="5619752" cy="5133976"/>
            <wp:effectExtent l="0" t="0" r="0" b="0"/>
            <wp:docPr id="1680593103" name="Picture 168059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593103"/>
                    <pic:cNvPicPr/>
                  </pic:nvPicPr>
                  <pic:blipFill>
                    <a:blip r:embed="rId20">
                      <a:extLst>
                        <a:ext uri="{28A0092B-C50C-407E-A947-70E740481C1C}">
                          <a14:useLocalDpi xmlns:a14="http://schemas.microsoft.com/office/drawing/2010/main" val="0"/>
                        </a:ext>
                      </a:extLst>
                    </a:blip>
                    <a:stretch>
                      <a:fillRect/>
                    </a:stretch>
                  </pic:blipFill>
                  <pic:spPr>
                    <a:xfrm>
                      <a:off x="0" y="0"/>
                      <a:ext cx="5619752" cy="5133976"/>
                    </a:xfrm>
                    <a:prstGeom prst="rect">
                      <a:avLst/>
                    </a:prstGeom>
                  </pic:spPr>
                </pic:pic>
              </a:graphicData>
            </a:graphic>
          </wp:inline>
        </w:drawing>
      </w:r>
    </w:p>
    <w:p w14:paraId="4A99682C" w14:textId="5193245F" w:rsidR="00945438" w:rsidRPr="004E2614" w:rsidRDefault="00945438" w:rsidP="59F0DD24">
      <w:pPr>
        <w:spacing w:before="120" w:after="120" w:line="240" w:lineRule="auto"/>
        <w:jc w:val="center"/>
      </w:pPr>
    </w:p>
    <w:p w14:paraId="3FF24DDB" w14:textId="0AC0D1AE" w:rsidR="00945438" w:rsidRPr="004E2614" w:rsidRDefault="00945438" w:rsidP="59F0DD24">
      <w:pPr>
        <w:spacing w:before="120" w:after="120" w:line="240" w:lineRule="auto"/>
        <w:jc w:val="center"/>
      </w:pPr>
    </w:p>
    <w:p w14:paraId="44A7CC02" w14:textId="54125867" w:rsidR="00945438" w:rsidRPr="004E2614" w:rsidRDefault="00945438" w:rsidP="59F0DD24">
      <w:pPr>
        <w:spacing w:before="120" w:after="120" w:line="240" w:lineRule="auto"/>
        <w:jc w:val="center"/>
      </w:pPr>
    </w:p>
    <w:p w14:paraId="4EEF005A" w14:textId="24126909" w:rsidR="00945438" w:rsidRPr="004E2614" w:rsidRDefault="00945438" w:rsidP="59F0DD24">
      <w:pPr>
        <w:spacing w:before="120" w:after="120" w:line="240" w:lineRule="auto"/>
        <w:jc w:val="center"/>
      </w:pPr>
    </w:p>
    <w:p w14:paraId="3BBDE439" w14:textId="2C5CCA7A" w:rsidR="00945438" w:rsidRPr="004E2614" w:rsidRDefault="00945438" w:rsidP="59F0DD24">
      <w:pPr>
        <w:spacing w:before="120" w:after="120" w:line="240" w:lineRule="auto"/>
        <w:jc w:val="center"/>
      </w:pPr>
    </w:p>
    <w:p w14:paraId="7C61078A" w14:textId="2E9A2C74" w:rsidR="00945438" w:rsidRPr="004E2614" w:rsidRDefault="00945438" w:rsidP="59F0DD24">
      <w:pPr>
        <w:spacing w:before="120" w:after="120" w:line="240" w:lineRule="auto"/>
        <w:jc w:val="center"/>
      </w:pPr>
    </w:p>
    <w:p w14:paraId="749EF51D" w14:textId="002A297C" w:rsidR="00945438" w:rsidRPr="004E2614" w:rsidRDefault="00945438" w:rsidP="59F0DD24">
      <w:pPr>
        <w:spacing w:before="120" w:after="120" w:line="240" w:lineRule="auto"/>
        <w:jc w:val="center"/>
      </w:pPr>
    </w:p>
    <w:p w14:paraId="71AC4707" w14:textId="700CABAB" w:rsidR="00945438" w:rsidRPr="004E2614" w:rsidRDefault="3388CE13" w:rsidP="59F0DD24">
      <w:pPr>
        <w:spacing w:before="120" w:after="120" w:line="240" w:lineRule="auto"/>
        <w:jc w:val="both"/>
        <w:rPr>
          <w:rFonts w:eastAsiaTheme="minorEastAsia"/>
          <w:sz w:val="24"/>
          <w:szCs w:val="24"/>
        </w:rPr>
      </w:pPr>
      <w:r w:rsidRPr="59F0DD24">
        <w:rPr>
          <w:rFonts w:eastAsiaTheme="minorEastAsia"/>
          <w:sz w:val="24"/>
          <w:szCs w:val="24"/>
        </w:rPr>
        <w:t>Para la modalidad Feria Estatal de Ciencias e Ingenierías, se realizará el proceso conforme al siguiente diagrama:</w:t>
      </w:r>
    </w:p>
    <w:p w14:paraId="0F0E4852" w14:textId="59957BED" w:rsidR="00945438" w:rsidRPr="004E2614" w:rsidRDefault="00945438" w:rsidP="59F0DD24">
      <w:pPr>
        <w:spacing w:before="120" w:after="120" w:line="240" w:lineRule="auto"/>
        <w:jc w:val="center"/>
      </w:pPr>
    </w:p>
    <w:p w14:paraId="174A4840" w14:textId="19508899" w:rsidR="67370D75" w:rsidRPr="00C6418A" w:rsidRDefault="67370D75" w:rsidP="59F0DD24">
      <w:pPr>
        <w:spacing w:after="0" w:line="240" w:lineRule="auto"/>
        <w:jc w:val="both"/>
        <w:rPr>
          <w:rFonts w:eastAsiaTheme="minorEastAsia"/>
          <w:sz w:val="24"/>
          <w:szCs w:val="24"/>
        </w:rPr>
      </w:pPr>
    </w:p>
    <w:p w14:paraId="12FBB080" w14:textId="747CA1D3" w:rsidR="67370D75" w:rsidRDefault="0B947D28" w:rsidP="59F0DD24">
      <w:pPr>
        <w:spacing w:after="0" w:line="240" w:lineRule="auto"/>
        <w:jc w:val="center"/>
      </w:pPr>
      <w:r>
        <w:rPr>
          <w:noProof/>
        </w:rPr>
        <w:lastRenderedPageBreak/>
        <w:drawing>
          <wp:inline distT="0" distB="0" distL="0" distR="0" wp14:anchorId="22ABCD1C" wp14:editId="3FC8BB1F">
            <wp:extent cx="4171950" cy="5619752"/>
            <wp:effectExtent l="0" t="0" r="0" b="0"/>
            <wp:docPr id="1312728236" name="Picture 131272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71950" cy="5619752"/>
                    </a:xfrm>
                    <a:prstGeom prst="rect">
                      <a:avLst/>
                    </a:prstGeom>
                  </pic:spPr>
                </pic:pic>
              </a:graphicData>
            </a:graphic>
          </wp:inline>
        </w:drawing>
      </w:r>
    </w:p>
    <w:p w14:paraId="679BBD02" w14:textId="6FB70741" w:rsidR="67370D75" w:rsidRPr="00C6418A" w:rsidRDefault="67370D75" w:rsidP="67370D75">
      <w:pPr>
        <w:spacing w:after="0" w:line="240" w:lineRule="auto"/>
        <w:jc w:val="both"/>
        <w:rPr>
          <w:rFonts w:eastAsiaTheme="minorEastAsia"/>
          <w:sz w:val="24"/>
          <w:szCs w:val="24"/>
        </w:rPr>
      </w:pPr>
    </w:p>
    <w:p w14:paraId="34DDEF94" w14:textId="1D9610E7" w:rsidR="67370D75" w:rsidRPr="00C6418A" w:rsidRDefault="67370D75" w:rsidP="67370D75">
      <w:pPr>
        <w:spacing w:after="0" w:line="240" w:lineRule="auto"/>
        <w:jc w:val="both"/>
        <w:rPr>
          <w:rFonts w:eastAsiaTheme="minorEastAsia"/>
          <w:sz w:val="24"/>
          <w:szCs w:val="24"/>
        </w:rPr>
      </w:pPr>
    </w:p>
    <w:p w14:paraId="00D4B734" w14:textId="12804DC1" w:rsidR="67370D75" w:rsidRPr="00C6418A" w:rsidRDefault="67370D75" w:rsidP="67370D75">
      <w:pPr>
        <w:spacing w:after="0" w:line="240" w:lineRule="auto"/>
        <w:jc w:val="both"/>
        <w:rPr>
          <w:rFonts w:eastAsiaTheme="minorEastAsia"/>
          <w:sz w:val="24"/>
          <w:szCs w:val="24"/>
        </w:rPr>
      </w:pPr>
    </w:p>
    <w:p w14:paraId="118DEBE7" w14:textId="22008BE2" w:rsidR="00945438" w:rsidRPr="00C6418A" w:rsidRDefault="49CDB4E1" w:rsidP="1FEA6487">
      <w:pPr>
        <w:spacing w:before="120" w:after="120" w:line="240" w:lineRule="auto"/>
        <w:jc w:val="both"/>
        <w:rPr>
          <w:rFonts w:eastAsiaTheme="minorEastAsia"/>
          <w:b/>
          <w:sz w:val="24"/>
          <w:szCs w:val="24"/>
        </w:rPr>
      </w:pPr>
      <w:r w:rsidRPr="00C6418A">
        <w:rPr>
          <w:rFonts w:eastAsiaTheme="minorEastAsia"/>
          <w:b/>
          <w:sz w:val="24"/>
          <w:szCs w:val="24"/>
        </w:rPr>
        <w:t>Componente C02 Gestión de Talleres de capacitación y certificación especializados realizada.</w:t>
      </w:r>
    </w:p>
    <w:p w14:paraId="63A65ABE" w14:textId="30472466" w:rsidR="00945438" w:rsidRPr="00C6418A" w:rsidRDefault="7A004774" w:rsidP="1FEA6487">
      <w:pPr>
        <w:spacing w:after="0" w:line="240" w:lineRule="auto"/>
        <w:jc w:val="both"/>
        <w:rPr>
          <w:rFonts w:eastAsiaTheme="minorEastAsia"/>
          <w:sz w:val="24"/>
          <w:szCs w:val="24"/>
        </w:rPr>
      </w:pPr>
      <w:r w:rsidRPr="00C6418A">
        <w:rPr>
          <w:rFonts w:eastAsiaTheme="minorEastAsia"/>
          <w:sz w:val="24"/>
          <w:szCs w:val="24"/>
        </w:rPr>
        <w:t xml:space="preserve">La Gestión de talleres de capacitación y certificación especializados </w:t>
      </w:r>
      <w:r w:rsidR="3E03B182" w:rsidRPr="00C6418A">
        <w:rPr>
          <w:rFonts w:eastAsiaTheme="minorEastAsia"/>
          <w:sz w:val="24"/>
          <w:szCs w:val="24"/>
        </w:rPr>
        <w:t>p</w:t>
      </w:r>
      <w:r w:rsidR="760432C7" w:rsidRPr="00C6418A">
        <w:rPr>
          <w:rFonts w:eastAsiaTheme="minorEastAsia"/>
          <w:sz w:val="24"/>
          <w:szCs w:val="24"/>
        </w:rPr>
        <w:t xml:space="preserve">roceso realizado por el proveedor del servicio. </w:t>
      </w:r>
      <w:r w:rsidR="41B463D4" w:rsidRPr="00C6418A">
        <w:rPr>
          <w:rFonts w:eastAsiaTheme="minorEastAsia"/>
          <w:sz w:val="24"/>
          <w:szCs w:val="24"/>
        </w:rPr>
        <w:t xml:space="preserve">La difusión de los talleres se realiza </w:t>
      </w:r>
      <w:r w:rsidR="09F4FA81" w:rsidRPr="2F73322B">
        <w:rPr>
          <w:rFonts w:eastAsiaTheme="minorEastAsia"/>
          <w:sz w:val="24"/>
          <w:szCs w:val="24"/>
        </w:rPr>
        <w:t>a través</w:t>
      </w:r>
      <w:r w:rsidR="00292535" w:rsidRPr="00C6418A">
        <w:rPr>
          <w:rFonts w:eastAsiaTheme="minorEastAsia"/>
          <w:sz w:val="24"/>
          <w:szCs w:val="24"/>
        </w:rPr>
        <w:t xml:space="preserve"> </w:t>
      </w:r>
      <w:r w:rsidR="41B463D4" w:rsidRPr="00C6418A">
        <w:rPr>
          <w:rFonts w:eastAsiaTheme="minorEastAsia"/>
          <w:sz w:val="24"/>
          <w:szCs w:val="24"/>
        </w:rPr>
        <w:t>de la página oficial del instituto</w:t>
      </w:r>
      <w:r w:rsidR="09FF28A3" w:rsidRPr="00C6418A">
        <w:rPr>
          <w:rFonts w:eastAsiaTheme="minorEastAsia"/>
          <w:sz w:val="24"/>
          <w:szCs w:val="24"/>
        </w:rPr>
        <w:t xml:space="preserve"> y </w:t>
      </w:r>
      <w:r w:rsidR="3E3A6D76" w:rsidRPr="00C6418A">
        <w:rPr>
          <w:rFonts w:eastAsiaTheme="minorEastAsia"/>
          <w:sz w:val="24"/>
          <w:szCs w:val="24"/>
        </w:rPr>
        <w:t>redes sociales</w:t>
      </w:r>
      <w:r w:rsidR="1B2128E6" w:rsidRPr="00C6418A">
        <w:rPr>
          <w:rFonts w:eastAsiaTheme="minorEastAsia"/>
          <w:sz w:val="24"/>
          <w:szCs w:val="24"/>
        </w:rPr>
        <w:t xml:space="preserve"> </w:t>
      </w:r>
      <w:r w:rsidR="09FF28A3" w:rsidRPr="00C6418A">
        <w:rPr>
          <w:rFonts w:eastAsiaTheme="minorEastAsia"/>
          <w:sz w:val="24"/>
          <w:szCs w:val="24"/>
        </w:rPr>
        <w:t xml:space="preserve"> </w:t>
      </w:r>
      <w:hyperlink r:id="rId22">
        <w:r w:rsidR="24DC01F0" w:rsidRPr="77472E46">
          <w:rPr>
            <w:rStyle w:val="Hipervnculo"/>
            <w:rFonts w:eastAsiaTheme="minorEastAsia"/>
            <w:sz w:val="24"/>
            <w:szCs w:val="24"/>
          </w:rPr>
          <w:t>https://www.facebook.com/i2c.chihuahua</w:t>
        </w:r>
      </w:hyperlink>
      <w:r w:rsidR="24DC01F0" w:rsidRPr="00C6418A">
        <w:rPr>
          <w:rFonts w:eastAsiaTheme="minorEastAsia"/>
          <w:sz w:val="24"/>
          <w:szCs w:val="24"/>
        </w:rPr>
        <w:t xml:space="preserve"> </w:t>
      </w:r>
    </w:p>
    <w:p w14:paraId="40C31A07" w14:textId="3CC140D8" w:rsidR="00945438" w:rsidRPr="00C6418A" w:rsidRDefault="00945438" w:rsidP="67370D75">
      <w:pPr>
        <w:spacing w:before="120" w:after="0" w:line="240" w:lineRule="auto"/>
        <w:jc w:val="both"/>
        <w:rPr>
          <w:rFonts w:eastAsiaTheme="minorEastAsia"/>
          <w:sz w:val="24"/>
          <w:szCs w:val="24"/>
        </w:rPr>
      </w:pPr>
    </w:p>
    <w:p w14:paraId="615BD859" w14:textId="5D13A081" w:rsidR="00945438" w:rsidRPr="00C6418A" w:rsidRDefault="4EB6CE16" w:rsidP="67370D75">
      <w:pPr>
        <w:spacing w:before="120" w:after="0" w:line="240" w:lineRule="auto"/>
        <w:jc w:val="both"/>
      </w:pPr>
      <w:r>
        <w:rPr>
          <w:noProof/>
        </w:rPr>
        <w:lastRenderedPageBreak/>
        <w:drawing>
          <wp:inline distT="0" distB="0" distL="0" distR="0" wp14:anchorId="167E5CD9" wp14:editId="4FDDE170">
            <wp:extent cx="5562602" cy="5619752"/>
            <wp:effectExtent l="0" t="0" r="0" b="0"/>
            <wp:docPr id="1234986603" name="Picture 123498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62602" cy="5619752"/>
                    </a:xfrm>
                    <a:prstGeom prst="rect">
                      <a:avLst/>
                    </a:prstGeom>
                  </pic:spPr>
                </pic:pic>
              </a:graphicData>
            </a:graphic>
          </wp:inline>
        </w:drawing>
      </w:r>
    </w:p>
    <w:p w14:paraId="02081FF6" w14:textId="3375D926" w:rsidR="00945438" w:rsidRPr="004E2614" w:rsidRDefault="00945438" w:rsidP="67370D75">
      <w:pPr>
        <w:spacing w:before="120" w:after="0" w:line="240" w:lineRule="auto"/>
        <w:jc w:val="both"/>
      </w:pPr>
    </w:p>
    <w:p w14:paraId="211B874D" w14:textId="3FB0E942" w:rsidR="00945438" w:rsidRDefault="00945438" w:rsidP="59F0DD24">
      <w:pPr>
        <w:spacing w:before="120" w:after="0" w:line="240" w:lineRule="auto"/>
        <w:jc w:val="both"/>
        <w:rPr>
          <w:rFonts w:eastAsiaTheme="minorEastAsia"/>
          <w:sz w:val="24"/>
          <w:szCs w:val="24"/>
        </w:rPr>
      </w:pPr>
    </w:p>
    <w:p w14:paraId="2539E4FA" w14:textId="77777777" w:rsidR="00C6418A" w:rsidRDefault="00C6418A" w:rsidP="59F0DD24">
      <w:pPr>
        <w:spacing w:before="120" w:after="0" w:line="240" w:lineRule="auto"/>
        <w:jc w:val="both"/>
        <w:rPr>
          <w:rFonts w:eastAsiaTheme="minorEastAsia"/>
          <w:sz w:val="24"/>
          <w:szCs w:val="24"/>
        </w:rPr>
      </w:pPr>
    </w:p>
    <w:p w14:paraId="24C8151F" w14:textId="77777777" w:rsidR="00C6418A" w:rsidRPr="00C6418A" w:rsidRDefault="00C6418A" w:rsidP="59F0DD24">
      <w:pPr>
        <w:spacing w:before="120" w:after="0" w:line="240" w:lineRule="auto"/>
        <w:jc w:val="both"/>
        <w:rPr>
          <w:rFonts w:eastAsiaTheme="minorEastAsia"/>
          <w:sz w:val="24"/>
          <w:szCs w:val="24"/>
        </w:rPr>
      </w:pPr>
    </w:p>
    <w:p w14:paraId="6473BA67" w14:textId="74A2552B" w:rsidR="00945438" w:rsidRPr="00C6418A" w:rsidRDefault="7D67726F" w:rsidP="59F0DD24">
      <w:pPr>
        <w:spacing w:before="120" w:after="0" w:line="240" w:lineRule="auto"/>
        <w:jc w:val="both"/>
        <w:rPr>
          <w:rFonts w:eastAsiaTheme="minorEastAsia"/>
          <w:b/>
          <w:bCs/>
          <w:sz w:val="24"/>
          <w:szCs w:val="24"/>
        </w:rPr>
      </w:pPr>
      <w:r w:rsidRPr="59F0DD24">
        <w:rPr>
          <w:rFonts w:eastAsiaTheme="minorEastAsia"/>
          <w:b/>
          <w:bCs/>
          <w:sz w:val="24"/>
          <w:szCs w:val="24"/>
        </w:rPr>
        <w:t>Componente C03 Equipamiento científico y tecnológico otorgado.</w:t>
      </w:r>
    </w:p>
    <w:p w14:paraId="47D5A1D3" w14:textId="696F6068" w:rsidR="00945438" w:rsidRPr="00C6418A" w:rsidRDefault="00945438" w:rsidP="59F0DD24">
      <w:pPr>
        <w:spacing w:before="120" w:after="0" w:line="240" w:lineRule="auto"/>
        <w:jc w:val="both"/>
        <w:rPr>
          <w:rFonts w:eastAsiaTheme="minorEastAsia"/>
          <w:b/>
          <w:bCs/>
          <w:sz w:val="24"/>
          <w:szCs w:val="24"/>
        </w:rPr>
      </w:pPr>
    </w:p>
    <w:p w14:paraId="52059197" w14:textId="1428628B" w:rsidR="00945438" w:rsidRPr="004E2614" w:rsidRDefault="48126D9B" w:rsidP="001B3A11">
      <w:pPr>
        <w:spacing w:before="120" w:after="120" w:line="240" w:lineRule="auto"/>
        <w:jc w:val="center"/>
      </w:pPr>
      <w:r>
        <w:rPr>
          <w:noProof/>
        </w:rPr>
        <w:lastRenderedPageBreak/>
        <w:drawing>
          <wp:inline distT="0" distB="0" distL="0" distR="0" wp14:anchorId="789DE00A" wp14:editId="0DB76663">
            <wp:extent cx="4591052" cy="5619752"/>
            <wp:effectExtent l="0" t="0" r="0" b="0"/>
            <wp:docPr id="410651176" name="Picture 41065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91052" cy="5619752"/>
                    </a:xfrm>
                    <a:prstGeom prst="rect">
                      <a:avLst/>
                    </a:prstGeom>
                  </pic:spPr>
                </pic:pic>
              </a:graphicData>
            </a:graphic>
          </wp:inline>
        </w:drawing>
      </w:r>
    </w:p>
    <w:p w14:paraId="4B42046B" w14:textId="6A7079A4" w:rsidR="67370D75" w:rsidRPr="00C6418A" w:rsidRDefault="67370D75" w:rsidP="67370D75">
      <w:pPr>
        <w:spacing w:before="120" w:after="120" w:line="240" w:lineRule="auto"/>
        <w:jc w:val="both"/>
        <w:rPr>
          <w:rFonts w:eastAsiaTheme="minorEastAsia"/>
          <w:sz w:val="24"/>
          <w:szCs w:val="24"/>
        </w:rPr>
      </w:pPr>
    </w:p>
    <w:p w14:paraId="4ACB2F17" w14:textId="3EC7C849" w:rsidR="67370D75" w:rsidRPr="00C6418A" w:rsidRDefault="67370D75" w:rsidP="59F0DD24">
      <w:pPr>
        <w:spacing w:before="120" w:after="120" w:line="240" w:lineRule="auto"/>
        <w:jc w:val="both"/>
        <w:rPr>
          <w:rFonts w:eastAsiaTheme="minorEastAsia"/>
          <w:sz w:val="24"/>
          <w:szCs w:val="24"/>
        </w:rPr>
      </w:pPr>
    </w:p>
    <w:p w14:paraId="7127E5ED" w14:textId="2E2DD416" w:rsidR="67370D75" w:rsidRPr="00C6418A" w:rsidRDefault="67370D75" w:rsidP="67370D75">
      <w:pPr>
        <w:spacing w:before="120" w:after="120" w:line="240" w:lineRule="auto"/>
        <w:jc w:val="both"/>
        <w:rPr>
          <w:rFonts w:eastAsiaTheme="minorEastAsia"/>
          <w:sz w:val="24"/>
          <w:szCs w:val="24"/>
        </w:rPr>
      </w:pPr>
    </w:p>
    <w:p w14:paraId="3AADBDD4" w14:textId="69FB14BE" w:rsidR="009C64C2" w:rsidRPr="00C6418A" w:rsidRDefault="009C64C2" w:rsidP="5C35F30E">
      <w:pPr>
        <w:spacing w:before="120" w:after="120" w:line="240" w:lineRule="auto"/>
        <w:jc w:val="both"/>
        <w:rPr>
          <w:rFonts w:eastAsiaTheme="minorEastAsia"/>
          <w:b/>
          <w:bCs/>
          <w:sz w:val="24"/>
          <w:szCs w:val="24"/>
        </w:rPr>
      </w:pPr>
    </w:p>
    <w:p w14:paraId="139E9897" w14:textId="6B770F19" w:rsidR="00945438" w:rsidRPr="00C6418A" w:rsidRDefault="7D67726F" w:rsidP="5C35F30E">
      <w:pPr>
        <w:spacing w:before="120" w:after="120" w:line="240" w:lineRule="auto"/>
        <w:jc w:val="both"/>
        <w:rPr>
          <w:rFonts w:eastAsiaTheme="minorEastAsia"/>
          <w:sz w:val="24"/>
          <w:szCs w:val="24"/>
        </w:rPr>
      </w:pPr>
      <w:r w:rsidRPr="5C35F30E">
        <w:rPr>
          <w:rFonts w:eastAsiaTheme="minorEastAsia"/>
          <w:b/>
          <w:bCs/>
          <w:sz w:val="24"/>
          <w:szCs w:val="24"/>
        </w:rPr>
        <w:t>Componente C04 Gestión de apoyos al talento en ciencia, tecnología e innovación en el extranjero.</w:t>
      </w:r>
    </w:p>
    <w:p w14:paraId="72CB167D" w14:textId="58BBBB98" w:rsidR="50FEC17B" w:rsidRDefault="4620A116" w:rsidP="67370D75">
      <w:pPr>
        <w:spacing w:before="120" w:after="120" w:line="240" w:lineRule="auto"/>
        <w:jc w:val="both"/>
      </w:pPr>
      <w:r>
        <w:rPr>
          <w:noProof/>
        </w:rPr>
        <w:lastRenderedPageBreak/>
        <w:drawing>
          <wp:inline distT="0" distB="0" distL="0" distR="0" wp14:anchorId="575C730F" wp14:editId="28E41BAB">
            <wp:extent cx="5619752" cy="4533900"/>
            <wp:effectExtent l="0" t="0" r="0" b="0"/>
            <wp:docPr id="532608135" name="Picture 53260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19752" cy="4533900"/>
                    </a:xfrm>
                    <a:prstGeom prst="rect">
                      <a:avLst/>
                    </a:prstGeom>
                  </pic:spPr>
                </pic:pic>
              </a:graphicData>
            </a:graphic>
          </wp:inline>
        </w:drawing>
      </w:r>
    </w:p>
    <w:p w14:paraId="691E2CD2" w14:textId="5613FAB2" w:rsidR="67370D75" w:rsidRPr="00C6418A" w:rsidRDefault="67370D75" w:rsidP="67370D75">
      <w:pPr>
        <w:spacing w:before="120" w:after="120" w:line="240" w:lineRule="auto"/>
        <w:jc w:val="both"/>
        <w:rPr>
          <w:rFonts w:eastAsiaTheme="minorEastAsia"/>
          <w:b/>
          <w:sz w:val="24"/>
          <w:szCs w:val="24"/>
        </w:rPr>
      </w:pPr>
    </w:p>
    <w:p w14:paraId="331F2D7D" w14:textId="5D1480F7" w:rsidR="3572F182" w:rsidRDefault="3572F182" w:rsidP="67370D75">
      <w:pPr>
        <w:spacing w:before="120" w:after="120" w:line="240" w:lineRule="auto"/>
        <w:jc w:val="center"/>
      </w:pPr>
    </w:p>
    <w:p w14:paraId="70AE0AF8" w14:textId="7858FBE7" w:rsidR="00945438" w:rsidRPr="00C6418A" w:rsidRDefault="00945438" w:rsidP="1FEA6487">
      <w:pPr>
        <w:spacing w:before="120" w:after="120" w:line="240" w:lineRule="auto"/>
        <w:jc w:val="both"/>
        <w:rPr>
          <w:rFonts w:eastAsiaTheme="minorEastAsia"/>
          <w:b/>
          <w:sz w:val="24"/>
          <w:szCs w:val="24"/>
        </w:rPr>
      </w:pPr>
    </w:p>
    <w:p w14:paraId="586D1E7E" w14:textId="68BAF12D" w:rsidR="007E69C8" w:rsidRPr="00C6418A" w:rsidRDefault="00E0617F" w:rsidP="1FEA6487">
      <w:pPr>
        <w:spacing w:after="0" w:line="240" w:lineRule="auto"/>
        <w:jc w:val="center"/>
        <w:rPr>
          <w:rFonts w:eastAsiaTheme="minorEastAsia"/>
          <w:b/>
          <w:sz w:val="24"/>
          <w:szCs w:val="24"/>
        </w:rPr>
      </w:pPr>
      <w:r>
        <w:br/>
      </w:r>
    </w:p>
    <w:p w14:paraId="0DA9AE65" w14:textId="6C494EF9" w:rsidR="007E69C8" w:rsidRPr="00C6418A" w:rsidRDefault="007E69C8">
      <w:pPr>
        <w:rPr>
          <w:rFonts w:eastAsiaTheme="minorEastAsia"/>
          <w:b/>
          <w:sz w:val="24"/>
          <w:szCs w:val="24"/>
        </w:rPr>
      </w:pPr>
      <w:r w:rsidRPr="6C9E8F9D">
        <w:rPr>
          <w:rFonts w:eastAsiaTheme="minorEastAsia"/>
          <w:b/>
          <w:sz w:val="24"/>
          <w:szCs w:val="24"/>
        </w:rPr>
        <w:br w:type="page"/>
      </w:r>
    </w:p>
    <w:p w14:paraId="7C9DF6A3" w14:textId="6D37B863" w:rsidR="00945438" w:rsidRPr="00C6418A" w:rsidRDefault="00945438" w:rsidP="1FEA6487">
      <w:pPr>
        <w:spacing w:after="0" w:line="240" w:lineRule="auto"/>
        <w:jc w:val="center"/>
        <w:rPr>
          <w:rFonts w:eastAsiaTheme="minorEastAsia"/>
          <w:b/>
          <w:sz w:val="24"/>
          <w:szCs w:val="24"/>
        </w:rPr>
      </w:pPr>
      <w:r w:rsidRPr="00C6418A">
        <w:rPr>
          <w:rFonts w:eastAsiaTheme="minorEastAsia"/>
          <w:b/>
          <w:sz w:val="24"/>
          <w:szCs w:val="24"/>
        </w:rPr>
        <w:lastRenderedPageBreak/>
        <w:t>SECCIÓN IV. VERIFICACIÓN Y CONTROL</w:t>
      </w:r>
    </w:p>
    <w:p w14:paraId="530BBCE1" w14:textId="77777777" w:rsidR="00945438" w:rsidRPr="00C6418A" w:rsidRDefault="00945438" w:rsidP="00945438">
      <w:pPr>
        <w:spacing w:after="0" w:line="240" w:lineRule="auto"/>
        <w:jc w:val="center"/>
        <w:rPr>
          <w:rFonts w:eastAsiaTheme="minorEastAsia"/>
          <w:b/>
          <w:sz w:val="24"/>
          <w:szCs w:val="24"/>
        </w:rPr>
      </w:pPr>
    </w:p>
    <w:p w14:paraId="0459F2B6" w14:textId="77777777" w:rsidR="00945438" w:rsidRPr="00C6418A" w:rsidRDefault="00945438" w:rsidP="2E422EF4">
      <w:pPr>
        <w:pStyle w:val="Prrafodelista"/>
        <w:widowControl w:val="0"/>
        <w:numPr>
          <w:ilvl w:val="0"/>
          <w:numId w:val="28"/>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Instancias Involucradas</w:t>
      </w:r>
    </w:p>
    <w:p w14:paraId="09C0E3F9" w14:textId="77777777" w:rsidR="00945438" w:rsidRPr="00C6418A" w:rsidRDefault="00945438" w:rsidP="00945438">
      <w:pPr>
        <w:widowControl w:val="0"/>
        <w:spacing w:after="0" w:line="240" w:lineRule="auto"/>
        <w:ind w:right="49"/>
        <w:rPr>
          <w:rFonts w:eastAsiaTheme="minorEastAsia"/>
          <w:b/>
          <w:sz w:val="24"/>
          <w:szCs w:val="24"/>
        </w:rPr>
      </w:pPr>
    </w:p>
    <w:p w14:paraId="47F66F3E" w14:textId="77777777" w:rsidR="00945438" w:rsidRPr="00C6418A" w:rsidRDefault="00945438" w:rsidP="2E422EF4">
      <w:pPr>
        <w:pStyle w:val="Prrafodelista"/>
        <w:widowControl w:val="0"/>
        <w:numPr>
          <w:ilvl w:val="0"/>
          <w:numId w:val="29"/>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Instancia Ejecutora</w:t>
      </w:r>
    </w:p>
    <w:p w14:paraId="541688AC" w14:textId="77777777" w:rsidR="00945438" w:rsidRPr="00C6418A" w:rsidRDefault="00945438" w:rsidP="00945438">
      <w:pPr>
        <w:widowControl w:val="0"/>
        <w:spacing w:after="0" w:line="240" w:lineRule="auto"/>
        <w:ind w:right="49"/>
        <w:jc w:val="center"/>
        <w:rPr>
          <w:rFonts w:eastAsiaTheme="minorEastAsia"/>
          <w:b/>
          <w:sz w:val="24"/>
          <w:szCs w:val="24"/>
        </w:rPr>
      </w:pPr>
    </w:p>
    <w:p w14:paraId="4C68B100" w14:textId="513818EC" w:rsidR="35003D3D" w:rsidRDefault="35003D3D" w:rsidP="00C6418A">
      <w:pPr>
        <w:spacing w:line="240" w:lineRule="auto"/>
        <w:jc w:val="both"/>
        <w:rPr>
          <w:rFonts w:eastAsiaTheme="minorEastAsia"/>
          <w:sz w:val="24"/>
          <w:szCs w:val="24"/>
        </w:rPr>
      </w:pPr>
      <w:r w:rsidRPr="060639CD">
        <w:rPr>
          <w:rFonts w:eastAsiaTheme="minorEastAsia"/>
          <w:b/>
          <w:bCs/>
          <w:sz w:val="24"/>
          <w:szCs w:val="24"/>
        </w:rPr>
        <w:t>Artículo 2</w:t>
      </w:r>
      <w:r w:rsidR="002E120E" w:rsidRPr="060639CD">
        <w:rPr>
          <w:rFonts w:eastAsiaTheme="minorEastAsia"/>
          <w:b/>
          <w:bCs/>
          <w:sz w:val="24"/>
          <w:szCs w:val="24"/>
        </w:rPr>
        <w:t>5</w:t>
      </w:r>
      <w:r w:rsidRPr="060639CD">
        <w:rPr>
          <w:rFonts w:eastAsiaTheme="minorEastAsia"/>
          <w:b/>
          <w:bCs/>
          <w:sz w:val="24"/>
          <w:szCs w:val="24"/>
        </w:rPr>
        <w:t>.</w:t>
      </w:r>
      <w:r w:rsidRPr="060639CD">
        <w:rPr>
          <w:rFonts w:eastAsiaTheme="minorEastAsia"/>
          <w:sz w:val="24"/>
          <w:szCs w:val="24"/>
        </w:rPr>
        <w:t xml:space="preserve"> El Instituto de Innovación y Competitividad</w:t>
      </w:r>
      <w:r w:rsidR="5C2023EB" w:rsidRPr="00C6418A">
        <w:rPr>
          <w:rFonts w:eastAsiaTheme="minorEastAsia"/>
          <w:sz w:val="24"/>
          <w:szCs w:val="24"/>
        </w:rPr>
        <w:t>,</w:t>
      </w:r>
      <w:r w:rsidRPr="060639CD">
        <w:rPr>
          <w:rFonts w:eastAsiaTheme="minorEastAsia"/>
          <w:sz w:val="24"/>
          <w:szCs w:val="24"/>
        </w:rPr>
        <w:t xml:space="preserve"> a través de</w:t>
      </w:r>
      <w:r w:rsidR="75FFA433" w:rsidRPr="060639CD">
        <w:rPr>
          <w:rFonts w:eastAsiaTheme="minorEastAsia"/>
          <w:sz w:val="24"/>
          <w:szCs w:val="24"/>
        </w:rPr>
        <w:t xml:space="preserve"> </w:t>
      </w:r>
      <w:r w:rsidR="5C2023EB" w:rsidRPr="060639CD">
        <w:rPr>
          <w:rFonts w:eastAsiaTheme="minorEastAsia"/>
          <w:sz w:val="24"/>
          <w:szCs w:val="24"/>
        </w:rPr>
        <w:t xml:space="preserve">los departamentos responsables, será el encargado de la integración, operación y ejecución del programa presupuestario. Asimismo, tendrá la responsabilidad de coordinar las acciones de seguimiento necesarias para garantizar la correcta aplicación y uso de los recursos asignados, conforme a los procesos de convocatoria, evaluación, selección y seguimiento establecidos en las presentes Reglas de Operación. </w:t>
      </w:r>
    </w:p>
    <w:p w14:paraId="6CCBBFAB" w14:textId="3D8C8840" w:rsidR="35003D3D" w:rsidRDefault="35003D3D" w:rsidP="060639CD">
      <w:pPr>
        <w:ind w:left="-142" w:right="-234"/>
        <w:jc w:val="both"/>
        <w:rPr>
          <w:rFonts w:eastAsiaTheme="minorEastAsia"/>
          <w:sz w:val="24"/>
          <w:szCs w:val="24"/>
        </w:rPr>
      </w:pPr>
    </w:p>
    <w:p w14:paraId="3F619742" w14:textId="1E0526A6" w:rsidR="00945438" w:rsidRPr="00C6418A" w:rsidRDefault="35003D3D" w:rsidP="00C6418A">
      <w:pPr>
        <w:pStyle w:val="Prrafodelista"/>
        <w:numPr>
          <w:ilvl w:val="0"/>
          <w:numId w:val="29"/>
        </w:numPr>
        <w:spacing w:after="0" w:line="240" w:lineRule="auto"/>
        <w:ind w:right="-234"/>
        <w:jc w:val="center"/>
        <w:rPr>
          <w:rFonts w:eastAsiaTheme="minorEastAsia"/>
          <w:b/>
          <w:bCs/>
        </w:rPr>
      </w:pPr>
      <w:r w:rsidRPr="060639CD">
        <w:rPr>
          <w:rFonts w:eastAsiaTheme="minorEastAsia"/>
          <w:b/>
          <w:bCs/>
          <w:sz w:val="24"/>
          <w:szCs w:val="24"/>
        </w:rPr>
        <w:t>Instancia Normativa</w:t>
      </w:r>
    </w:p>
    <w:p w14:paraId="1DF482DD" w14:textId="77777777" w:rsidR="00945438" w:rsidRPr="00C6418A" w:rsidRDefault="00945438" w:rsidP="00945438">
      <w:pPr>
        <w:spacing w:after="0" w:line="240" w:lineRule="auto"/>
        <w:ind w:right="49"/>
        <w:jc w:val="both"/>
        <w:rPr>
          <w:rFonts w:eastAsiaTheme="minorEastAsia"/>
          <w:b/>
          <w:sz w:val="24"/>
          <w:szCs w:val="24"/>
        </w:rPr>
      </w:pPr>
    </w:p>
    <w:p w14:paraId="590F6E6B" w14:textId="26AA8551" w:rsidR="00945438" w:rsidRPr="00C6418A" w:rsidRDefault="35003D3D" w:rsidP="060639CD">
      <w:pPr>
        <w:pStyle w:val="Normal0"/>
        <w:ind w:right="49"/>
        <w:jc w:val="both"/>
        <w:rPr>
          <w:rFonts w:asciiTheme="minorHAnsi" w:eastAsiaTheme="minorEastAsia" w:hAnsiTheme="minorHAnsi" w:cstheme="minorBidi"/>
          <w:lang w:val="es"/>
        </w:rPr>
      </w:pPr>
      <w:r w:rsidRPr="060639CD">
        <w:rPr>
          <w:rFonts w:asciiTheme="minorHAnsi" w:eastAsiaTheme="minorEastAsia" w:hAnsiTheme="minorHAnsi" w:cstheme="minorBidi"/>
          <w:b/>
          <w:bCs/>
          <w:lang w:eastAsia="en-US"/>
        </w:rPr>
        <w:t xml:space="preserve">Artículo </w:t>
      </w:r>
      <w:r w:rsidR="2DF6040C" w:rsidRPr="060639CD">
        <w:rPr>
          <w:rFonts w:asciiTheme="minorHAnsi" w:eastAsiaTheme="minorEastAsia" w:hAnsiTheme="minorHAnsi" w:cstheme="minorBidi"/>
          <w:b/>
          <w:bCs/>
          <w:lang w:eastAsia="en-US"/>
        </w:rPr>
        <w:t>2</w:t>
      </w:r>
      <w:r w:rsidR="002E120E" w:rsidRPr="060639CD">
        <w:rPr>
          <w:rFonts w:asciiTheme="minorHAnsi" w:eastAsiaTheme="minorEastAsia" w:hAnsiTheme="minorHAnsi" w:cstheme="minorBidi"/>
          <w:b/>
          <w:bCs/>
          <w:lang w:eastAsia="en-US"/>
        </w:rPr>
        <w:t>6</w:t>
      </w:r>
      <w:r w:rsidRPr="00C6418A">
        <w:rPr>
          <w:rFonts w:asciiTheme="minorHAnsi" w:eastAsiaTheme="minorEastAsia" w:hAnsiTheme="minorHAnsi" w:cstheme="minorBidi"/>
          <w:b/>
          <w:bCs/>
          <w:lang w:eastAsia="en-US"/>
        </w:rPr>
        <w:t xml:space="preserve">. </w:t>
      </w:r>
      <w:r w:rsidRPr="00C6418A">
        <w:rPr>
          <w:rFonts w:asciiTheme="minorHAnsi" w:eastAsiaTheme="minorEastAsia" w:hAnsiTheme="minorHAnsi" w:cstheme="minorBidi"/>
          <w:lang w:eastAsia="en-US"/>
        </w:rPr>
        <w:t>E</w:t>
      </w:r>
      <w:r w:rsidRPr="060639CD">
        <w:rPr>
          <w:rFonts w:asciiTheme="minorHAnsi" w:eastAsiaTheme="minorEastAsia" w:hAnsiTheme="minorHAnsi" w:cstheme="minorBidi"/>
          <w:color w:val="000000" w:themeColor="text1"/>
          <w:lang w:eastAsia="en-US"/>
        </w:rPr>
        <w:t xml:space="preserve">l Instituto de Innovación y Competitividad será la instancia normativa, encargada de definir los aspectos que regulan la ejecución de las Reglas de Operación del Programa Presupuestario. </w:t>
      </w:r>
      <w:r w:rsidR="04666708" w:rsidRPr="060639CD">
        <w:rPr>
          <w:rFonts w:asciiTheme="minorHAnsi" w:eastAsiaTheme="minorEastAsia" w:hAnsiTheme="minorHAnsi" w:cstheme="minorBidi"/>
          <w:color w:val="000000" w:themeColor="text1"/>
          <w:lang w:eastAsia="en-US"/>
        </w:rPr>
        <w:t>E</w:t>
      </w:r>
      <w:r w:rsidR="04666708" w:rsidRPr="060639CD">
        <w:rPr>
          <w:rFonts w:asciiTheme="minorHAnsi" w:eastAsiaTheme="minorEastAsia" w:hAnsiTheme="minorHAnsi" w:cstheme="minorBidi"/>
          <w:color w:val="000000" w:themeColor="text1"/>
          <w:lang w:val="es" w:eastAsia="en-US"/>
        </w:rPr>
        <w:t>n</w:t>
      </w:r>
      <w:r w:rsidR="14BA49B8" w:rsidRPr="060639CD">
        <w:rPr>
          <w:rFonts w:asciiTheme="minorHAnsi" w:eastAsiaTheme="minorEastAsia" w:hAnsiTheme="minorHAnsi" w:cstheme="minorBidi"/>
          <w:color w:val="000000" w:themeColor="text1"/>
          <w:lang w:val="es" w:eastAsia="en-US"/>
        </w:rPr>
        <w:t xml:space="preserve"> cuanto a su funcionamiento </w:t>
      </w:r>
      <w:r w:rsidR="04666708" w:rsidRPr="060639CD">
        <w:rPr>
          <w:rFonts w:asciiTheme="minorHAnsi" w:eastAsiaTheme="minorEastAsia" w:hAnsiTheme="minorHAnsi" w:cstheme="minorBidi"/>
          <w:color w:val="000000" w:themeColor="text1"/>
          <w:lang w:val="es" w:eastAsia="en-US"/>
        </w:rPr>
        <w:t>operativ</w:t>
      </w:r>
      <w:r w:rsidR="29C449A8" w:rsidRPr="060639CD">
        <w:rPr>
          <w:rFonts w:asciiTheme="minorHAnsi" w:eastAsiaTheme="minorEastAsia" w:hAnsiTheme="minorHAnsi" w:cstheme="minorBidi"/>
          <w:color w:val="000000" w:themeColor="text1"/>
          <w:lang w:val="es" w:eastAsia="en-US"/>
        </w:rPr>
        <w:t>o</w:t>
      </w:r>
      <w:r w:rsidR="04666708" w:rsidRPr="060639CD">
        <w:rPr>
          <w:rFonts w:asciiTheme="minorHAnsi" w:eastAsiaTheme="minorEastAsia" w:hAnsiTheme="minorHAnsi" w:cstheme="minorBidi"/>
          <w:color w:val="000000" w:themeColor="text1"/>
          <w:lang w:val="es" w:eastAsia="en-US"/>
        </w:rPr>
        <w:t xml:space="preserve"> a las unidades responsables</w:t>
      </w:r>
      <w:r w:rsidR="4D2550DD" w:rsidRPr="060639CD">
        <w:rPr>
          <w:rFonts w:asciiTheme="minorHAnsi" w:eastAsiaTheme="minorEastAsia" w:hAnsiTheme="minorHAnsi" w:cstheme="minorBidi"/>
          <w:color w:val="000000" w:themeColor="text1"/>
          <w:lang w:val="es" w:eastAsia="en-US"/>
        </w:rPr>
        <w:t xml:space="preserve"> </w:t>
      </w:r>
      <w:r w:rsidR="409F0918" w:rsidRPr="060639CD">
        <w:rPr>
          <w:rFonts w:asciiTheme="minorHAnsi" w:eastAsiaTheme="minorEastAsia" w:hAnsiTheme="minorHAnsi" w:cstheme="minorBidi"/>
          <w:color w:val="000000" w:themeColor="text1"/>
          <w:lang w:val="es" w:eastAsia="en-US"/>
        </w:rPr>
        <w:t>(</w:t>
      </w:r>
      <w:r w:rsidR="4D2550DD" w:rsidRPr="060639CD">
        <w:rPr>
          <w:rFonts w:asciiTheme="minorHAnsi" w:eastAsiaTheme="minorEastAsia" w:hAnsiTheme="minorHAnsi" w:cstheme="minorBidi"/>
          <w:color w:val="000000" w:themeColor="text1"/>
          <w:lang w:val="es" w:eastAsia="en-US"/>
        </w:rPr>
        <w:t>DID y DIE)</w:t>
      </w:r>
      <w:r w:rsidR="04666708" w:rsidRPr="060639CD">
        <w:rPr>
          <w:rFonts w:asciiTheme="minorHAnsi" w:eastAsiaTheme="minorEastAsia" w:hAnsiTheme="minorHAnsi" w:cstheme="minorBidi"/>
          <w:color w:val="000000" w:themeColor="text1"/>
          <w:lang w:val="es" w:eastAsia="en-US"/>
        </w:rPr>
        <w:t xml:space="preserve">; así mismo en su parte presupuestal la definición corresponde a la Departamento de </w:t>
      </w:r>
      <w:r w:rsidR="7E5E0082" w:rsidRPr="060639CD">
        <w:rPr>
          <w:rFonts w:asciiTheme="minorHAnsi" w:eastAsiaTheme="minorEastAsia" w:hAnsiTheme="minorHAnsi" w:cstheme="minorBidi"/>
          <w:color w:val="000000" w:themeColor="text1"/>
          <w:lang w:val="es" w:eastAsia="en-US"/>
        </w:rPr>
        <w:t>A</w:t>
      </w:r>
      <w:r w:rsidR="04666708" w:rsidRPr="060639CD">
        <w:rPr>
          <w:rFonts w:asciiTheme="minorHAnsi" w:eastAsiaTheme="minorEastAsia" w:hAnsiTheme="minorHAnsi" w:cstheme="minorBidi"/>
          <w:color w:val="000000" w:themeColor="text1"/>
          <w:lang w:val="es" w:eastAsia="en-US"/>
        </w:rPr>
        <w:t xml:space="preserve">dministración y </w:t>
      </w:r>
      <w:r w:rsidR="23218414" w:rsidRPr="060639CD">
        <w:rPr>
          <w:rFonts w:asciiTheme="minorHAnsi" w:eastAsiaTheme="minorEastAsia" w:hAnsiTheme="minorHAnsi" w:cstheme="minorBidi"/>
          <w:color w:val="000000" w:themeColor="text1"/>
          <w:lang w:val="es" w:eastAsia="en-US"/>
        </w:rPr>
        <w:t>P</w:t>
      </w:r>
      <w:r w:rsidR="04666708" w:rsidRPr="060639CD">
        <w:rPr>
          <w:rFonts w:asciiTheme="minorHAnsi" w:eastAsiaTheme="minorEastAsia" w:hAnsiTheme="minorHAnsi" w:cstheme="minorBidi"/>
          <w:color w:val="000000" w:themeColor="text1"/>
          <w:lang w:val="es" w:eastAsia="en-US"/>
        </w:rPr>
        <w:t xml:space="preserve">laneación </w:t>
      </w:r>
      <w:r w:rsidR="47FA15D7" w:rsidRPr="060639CD">
        <w:rPr>
          <w:rFonts w:asciiTheme="minorHAnsi" w:eastAsiaTheme="minorEastAsia" w:hAnsiTheme="minorHAnsi" w:cstheme="minorBidi"/>
          <w:color w:val="000000" w:themeColor="text1"/>
          <w:lang w:val="es" w:eastAsia="en-US"/>
        </w:rPr>
        <w:t>E</w:t>
      </w:r>
      <w:r w:rsidR="04666708" w:rsidRPr="060639CD">
        <w:rPr>
          <w:rFonts w:asciiTheme="minorHAnsi" w:eastAsiaTheme="minorEastAsia" w:hAnsiTheme="minorHAnsi" w:cstheme="minorBidi"/>
          <w:color w:val="000000" w:themeColor="text1"/>
          <w:lang w:val="es" w:eastAsia="en-US"/>
        </w:rPr>
        <w:t>strat</w:t>
      </w:r>
      <w:r w:rsidR="627CFFF2" w:rsidRPr="060639CD">
        <w:rPr>
          <w:rFonts w:asciiTheme="minorHAnsi" w:eastAsiaTheme="minorEastAsia" w:hAnsiTheme="minorHAnsi" w:cstheme="minorBidi"/>
          <w:color w:val="000000" w:themeColor="text1"/>
          <w:lang w:val="es" w:eastAsia="en-US"/>
        </w:rPr>
        <w:t>é</w:t>
      </w:r>
      <w:r w:rsidR="04666708" w:rsidRPr="060639CD">
        <w:rPr>
          <w:rFonts w:asciiTheme="minorHAnsi" w:eastAsiaTheme="minorEastAsia" w:hAnsiTheme="minorHAnsi" w:cstheme="minorBidi"/>
          <w:color w:val="000000" w:themeColor="text1"/>
          <w:lang w:val="es" w:eastAsia="en-US"/>
        </w:rPr>
        <w:t>gica del Instituto; mientras que en el ámbito jurídico corresponde al Departamento Jurídico del instituto.</w:t>
      </w:r>
    </w:p>
    <w:p w14:paraId="5C44E0F7" w14:textId="67F7DE11" w:rsidR="00945438" w:rsidRPr="00C6418A" w:rsidRDefault="00945438" w:rsidP="67370D75">
      <w:pPr>
        <w:pStyle w:val="Normal0"/>
        <w:ind w:right="49"/>
        <w:jc w:val="both"/>
        <w:rPr>
          <w:rFonts w:asciiTheme="minorHAnsi" w:eastAsiaTheme="minorEastAsia" w:hAnsiTheme="minorHAnsi" w:cstheme="minorBidi"/>
        </w:rPr>
      </w:pPr>
    </w:p>
    <w:p w14:paraId="7D42B445" w14:textId="7C4696A9" w:rsidR="00945438" w:rsidRPr="00C6418A" w:rsidRDefault="35003D3D" w:rsidP="67370D75">
      <w:pPr>
        <w:pStyle w:val="Normal0"/>
        <w:ind w:right="49"/>
        <w:jc w:val="both"/>
        <w:rPr>
          <w:rFonts w:asciiTheme="minorHAnsi" w:eastAsiaTheme="minorEastAsia" w:hAnsiTheme="minorHAnsi" w:cstheme="minorBidi"/>
          <w:lang w:val="es"/>
        </w:rPr>
      </w:pPr>
      <w:r w:rsidRPr="00A11C39">
        <w:rPr>
          <w:rFonts w:asciiTheme="minorHAnsi" w:eastAsiaTheme="minorEastAsia" w:hAnsiTheme="minorHAnsi" w:cstheme="minorBidi"/>
        </w:rPr>
        <w:t>La Instancia Normativa realizará la revisión de los recursos públicos que maneja el Programa Presupuestario y el desempeño del mismo, como resultado de las acciones derivadas de revisiones y/o auditorías que se lleven a cabo, manteniendo siempre un seguimiento interno, que permita emitir informes de las revisiones efectuadas, dando principal importancia a la atención en tiempo y forma de las anomalías detectadas hasta su total solventación.</w:t>
      </w:r>
    </w:p>
    <w:p w14:paraId="3A524C38" w14:textId="5A6C4EE9" w:rsidR="67370D75" w:rsidRPr="00C6418A" w:rsidRDefault="67370D75" w:rsidP="67370D75">
      <w:pPr>
        <w:spacing w:after="0" w:line="240" w:lineRule="auto"/>
        <w:ind w:right="49"/>
        <w:jc w:val="both"/>
        <w:rPr>
          <w:rFonts w:eastAsiaTheme="minorEastAsia"/>
          <w:sz w:val="24"/>
          <w:szCs w:val="24"/>
        </w:rPr>
      </w:pPr>
    </w:p>
    <w:p w14:paraId="030AA937" w14:textId="77777777" w:rsidR="00945438" w:rsidRPr="00C6418A" w:rsidRDefault="00945438" w:rsidP="060639CD">
      <w:pPr>
        <w:spacing w:after="0" w:line="240" w:lineRule="auto"/>
        <w:ind w:right="49"/>
        <w:jc w:val="both"/>
        <w:rPr>
          <w:rFonts w:eastAsiaTheme="minorEastAsia"/>
          <w:sz w:val="24"/>
          <w:szCs w:val="24"/>
          <w:highlight w:val="yellow"/>
        </w:rPr>
      </w:pPr>
    </w:p>
    <w:p w14:paraId="4B0A570E" w14:textId="77777777" w:rsidR="00945438" w:rsidRPr="00C6418A" w:rsidRDefault="00945438" w:rsidP="2E422EF4">
      <w:pPr>
        <w:pStyle w:val="Prrafodelista"/>
        <w:widowControl w:val="0"/>
        <w:numPr>
          <w:ilvl w:val="0"/>
          <w:numId w:val="28"/>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Coordinación Institucional</w:t>
      </w:r>
    </w:p>
    <w:p w14:paraId="66BA9724" w14:textId="77777777" w:rsidR="00945438" w:rsidRPr="00C6418A" w:rsidRDefault="00945438" w:rsidP="00945438">
      <w:pPr>
        <w:spacing w:after="0" w:line="240" w:lineRule="auto"/>
        <w:ind w:right="49"/>
        <w:jc w:val="both"/>
        <w:rPr>
          <w:rFonts w:eastAsiaTheme="minorEastAsia"/>
          <w:b/>
          <w:sz w:val="24"/>
          <w:szCs w:val="24"/>
        </w:rPr>
      </w:pPr>
    </w:p>
    <w:p w14:paraId="3CDC067E" w14:textId="675A3AF3" w:rsidR="004E2614" w:rsidRPr="00C6418A" w:rsidRDefault="13CBE9F1" w:rsidP="060639CD">
      <w:pPr>
        <w:widowControl w:val="0"/>
        <w:spacing w:after="0" w:line="240" w:lineRule="auto"/>
        <w:ind w:right="49"/>
        <w:jc w:val="both"/>
        <w:rPr>
          <w:rFonts w:eastAsiaTheme="minorEastAsia"/>
          <w:sz w:val="24"/>
          <w:szCs w:val="24"/>
        </w:rPr>
      </w:pPr>
      <w:r w:rsidRPr="00C6418A">
        <w:rPr>
          <w:rFonts w:eastAsiaTheme="minorEastAsia"/>
          <w:b/>
          <w:bCs/>
          <w:sz w:val="24"/>
          <w:szCs w:val="24"/>
        </w:rPr>
        <w:t xml:space="preserve">Artículo </w:t>
      </w:r>
      <w:r w:rsidR="474153F0" w:rsidRPr="00C6418A">
        <w:rPr>
          <w:rFonts w:eastAsiaTheme="minorEastAsia"/>
          <w:b/>
          <w:bCs/>
          <w:sz w:val="24"/>
          <w:szCs w:val="24"/>
        </w:rPr>
        <w:t>2</w:t>
      </w:r>
      <w:r w:rsidR="002E120E" w:rsidRPr="060639CD">
        <w:rPr>
          <w:rFonts w:eastAsiaTheme="minorEastAsia"/>
          <w:b/>
          <w:bCs/>
          <w:sz w:val="24"/>
          <w:szCs w:val="24"/>
        </w:rPr>
        <w:t>7</w:t>
      </w:r>
      <w:r w:rsidRPr="00C6418A">
        <w:rPr>
          <w:rFonts w:eastAsiaTheme="minorEastAsia"/>
          <w:b/>
          <w:bCs/>
          <w:sz w:val="24"/>
          <w:szCs w:val="24"/>
        </w:rPr>
        <w:t xml:space="preserve">. </w:t>
      </w:r>
      <w:r w:rsidR="54AC8B79" w:rsidRPr="060639CD">
        <w:rPr>
          <w:rFonts w:eastAsiaTheme="minorEastAsia"/>
          <w:sz w:val="24"/>
          <w:szCs w:val="24"/>
        </w:rPr>
        <w:t>El Programa presupuestario de Socialización de la Ciencia, opera con ingresos propios de en</w:t>
      </w:r>
      <w:r w:rsidR="0C58BA8B" w:rsidRPr="060639CD">
        <w:rPr>
          <w:rFonts w:eastAsiaTheme="minorEastAsia"/>
          <w:sz w:val="24"/>
          <w:szCs w:val="24"/>
        </w:rPr>
        <w:t xml:space="preserve">tidades paraestatales, la coordinación </w:t>
      </w:r>
      <w:r w:rsidR="2E9F730B" w:rsidRPr="060639CD">
        <w:rPr>
          <w:rFonts w:eastAsiaTheme="minorEastAsia"/>
          <w:sz w:val="24"/>
          <w:szCs w:val="24"/>
        </w:rPr>
        <w:t xml:space="preserve">institucional para su operación se llevará acabo entre la </w:t>
      </w:r>
      <w:proofErr w:type="gramStart"/>
      <w:r w:rsidR="2E9F730B" w:rsidRPr="060639CD">
        <w:rPr>
          <w:rFonts w:eastAsiaTheme="minorEastAsia"/>
          <w:sz w:val="24"/>
          <w:szCs w:val="24"/>
        </w:rPr>
        <w:t>Secretaria</w:t>
      </w:r>
      <w:proofErr w:type="gramEnd"/>
      <w:r w:rsidR="2E9F730B" w:rsidRPr="060639CD">
        <w:rPr>
          <w:rFonts w:eastAsiaTheme="minorEastAsia"/>
          <w:sz w:val="24"/>
          <w:szCs w:val="24"/>
        </w:rPr>
        <w:t xml:space="preserve"> de Innovación y Desarrollo Económico y como invitada </w:t>
      </w:r>
      <w:r w:rsidR="2E55E2F0" w:rsidRPr="060639CD">
        <w:rPr>
          <w:rFonts w:eastAsiaTheme="minorEastAsia"/>
          <w:sz w:val="24"/>
          <w:szCs w:val="24"/>
        </w:rPr>
        <w:t>la Secretaría de la Función Pública, a través del Organismo</w:t>
      </w:r>
      <w:r w:rsidR="6E3F7E6A" w:rsidRPr="060639CD">
        <w:rPr>
          <w:rFonts w:eastAsiaTheme="minorEastAsia"/>
          <w:sz w:val="24"/>
          <w:szCs w:val="24"/>
        </w:rPr>
        <w:t xml:space="preserve"> de Control Interno y mediante </w:t>
      </w:r>
      <w:r w:rsidR="44F18AE8" w:rsidRPr="060639CD">
        <w:rPr>
          <w:rFonts w:eastAsiaTheme="minorEastAsia"/>
          <w:sz w:val="24"/>
          <w:szCs w:val="24"/>
        </w:rPr>
        <w:t xml:space="preserve">el </w:t>
      </w:r>
      <w:r w:rsidR="44F18AE8" w:rsidRPr="060639CD">
        <w:rPr>
          <w:rFonts w:eastAsiaTheme="minorEastAsia"/>
          <w:sz w:val="24"/>
          <w:szCs w:val="24"/>
          <w:lang w:val="es-ES"/>
        </w:rPr>
        <w:t>Comité Técnico de Evaluación</w:t>
      </w:r>
      <w:r w:rsidR="163D7522" w:rsidRPr="060639CD">
        <w:rPr>
          <w:rFonts w:eastAsiaTheme="minorEastAsia"/>
          <w:sz w:val="24"/>
          <w:szCs w:val="24"/>
          <w:lang w:val="es-ES"/>
        </w:rPr>
        <w:t xml:space="preserve"> cuyo objetivo es llevar</w:t>
      </w:r>
      <w:r w:rsidR="7E149124" w:rsidRPr="060639CD">
        <w:rPr>
          <w:rFonts w:eastAsiaTheme="minorEastAsia"/>
          <w:sz w:val="24"/>
          <w:szCs w:val="24"/>
          <w:lang w:val="es-ES"/>
        </w:rPr>
        <w:t xml:space="preserve"> un adecuado seguimiento y control del ejercicio de recursos</w:t>
      </w:r>
      <w:r w:rsidR="114B717D" w:rsidRPr="060639CD">
        <w:rPr>
          <w:rFonts w:eastAsiaTheme="minorEastAsia"/>
          <w:sz w:val="24"/>
          <w:szCs w:val="24"/>
          <w:lang w:val="es-ES"/>
        </w:rPr>
        <w:t xml:space="preserve">. </w:t>
      </w:r>
    </w:p>
    <w:p w14:paraId="4C8ADE1F" w14:textId="6B523370" w:rsidR="59BF87A6" w:rsidRPr="00C6418A" w:rsidRDefault="59BF87A6" w:rsidP="59BF87A6">
      <w:pPr>
        <w:spacing w:after="0" w:line="240" w:lineRule="auto"/>
        <w:ind w:right="49"/>
        <w:jc w:val="both"/>
        <w:rPr>
          <w:rFonts w:eastAsiaTheme="minorEastAsia"/>
          <w:sz w:val="24"/>
          <w:szCs w:val="24"/>
          <w:lang w:val="es-ES"/>
        </w:rPr>
      </w:pPr>
    </w:p>
    <w:p w14:paraId="3704B782" w14:textId="7ACCA717" w:rsidR="07DD9876" w:rsidRPr="00C6418A" w:rsidRDefault="48426288" w:rsidP="060639CD">
      <w:pPr>
        <w:spacing w:after="0" w:line="240" w:lineRule="auto"/>
        <w:ind w:right="49"/>
        <w:jc w:val="both"/>
        <w:rPr>
          <w:rFonts w:eastAsiaTheme="minorEastAsia"/>
          <w:sz w:val="24"/>
          <w:szCs w:val="24"/>
          <w:lang w:val="es-ES"/>
        </w:rPr>
      </w:pPr>
      <w:r w:rsidRPr="060639CD">
        <w:rPr>
          <w:rFonts w:eastAsiaTheme="minorEastAsia"/>
          <w:sz w:val="24"/>
          <w:szCs w:val="24"/>
          <w:lang w:val="es-ES"/>
        </w:rPr>
        <w:t xml:space="preserve">De igual manera, en el caso </w:t>
      </w:r>
      <w:r w:rsidR="34385C89" w:rsidRPr="060639CD">
        <w:rPr>
          <w:rFonts w:eastAsiaTheme="minorEastAsia"/>
          <w:sz w:val="24"/>
          <w:szCs w:val="24"/>
          <w:lang w:val="es-ES"/>
        </w:rPr>
        <w:t xml:space="preserve">en que los recursos sean gestionados o entregados a través terceros se deberán establecer lineamientos </w:t>
      </w:r>
      <w:r w:rsidR="279D6022" w:rsidRPr="060639CD">
        <w:rPr>
          <w:rFonts w:eastAsiaTheme="minorEastAsia"/>
          <w:sz w:val="24"/>
          <w:szCs w:val="24"/>
          <w:lang w:val="es-ES"/>
        </w:rPr>
        <w:t>claros para su seguimiento y supervisión</w:t>
      </w:r>
      <w:r w:rsidR="354B949D" w:rsidRPr="060639CD">
        <w:rPr>
          <w:rFonts w:eastAsiaTheme="minorEastAsia"/>
          <w:sz w:val="24"/>
          <w:szCs w:val="24"/>
          <w:lang w:val="es-ES"/>
        </w:rPr>
        <w:t xml:space="preserve">, incluyendo reportes periódicos y esquemas de evaluación que permitan </w:t>
      </w:r>
      <w:r w:rsidR="354B949D" w:rsidRPr="060639CD">
        <w:rPr>
          <w:rFonts w:eastAsiaTheme="minorEastAsia"/>
          <w:sz w:val="24"/>
          <w:szCs w:val="24"/>
          <w:lang w:val="es-ES"/>
        </w:rPr>
        <w:lastRenderedPageBreak/>
        <w:t xml:space="preserve">verificar el cumplimiento </w:t>
      </w:r>
      <w:r w:rsidR="4642DF04" w:rsidRPr="060639CD">
        <w:rPr>
          <w:rFonts w:eastAsiaTheme="minorEastAsia"/>
          <w:sz w:val="24"/>
          <w:szCs w:val="24"/>
          <w:lang w:val="es-ES"/>
        </w:rPr>
        <w:t>de los objetivos del programa, as</w:t>
      </w:r>
      <w:r w:rsidR="1BB01080" w:rsidRPr="060639CD">
        <w:rPr>
          <w:rFonts w:eastAsiaTheme="minorEastAsia"/>
          <w:sz w:val="24"/>
          <w:szCs w:val="24"/>
          <w:lang w:val="es-ES"/>
        </w:rPr>
        <w:t>í</w:t>
      </w:r>
      <w:r w:rsidR="4642DF04" w:rsidRPr="060639CD">
        <w:rPr>
          <w:rFonts w:eastAsiaTheme="minorEastAsia"/>
          <w:sz w:val="24"/>
          <w:szCs w:val="24"/>
          <w:lang w:val="es-ES"/>
        </w:rPr>
        <w:t xml:space="preserve"> como una adecuada utilización del recurso. </w:t>
      </w:r>
    </w:p>
    <w:p w14:paraId="60D022D3" w14:textId="59D2E6F0" w:rsidR="59BF87A6" w:rsidRPr="00C6418A" w:rsidRDefault="59BF87A6" w:rsidP="59BF87A6">
      <w:pPr>
        <w:spacing w:after="0" w:line="240" w:lineRule="auto"/>
        <w:ind w:right="49"/>
        <w:jc w:val="both"/>
        <w:rPr>
          <w:rFonts w:eastAsiaTheme="minorEastAsia"/>
          <w:sz w:val="24"/>
          <w:szCs w:val="24"/>
          <w:lang w:val="es-ES"/>
        </w:rPr>
      </w:pPr>
    </w:p>
    <w:p w14:paraId="5FF1DE72" w14:textId="0D29EEF7" w:rsidR="004E2614" w:rsidRPr="00C6418A" w:rsidRDefault="004E2614" w:rsidP="2E422EF4">
      <w:pPr>
        <w:pStyle w:val="Prrafodelista"/>
        <w:widowControl w:val="0"/>
        <w:numPr>
          <w:ilvl w:val="0"/>
          <w:numId w:val="28"/>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Comprobación de entrega d</w:t>
      </w:r>
      <w:r w:rsidRPr="59BF87A6">
        <w:rPr>
          <w:rFonts w:eastAsiaTheme="minorEastAsia"/>
          <w:b/>
          <w:sz w:val="24"/>
          <w:szCs w:val="24"/>
        </w:rPr>
        <w:t>e</w:t>
      </w:r>
      <w:r w:rsidRPr="00C6418A">
        <w:rPr>
          <w:rFonts w:eastAsiaTheme="minorEastAsia"/>
          <w:b/>
          <w:sz w:val="24"/>
          <w:szCs w:val="24"/>
        </w:rPr>
        <w:t>l apoyo</w:t>
      </w:r>
    </w:p>
    <w:p w14:paraId="5CEFB0FA" w14:textId="77777777" w:rsidR="004E2614" w:rsidRPr="00C6418A" w:rsidRDefault="004E2614" w:rsidP="004E2614">
      <w:pPr>
        <w:spacing w:after="0" w:line="240" w:lineRule="auto"/>
        <w:ind w:right="49"/>
        <w:jc w:val="both"/>
        <w:rPr>
          <w:rFonts w:eastAsiaTheme="minorEastAsia"/>
          <w:b/>
          <w:sz w:val="24"/>
          <w:szCs w:val="24"/>
        </w:rPr>
      </w:pPr>
    </w:p>
    <w:p w14:paraId="7265406F" w14:textId="06CCB333" w:rsidR="004E2614" w:rsidRPr="00C6418A" w:rsidRDefault="15EC0163" w:rsidP="455E80A4">
      <w:pPr>
        <w:spacing w:after="0" w:line="240" w:lineRule="auto"/>
        <w:ind w:right="49"/>
        <w:jc w:val="both"/>
        <w:rPr>
          <w:rFonts w:eastAsiaTheme="minorEastAsia"/>
          <w:sz w:val="24"/>
          <w:szCs w:val="24"/>
        </w:rPr>
      </w:pPr>
      <w:r w:rsidRPr="455E80A4">
        <w:rPr>
          <w:rFonts w:eastAsiaTheme="minorEastAsia"/>
          <w:b/>
          <w:bCs/>
          <w:sz w:val="24"/>
          <w:szCs w:val="24"/>
        </w:rPr>
        <w:t xml:space="preserve">Artículo </w:t>
      </w:r>
      <w:r w:rsidR="61E06B35" w:rsidRPr="455E80A4">
        <w:rPr>
          <w:rFonts w:eastAsiaTheme="minorEastAsia"/>
          <w:b/>
          <w:bCs/>
          <w:sz w:val="24"/>
          <w:szCs w:val="24"/>
        </w:rPr>
        <w:t>2</w:t>
      </w:r>
      <w:r w:rsidR="002E120E" w:rsidRPr="455E80A4">
        <w:rPr>
          <w:rFonts w:eastAsiaTheme="minorEastAsia"/>
          <w:b/>
          <w:bCs/>
          <w:sz w:val="24"/>
          <w:szCs w:val="24"/>
        </w:rPr>
        <w:t>8</w:t>
      </w:r>
      <w:r w:rsidRPr="455E80A4">
        <w:rPr>
          <w:rFonts w:eastAsiaTheme="minorEastAsia"/>
          <w:b/>
          <w:bCs/>
          <w:sz w:val="24"/>
          <w:szCs w:val="24"/>
        </w:rPr>
        <w:t xml:space="preserve">. </w:t>
      </w:r>
      <w:r w:rsidRPr="455E80A4">
        <w:rPr>
          <w:rFonts w:eastAsiaTheme="minorEastAsia"/>
          <w:sz w:val="24"/>
          <w:szCs w:val="24"/>
        </w:rPr>
        <w:t>Con el fin de documentar la entrega del apoyo a las personas beneficiarias, a través de la Instancia Ejecutora se firmará el instrumento jurídico conducente en el que se especificarán las condiciones generales, montos de aportación de los suscribientes, vigencia, participantes, compromisos, entre otros.</w:t>
      </w:r>
    </w:p>
    <w:p w14:paraId="1A0B417D" w14:textId="77777777" w:rsidR="004E2614" w:rsidRPr="00C6418A" w:rsidRDefault="004E2614" w:rsidP="004E2614">
      <w:pPr>
        <w:spacing w:after="0" w:line="240" w:lineRule="auto"/>
        <w:ind w:right="49"/>
        <w:jc w:val="both"/>
        <w:rPr>
          <w:rFonts w:eastAsiaTheme="minorEastAsia"/>
          <w:b/>
          <w:sz w:val="24"/>
          <w:szCs w:val="24"/>
        </w:rPr>
      </w:pPr>
    </w:p>
    <w:p w14:paraId="47EFADE8" w14:textId="21DBC189" w:rsidR="00464454" w:rsidRPr="00C6418A" w:rsidRDefault="302DA1E1" w:rsidP="455E80A4">
      <w:pPr>
        <w:spacing w:after="0" w:line="240" w:lineRule="auto"/>
        <w:ind w:right="49"/>
        <w:jc w:val="both"/>
        <w:rPr>
          <w:rFonts w:eastAsiaTheme="minorEastAsia"/>
          <w:color w:val="004EAA"/>
          <w:sz w:val="24"/>
          <w:szCs w:val="24"/>
        </w:rPr>
      </w:pPr>
      <w:r w:rsidRPr="455E80A4">
        <w:rPr>
          <w:rFonts w:eastAsiaTheme="minorEastAsia"/>
          <w:b/>
          <w:bCs/>
          <w:sz w:val="24"/>
          <w:szCs w:val="24"/>
        </w:rPr>
        <w:t xml:space="preserve">Artículo </w:t>
      </w:r>
      <w:r w:rsidR="30BC3C5B" w:rsidRPr="455E80A4">
        <w:rPr>
          <w:rFonts w:eastAsiaTheme="minorEastAsia"/>
          <w:b/>
          <w:bCs/>
          <w:sz w:val="24"/>
          <w:szCs w:val="24"/>
        </w:rPr>
        <w:t>2</w:t>
      </w:r>
      <w:r w:rsidR="002E120E" w:rsidRPr="455E80A4">
        <w:rPr>
          <w:rFonts w:eastAsiaTheme="minorEastAsia"/>
          <w:b/>
          <w:bCs/>
          <w:sz w:val="24"/>
          <w:szCs w:val="24"/>
        </w:rPr>
        <w:t>9</w:t>
      </w:r>
      <w:r w:rsidR="15EC0163" w:rsidRPr="455E80A4">
        <w:rPr>
          <w:rFonts w:eastAsiaTheme="minorEastAsia"/>
          <w:b/>
          <w:bCs/>
          <w:sz w:val="24"/>
          <w:szCs w:val="24"/>
        </w:rPr>
        <w:t>.</w:t>
      </w:r>
      <w:r w:rsidRPr="455E80A4">
        <w:rPr>
          <w:rFonts w:eastAsiaTheme="minorEastAsia"/>
          <w:b/>
          <w:bCs/>
          <w:sz w:val="24"/>
          <w:szCs w:val="24"/>
        </w:rPr>
        <w:t xml:space="preserve"> </w:t>
      </w:r>
      <w:r w:rsidRPr="455E80A4">
        <w:rPr>
          <w:rFonts w:eastAsiaTheme="minorEastAsia"/>
          <w:sz w:val="24"/>
          <w:szCs w:val="24"/>
        </w:rPr>
        <w:t xml:space="preserve">La comprobación de entrega de apoyos se deberá apegar a las presentes reglas de operación, así como </w:t>
      </w:r>
      <w:r w:rsidR="7B813EF9" w:rsidRPr="455E80A4">
        <w:rPr>
          <w:rFonts w:eastAsiaTheme="minorEastAsia"/>
          <w:sz w:val="24"/>
          <w:szCs w:val="24"/>
        </w:rPr>
        <w:t xml:space="preserve">la documentación necesaria que acredite la entrega apoyo en especie </w:t>
      </w:r>
      <w:r w:rsidRPr="455E80A4">
        <w:rPr>
          <w:rFonts w:eastAsiaTheme="minorEastAsia"/>
          <w:sz w:val="24"/>
          <w:szCs w:val="24"/>
        </w:rPr>
        <w:t xml:space="preserve">por medio de informes </w:t>
      </w:r>
      <w:r w:rsidR="28438033" w:rsidRPr="455E80A4">
        <w:rPr>
          <w:rFonts w:eastAsiaTheme="minorEastAsia"/>
          <w:sz w:val="24"/>
          <w:szCs w:val="24"/>
        </w:rPr>
        <w:t xml:space="preserve">individuales y </w:t>
      </w:r>
      <w:r w:rsidRPr="455E80A4">
        <w:rPr>
          <w:rFonts w:eastAsiaTheme="minorEastAsia"/>
          <w:sz w:val="24"/>
          <w:szCs w:val="24"/>
        </w:rPr>
        <w:t xml:space="preserve">de actividades o en el informe anual de actividades del instituto en el siguiente enlace en apartado informes </w:t>
      </w:r>
      <w:hyperlink r:id="rId26">
        <w:r w:rsidRPr="455E80A4">
          <w:rPr>
            <w:rFonts w:eastAsiaTheme="minorEastAsia"/>
            <w:color w:val="004EAA"/>
            <w:sz w:val="24"/>
            <w:szCs w:val="24"/>
          </w:rPr>
          <w:t>https://i2c.com.mx/i2c-main/</w:t>
        </w:r>
      </w:hyperlink>
    </w:p>
    <w:p w14:paraId="16DDD98B" w14:textId="77777777" w:rsidR="004E2614" w:rsidRPr="00C6418A" w:rsidRDefault="004E2614" w:rsidP="004E2614">
      <w:pPr>
        <w:spacing w:after="0" w:line="240" w:lineRule="auto"/>
        <w:ind w:right="49"/>
        <w:jc w:val="both"/>
        <w:rPr>
          <w:rFonts w:eastAsiaTheme="minorEastAsia"/>
          <w:b/>
          <w:color w:val="004EAA"/>
          <w:sz w:val="24"/>
          <w:szCs w:val="24"/>
        </w:rPr>
      </w:pPr>
    </w:p>
    <w:p w14:paraId="45256C5D" w14:textId="77777777" w:rsidR="004E2614" w:rsidRPr="00C6418A" w:rsidRDefault="004E2614" w:rsidP="2E422EF4">
      <w:pPr>
        <w:pStyle w:val="Prrafodelista"/>
        <w:widowControl w:val="0"/>
        <w:numPr>
          <w:ilvl w:val="0"/>
          <w:numId w:val="28"/>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Recursos Financieros</w:t>
      </w:r>
    </w:p>
    <w:p w14:paraId="47BAF943" w14:textId="77777777" w:rsidR="004E2614" w:rsidRPr="00C6418A" w:rsidRDefault="004E2614" w:rsidP="004E2614">
      <w:pPr>
        <w:widowControl w:val="0"/>
        <w:spacing w:after="0" w:line="240" w:lineRule="auto"/>
        <w:ind w:right="49"/>
        <w:rPr>
          <w:rFonts w:eastAsiaTheme="minorEastAsia"/>
          <w:b/>
          <w:sz w:val="24"/>
          <w:szCs w:val="24"/>
        </w:rPr>
      </w:pPr>
    </w:p>
    <w:p w14:paraId="6AF95222" w14:textId="77777777" w:rsidR="004E2614" w:rsidRPr="00C6418A" w:rsidRDefault="004E2614" w:rsidP="2E422EF4">
      <w:pPr>
        <w:pStyle w:val="Prrafodelista"/>
        <w:numPr>
          <w:ilvl w:val="0"/>
          <w:numId w:val="30"/>
        </w:numPr>
        <w:pBdr>
          <w:top w:val="nil"/>
          <w:left w:val="nil"/>
          <w:bottom w:val="nil"/>
          <w:right w:val="nil"/>
          <w:between w:val="nil"/>
        </w:pBdr>
        <w:spacing w:after="0" w:line="240" w:lineRule="auto"/>
        <w:jc w:val="center"/>
        <w:rPr>
          <w:rFonts w:eastAsiaTheme="minorEastAsia"/>
          <w:b/>
          <w:sz w:val="24"/>
          <w:szCs w:val="24"/>
        </w:rPr>
      </w:pPr>
      <w:r w:rsidRPr="2581EDBE">
        <w:rPr>
          <w:rFonts w:eastAsiaTheme="minorEastAsia"/>
          <w:b/>
          <w:sz w:val="24"/>
          <w:szCs w:val="24"/>
        </w:rPr>
        <w:t>Avances físicos financieros</w:t>
      </w:r>
    </w:p>
    <w:p w14:paraId="79D0D789" w14:textId="77777777" w:rsidR="004E2614" w:rsidRPr="00C6418A" w:rsidRDefault="004E2614" w:rsidP="004E2614">
      <w:pPr>
        <w:pStyle w:val="Prrafodelista"/>
        <w:spacing w:after="0" w:line="240" w:lineRule="auto"/>
        <w:rPr>
          <w:rFonts w:eastAsiaTheme="minorEastAsia"/>
          <w:b/>
          <w:sz w:val="24"/>
          <w:szCs w:val="24"/>
        </w:rPr>
      </w:pPr>
    </w:p>
    <w:p w14:paraId="01628C45" w14:textId="2B72992B" w:rsidR="004E2614" w:rsidRPr="00C6418A" w:rsidRDefault="15EC0163" w:rsidP="455E80A4">
      <w:pPr>
        <w:spacing w:after="0" w:line="240" w:lineRule="auto"/>
        <w:ind w:right="49"/>
        <w:jc w:val="both"/>
        <w:rPr>
          <w:rFonts w:eastAsiaTheme="minorEastAsia"/>
          <w:sz w:val="24"/>
          <w:szCs w:val="24"/>
        </w:rPr>
      </w:pPr>
      <w:r w:rsidRPr="455E80A4">
        <w:rPr>
          <w:rFonts w:eastAsiaTheme="minorEastAsia"/>
          <w:b/>
          <w:bCs/>
          <w:sz w:val="24"/>
          <w:szCs w:val="24"/>
        </w:rPr>
        <w:t xml:space="preserve">Artículo </w:t>
      </w:r>
      <w:r w:rsidR="002E120E" w:rsidRPr="455E80A4">
        <w:rPr>
          <w:rFonts w:eastAsiaTheme="minorEastAsia"/>
          <w:b/>
          <w:bCs/>
          <w:sz w:val="24"/>
          <w:szCs w:val="24"/>
        </w:rPr>
        <w:t>30</w:t>
      </w:r>
      <w:r w:rsidRPr="455E80A4">
        <w:rPr>
          <w:rFonts w:eastAsiaTheme="minorEastAsia"/>
          <w:b/>
          <w:bCs/>
          <w:sz w:val="24"/>
          <w:szCs w:val="24"/>
        </w:rPr>
        <w:t xml:space="preserve">. </w:t>
      </w:r>
      <w:r w:rsidRPr="455E80A4">
        <w:rPr>
          <w:rFonts w:eastAsiaTheme="minorEastAsia"/>
          <w:sz w:val="24"/>
          <w:szCs w:val="24"/>
        </w:rPr>
        <w:t xml:space="preserve">La Instancia Ejecutora deberá llevar el control y registro detallado de la aplicación de los recursos y el avance pormenorizado de las metas de los proyectos, así como del componente correspondiente; además </w:t>
      </w:r>
      <w:r w:rsidR="66DC9514" w:rsidRPr="455E80A4">
        <w:rPr>
          <w:rFonts w:eastAsiaTheme="minorEastAsia"/>
          <w:sz w:val="24"/>
          <w:szCs w:val="24"/>
        </w:rPr>
        <w:t xml:space="preserve">deberá remitir a la Coordinación de Presupuesto Basado en Resultados y Sistema de Evaluación del Desempeño de la Secretaría de Hacienda, durante primeros los 15 días hábiles de cada trimestre, incluyendo la evidencia de lo realizado, que se registra en el Sistema Integral del Ciclo Presupuestario (SICIP). Invariantemente, deberán acompañar a dichos reportes la explicación de las variaciones del presupuesto autorizado, el modificado, el ejercido y el de metas. </w:t>
      </w:r>
    </w:p>
    <w:p w14:paraId="3CABDBC1" w14:textId="77777777" w:rsidR="004E2614" w:rsidRPr="00C6418A" w:rsidRDefault="004E2614" w:rsidP="004E2614">
      <w:pPr>
        <w:spacing w:after="0" w:line="240" w:lineRule="auto"/>
        <w:ind w:right="49"/>
        <w:jc w:val="both"/>
        <w:rPr>
          <w:rFonts w:eastAsiaTheme="minorEastAsia"/>
          <w:sz w:val="24"/>
          <w:szCs w:val="24"/>
        </w:rPr>
      </w:pPr>
    </w:p>
    <w:p w14:paraId="281A46CB" w14:textId="77777777" w:rsidR="004E2614" w:rsidRPr="00C6418A" w:rsidRDefault="004E2614" w:rsidP="004E2614">
      <w:pPr>
        <w:spacing w:after="0" w:line="240" w:lineRule="auto"/>
        <w:ind w:right="49"/>
        <w:jc w:val="both"/>
        <w:rPr>
          <w:rFonts w:eastAsiaTheme="minorEastAsia"/>
          <w:sz w:val="24"/>
          <w:szCs w:val="24"/>
        </w:rPr>
      </w:pPr>
      <w:r w:rsidRPr="2581EDBE">
        <w:rPr>
          <w:rFonts w:eastAsiaTheme="minorEastAsia"/>
          <w:sz w:val="24"/>
          <w:szCs w:val="24"/>
        </w:rPr>
        <w:t>Esta información permitirá conocer los avances de la operación del Programa Presupuestario en el período que se reporta, y será utilizada para integrar los informes institucionales correspondientes.</w:t>
      </w:r>
    </w:p>
    <w:p w14:paraId="131AAA39" w14:textId="77777777" w:rsidR="004E2614" w:rsidRPr="00C6418A" w:rsidRDefault="004E2614" w:rsidP="004E2614">
      <w:pPr>
        <w:spacing w:after="0" w:line="240" w:lineRule="auto"/>
        <w:ind w:right="49"/>
        <w:jc w:val="both"/>
        <w:rPr>
          <w:rFonts w:eastAsiaTheme="minorEastAsia"/>
          <w:sz w:val="24"/>
          <w:szCs w:val="24"/>
        </w:rPr>
      </w:pPr>
    </w:p>
    <w:p w14:paraId="1EE99751" w14:textId="77777777" w:rsidR="004E2614" w:rsidRPr="00C6418A" w:rsidRDefault="004E2614" w:rsidP="004E2614">
      <w:pPr>
        <w:spacing w:after="0" w:line="240" w:lineRule="auto"/>
        <w:ind w:right="49"/>
        <w:jc w:val="both"/>
        <w:rPr>
          <w:rFonts w:eastAsiaTheme="minorEastAsia"/>
          <w:sz w:val="24"/>
          <w:szCs w:val="24"/>
        </w:rPr>
      </w:pPr>
    </w:p>
    <w:p w14:paraId="025EC430" w14:textId="77777777" w:rsidR="004E2614" w:rsidRPr="00C6418A" w:rsidRDefault="004E2614" w:rsidP="2E422EF4">
      <w:pPr>
        <w:pStyle w:val="Prrafodelista"/>
        <w:numPr>
          <w:ilvl w:val="0"/>
          <w:numId w:val="30"/>
        </w:numPr>
        <w:pBdr>
          <w:top w:val="nil"/>
          <w:left w:val="nil"/>
          <w:bottom w:val="nil"/>
          <w:right w:val="nil"/>
          <w:between w:val="nil"/>
        </w:pBdr>
        <w:autoSpaceDE w:val="0"/>
        <w:autoSpaceDN w:val="0"/>
        <w:adjustRightInd w:val="0"/>
        <w:spacing w:after="0" w:line="240" w:lineRule="auto"/>
        <w:ind w:right="49"/>
        <w:jc w:val="center"/>
        <w:rPr>
          <w:rFonts w:eastAsiaTheme="minorEastAsia"/>
          <w:b/>
          <w:sz w:val="24"/>
          <w:szCs w:val="24"/>
        </w:rPr>
      </w:pPr>
      <w:r w:rsidRPr="00C6418A">
        <w:rPr>
          <w:rFonts w:eastAsiaTheme="minorEastAsia"/>
          <w:b/>
          <w:sz w:val="24"/>
          <w:szCs w:val="24"/>
        </w:rPr>
        <w:t>Cierre del Ejercicio</w:t>
      </w:r>
    </w:p>
    <w:p w14:paraId="0899288A" w14:textId="77777777" w:rsidR="004E2614" w:rsidRPr="00C6418A" w:rsidRDefault="004E2614" w:rsidP="004E2614">
      <w:pPr>
        <w:autoSpaceDE w:val="0"/>
        <w:autoSpaceDN w:val="0"/>
        <w:adjustRightInd w:val="0"/>
        <w:spacing w:after="0" w:line="240" w:lineRule="auto"/>
        <w:ind w:right="49"/>
        <w:jc w:val="both"/>
        <w:rPr>
          <w:rFonts w:eastAsiaTheme="minorEastAsia"/>
          <w:b/>
          <w:sz w:val="24"/>
          <w:szCs w:val="24"/>
        </w:rPr>
      </w:pPr>
    </w:p>
    <w:p w14:paraId="76B4EFB7" w14:textId="49C4E75D" w:rsidR="004E2614" w:rsidRPr="00C6418A" w:rsidRDefault="15EC0163" w:rsidP="67370D75">
      <w:pPr>
        <w:autoSpaceDE w:val="0"/>
        <w:autoSpaceDN w:val="0"/>
        <w:adjustRightInd w:val="0"/>
        <w:spacing w:after="0" w:line="240" w:lineRule="auto"/>
        <w:ind w:right="49"/>
        <w:jc w:val="both"/>
        <w:rPr>
          <w:rFonts w:eastAsiaTheme="minorEastAsia"/>
          <w:sz w:val="24"/>
          <w:szCs w:val="24"/>
        </w:rPr>
      </w:pPr>
      <w:r w:rsidRPr="59BF87A6">
        <w:rPr>
          <w:rFonts w:eastAsiaTheme="minorEastAsia"/>
          <w:b/>
          <w:sz w:val="24"/>
          <w:szCs w:val="24"/>
        </w:rPr>
        <w:t xml:space="preserve">Artículo </w:t>
      </w:r>
      <w:r w:rsidR="065D3DAA" w:rsidRPr="59BF87A6">
        <w:rPr>
          <w:rFonts w:eastAsiaTheme="minorEastAsia"/>
          <w:b/>
          <w:sz w:val="24"/>
          <w:szCs w:val="24"/>
        </w:rPr>
        <w:t>3</w:t>
      </w:r>
      <w:r w:rsidR="00292535" w:rsidRPr="59BF87A6">
        <w:rPr>
          <w:rFonts w:eastAsiaTheme="minorEastAsia"/>
          <w:b/>
          <w:sz w:val="24"/>
          <w:szCs w:val="24"/>
        </w:rPr>
        <w:t>1</w:t>
      </w:r>
      <w:r w:rsidRPr="59BF87A6">
        <w:rPr>
          <w:rFonts w:eastAsiaTheme="minorEastAsia"/>
          <w:b/>
          <w:sz w:val="24"/>
          <w:szCs w:val="24"/>
        </w:rPr>
        <w:t>.</w:t>
      </w:r>
      <w:r w:rsidRPr="59BF87A6">
        <w:rPr>
          <w:rFonts w:eastAsiaTheme="minorEastAsia"/>
          <w:sz w:val="24"/>
          <w:szCs w:val="24"/>
        </w:rPr>
        <w:t xml:space="preserve"> </w:t>
      </w:r>
      <w:r w:rsidR="608411ED" w:rsidRPr="59BF87A6">
        <w:rPr>
          <w:rFonts w:eastAsiaTheme="minorEastAsia"/>
          <w:sz w:val="24"/>
          <w:szCs w:val="24"/>
        </w:rPr>
        <w:t>El instituto</w:t>
      </w:r>
      <w:r w:rsidRPr="59BF87A6">
        <w:rPr>
          <w:rFonts w:eastAsiaTheme="minorEastAsia"/>
          <w:sz w:val="24"/>
          <w:szCs w:val="24"/>
        </w:rPr>
        <w:t xml:space="preserve"> por conducto de la D</w:t>
      </w:r>
      <w:r w:rsidR="608411ED" w:rsidRPr="59BF87A6">
        <w:rPr>
          <w:rFonts w:eastAsiaTheme="minorEastAsia"/>
          <w:sz w:val="24"/>
          <w:szCs w:val="24"/>
        </w:rPr>
        <w:t>epartamento</w:t>
      </w:r>
      <w:r w:rsidRPr="59BF87A6">
        <w:rPr>
          <w:rFonts w:eastAsiaTheme="minorEastAsia"/>
          <w:sz w:val="24"/>
          <w:szCs w:val="24"/>
        </w:rPr>
        <w:t xml:space="preserve"> de Administración</w:t>
      </w:r>
      <w:r w:rsidR="608411ED" w:rsidRPr="59BF87A6">
        <w:rPr>
          <w:rFonts w:eastAsiaTheme="minorEastAsia"/>
          <w:sz w:val="24"/>
          <w:szCs w:val="24"/>
        </w:rPr>
        <w:t xml:space="preserve"> y planeación estratégica</w:t>
      </w:r>
      <w:r w:rsidRPr="59BF87A6">
        <w:rPr>
          <w:rFonts w:eastAsiaTheme="minorEastAsia"/>
          <w:sz w:val="24"/>
          <w:szCs w:val="24"/>
        </w:rPr>
        <w:t xml:space="preserve"> integrará, a través de</w:t>
      </w:r>
      <w:r w:rsidR="23520DA1" w:rsidRPr="59BF87A6">
        <w:rPr>
          <w:rFonts w:eastAsiaTheme="minorEastAsia"/>
          <w:sz w:val="24"/>
          <w:szCs w:val="24"/>
        </w:rPr>
        <w:t xml:space="preserve"> las unidades responsables</w:t>
      </w:r>
      <w:r w:rsidRPr="59BF87A6">
        <w:rPr>
          <w:rFonts w:eastAsiaTheme="minorEastAsia"/>
          <w:sz w:val="24"/>
          <w:szCs w:val="24"/>
        </w:rPr>
        <w:t>, el cierre de</w:t>
      </w:r>
      <w:r w:rsidR="003D196E">
        <w:rPr>
          <w:rFonts w:eastAsiaTheme="minorEastAsia"/>
          <w:sz w:val="24"/>
          <w:szCs w:val="24"/>
        </w:rPr>
        <w:t>l</w:t>
      </w:r>
      <w:r w:rsidRPr="59BF87A6">
        <w:rPr>
          <w:rFonts w:eastAsiaTheme="minorEastAsia"/>
          <w:sz w:val="24"/>
          <w:szCs w:val="24"/>
        </w:rPr>
        <w:t xml:space="preserve"> ejercicio programático presupuestal anual e informará a la Secretaría de Hacienda.</w:t>
      </w:r>
    </w:p>
    <w:p w14:paraId="3F68D632" w14:textId="0AA5EC9A" w:rsidR="1FEA6487" w:rsidRPr="00C6418A" w:rsidRDefault="1FEA6487" w:rsidP="1FEA6487">
      <w:pPr>
        <w:spacing w:after="0" w:line="240" w:lineRule="auto"/>
        <w:ind w:right="49"/>
        <w:jc w:val="both"/>
        <w:rPr>
          <w:rFonts w:eastAsiaTheme="minorEastAsia"/>
          <w:sz w:val="24"/>
          <w:szCs w:val="24"/>
        </w:rPr>
      </w:pPr>
    </w:p>
    <w:p w14:paraId="165D33CD" w14:textId="77777777" w:rsidR="004E2614" w:rsidRPr="00C6418A" w:rsidRDefault="004E2614" w:rsidP="004E2614">
      <w:pPr>
        <w:autoSpaceDE w:val="0"/>
        <w:autoSpaceDN w:val="0"/>
        <w:adjustRightInd w:val="0"/>
        <w:spacing w:after="0" w:line="240" w:lineRule="auto"/>
        <w:ind w:right="49"/>
        <w:jc w:val="both"/>
        <w:rPr>
          <w:rFonts w:eastAsiaTheme="minorEastAsia"/>
          <w:sz w:val="24"/>
          <w:szCs w:val="24"/>
        </w:rPr>
      </w:pPr>
    </w:p>
    <w:p w14:paraId="16D10185" w14:textId="3B1D04B0" w:rsidR="00D3606A" w:rsidRPr="00C6418A" w:rsidRDefault="00D3606A" w:rsidP="2E422EF4">
      <w:pPr>
        <w:pStyle w:val="Prrafodelista"/>
        <w:widowControl w:val="0"/>
        <w:numPr>
          <w:ilvl w:val="0"/>
          <w:numId w:val="28"/>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Auditoría, Revisión y Seguimiento</w:t>
      </w:r>
    </w:p>
    <w:p w14:paraId="6B3417F7" w14:textId="77777777" w:rsidR="00D3606A" w:rsidRPr="00C6418A" w:rsidRDefault="00D3606A" w:rsidP="00D3606A">
      <w:pPr>
        <w:spacing w:after="0" w:line="240" w:lineRule="auto"/>
        <w:ind w:right="49"/>
        <w:jc w:val="both"/>
        <w:rPr>
          <w:rFonts w:eastAsiaTheme="minorEastAsia"/>
          <w:b/>
          <w:sz w:val="24"/>
          <w:szCs w:val="24"/>
        </w:rPr>
      </w:pPr>
    </w:p>
    <w:p w14:paraId="488857F7" w14:textId="0A53BA2F" w:rsidR="00D3606A" w:rsidRPr="00C6418A" w:rsidRDefault="608411ED" w:rsidP="00D3606A">
      <w:pPr>
        <w:spacing w:after="0" w:line="240" w:lineRule="auto"/>
        <w:ind w:right="49"/>
        <w:jc w:val="both"/>
        <w:rPr>
          <w:rFonts w:eastAsiaTheme="minorEastAsia"/>
          <w:sz w:val="24"/>
          <w:szCs w:val="24"/>
        </w:rPr>
      </w:pPr>
      <w:r w:rsidRPr="7B7335C1">
        <w:rPr>
          <w:rFonts w:eastAsiaTheme="minorEastAsia"/>
          <w:b/>
          <w:sz w:val="24"/>
          <w:szCs w:val="24"/>
        </w:rPr>
        <w:lastRenderedPageBreak/>
        <w:t xml:space="preserve">Artículo </w:t>
      </w:r>
      <w:r w:rsidR="72F71B6F" w:rsidRPr="7B7335C1">
        <w:rPr>
          <w:rFonts w:eastAsiaTheme="minorEastAsia"/>
          <w:b/>
          <w:sz w:val="24"/>
          <w:szCs w:val="24"/>
        </w:rPr>
        <w:t>3</w:t>
      </w:r>
      <w:r w:rsidR="00292535" w:rsidRPr="7B7335C1">
        <w:rPr>
          <w:rFonts w:eastAsiaTheme="minorEastAsia"/>
          <w:b/>
          <w:sz w:val="24"/>
          <w:szCs w:val="24"/>
        </w:rPr>
        <w:t>2</w:t>
      </w:r>
      <w:r w:rsidRPr="7B7335C1">
        <w:rPr>
          <w:rFonts w:eastAsiaTheme="minorEastAsia"/>
          <w:b/>
          <w:sz w:val="24"/>
          <w:szCs w:val="24"/>
        </w:rPr>
        <w:t>.</w:t>
      </w:r>
      <w:r w:rsidRPr="7B7335C1">
        <w:rPr>
          <w:rFonts w:eastAsiaTheme="minorEastAsia"/>
          <w:sz w:val="24"/>
          <w:szCs w:val="24"/>
        </w:rPr>
        <w:t xml:space="preserve"> La Instancia Normativa realizará la revisión de los recursos públicos que maneja el Programa presupuestario y su desempeño, como resultado de las acciones de las auditorías que se lleven a cabo. </w:t>
      </w:r>
    </w:p>
    <w:p w14:paraId="31A374AD" w14:textId="77777777" w:rsidR="00D3606A" w:rsidRPr="00C6418A" w:rsidRDefault="00D3606A" w:rsidP="00D3606A">
      <w:pPr>
        <w:spacing w:after="0" w:line="240" w:lineRule="auto"/>
        <w:ind w:right="49"/>
        <w:jc w:val="both"/>
        <w:rPr>
          <w:rFonts w:eastAsiaTheme="minorEastAsia"/>
          <w:sz w:val="24"/>
          <w:szCs w:val="24"/>
        </w:rPr>
      </w:pPr>
    </w:p>
    <w:p w14:paraId="66BFD16F" w14:textId="77777777" w:rsidR="00D3606A" w:rsidRPr="00C6418A" w:rsidRDefault="00D3606A" w:rsidP="00D3606A">
      <w:pPr>
        <w:spacing w:after="0" w:line="240" w:lineRule="auto"/>
        <w:ind w:right="49"/>
        <w:jc w:val="both"/>
        <w:rPr>
          <w:rFonts w:eastAsiaTheme="minorEastAsia"/>
          <w:sz w:val="24"/>
          <w:szCs w:val="24"/>
        </w:rPr>
      </w:pPr>
      <w:r w:rsidRPr="7617355D">
        <w:rPr>
          <w:rFonts w:eastAsiaTheme="minorEastAsia"/>
          <w:sz w:val="24"/>
          <w:szCs w:val="24"/>
        </w:rPr>
        <w:t xml:space="preserve">Asimismo, mantendrá un seguimiento interno que permita emitir informes de las revisiones efectuadas, dando principal importancia a la atención en tiempo y forma de las anomalías detectadas hasta su total </w:t>
      </w:r>
      <w:proofErr w:type="spellStart"/>
      <w:r w:rsidRPr="7617355D">
        <w:rPr>
          <w:rFonts w:eastAsiaTheme="minorEastAsia"/>
          <w:sz w:val="24"/>
          <w:szCs w:val="24"/>
        </w:rPr>
        <w:t>solventación</w:t>
      </w:r>
      <w:proofErr w:type="spellEnd"/>
      <w:r w:rsidRPr="7617355D">
        <w:rPr>
          <w:rFonts w:eastAsiaTheme="minorEastAsia"/>
          <w:sz w:val="24"/>
          <w:szCs w:val="24"/>
        </w:rPr>
        <w:t>.</w:t>
      </w:r>
    </w:p>
    <w:p w14:paraId="67D27F31" w14:textId="77777777" w:rsidR="00D3606A" w:rsidRPr="00C6418A" w:rsidRDefault="00D3606A" w:rsidP="00D3606A">
      <w:pPr>
        <w:spacing w:after="0" w:line="240" w:lineRule="auto"/>
        <w:ind w:right="49"/>
        <w:jc w:val="both"/>
        <w:rPr>
          <w:rFonts w:eastAsiaTheme="minorEastAsia"/>
          <w:sz w:val="24"/>
          <w:szCs w:val="24"/>
        </w:rPr>
      </w:pPr>
    </w:p>
    <w:p w14:paraId="11665BE9" w14:textId="1669F97D" w:rsidR="00D3606A" w:rsidRPr="00C6418A" w:rsidRDefault="608411ED" w:rsidP="00D3606A">
      <w:pPr>
        <w:spacing w:after="0" w:line="240" w:lineRule="auto"/>
        <w:ind w:right="49"/>
        <w:jc w:val="both"/>
        <w:rPr>
          <w:rFonts w:eastAsiaTheme="minorEastAsia"/>
          <w:sz w:val="24"/>
          <w:szCs w:val="24"/>
        </w:rPr>
      </w:pPr>
      <w:r w:rsidRPr="11CB5DF8">
        <w:rPr>
          <w:rFonts w:eastAsiaTheme="minorEastAsia"/>
          <w:b/>
          <w:sz w:val="24"/>
          <w:szCs w:val="24"/>
        </w:rPr>
        <w:t xml:space="preserve">Artículo </w:t>
      </w:r>
      <w:r w:rsidR="40CA0023" w:rsidRPr="11CB5DF8">
        <w:rPr>
          <w:rFonts w:eastAsiaTheme="minorEastAsia"/>
          <w:b/>
          <w:sz w:val="24"/>
          <w:szCs w:val="24"/>
        </w:rPr>
        <w:t>3</w:t>
      </w:r>
      <w:r w:rsidR="00292535" w:rsidRPr="11CB5DF8">
        <w:rPr>
          <w:rFonts w:eastAsiaTheme="minorEastAsia"/>
          <w:b/>
          <w:sz w:val="24"/>
          <w:szCs w:val="24"/>
        </w:rPr>
        <w:t>3</w:t>
      </w:r>
      <w:r w:rsidRPr="11CB5DF8">
        <w:rPr>
          <w:rFonts w:eastAsiaTheme="minorEastAsia"/>
          <w:b/>
          <w:sz w:val="24"/>
          <w:szCs w:val="24"/>
        </w:rPr>
        <w:t xml:space="preserve">. </w:t>
      </w:r>
      <w:r w:rsidRPr="11CB5DF8">
        <w:rPr>
          <w:rFonts w:eastAsiaTheme="minorEastAsia"/>
          <w:sz w:val="24"/>
          <w:szCs w:val="24"/>
        </w:rPr>
        <w:t>Las instancias de control y auditoría pueden verificar en el ámbito de su competencia la correcta aplicación de los recursos y promover la transparencia en el manejo de los mismos. Igualmente, derivado de las auditorías, visitas de verificación, avance, conclusión, investigación e inspección en campo que practique, podrán emitir recomendaciones u observaciones dirigidas al Instituto.</w:t>
      </w:r>
    </w:p>
    <w:p w14:paraId="1EE0BCB5" w14:textId="77777777" w:rsidR="00D3606A" w:rsidRPr="00C6418A" w:rsidRDefault="00D3606A" w:rsidP="00D3606A">
      <w:pPr>
        <w:spacing w:after="0" w:line="240" w:lineRule="auto"/>
        <w:ind w:right="49"/>
        <w:jc w:val="both"/>
        <w:rPr>
          <w:rFonts w:eastAsiaTheme="minorEastAsia"/>
          <w:b/>
          <w:sz w:val="24"/>
          <w:szCs w:val="24"/>
        </w:rPr>
      </w:pPr>
    </w:p>
    <w:p w14:paraId="2EB43509" w14:textId="06FA3AE1" w:rsidR="00D3606A" w:rsidRPr="00C6418A" w:rsidRDefault="608411ED" w:rsidP="00D3606A">
      <w:pPr>
        <w:spacing w:after="0" w:line="240" w:lineRule="auto"/>
        <w:ind w:right="49"/>
        <w:jc w:val="both"/>
        <w:rPr>
          <w:rFonts w:eastAsiaTheme="minorEastAsia"/>
          <w:sz w:val="24"/>
          <w:szCs w:val="24"/>
        </w:rPr>
      </w:pPr>
      <w:r w:rsidRPr="11CB5DF8">
        <w:rPr>
          <w:rFonts w:eastAsiaTheme="minorEastAsia"/>
          <w:b/>
          <w:sz w:val="24"/>
          <w:szCs w:val="24"/>
        </w:rPr>
        <w:t xml:space="preserve">Artículo </w:t>
      </w:r>
      <w:r w:rsidR="30CEDB35" w:rsidRPr="11CB5DF8">
        <w:rPr>
          <w:rFonts w:eastAsiaTheme="minorEastAsia"/>
          <w:b/>
          <w:sz w:val="24"/>
          <w:szCs w:val="24"/>
        </w:rPr>
        <w:t>3</w:t>
      </w:r>
      <w:r w:rsidR="00292535" w:rsidRPr="11CB5DF8">
        <w:rPr>
          <w:rFonts w:eastAsiaTheme="minorEastAsia"/>
          <w:b/>
          <w:sz w:val="24"/>
          <w:szCs w:val="24"/>
        </w:rPr>
        <w:t>4</w:t>
      </w:r>
      <w:r w:rsidRPr="11CB5DF8">
        <w:rPr>
          <w:rFonts w:eastAsiaTheme="minorEastAsia"/>
          <w:b/>
          <w:sz w:val="24"/>
          <w:szCs w:val="24"/>
        </w:rPr>
        <w:t xml:space="preserve">. </w:t>
      </w:r>
      <w:r w:rsidRPr="11CB5DF8">
        <w:rPr>
          <w:rFonts w:eastAsiaTheme="minorEastAsia"/>
          <w:sz w:val="24"/>
          <w:szCs w:val="24"/>
        </w:rPr>
        <w:t>El seguimiento operativo se realizará de conformidad con los pasos que debe seguir la persona beneficiaria desde su solicitud de ingreso hasta que recibe el beneficio, así como la entrega de reportes sobre el ejercicio del servicio.</w:t>
      </w:r>
    </w:p>
    <w:p w14:paraId="29D6161D" w14:textId="77777777" w:rsidR="00D3606A" w:rsidRPr="00C6418A" w:rsidRDefault="00D3606A" w:rsidP="00D3606A">
      <w:pPr>
        <w:spacing w:after="0" w:line="240" w:lineRule="auto"/>
        <w:ind w:right="49"/>
        <w:jc w:val="both"/>
        <w:rPr>
          <w:rFonts w:eastAsiaTheme="minorEastAsia"/>
          <w:sz w:val="24"/>
          <w:szCs w:val="24"/>
        </w:rPr>
      </w:pPr>
    </w:p>
    <w:p w14:paraId="5327ABD1" w14:textId="77777777" w:rsidR="00B1663A" w:rsidRPr="00C6418A" w:rsidRDefault="00B1663A" w:rsidP="67370D75">
      <w:pPr>
        <w:spacing w:after="0" w:line="240" w:lineRule="auto"/>
        <w:ind w:right="49"/>
        <w:jc w:val="both"/>
        <w:rPr>
          <w:rFonts w:eastAsiaTheme="minorEastAsia"/>
          <w:sz w:val="24"/>
          <w:szCs w:val="24"/>
        </w:rPr>
      </w:pPr>
      <w:bookmarkStart w:id="0" w:name="_Toc150768112"/>
      <w:bookmarkStart w:id="1" w:name="_Toc152062079"/>
      <w:bookmarkStart w:id="2" w:name="_Toc152063443"/>
    </w:p>
    <w:p w14:paraId="1C211555" w14:textId="77777777" w:rsidR="00B1663A" w:rsidRPr="00C6418A" w:rsidRDefault="00B1663A" w:rsidP="2E422EF4">
      <w:pPr>
        <w:pStyle w:val="Prrafodelista"/>
        <w:widowControl w:val="0"/>
        <w:numPr>
          <w:ilvl w:val="0"/>
          <w:numId w:val="28"/>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Sistema de Evaluaci</w:t>
      </w:r>
      <w:r w:rsidRPr="00C6418A">
        <w:rPr>
          <w:rFonts w:eastAsiaTheme="minorEastAsia" w:hint="eastAsia"/>
          <w:b/>
          <w:sz w:val="24"/>
          <w:szCs w:val="24"/>
        </w:rPr>
        <w:t>ó</w:t>
      </w:r>
      <w:r w:rsidRPr="00C6418A">
        <w:rPr>
          <w:rFonts w:eastAsiaTheme="minorEastAsia"/>
          <w:b/>
          <w:sz w:val="24"/>
          <w:szCs w:val="24"/>
        </w:rPr>
        <w:t>n del Desempe</w:t>
      </w:r>
      <w:r w:rsidRPr="00C6418A">
        <w:rPr>
          <w:rFonts w:eastAsiaTheme="minorEastAsia" w:hint="eastAsia"/>
          <w:b/>
          <w:sz w:val="24"/>
          <w:szCs w:val="24"/>
        </w:rPr>
        <w:t>ñ</w:t>
      </w:r>
      <w:r w:rsidRPr="00C6418A">
        <w:rPr>
          <w:rFonts w:eastAsiaTheme="minorEastAsia"/>
          <w:b/>
          <w:sz w:val="24"/>
          <w:szCs w:val="24"/>
        </w:rPr>
        <w:t>o</w:t>
      </w:r>
    </w:p>
    <w:p w14:paraId="3C3C1F38" w14:textId="77777777" w:rsidR="00B1663A" w:rsidRPr="00C6418A" w:rsidRDefault="00B1663A" w:rsidP="00B1663A">
      <w:pPr>
        <w:widowControl w:val="0"/>
        <w:spacing w:after="0" w:line="240" w:lineRule="auto"/>
        <w:ind w:right="49"/>
        <w:rPr>
          <w:rFonts w:eastAsiaTheme="minorEastAsia"/>
          <w:b/>
          <w:sz w:val="24"/>
          <w:szCs w:val="24"/>
        </w:rPr>
      </w:pPr>
    </w:p>
    <w:p w14:paraId="698669CE" w14:textId="77777777" w:rsidR="00B1663A" w:rsidRPr="00C6418A" w:rsidRDefault="00B1663A" w:rsidP="2E422EF4">
      <w:pPr>
        <w:pStyle w:val="Prrafodelista"/>
        <w:widowControl w:val="0"/>
        <w:numPr>
          <w:ilvl w:val="0"/>
          <w:numId w:val="31"/>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Monitoreo</w:t>
      </w:r>
    </w:p>
    <w:p w14:paraId="6495E218" w14:textId="77777777" w:rsidR="00B1663A" w:rsidRPr="00C6418A" w:rsidRDefault="00B1663A" w:rsidP="67370D75">
      <w:pPr>
        <w:spacing w:after="0" w:line="240" w:lineRule="auto"/>
        <w:ind w:right="49"/>
        <w:jc w:val="both"/>
        <w:rPr>
          <w:rFonts w:eastAsiaTheme="minorEastAsia"/>
          <w:b/>
          <w:sz w:val="24"/>
          <w:szCs w:val="24"/>
        </w:rPr>
      </w:pPr>
    </w:p>
    <w:p w14:paraId="488DECA4" w14:textId="3AC22049" w:rsidR="3257CEA7" w:rsidRPr="00C6418A" w:rsidRDefault="3257CEA7" w:rsidP="2E422EF4">
      <w:pPr>
        <w:spacing w:after="0" w:line="240" w:lineRule="auto"/>
        <w:ind w:right="49"/>
        <w:jc w:val="both"/>
        <w:rPr>
          <w:rFonts w:eastAsiaTheme="minorEastAsia"/>
          <w:sz w:val="24"/>
          <w:szCs w:val="24"/>
        </w:rPr>
      </w:pPr>
      <w:r w:rsidRPr="00C6418A">
        <w:rPr>
          <w:rFonts w:eastAsiaTheme="minorEastAsia"/>
          <w:b/>
          <w:sz w:val="24"/>
          <w:szCs w:val="24"/>
        </w:rPr>
        <w:t>Artículo 3</w:t>
      </w:r>
      <w:r w:rsidR="00292535" w:rsidRPr="00C6418A">
        <w:rPr>
          <w:rFonts w:eastAsiaTheme="minorEastAsia"/>
          <w:b/>
          <w:sz w:val="24"/>
          <w:szCs w:val="24"/>
        </w:rPr>
        <w:t>5</w:t>
      </w:r>
      <w:r w:rsidRPr="00C6418A">
        <w:rPr>
          <w:rFonts w:eastAsiaTheme="minorEastAsia"/>
          <w:b/>
          <w:sz w:val="24"/>
          <w:szCs w:val="24"/>
        </w:rPr>
        <w:t xml:space="preserve">. </w:t>
      </w:r>
      <w:r w:rsidRPr="00C6418A">
        <w:rPr>
          <w:rFonts w:eastAsiaTheme="minorEastAsia"/>
          <w:sz w:val="24"/>
          <w:szCs w:val="24"/>
        </w:rPr>
        <w:t xml:space="preserve">Para garantizar el seguimiento adecuado de los avances y el cumplimiento </w:t>
      </w:r>
      <w:r w:rsidR="49F6CDCF" w:rsidRPr="00C6418A">
        <w:rPr>
          <w:rFonts w:eastAsiaTheme="minorEastAsia"/>
          <w:sz w:val="24"/>
          <w:szCs w:val="24"/>
        </w:rPr>
        <w:t xml:space="preserve">de los objetivos del programa, se establecerán los siguientes mecanismos de monitoreo: </w:t>
      </w:r>
    </w:p>
    <w:p w14:paraId="329F3060" w14:textId="132ADA4B" w:rsidR="67370D75" w:rsidRPr="00C6418A" w:rsidRDefault="67370D75" w:rsidP="67370D75">
      <w:pPr>
        <w:spacing w:after="0" w:line="240" w:lineRule="auto"/>
        <w:ind w:right="49"/>
        <w:jc w:val="both"/>
        <w:rPr>
          <w:rFonts w:eastAsiaTheme="minorEastAsia"/>
          <w:sz w:val="24"/>
          <w:szCs w:val="24"/>
        </w:rPr>
      </w:pPr>
    </w:p>
    <w:p w14:paraId="3503338C" w14:textId="3769698D" w:rsidR="6391A4DD" w:rsidRPr="00C6418A" w:rsidRDefault="6391A4DD" w:rsidP="67370D75">
      <w:pPr>
        <w:spacing w:after="0" w:line="240" w:lineRule="auto"/>
        <w:ind w:right="49"/>
        <w:jc w:val="both"/>
        <w:rPr>
          <w:rFonts w:eastAsiaTheme="minorEastAsia"/>
          <w:sz w:val="24"/>
          <w:szCs w:val="24"/>
        </w:rPr>
      </w:pPr>
      <w:r w:rsidRPr="00C6418A">
        <w:rPr>
          <w:rFonts w:eastAsiaTheme="minorEastAsia"/>
          <w:b/>
          <w:sz w:val="24"/>
          <w:szCs w:val="24"/>
        </w:rPr>
        <w:t>Artículo 3</w:t>
      </w:r>
      <w:r w:rsidR="00292535" w:rsidRPr="00C6418A">
        <w:rPr>
          <w:rFonts w:eastAsiaTheme="minorEastAsia"/>
          <w:b/>
          <w:sz w:val="24"/>
          <w:szCs w:val="24"/>
        </w:rPr>
        <w:t>6</w:t>
      </w:r>
      <w:r w:rsidRPr="00C6418A">
        <w:rPr>
          <w:rFonts w:eastAsiaTheme="minorEastAsia"/>
          <w:b/>
          <w:sz w:val="24"/>
          <w:szCs w:val="24"/>
        </w:rPr>
        <w:t>.</w:t>
      </w:r>
      <w:r w:rsidRPr="784BAB95">
        <w:rPr>
          <w:rFonts w:eastAsiaTheme="minorEastAsia"/>
          <w:sz w:val="24"/>
          <w:szCs w:val="24"/>
        </w:rPr>
        <w:t xml:space="preserve"> </w:t>
      </w:r>
      <w:r w:rsidR="6633E002" w:rsidRPr="784BAB95">
        <w:rPr>
          <w:rFonts w:eastAsiaTheme="minorEastAsia"/>
          <w:sz w:val="24"/>
          <w:szCs w:val="24"/>
        </w:rPr>
        <w:t>Informe de resultados</w:t>
      </w:r>
      <w:r w:rsidRPr="784BAB95">
        <w:rPr>
          <w:rFonts w:eastAsiaTheme="minorEastAsia"/>
          <w:sz w:val="24"/>
          <w:szCs w:val="24"/>
        </w:rPr>
        <w:t xml:space="preserve"> del cumplimiento de los indicadores se reportarán mediante informes de resultad</w:t>
      </w:r>
      <w:r w:rsidR="136F30BA" w:rsidRPr="784BAB95">
        <w:rPr>
          <w:rFonts w:eastAsiaTheme="minorEastAsia"/>
          <w:sz w:val="24"/>
          <w:szCs w:val="24"/>
        </w:rPr>
        <w:t xml:space="preserve">os elaborados de manera trimestral. Estos informes </w:t>
      </w:r>
      <w:r w:rsidR="560C5767" w:rsidRPr="784BAB95">
        <w:rPr>
          <w:rFonts w:eastAsiaTheme="minorEastAsia"/>
          <w:sz w:val="24"/>
          <w:szCs w:val="24"/>
        </w:rPr>
        <w:t>incluirán</w:t>
      </w:r>
      <w:r w:rsidR="136F30BA" w:rsidRPr="784BAB95">
        <w:rPr>
          <w:rFonts w:eastAsiaTheme="minorEastAsia"/>
          <w:sz w:val="24"/>
          <w:szCs w:val="24"/>
        </w:rPr>
        <w:t xml:space="preserve"> el progreso de las actividades realizadas</w:t>
      </w:r>
      <w:r w:rsidR="0C9FE8DA" w:rsidRPr="784BAB95">
        <w:rPr>
          <w:rFonts w:eastAsiaTheme="minorEastAsia"/>
          <w:sz w:val="24"/>
          <w:szCs w:val="24"/>
        </w:rPr>
        <w:t xml:space="preserve">, </w:t>
      </w:r>
      <w:r w:rsidR="63BF9EB0" w:rsidRPr="784BAB95">
        <w:rPr>
          <w:rFonts w:eastAsiaTheme="minorEastAsia"/>
          <w:sz w:val="24"/>
          <w:szCs w:val="24"/>
        </w:rPr>
        <w:t>así</w:t>
      </w:r>
      <w:r w:rsidR="0C9FE8DA" w:rsidRPr="784BAB95">
        <w:rPr>
          <w:rFonts w:eastAsiaTheme="minorEastAsia"/>
          <w:sz w:val="24"/>
          <w:szCs w:val="24"/>
        </w:rPr>
        <w:t xml:space="preserve"> como del cumplimiento de las metas definidas </w:t>
      </w:r>
      <w:r w:rsidR="3941FE7D" w:rsidRPr="784BAB95">
        <w:rPr>
          <w:rFonts w:eastAsiaTheme="minorEastAsia"/>
          <w:sz w:val="24"/>
          <w:szCs w:val="24"/>
        </w:rPr>
        <w:t xml:space="preserve">en la Matriz de Indicadores de Resultados (MIR). Dichos informes se </w:t>
      </w:r>
      <w:r w:rsidR="7DBDCAF5" w:rsidRPr="784BAB95">
        <w:rPr>
          <w:rFonts w:eastAsiaTheme="minorEastAsia"/>
          <w:sz w:val="24"/>
          <w:szCs w:val="24"/>
        </w:rPr>
        <w:t>presentarán</w:t>
      </w:r>
      <w:r w:rsidR="3941FE7D" w:rsidRPr="784BAB95">
        <w:rPr>
          <w:rFonts w:eastAsiaTheme="minorEastAsia"/>
          <w:sz w:val="24"/>
          <w:szCs w:val="24"/>
        </w:rPr>
        <w:t xml:space="preserve"> a la </w:t>
      </w:r>
      <w:r w:rsidR="5D4042D2" w:rsidRPr="784BAB95">
        <w:rPr>
          <w:rFonts w:eastAsiaTheme="minorEastAsia"/>
          <w:sz w:val="24"/>
          <w:szCs w:val="24"/>
        </w:rPr>
        <w:t>autoridad</w:t>
      </w:r>
      <w:r w:rsidR="3941FE7D" w:rsidRPr="784BAB95">
        <w:rPr>
          <w:rFonts w:eastAsiaTheme="minorEastAsia"/>
          <w:sz w:val="24"/>
          <w:szCs w:val="24"/>
        </w:rPr>
        <w:t xml:space="preserve"> correspondiente para su revisión y validaci</w:t>
      </w:r>
      <w:r w:rsidR="6AF3D8D7" w:rsidRPr="784BAB95">
        <w:rPr>
          <w:rFonts w:eastAsiaTheme="minorEastAsia"/>
          <w:sz w:val="24"/>
          <w:szCs w:val="24"/>
        </w:rPr>
        <w:t xml:space="preserve">ón. </w:t>
      </w:r>
    </w:p>
    <w:p w14:paraId="5AE4E292" w14:textId="626B48DA" w:rsidR="67370D75" w:rsidRPr="00C6418A" w:rsidRDefault="67370D75" w:rsidP="67370D75">
      <w:pPr>
        <w:spacing w:after="0" w:line="240" w:lineRule="auto"/>
        <w:ind w:right="49"/>
        <w:jc w:val="both"/>
        <w:rPr>
          <w:rFonts w:eastAsiaTheme="minorEastAsia"/>
          <w:sz w:val="24"/>
          <w:szCs w:val="24"/>
        </w:rPr>
      </w:pPr>
    </w:p>
    <w:p w14:paraId="650F9FE3" w14:textId="5692331E" w:rsidR="00B1663A" w:rsidRPr="00C6418A" w:rsidRDefault="4B0A6F9C" w:rsidP="67370D75">
      <w:pPr>
        <w:spacing w:after="0" w:line="240" w:lineRule="auto"/>
        <w:ind w:right="49"/>
        <w:jc w:val="both"/>
        <w:rPr>
          <w:rFonts w:eastAsiaTheme="minorEastAsia"/>
          <w:sz w:val="24"/>
          <w:szCs w:val="24"/>
        </w:rPr>
      </w:pPr>
      <w:r w:rsidRPr="00C6418A">
        <w:rPr>
          <w:rFonts w:eastAsiaTheme="minorEastAsia"/>
          <w:b/>
          <w:sz w:val="24"/>
          <w:szCs w:val="24"/>
        </w:rPr>
        <w:t xml:space="preserve">Artículo </w:t>
      </w:r>
      <w:r w:rsidR="13AE9321" w:rsidRPr="00C6418A">
        <w:rPr>
          <w:rFonts w:eastAsiaTheme="minorEastAsia"/>
          <w:b/>
          <w:sz w:val="24"/>
          <w:szCs w:val="24"/>
        </w:rPr>
        <w:t>3</w:t>
      </w:r>
      <w:r w:rsidR="00292535" w:rsidRPr="00C6418A">
        <w:rPr>
          <w:rFonts w:eastAsiaTheme="minorEastAsia"/>
          <w:b/>
          <w:sz w:val="24"/>
          <w:szCs w:val="24"/>
        </w:rPr>
        <w:t>7</w:t>
      </w:r>
      <w:r w:rsidRPr="00C6418A">
        <w:rPr>
          <w:rFonts w:eastAsiaTheme="minorEastAsia"/>
          <w:b/>
          <w:sz w:val="24"/>
          <w:szCs w:val="24"/>
        </w:rPr>
        <w:t>.</w:t>
      </w:r>
      <w:r w:rsidRPr="784BAB95">
        <w:rPr>
          <w:rFonts w:eastAsiaTheme="minorEastAsia"/>
          <w:sz w:val="24"/>
          <w:szCs w:val="24"/>
        </w:rPr>
        <w:t xml:space="preserve"> El </w:t>
      </w:r>
      <w:r w:rsidR="7C29C086" w:rsidRPr="784BAB95">
        <w:rPr>
          <w:rFonts w:eastAsiaTheme="minorEastAsia"/>
          <w:sz w:val="24"/>
          <w:szCs w:val="24"/>
        </w:rPr>
        <w:t xml:space="preserve">Sistema de </w:t>
      </w:r>
      <w:r w:rsidRPr="784BAB95">
        <w:rPr>
          <w:rFonts w:eastAsiaTheme="minorEastAsia"/>
          <w:sz w:val="24"/>
          <w:szCs w:val="24"/>
        </w:rPr>
        <w:t>monitoreo</w:t>
      </w:r>
      <w:r w:rsidR="1A2D03CB" w:rsidRPr="784BAB95">
        <w:rPr>
          <w:rFonts w:eastAsiaTheme="minorEastAsia"/>
          <w:sz w:val="24"/>
          <w:szCs w:val="24"/>
        </w:rPr>
        <w:t xml:space="preserve"> de Indicadores</w:t>
      </w:r>
      <w:r w:rsidRPr="784BAB95">
        <w:rPr>
          <w:rFonts w:eastAsiaTheme="minorEastAsia"/>
          <w:sz w:val="24"/>
          <w:szCs w:val="24"/>
        </w:rPr>
        <w:t xml:space="preserve"> del Programa presupuestario estará a cargo de la Instancia Ejecutora, la cual estará orientada al seguimiento de los objetivos y metas relativo al propósito y componentes contenidos en la Matriz de indicadores para Resultados, así como la aplicación de las presentes Reglas de Operación.</w:t>
      </w:r>
    </w:p>
    <w:p w14:paraId="4CF5305B" w14:textId="50D07290" w:rsidR="67370D75" w:rsidRPr="00C6418A" w:rsidRDefault="67370D75" w:rsidP="67370D75">
      <w:pPr>
        <w:spacing w:after="0" w:line="240" w:lineRule="auto"/>
        <w:ind w:right="49"/>
        <w:jc w:val="both"/>
        <w:rPr>
          <w:rFonts w:eastAsiaTheme="minorEastAsia"/>
          <w:sz w:val="24"/>
          <w:szCs w:val="24"/>
        </w:rPr>
      </w:pPr>
    </w:p>
    <w:p w14:paraId="647E2F0B" w14:textId="65661D01" w:rsidR="4B157360" w:rsidRPr="00C6418A" w:rsidRDefault="4B157360" w:rsidP="67370D75">
      <w:pPr>
        <w:spacing w:after="0" w:line="240" w:lineRule="auto"/>
        <w:ind w:right="49"/>
        <w:jc w:val="both"/>
        <w:rPr>
          <w:rFonts w:eastAsiaTheme="minorEastAsia"/>
          <w:sz w:val="24"/>
          <w:szCs w:val="24"/>
        </w:rPr>
      </w:pPr>
      <w:r w:rsidRPr="00C6418A">
        <w:rPr>
          <w:rFonts w:eastAsiaTheme="minorEastAsia"/>
          <w:b/>
          <w:sz w:val="24"/>
          <w:szCs w:val="24"/>
        </w:rPr>
        <w:t>Artículo 3</w:t>
      </w:r>
      <w:r w:rsidR="00292535" w:rsidRPr="00C6418A">
        <w:rPr>
          <w:rFonts w:eastAsiaTheme="minorEastAsia"/>
          <w:b/>
          <w:sz w:val="24"/>
          <w:szCs w:val="24"/>
        </w:rPr>
        <w:t>8</w:t>
      </w:r>
      <w:r w:rsidRPr="00C6418A">
        <w:rPr>
          <w:rFonts w:eastAsiaTheme="minorEastAsia"/>
          <w:b/>
          <w:sz w:val="24"/>
          <w:szCs w:val="24"/>
        </w:rPr>
        <w:t xml:space="preserve">. </w:t>
      </w:r>
      <w:r w:rsidR="60DF018F" w:rsidRPr="784BAB95">
        <w:rPr>
          <w:rFonts w:eastAsiaTheme="minorEastAsia"/>
          <w:sz w:val="24"/>
          <w:szCs w:val="24"/>
        </w:rPr>
        <w:t xml:space="preserve">El Sistema de monitoreo de </w:t>
      </w:r>
      <w:r w:rsidR="35117F73" w:rsidRPr="784BAB95">
        <w:rPr>
          <w:rFonts w:eastAsiaTheme="minorEastAsia"/>
          <w:sz w:val="24"/>
          <w:szCs w:val="24"/>
        </w:rPr>
        <w:t>Indicadores se</w:t>
      </w:r>
      <w:r w:rsidRPr="784BAB95">
        <w:rPr>
          <w:rFonts w:eastAsiaTheme="minorEastAsia"/>
          <w:sz w:val="24"/>
          <w:szCs w:val="24"/>
        </w:rPr>
        <w:t xml:space="preserve"> realizará a través del Tablero Monitor del Desempeño de la Secretaría de Hacienda, el cual permitirá dar seguimiento en tiempo real de los indicadores, facilitando la actualización y el acceso inmediato a la información sobre los avances.</w:t>
      </w:r>
    </w:p>
    <w:p w14:paraId="530CA5CB" w14:textId="3A63EE83" w:rsidR="00B1663A" w:rsidRPr="00C6418A" w:rsidRDefault="00B1663A" w:rsidP="67370D75">
      <w:pPr>
        <w:autoSpaceDE w:val="0"/>
        <w:autoSpaceDN w:val="0"/>
        <w:adjustRightInd w:val="0"/>
        <w:spacing w:after="0" w:line="240" w:lineRule="auto"/>
        <w:ind w:right="49"/>
        <w:jc w:val="both"/>
        <w:rPr>
          <w:rFonts w:eastAsiaTheme="minorEastAsia"/>
          <w:sz w:val="24"/>
          <w:szCs w:val="24"/>
        </w:rPr>
      </w:pPr>
    </w:p>
    <w:p w14:paraId="0E4D6DD8" w14:textId="77777777" w:rsidR="00B1663A" w:rsidRPr="00C6418A" w:rsidRDefault="00B1663A" w:rsidP="00B1663A">
      <w:pPr>
        <w:autoSpaceDE w:val="0"/>
        <w:autoSpaceDN w:val="0"/>
        <w:adjustRightInd w:val="0"/>
        <w:spacing w:after="0" w:line="240" w:lineRule="auto"/>
        <w:jc w:val="both"/>
        <w:rPr>
          <w:rFonts w:eastAsiaTheme="minorEastAsia"/>
          <w:sz w:val="24"/>
          <w:szCs w:val="24"/>
        </w:rPr>
      </w:pPr>
    </w:p>
    <w:p w14:paraId="4B7BBCB4" w14:textId="7A8C08B8" w:rsidR="00B1663A" w:rsidRPr="00C6418A" w:rsidRDefault="00C6418A" w:rsidP="00C6418A">
      <w:pPr>
        <w:pStyle w:val="Prrafodelista"/>
        <w:pBdr>
          <w:top w:val="nil"/>
          <w:left w:val="nil"/>
          <w:bottom w:val="nil"/>
          <w:right w:val="nil"/>
          <w:between w:val="nil"/>
        </w:pBdr>
        <w:spacing w:after="0" w:line="240" w:lineRule="auto"/>
        <w:ind w:right="49"/>
        <w:jc w:val="center"/>
        <w:rPr>
          <w:rFonts w:eastAsiaTheme="minorEastAsia"/>
          <w:b/>
          <w:sz w:val="24"/>
          <w:szCs w:val="24"/>
        </w:rPr>
      </w:pPr>
      <w:r>
        <w:rPr>
          <w:rFonts w:eastAsiaTheme="minorEastAsia"/>
          <w:b/>
          <w:sz w:val="24"/>
          <w:szCs w:val="24"/>
        </w:rPr>
        <w:t xml:space="preserve">b. </w:t>
      </w:r>
      <w:r w:rsidR="00B1663A" w:rsidRPr="00C6418A">
        <w:rPr>
          <w:rFonts w:eastAsiaTheme="minorEastAsia"/>
          <w:b/>
          <w:sz w:val="24"/>
          <w:szCs w:val="24"/>
        </w:rPr>
        <w:t>Evaluación externa</w:t>
      </w:r>
    </w:p>
    <w:p w14:paraId="650318EF" w14:textId="77777777" w:rsidR="00B1663A" w:rsidRPr="00C6418A" w:rsidRDefault="00B1663A" w:rsidP="00B1663A">
      <w:pPr>
        <w:spacing w:after="0" w:line="240" w:lineRule="auto"/>
        <w:ind w:right="49"/>
        <w:jc w:val="both"/>
        <w:rPr>
          <w:rFonts w:eastAsiaTheme="minorEastAsia"/>
          <w:sz w:val="24"/>
          <w:szCs w:val="24"/>
        </w:rPr>
      </w:pPr>
    </w:p>
    <w:p w14:paraId="42E076F8" w14:textId="038C851C" w:rsidR="00B1663A" w:rsidRPr="00C6418A" w:rsidRDefault="4B0A6F9C" w:rsidP="67370D75">
      <w:pPr>
        <w:spacing w:after="0" w:line="240" w:lineRule="auto"/>
        <w:ind w:right="49"/>
        <w:jc w:val="both"/>
        <w:rPr>
          <w:rFonts w:eastAsiaTheme="minorEastAsia"/>
          <w:sz w:val="24"/>
          <w:szCs w:val="24"/>
        </w:rPr>
      </w:pPr>
      <w:r w:rsidRPr="00C6418A">
        <w:rPr>
          <w:rFonts w:eastAsiaTheme="minorEastAsia"/>
          <w:b/>
          <w:sz w:val="24"/>
          <w:szCs w:val="24"/>
        </w:rPr>
        <w:t xml:space="preserve">Artículo </w:t>
      </w:r>
      <w:r w:rsidR="3211F5AB" w:rsidRPr="00C6418A">
        <w:rPr>
          <w:rFonts w:eastAsiaTheme="minorEastAsia"/>
          <w:b/>
          <w:sz w:val="24"/>
          <w:szCs w:val="24"/>
        </w:rPr>
        <w:t>3</w:t>
      </w:r>
      <w:r w:rsidR="0DC9FFCE" w:rsidRPr="00C6418A">
        <w:rPr>
          <w:rFonts w:eastAsiaTheme="minorEastAsia"/>
          <w:b/>
          <w:sz w:val="24"/>
          <w:szCs w:val="24"/>
        </w:rPr>
        <w:t>9</w:t>
      </w:r>
      <w:r w:rsidRPr="00C6418A">
        <w:rPr>
          <w:rFonts w:eastAsiaTheme="minorEastAsia"/>
          <w:b/>
          <w:sz w:val="24"/>
          <w:szCs w:val="24"/>
        </w:rPr>
        <w:t xml:space="preserve">. </w:t>
      </w:r>
      <w:r w:rsidRPr="00C6418A">
        <w:rPr>
          <w:rFonts w:eastAsiaTheme="minorEastAsia"/>
          <w:sz w:val="24"/>
          <w:szCs w:val="24"/>
        </w:rPr>
        <w:t>Se podr</w:t>
      </w:r>
      <w:r w:rsidRPr="00C6418A">
        <w:rPr>
          <w:rFonts w:eastAsiaTheme="minorEastAsia" w:hint="eastAsia"/>
          <w:sz w:val="24"/>
          <w:szCs w:val="24"/>
        </w:rPr>
        <w:t>á</w:t>
      </w:r>
      <w:r w:rsidRPr="00C6418A">
        <w:rPr>
          <w:rFonts w:eastAsiaTheme="minorEastAsia"/>
          <w:sz w:val="24"/>
          <w:szCs w:val="24"/>
        </w:rPr>
        <w:t xml:space="preserve"> realizar una evaluaci</w:t>
      </w:r>
      <w:r w:rsidRPr="00C6418A">
        <w:rPr>
          <w:rFonts w:eastAsiaTheme="minorEastAsia" w:hint="eastAsia"/>
          <w:sz w:val="24"/>
          <w:szCs w:val="24"/>
        </w:rPr>
        <w:t>ó</w:t>
      </w:r>
      <w:r w:rsidRPr="00C6418A">
        <w:rPr>
          <w:rFonts w:eastAsiaTheme="minorEastAsia"/>
          <w:sz w:val="24"/>
          <w:szCs w:val="24"/>
        </w:rPr>
        <w:t>n independiente por entes externos con reconocimiento y experiencia en la materia del Programa Presupuestario y aplicada mediante los Lineamientos Generales para la Evaluaci</w:t>
      </w:r>
      <w:r w:rsidRPr="00C6418A">
        <w:rPr>
          <w:rFonts w:eastAsiaTheme="minorEastAsia" w:hint="eastAsia"/>
          <w:sz w:val="24"/>
          <w:szCs w:val="24"/>
        </w:rPr>
        <w:t>ó</w:t>
      </w:r>
      <w:r w:rsidRPr="00C6418A">
        <w:rPr>
          <w:rFonts w:eastAsiaTheme="minorEastAsia"/>
          <w:sz w:val="24"/>
          <w:szCs w:val="24"/>
        </w:rPr>
        <w:t>n de Pol</w:t>
      </w:r>
      <w:r w:rsidRPr="00C6418A">
        <w:rPr>
          <w:rFonts w:eastAsiaTheme="minorEastAsia" w:hint="eastAsia"/>
          <w:sz w:val="24"/>
          <w:szCs w:val="24"/>
        </w:rPr>
        <w:t>í</w:t>
      </w:r>
      <w:r w:rsidRPr="00C6418A">
        <w:rPr>
          <w:rFonts w:eastAsiaTheme="minorEastAsia"/>
          <w:sz w:val="24"/>
          <w:szCs w:val="24"/>
        </w:rPr>
        <w:t>ticas P</w:t>
      </w:r>
      <w:r w:rsidRPr="00C6418A">
        <w:rPr>
          <w:rFonts w:eastAsiaTheme="minorEastAsia" w:hint="eastAsia"/>
          <w:sz w:val="24"/>
          <w:szCs w:val="24"/>
        </w:rPr>
        <w:t>ú</w:t>
      </w:r>
      <w:r w:rsidRPr="00C6418A">
        <w:rPr>
          <w:rFonts w:eastAsiaTheme="minorEastAsia"/>
          <w:sz w:val="24"/>
          <w:szCs w:val="24"/>
        </w:rPr>
        <w:t>blicas, Programas Estatales y de Gasto Federalizado de la Administraci</w:t>
      </w:r>
      <w:r w:rsidRPr="00C6418A">
        <w:rPr>
          <w:rFonts w:eastAsiaTheme="minorEastAsia" w:hint="eastAsia"/>
          <w:sz w:val="24"/>
          <w:szCs w:val="24"/>
        </w:rPr>
        <w:t>ó</w:t>
      </w:r>
      <w:r w:rsidRPr="00C6418A">
        <w:rPr>
          <w:rFonts w:eastAsiaTheme="minorEastAsia"/>
          <w:sz w:val="24"/>
          <w:szCs w:val="24"/>
        </w:rPr>
        <w:t>n P</w:t>
      </w:r>
      <w:r w:rsidRPr="00C6418A">
        <w:rPr>
          <w:rFonts w:eastAsiaTheme="minorEastAsia" w:hint="eastAsia"/>
          <w:sz w:val="24"/>
          <w:szCs w:val="24"/>
        </w:rPr>
        <w:t>ú</w:t>
      </w:r>
      <w:r w:rsidRPr="00C6418A">
        <w:rPr>
          <w:rFonts w:eastAsiaTheme="minorEastAsia"/>
          <w:sz w:val="24"/>
          <w:szCs w:val="24"/>
        </w:rPr>
        <w:t>blica Estatal que emita la Secretar</w:t>
      </w:r>
      <w:r w:rsidRPr="00C6418A">
        <w:rPr>
          <w:rFonts w:eastAsiaTheme="minorEastAsia" w:hint="eastAsia"/>
          <w:sz w:val="24"/>
          <w:szCs w:val="24"/>
        </w:rPr>
        <w:t>í</w:t>
      </w:r>
      <w:r w:rsidRPr="00C6418A">
        <w:rPr>
          <w:rFonts w:eastAsiaTheme="minorEastAsia"/>
          <w:sz w:val="24"/>
          <w:szCs w:val="24"/>
        </w:rPr>
        <w:t>a de Hacienda.</w:t>
      </w:r>
    </w:p>
    <w:p w14:paraId="3840E262" w14:textId="77777777" w:rsidR="00B1663A" w:rsidRPr="00C6418A" w:rsidRDefault="00B1663A" w:rsidP="67370D75">
      <w:pPr>
        <w:spacing w:after="0" w:line="240" w:lineRule="auto"/>
        <w:ind w:right="49"/>
        <w:jc w:val="both"/>
        <w:rPr>
          <w:rFonts w:eastAsiaTheme="minorEastAsia"/>
          <w:b/>
          <w:sz w:val="24"/>
          <w:szCs w:val="24"/>
        </w:rPr>
      </w:pPr>
    </w:p>
    <w:p w14:paraId="2C399EB9" w14:textId="77777777" w:rsidR="00B1663A" w:rsidRPr="00C6418A" w:rsidRDefault="4B0A6F9C" w:rsidP="67370D75">
      <w:pPr>
        <w:spacing w:after="0" w:line="240" w:lineRule="auto"/>
        <w:ind w:right="49"/>
        <w:jc w:val="both"/>
        <w:rPr>
          <w:rFonts w:eastAsiaTheme="minorEastAsia"/>
          <w:sz w:val="24"/>
          <w:szCs w:val="24"/>
        </w:rPr>
      </w:pPr>
      <w:r w:rsidRPr="00C6418A">
        <w:rPr>
          <w:rFonts w:eastAsiaTheme="minorEastAsia"/>
          <w:sz w:val="24"/>
          <w:szCs w:val="24"/>
        </w:rPr>
        <w:t>As</w:t>
      </w:r>
      <w:r w:rsidRPr="00C6418A">
        <w:rPr>
          <w:rFonts w:eastAsiaTheme="minorEastAsia" w:hint="eastAsia"/>
          <w:sz w:val="24"/>
          <w:szCs w:val="24"/>
        </w:rPr>
        <w:t>í</w:t>
      </w:r>
      <w:r w:rsidRPr="00C6418A">
        <w:rPr>
          <w:rFonts w:eastAsiaTheme="minorEastAsia"/>
          <w:sz w:val="24"/>
          <w:szCs w:val="24"/>
        </w:rPr>
        <w:t xml:space="preserve"> mismo, la Secretar</w:t>
      </w:r>
      <w:r w:rsidRPr="00C6418A">
        <w:rPr>
          <w:rFonts w:eastAsiaTheme="minorEastAsia" w:hint="eastAsia"/>
          <w:sz w:val="24"/>
          <w:szCs w:val="24"/>
        </w:rPr>
        <w:t>í</w:t>
      </w:r>
      <w:r w:rsidRPr="00C6418A">
        <w:rPr>
          <w:rFonts w:eastAsiaTheme="minorEastAsia"/>
          <w:sz w:val="24"/>
          <w:szCs w:val="24"/>
        </w:rPr>
        <w:t>a de Hacienda ser</w:t>
      </w:r>
      <w:r w:rsidRPr="00C6418A">
        <w:rPr>
          <w:rFonts w:eastAsiaTheme="minorEastAsia" w:hint="eastAsia"/>
          <w:sz w:val="24"/>
          <w:szCs w:val="24"/>
        </w:rPr>
        <w:t>á</w:t>
      </w:r>
      <w:r w:rsidRPr="00C6418A">
        <w:rPr>
          <w:rFonts w:eastAsiaTheme="minorEastAsia"/>
          <w:sz w:val="24"/>
          <w:szCs w:val="24"/>
        </w:rPr>
        <w:t xml:space="preserve"> la entidad coordinadora de las evaluaciones externas, as</w:t>
      </w:r>
      <w:r w:rsidRPr="00C6418A">
        <w:rPr>
          <w:rFonts w:eastAsiaTheme="minorEastAsia" w:hint="eastAsia"/>
          <w:sz w:val="24"/>
          <w:szCs w:val="24"/>
        </w:rPr>
        <w:t>í</w:t>
      </w:r>
      <w:r w:rsidRPr="00C6418A">
        <w:rPr>
          <w:rFonts w:eastAsiaTheme="minorEastAsia"/>
          <w:sz w:val="24"/>
          <w:szCs w:val="24"/>
        </w:rPr>
        <w:t xml:space="preserve"> como, la responsable de generar el Programa Anual de Evaluaci</w:t>
      </w:r>
      <w:r w:rsidRPr="00C6418A">
        <w:rPr>
          <w:rFonts w:eastAsiaTheme="minorEastAsia" w:hint="eastAsia"/>
          <w:sz w:val="24"/>
          <w:szCs w:val="24"/>
        </w:rPr>
        <w:t>ó</w:t>
      </w:r>
      <w:r w:rsidRPr="00C6418A">
        <w:rPr>
          <w:rFonts w:eastAsiaTheme="minorEastAsia"/>
          <w:sz w:val="24"/>
          <w:szCs w:val="24"/>
        </w:rPr>
        <w:t>n, garantizando que se lleven a cabo conforme a los lineamientos establecidos.</w:t>
      </w:r>
    </w:p>
    <w:p w14:paraId="31BF8A15" w14:textId="77777777" w:rsidR="00B1663A" w:rsidRPr="00C6418A" w:rsidRDefault="00B1663A" w:rsidP="67370D75">
      <w:pPr>
        <w:spacing w:after="0" w:line="240" w:lineRule="auto"/>
        <w:ind w:right="49"/>
        <w:jc w:val="both"/>
        <w:rPr>
          <w:rFonts w:eastAsiaTheme="minorEastAsia"/>
          <w:b/>
          <w:sz w:val="24"/>
          <w:szCs w:val="24"/>
        </w:rPr>
      </w:pPr>
    </w:p>
    <w:bookmarkEnd w:id="0"/>
    <w:bookmarkEnd w:id="1"/>
    <w:bookmarkEnd w:id="2"/>
    <w:p w14:paraId="5B52C8F9" w14:textId="7DE19946" w:rsidR="67370D75" w:rsidRPr="00C6418A" w:rsidRDefault="67370D75" w:rsidP="67370D75">
      <w:pPr>
        <w:spacing w:after="0" w:line="240" w:lineRule="auto"/>
        <w:ind w:right="49"/>
        <w:jc w:val="both"/>
        <w:rPr>
          <w:rFonts w:eastAsiaTheme="minorEastAsia"/>
          <w:b/>
          <w:sz w:val="24"/>
          <w:szCs w:val="24"/>
        </w:rPr>
      </w:pPr>
    </w:p>
    <w:p w14:paraId="224D8526" w14:textId="77777777" w:rsidR="00B1663A" w:rsidRPr="00C6418A" w:rsidRDefault="00B1663A" w:rsidP="29855217">
      <w:pPr>
        <w:spacing w:after="0"/>
        <w:rPr>
          <w:rFonts w:eastAsiaTheme="minorEastAsia"/>
          <w:b/>
          <w:color w:val="000000" w:themeColor="text1"/>
          <w:sz w:val="24"/>
          <w:szCs w:val="24"/>
        </w:rPr>
      </w:pPr>
    </w:p>
    <w:p w14:paraId="457A9A4F" w14:textId="77777777" w:rsidR="00B1663A" w:rsidRPr="00C6418A" w:rsidRDefault="00B1663A" w:rsidP="00B1663A">
      <w:pPr>
        <w:widowControl w:val="0"/>
        <w:spacing w:after="0" w:line="240" w:lineRule="auto"/>
        <w:ind w:right="49"/>
        <w:jc w:val="center"/>
        <w:rPr>
          <w:rFonts w:eastAsiaTheme="minorEastAsia"/>
          <w:b/>
          <w:sz w:val="24"/>
          <w:szCs w:val="24"/>
        </w:rPr>
      </w:pPr>
      <w:r w:rsidRPr="00C6418A">
        <w:rPr>
          <w:rFonts w:eastAsiaTheme="minorEastAsia"/>
          <w:b/>
          <w:sz w:val="24"/>
          <w:szCs w:val="24"/>
        </w:rPr>
        <w:t>SECCIÓN V. TRANSPARENCIA Y RENDICIÓN DE CUENTAS</w:t>
      </w:r>
    </w:p>
    <w:p w14:paraId="0B7E9C19" w14:textId="77777777" w:rsidR="00B1663A" w:rsidRPr="00C6418A" w:rsidRDefault="00B1663A" w:rsidP="00B1663A">
      <w:pPr>
        <w:widowControl w:val="0"/>
        <w:spacing w:after="0" w:line="240" w:lineRule="auto"/>
        <w:ind w:right="49"/>
        <w:jc w:val="center"/>
        <w:rPr>
          <w:rFonts w:eastAsiaTheme="minorEastAsia"/>
          <w:b/>
          <w:sz w:val="24"/>
          <w:szCs w:val="24"/>
        </w:rPr>
      </w:pPr>
    </w:p>
    <w:p w14:paraId="133724EE" w14:textId="77777777" w:rsidR="00B1663A" w:rsidRPr="00B1663A" w:rsidRDefault="00B1663A" w:rsidP="455E80A4">
      <w:pPr>
        <w:pStyle w:val="Prrafodelista"/>
        <w:widowControl w:val="0"/>
        <w:numPr>
          <w:ilvl w:val="0"/>
          <w:numId w:val="32"/>
        </w:numPr>
        <w:pBdr>
          <w:top w:val="nil"/>
          <w:left w:val="nil"/>
          <w:bottom w:val="nil"/>
          <w:right w:val="nil"/>
          <w:between w:val="nil"/>
        </w:pBdr>
        <w:spacing w:after="0" w:line="240" w:lineRule="auto"/>
        <w:ind w:right="49"/>
        <w:jc w:val="center"/>
        <w:rPr>
          <w:rFonts w:eastAsiaTheme="minorEastAsia"/>
          <w:b/>
          <w:bCs/>
          <w:sz w:val="24"/>
          <w:szCs w:val="24"/>
        </w:rPr>
      </w:pPr>
      <w:r w:rsidRPr="455E80A4">
        <w:rPr>
          <w:rFonts w:eastAsiaTheme="minorEastAsia"/>
          <w:b/>
          <w:bCs/>
          <w:sz w:val="24"/>
          <w:szCs w:val="24"/>
        </w:rPr>
        <w:t>Difusión</w:t>
      </w:r>
    </w:p>
    <w:p w14:paraId="146D7051" w14:textId="77777777" w:rsidR="00B1663A" w:rsidRPr="00C6418A" w:rsidRDefault="00B1663A" w:rsidP="29855217">
      <w:pPr>
        <w:spacing w:after="0"/>
        <w:rPr>
          <w:rFonts w:eastAsiaTheme="minorEastAsia"/>
          <w:b/>
          <w:color w:val="000000" w:themeColor="text1"/>
          <w:sz w:val="24"/>
          <w:szCs w:val="24"/>
        </w:rPr>
      </w:pPr>
    </w:p>
    <w:p w14:paraId="4CDB7782" w14:textId="1040BBF1" w:rsidR="00464454" w:rsidRPr="00C6418A" w:rsidRDefault="428AB81F" w:rsidP="455E80A4">
      <w:pPr>
        <w:spacing w:after="0"/>
        <w:jc w:val="both"/>
        <w:rPr>
          <w:rFonts w:eastAsiaTheme="minorEastAsia"/>
          <w:color w:val="000000" w:themeColor="text1"/>
          <w:sz w:val="24"/>
          <w:szCs w:val="24"/>
        </w:rPr>
      </w:pPr>
      <w:r w:rsidRPr="455E80A4">
        <w:rPr>
          <w:rFonts w:eastAsiaTheme="minorEastAsia"/>
          <w:b/>
          <w:bCs/>
          <w:color w:val="000000" w:themeColor="text1"/>
          <w:sz w:val="24"/>
          <w:szCs w:val="24"/>
        </w:rPr>
        <w:t xml:space="preserve">Artículo </w:t>
      </w:r>
      <w:r w:rsidR="77DD8E8A" w:rsidRPr="455E80A4">
        <w:rPr>
          <w:rFonts w:eastAsiaTheme="minorEastAsia"/>
          <w:b/>
          <w:bCs/>
          <w:color w:val="000000" w:themeColor="text1"/>
          <w:sz w:val="24"/>
          <w:szCs w:val="24"/>
        </w:rPr>
        <w:t>40</w:t>
      </w:r>
      <w:r w:rsidRPr="455E80A4">
        <w:rPr>
          <w:rFonts w:eastAsiaTheme="minorEastAsia"/>
          <w:b/>
          <w:bCs/>
          <w:color w:val="000000" w:themeColor="text1"/>
          <w:sz w:val="24"/>
          <w:szCs w:val="24"/>
        </w:rPr>
        <w:t>.-</w:t>
      </w:r>
      <w:r w:rsidRPr="455E80A4">
        <w:rPr>
          <w:rFonts w:eastAsiaTheme="minorEastAsia"/>
          <w:color w:val="000000" w:themeColor="text1"/>
          <w:sz w:val="24"/>
          <w:szCs w:val="24"/>
        </w:rPr>
        <w:t xml:space="preserve"> De conformidad con lo establecido en la </w:t>
      </w:r>
      <w:r w:rsidR="00557249" w:rsidRPr="455E80A4">
        <w:rPr>
          <w:rFonts w:eastAsiaTheme="minorEastAsia"/>
          <w:color w:val="000000" w:themeColor="text1"/>
          <w:sz w:val="24"/>
          <w:szCs w:val="24"/>
        </w:rPr>
        <w:t>L</w:t>
      </w:r>
      <w:r w:rsidRPr="455E80A4">
        <w:rPr>
          <w:rFonts w:eastAsiaTheme="minorEastAsia"/>
          <w:color w:val="000000" w:themeColor="text1"/>
          <w:sz w:val="24"/>
          <w:szCs w:val="24"/>
        </w:rPr>
        <w:t xml:space="preserve">ey de Transparencia y Acceso a la Información Pública del del Estado de Chihuahua, se dará cabal cumplimiento a las disposiciones contenidas en las mismas. De igual manera, el tratamiento de los datos personales que opere el </w:t>
      </w:r>
      <w:r w:rsidR="0D066DAB" w:rsidRPr="455E80A4">
        <w:rPr>
          <w:rFonts w:eastAsiaTheme="minorEastAsia"/>
          <w:color w:val="000000" w:themeColor="text1"/>
          <w:sz w:val="24"/>
          <w:szCs w:val="24"/>
        </w:rPr>
        <w:t>programa presupuestario</w:t>
      </w:r>
      <w:r w:rsidRPr="00C6418A">
        <w:rPr>
          <w:rFonts w:eastAsiaTheme="minorEastAsia"/>
          <w:color w:val="000000" w:themeColor="text1"/>
          <w:sz w:val="24"/>
          <w:szCs w:val="24"/>
        </w:rPr>
        <w:t xml:space="preserve"> se apegará a las disposiciones de la Ley de Protección de Datos Personales del Estado de Chihuahua. </w:t>
      </w:r>
    </w:p>
    <w:p w14:paraId="0F37C5E3" w14:textId="77777777" w:rsidR="00464454" w:rsidRPr="00C6418A" w:rsidRDefault="00464454" w:rsidP="00B1663A">
      <w:pPr>
        <w:spacing w:after="0"/>
        <w:jc w:val="both"/>
        <w:rPr>
          <w:rFonts w:eastAsiaTheme="minorEastAsia"/>
          <w:color w:val="000000" w:themeColor="text1"/>
          <w:sz w:val="24"/>
          <w:szCs w:val="24"/>
        </w:rPr>
      </w:pPr>
    </w:p>
    <w:p w14:paraId="334BB32F" w14:textId="76ABC948" w:rsidR="00B1663A" w:rsidRPr="00C6418A" w:rsidRDefault="428AB81F" w:rsidP="00B1663A">
      <w:pPr>
        <w:spacing w:after="0"/>
        <w:jc w:val="both"/>
        <w:rPr>
          <w:rFonts w:eastAsiaTheme="minorEastAsia"/>
          <w:sz w:val="24"/>
          <w:szCs w:val="24"/>
        </w:rPr>
      </w:pPr>
      <w:r w:rsidRPr="00C6418A">
        <w:rPr>
          <w:rFonts w:eastAsiaTheme="minorEastAsia"/>
          <w:color w:val="000000" w:themeColor="text1"/>
          <w:sz w:val="24"/>
          <w:szCs w:val="24"/>
        </w:rPr>
        <w:t xml:space="preserve">El aviso de privacidad está disponible para su consulta en la página </w:t>
      </w:r>
      <w:r w:rsidR="797ACDCF" w:rsidRPr="00C6418A">
        <w:rPr>
          <w:rFonts w:eastAsiaTheme="minorEastAsia"/>
          <w:color w:val="000000" w:themeColor="text1"/>
          <w:sz w:val="24"/>
          <w:szCs w:val="24"/>
        </w:rPr>
        <w:t>de internet</w:t>
      </w:r>
      <w:r w:rsidRPr="00C6418A">
        <w:rPr>
          <w:rFonts w:eastAsiaTheme="minorEastAsia"/>
          <w:color w:val="000000" w:themeColor="text1"/>
          <w:sz w:val="24"/>
          <w:szCs w:val="24"/>
        </w:rPr>
        <w:t xml:space="preserve"> </w:t>
      </w:r>
      <w:r w:rsidR="6BEB3937" w:rsidRPr="00C6418A">
        <w:rPr>
          <w:rFonts w:eastAsiaTheme="minorEastAsia"/>
          <w:color w:val="000000" w:themeColor="text1"/>
          <w:sz w:val="24"/>
          <w:szCs w:val="24"/>
        </w:rPr>
        <w:t xml:space="preserve">oficial </w:t>
      </w:r>
      <w:r w:rsidRPr="00C6418A">
        <w:rPr>
          <w:rFonts w:eastAsiaTheme="minorEastAsia"/>
          <w:color w:val="000000" w:themeColor="text1"/>
          <w:sz w:val="24"/>
          <w:szCs w:val="24"/>
        </w:rPr>
        <w:t xml:space="preserve">del Instituto de Innovación y Competitividad: </w:t>
      </w:r>
      <w:hyperlink r:id="rId27">
        <w:r w:rsidRPr="00C6418A">
          <w:rPr>
            <w:rStyle w:val="Hipervnculo"/>
            <w:rFonts w:eastAsiaTheme="minorEastAsia"/>
            <w:color w:val="77206D" w:themeColor="accent5" w:themeShade="BF"/>
            <w:sz w:val="24"/>
            <w:szCs w:val="24"/>
          </w:rPr>
          <w:t>https://i2c.com.mx/</w:t>
        </w:r>
      </w:hyperlink>
      <w:r w:rsidR="4B0A6F9C" w:rsidRPr="00C6418A">
        <w:rPr>
          <w:rFonts w:eastAsiaTheme="minorEastAsia"/>
          <w:sz w:val="24"/>
          <w:szCs w:val="24"/>
        </w:rPr>
        <w:t>.</w:t>
      </w:r>
    </w:p>
    <w:p w14:paraId="01E5E6AD" w14:textId="7A25DD00" w:rsidR="00B1663A" w:rsidRPr="00C6418A" w:rsidRDefault="7BAC8395" w:rsidP="00B1663A">
      <w:pPr>
        <w:spacing w:after="0"/>
        <w:jc w:val="both"/>
        <w:rPr>
          <w:rFonts w:eastAsiaTheme="minorEastAsia"/>
          <w:color w:val="000000" w:themeColor="text1"/>
          <w:sz w:val="24"/>
          <w:szCs w:val="24"/>
        </w:rPr>
      </w:pPr>
      <w:r w:rsidRPr="00C6418A">
        <w:rPr>
          <w:rFonts w:eastAsiaTheme="minorEastAsia"/>
          <w:color w:val="000000" w:themeColor="text1"/>
          <w:sz w:val="24"/>
          <w:szCs w:val="24"/>
        </w:rPr>
        <w:t xml:space="preserve">   </w:t>
      </w:r>
    </w:p>
    <w:p w14:paraId="0DEFAF5F" w14:textId="5FC0CE3F" w:rsidR="751E6C9D" w:rsidRPr="00C6418A" w:rsidRDefault="751E6C9D" w:rsidP="455E80A4">
      <w:pPr>
        <w:spacing w:line="257" w:lineRule="auto"/>
        <w:jc w:val="both"/>
        <w:rPr>
          <w:rFonts w:eastAsiaTheme="minorEastAsia"/>
          <w:sz w:val="24"/>
          <w:szCs w:val="24"/>
        </w:rPr>
      </w:pPr>
      <w:r w:rsidRPr="455E80A4">
        <w:rPr>
          <w:rFonts w:eastAsiaTheme="minorEastAsia"/>
          <w:sz w:val="24"/>
          <w:szCs w:val="24"/>
        </w:rPr>
        <w:t xml:space="preserve">Para lo anterior, el Instituto de Innovación y Competitividad se auxiliará de todos los recursos y medios de difusión y divulgación con los que cuenta el Gobierno de Chihuahua (radio, tv, eventos, congresos, </w:t>
      </w:r>
      <w:r w:rsidR="65A1DC60" w:rsidRPr="455E80A4">
        <w:rPr>
          <w:rFonts w:eastAsiaTheme="minorEastAsia"/>
          <w:sz w:val="24"/>
          <w:szCs w:val="24"/>
        </w:rPr>
        <w:t>prensa, redes</w:t>
      </w:r>
      <w:r w:rsidR="3729A510" w:rsidRPr="455E80A4">
        <w:rPr>
          <w:rFonts w:eastAsiaTheme="minorEastAsia"/>
          <w:sz w:val="24"/>
          <w:szCs w:val="24"/>
        </w:rPr>
        <w:t xml:space="preserve"> sociales, as</w:t>
      </w:r>
      <w:r w:rsidR="2768E247" w:rsidRPr="455E80A4">
        <w:rPr>
          <w:rFonts w:eastAsiaTheme="minorEastAsia"/>
          <w:sz w:val="24"/>
          <w:szCs w:val="24"/>
        </w:rPr>
        <w:t>í</w:t>
      </w:r>
      <w:r w:rsidR="3729A510" w:rsidRPr="455E80A4">
        <w:rPr>
          <w:rFonts w:eastAsiaTheme="minorEastAsia"/>
          <w:sz w:val="24"/>
          <w:szCs w:val="24"/>
        </w:rPr>
        <w:t xml:space="preserve"> como cualquier otro medio de difusión masiva </w:t>
      </w:r>
      <w:r w:rsidR="446C0598" w:rsidRPr="455E80A4">
        <w:rPr>
          <w:rFonts w:eastAsiaTheme="minorEastAsia"/>
          <w:sz w:val="24"/>
          <w:szCs w:val="24"/>
        </w:rPr>
        <w:t>existentes</w:t>
      </w:r>
      <w:r w:rsidRPr="00C6418A">
        <w:rPr>
          <w:rFonts w:eastAsiaTheme="minorEastAsia"/>
          <w:sz w:val="24"/>
          <w:szCs w:val="24"/>
        </w:rPr>
        <w:t xml:space="preserve">).  </w:t>
      </w:r>
    </w:p>
    <w:p w14:paraId="3F23F186" w14:textId="77777777" w:rsidR="00B1663A" w:rsidRPr="00C6418A" w:rsidRDefault="00B1663A" w:rsidP="00B1663A">
      <w:pPr>
        <w:widowControl w:val="0"/>
        <w:spacing w:after="0" w:line="240" w:lineRule="auto"/>
        <w:ind w:right="49"/>
        <w:jc w:val="both"/>
        <w:rPr>
          <w:rFonts w:eastAsiaTheme="minorEastAsia"/>
          <w:b/>
          <w:sz w:val="24"/>
          <w:szCs w:val="24"/>
        </w:rPr>
      </w:pPr>
    </w:p>
    <w:p w14:paraId="60F584E2" w14:textId="13B1134F" w:rsidR="00B1663A" w:rsidRPr="00C6418A" w:rsidRDefault="00B1663A" w:rsidP="2E422EF4">
      <w:pPr>
        <w:pStyle w:val="Prrafodelista"/>
        <w:widowControl w:val="0"/>
        <w:numPr>
          <w:ilvl w:val="0"/>
          <w:numId w:val="32"/>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Padrón de beneficiarios/as</w:t>
      </w:r>
    </w:p>
    <w:p w14:paraId="45F7BED3" w14:textId="77777777" w:rsidR="00B1663A" w:rsidRPr="00C6418A" w:rsidRDefault="00B1663A" w:rsidP="00B1663A">
      <w:pPr>
        <w:pStyle w:val="Prrafodelista"/>
        <w:widowControl w:val="0"/>
        <w:spacing w:after="0" w:line="240" w:lineRule="auto"/>
        <w:ind w:right="49"/>
        <w:rPr>
          <w:rFonts w:eastAsiaTheme="minorEastAsia"/>
          <w:b/>
          <w:sz w:val="24"/>
          <w:szCs w:val="24"/>
        </w:rPr>
      </w:pPr>
    </w:p>
    <w:p w14:paraId="4543F84A" w14:textId="2E92993C" w:rsidR="275F7000" w:rsidRPr="00C6418A" w:rsidRDefault="4B0A6F9C" w:rsidP="455E80A4">
      <w:pPr>
        <w:widowControl w:val="0"/>
        <w:spacing w:after="0" w:line="240" w:lineRule="auto"/>
        <w:ind w:right="49"/>
        <w:jc w:val="both"/>
        <w:rPr>
          <w:rFonts w:eastAsiaTheme="minorEastAsia"/>
          <w:color w:val="000000" w:themeColor="text1"/>
          <w:sz w:val="24"/>
          <w:szCs w:val="24"/>
        </w:rPr>
      </w:pPr>
      <w:r w:rsidRPr="455E80A4">
        <w:rPr>
          <w:rFonts w:eastAsiaTheme="minorEastAsia"/>
          <w:b/>
          <w:bCs/>
          <w:sz w:val="24"/>
          <w:szCs w:val="24"/>
        </w:rPr>
        <w:t xml:space="preserve">Artículo </w:t>
      </w:r>
      <w:r w:rsidR="0946CA87" w:rsidRPr="455E80A4">
        <w:rPr>
          <w:rFonts w:eastAsiaTheme="minorEastAsia"/>
          <w:b/>
          <w:bCs/>
          <w:sz w:val="24"/>
          <w:szCs w:val="24"/>
        </w:rPr>
        <w:t>41</w:t>
      </w:r>
      <w:r w:rsidRPr="455E80A4">
        <w:rPr>
          <w:rFonts w:eastAsiaTheme="minorEastAsia"/>
          <w:b/>
          <w:bCs/>
          <w:sz w:val="24"/>
          <w:szCs w:val="24"/>
        </w:rPr>
        <w:t>.</w:t>
      </w:r>
      <w:r w:rsidRPr="455E80A4">
        <w:rPr>
          <w:rFonts w:eastAsiaTheme="minorEastAsia"/>
          <w:sz w:val="24"/>
          <w:szCs w:val="24"/>
        </w:rPr>
        <w:t xml:space="preserve"> La Instancia Ejecutora deberá publicar su Padrón de Personas Beneficiarias, el cual deberá estar desagregado por sexo, grupo de edad y municipio, así como por componente y modalidad. Dicha información deberá actualizarse y publicarse anualmente en la página de internet oficial del Instituto </w:t>
      </w:r>
      <w:hyperlink r:id="rId28">
        <w:r w:rsidRPr="455E80A4">
          <w:rPr>
            <w:rStyle w:val="Hipervnculo"/>
            <w:rFonts w:eastAsiaTheme="minorEastAsia"/>
            <w:sz w:val="24"/>
            <w:szCs w:val="24"/>
          </w:rPr>
          <w:t>https://i2c.com.mx/padron-de-beneficiarios/</w:t>
        </w:r>
      </w:hyperlink>
      <w:r w:rsidRPr="455E80A4">
        <w:rPr>
          <w:rFonts w:eastAsiaTheme="minorEastAsia"/>
          <w:sz w:val="24"/>
          <w:szCs w:val="24"/>
        </w:rPr>
        <w:t xml:space="preserve">, con los registros obtenidos al cierre del ejercicio correspondiente. </w:t>
      </w:r>
      <w:r w:rsidR="0E433E71" w:rsidRPr="455E80A4">
        <w:rPr>
          <w:rFonts w:eastAsiaTheme="minorEastAsia"/>
          <w:color w:val="000000" w:themeColor="text1"/>
          <w:sz w:val="24"/>
          <w:szCs w:val="24"/>
        </w:rPr>
        <w:t xml:space="preserve">Esta información deberá ser pública, reservando toda </w:t>
      </w:r>
      <w:r w:rsidR="0E433E71" w:rsidRPr="455E80A4">
        <w:rPr>
          <w:rFonts w:eastAsiaTheme="minorEastAsia"/>
          <w:color w:val="000000" w:themeColor="text1"/>
          <w:sz w:val="24"/>
          <w:szCs w:val="24"/>
        </w:rPr>
        <w:lastRenderedPageBreak/>
        <w:t>información como confidencial</w:t>
      </w:r>
      <w:r w:rsidR="60B9FCAA" w:rsidRPr="455E80A4">
        <w:rPr>
          <w:rFonts w:eastAsiaTheme="minorEastAsia"/>
          <w:color w:val="000000" w:themeColor="text1"/>
          <w:sz w:val="24"/>
          <w:szCs w:val="24"/>
        </w:rPr>
        <w:t>.</w:t>
      </w:r>
    </w:p>
    <w:p w14:paraId="08D8195B" w14:textId="5AAB61EA" w:rsidR="29855217" w:rsidRPr="00C6418A" w:rsidRDefault="29855217" w:rsidP="29855217">
      <w:pPr>
        <w:spacing w:after="0"/>
        <w:jc w:val="both"/>
        <w:rPr>
          <w:rFonts w:eastAsiaTheme="minorEastAsia"/>
          <w:color w:val="000000" w:themeColor="text1"/>
          <w:sz w:val="24"/>
          <w:szCs w:val="24"/>
        </w:rPr>
      </w:pPr>
    </w:p>
    <w:p w14:paraId="19A03970" w14:textId="77777777" w:rsidR="00B1663A" w:rsidRPr="00C6418A" w:rsidRDefault="00B1663A" w:rsidP="29855217">
      <w:pPr>
        <w:jc w:val="both"/>
        <w:rPr>
          <w:rFonts w:eastAsiaTheme="minorEastAsia"/>
          <w:b/>
          <w:sz w:val="24"/>
          <w:szCs w:val="24"/>
        </w:rPr>
      </w:pPr>
    </w:p>
    <w:p w14:paraId="44B40E33" w14:textId="62A36AC1" w:rsidR="00B1663A" w:rsidRPr="00C6418A" w:rsidRDefault="00B1663A" w:rsidP="2E422EF4">
      <w:pPr>
        <w:pStyle w:val="Prrafodelista"/>
        <w:widowControl w:val="0"/>
        <w:numPr>
          <w:ilvl w:val="0"/>
          <w:numId w:val="32"/>
        </w:numPr>
        <w:pBdr>
          <w:top w:val="nil"/>
          <w:left w:val="nil"/>
          <w:bottom w:val="nil"/>
          <w:right w:val="nil"/>
          <w:between w:val="nil"/>
        </w:pBdr>
        <w:spacing w:after="0" w:line="240" w:lineRule="auto"/>
        <w:ind w:right="49"/>
        <w:jc w:val="center"/>
        <w:rPr>
          <w:rFonts w:eastAsiaTheme="minorEastAsia"/>
          <w:b/>
          <w:sz w:val="24"/>
          <w:szCs w:val="24"/>
        </w:rPr>
      </w:pPr>
      <w:r w:rsidRPr="00C6418A">
        <w:rPr>
          <w:rFonts w:eastAsiaTheme="minorEastAsia"/>
          <w:b/>
          <w:sz w:val="24"/>
          <w:szCs w:val="24"/>
        </w:rPr>
        <w:t>Contraloría Social</w:t>
      </w:r>
    </w:p>
    <w:p w14:paraId="470F7C26" w14:textId="77777777" w:rsidR="00E23ED6" w:rsidRPr="00C6418A" w:rsidRDefault="00E23ED6" w:rsidP="00E23ED6">
      <w:pPr>
        <w:pStyle w:val="Prrafodelista"/>
        <w:widowControl w:val="0"/>
        <w:pBdr>
          <w:top w:val="nil"/>
          <w:left w:val="nil"/>
          <w:bottom w:val="nil"/>
          <w:right w:val="nil"/>
          <w:between w:val="nil"/>
        </w:pBdr>
        <w:spacing w:after="0" w:line="240" w:lineRule="auto"/>
        <w:ind w:right="49"/>
        <w:rPr>
          <w:rFonts w:eastAsiaTheme="minorEastAsia"/>
          <w:b/>
          <w:sz w:val="24"/>
          <w:szCs w:val="24"/>
        </w:rPr>
      </w:pPr>
    </w:p>
    <w:p w14:paraId="1D01FE8C" w14:textId="0D71EB60" w:rsidR="79F82AB1" w:rsidRPr="00C6418A" w:rsidRDefault="734A223D" w:rsidP="59BF87A6">
      <w:pPr>
        <w:spacing w:after="0" w:line="276" w:lineRule="auto"/>
        <w:jc w:val="both"/>
        <w:rPr>
          <w:rFonts w:eastAsiaTheme="minorEastAsia"/>
          <w:color w:val="000000" w:themeColor="text1"/>
          <w:sz w:val="24"/>
          <w:szCs w:val="24"/>
        </w:rPr>
      </w:pPr>
      <w:r w:rsidRPr="00C6418A">
        <w:rPr>
          <w:rFonts w:eastAsiaTheme="minorEastAsia"/>
          <w:b/>
          <w:color w:val="000000" w:themeColor="text1"/>
          <w:sz w:val="24"/>
          <w:szCs w:val="24"/>
        </w:rPr>
        <w:t xml:space="preserve">Artículo </w:t>
      </w:r>
      <w:r w:rsidR="1A1A12FE" w:rsidRPr="00C6418A">
        <w:rPr>
          <w:rFonts w:eastAsiaTheme="minorEastAsia"/>
          <w:b/>
          <w:color w:val="000000" w:themeColor="text1"/>
          <w:sz w:val="24"/>
          <w:szCs w:val="24"/>
        </w:rPr>
        <w:t>4</w:t>
      </w:r>
      <w:r w:rsidR="158E01AF" w:rsidRPr="00C6418A">
        <w:rPr>
          <w:rFonts w:eastAsiaTheme="minorEastAsia"/>
          <w:b/>
          <w:color w:val="000000" w:themeColor="text1"/>
          <w:sz w:val="24"/>
          <w:szCs w:val="24"/>
        </w:rPr>
        <w:t>2</w:t>
      </w:r>
      <w:r w:rsidR="5A4410F3" w:rsidRPr="00C6418A">
        <w:rPr>
          <w:rFonts w:eastAsiaTheme="minorEastAsia"/>
          <w:b/>
          <w:color w:val="000000" w:themeColor="text1"/>
          <w:sz w:val="24"/>
          <w:szCs w:val="24"/>
        </w:rPr>
        <w:t xml:space="preserve"> </w:t>
      </w:r>
      <w:r w:rsidRPr="59BF87A6">
        <w:rPr>
          <w:rFonts w:ascii="Aptos" w:eastAsia="Aptos" w:hAnsi="Aptos" w:cs="Aptos"/>
          <w:sz w:val="24"/>
          <w:szCs w:val="24"/>
        </w:rPr>
        <w:t xml:space="preserve">El Instituto de Innovación y Competitividad, buscará incorporar la participación ciudadana </w:t>
      </w:r>
      <w:r w:rsidR="00320468" w:rsidRPr="59BF87A6">
        <w:rPr>
          <w:rFonts w:ascii="Aptos" w:eastAsia="Aptos" w:hAnsi="Aptos" w:cs="Aptos"/>
          <w:sz w:val="24"/>
          <w:szCs w:val="24"/>
        </w:rPr>
        <w:t xml:space="preserve"> </w:t>
      </w:r>
      <w:r w:rsidRPr="59BF87A6">
        <w:rPr>
          <w:rFonts w:ascii="Aptos" w:eastAsia="Aptos" w:hAnsi="Aptos" w:cs="Aptos"/>
          <w:sz w:val="24"/>
          <w:szCs w:val="24"/>
        </w:rPr>
        <w:t>en lo referente al control, vigilancia y evaluación de los programas sociales, con base en la normatividad establecida para tal efecto, fomentando acciones que transparenten la operación del Programa por lo que en términos de lo dispuesto por la Ley de Transparencia y Acceso a la Información Pública del Estado de Chihuahua en materia de Acceso a la Información, toda persona puede por sí o por conducto de representante legal, realizar una solicitud de información sobre la aplicación de las presentes Reglas de Operación.</w:t>
      </w:r>
    </w:p>
    <w:p w14:paraId="60EA91DB" w14:textId="59F0E5EA" w:rsidR="79F82AB1" w:rsidRPr="00E23ED6" w:rsidRDefault="00320468" w:rsidP="59BF87A6">
      <w:pPr>
        <w:spacing w:after="0" w:line="276" w:lineRule="auto"/>
        <w:jc w:val="both"/>
      </w:pPr>
      <w:r w:rsidRPr="59BF87A6">
        <w:rPr>
          <w:rFonts w:ascii="Aptos" w:eastAsia="Aptos" w:hAnsi="Aptos" w:cs="Aptos"/>
          <w:sz w:val="24"/>
          <w:szCs w:val="24"/>
        </w:rPr>
        <w:t xml:space="preserve"> </w:t>
      </w:r>
    </w:p>
    <w:p w14:paraId="2E956ECF" w14:textId="1E0ECDAF" w:rsidR="79F82AB1" w:rsidRPr="00E23ED6" w:rsidRDefault="00320468" w:rsidP="59BF87A6">
      <w:pPr>
        <w:spacing w:after="0" w:line="276" w:lineRule="auto"/>
        <w:jc w:val="both"/>
        <w:rPr>
          <w:rFonts w:ascii="Aptos" w:eastAsia="Aptos" w:hAnsi="Aptos" w:cs="Aptos"/>
          <w:sz w:val="24"/>
          <w:szCs w:val="24"/>
        </w:rPr>
      </w:pPr>
      <w:r w:rsidRPr="59BF87A6">
        <w:rPr>
          <w:rFonts w:ascii="Aptos" w:eastAsia="Aptos" w:hAnsi="Aptos" w:cs="Aptos"/>
          <w:sz w:val="24"/>
          <w:szCs w:val="24"/>
        </w:rPr>
        <w:t xml:space="preserve">Se reconoce a la Contraloría Social como el mecanismo de las personas beneficiarias, de manera organizada, independiente, voluntaria y honorífica, para verificar el cumplimiento de las metas y la correcta aplicación de los recursos públicos asignados a los programas federales, de conformidad con los artículos 77, 78 y 79 de la Ley de Desarrollo Social y Humano para el Estado de Chihuahua. Para la integración y registro de los Comités de Contraloría Social, se promoverá una participación equitativa entre hombres y mujeres, y se pondrá a disposición el mecanismo propicio a través de los operativos territoriales implementados por el Programa. Los Comités de Contraloría Social, para solicitar su registro, deberán presentar ante la Secretaría de Innovación y Desarrollo Económico  a través del Instituto de Innovación y Competitividad, encargada de su integración del Programa presupuestario de Socialización de la Ciencia, instancia ejecutora y responsable de coordinar la planeación, programación y organización del Programa, un escrito libre en el que se especifique, como mínimo, el nombre del programa, el ejercicio fiscal de que se trate, su representación y domicilio legal, así como los mecanismos e instrumentos que utilizarán para el ejercicio de sus funciones. </w:t>
      </w:r>
    </w:p>
    <w:p w14:paraId="6F234296" w14:textId="10DE002D" w:rsidR="79F82AB1" w:rsidRPr="00E23ED6" w:rsidRDefault="00320468" w:rsidP="59BF87A6">
      <w:pPr>
        <w:spacing w:after="0" w:line="276" w:lineRule="auto"/>
        <w:jc w:val="both"/>
      </w:pPr>
      <w:r w:rsidRPr="59BF87A6">
        <w:rPr>
          <w:rFonts w:ascii="Aptos" w:eastAsia="Aptos" w:hAnsi="Aptos" w:cs="Aptos"/>
          <w:sz w:val="24"/>
          <w:szCs w:val="24"/>
        </w:rPr>
        <w:t xml:space="preserve"> </w:t>
      </w:r>
    </w:p>
    <w:p w14:paraId="64AD3890" w14:textId="351B7467" w:rsidR="79F82AB1" w:rsidRPr="00E23ED6" w:rsidRDefault="00320468" w:rsidP="59BF87A6">
      <w:pPr>
        <w:spacing w:after="0" w:line="276" w:lineRule="auto"/>
        <w:jc w:val="both"/>
        <w:rPr>
          <w:rFonts w:ascii="Aptos" w:eastAsia="Aptos" w:hAnsi="Aptos" w:cs="Aptos"/>
          <w:sz w:val="24"/>
          <w:szCs w:val="24"/>
        </w:rPr>
      </w:pPr>
      <w:r w:rsidRPr="59BF87A6">
        <w:rPr>
          <w:rFonts w:ascii="Aptos" w:eastAsia="Aptos" w:hAnsi="Aptos" w:cs="Aptos"/>
          <w:sz w:val="24"/>
          <w:szCs w:val="24"/>
        </w:rPr>
        <w:t xml:space="preserve">El Instituto de Innovación y Competitividad , es el encargado de la integración del Programa Presupuestario de </w:t>
      </w:r>
      <w:r w:rsidR="71E23189" w:rsidRPr="59BF87A6">
        <w:rPr>
          <w:rFonts w:ascii="Aptos" w:eastAsia="Aptos" w:hAnsi="Aptos" w:cs="Aptos"/>
          <w:sz w:val="24"/>
          <w:szCs w:val="24"/>
        </w:rPr>
        <w:t>Socialización de la Ciencia</w:t>
      </w:r>
      <w:r w:rsidRPr="59BF87A6">
        <w:rPr>
          <w:rFonts w:ascii="Aptos" w:eastAsia="Aptos" w:hAnsi="Aptos" w:cs="Aptos"/>
          <w:sz w:val="24"/>
          <w:szCs w:val="24"/>
        </w:rPr>
        <w:t xml:space="preserve">, como  instancia ejecutora y responsable de coordinar la planeación, programación y organización del Programa deberá, de no haber impedimento alguno, expedir las constancias de registro de los comités en un plazo no mayor a 15 días hábiles contados a partir de la solicitud de registro, mismas que fungirán como comprobante de su constitución, y deberán generarse el resguardo de los archivos del Instituto de Innovación y Competitividad. </w:t>
      </w:r>
      <w:r w:rsidRPr="59BF87A6">
        <w:rPr>
          <w:rFonts w:ascii="Aptos" w:eastAsia="Aptos" w:hAnsi="Aptos" w:cs="Aptos"/>
          <w:sz w:val="24"/>
          <w:szCs w:val="24"/>
        </w:rPr>
        <w:lastRenderedPageBreak/>
        <w:t>Asimismo, brindará a éstos la información pública necesaria para llevar a cabo sus actividades, así como asesoría, capacitación y orientación sobre los mecanismos para presentar quejas y denuncias.</w:t>
      </w:r>
    </w:p>
    <w:p w14:paraId="3709A490" w14:textId="61090D87" w:rsidR="79F82AB1" w:rsidRPr="00C6418A" w:rsidRDefault="79F82AB1" w:rsidP="29855217">
      <w:pPr>
        <w:jc w:val="both"/>
        <w:rPr>
          <w:rFonts w:eastAsiaTheme="minorEastAsia"/>
          <w:b/>
          <w:color w:val="000000" w:themeColor="text1"/>
          <w:sz w:val="24"/>
          <w:szCs w:val="24"/>
        </w:rPr>
      </w:pPr>
    </w:p>
    <w:p w14:paraId="679BB54D" w14:textId="77777777" w:rsidR="00E23ED6" w:rsidRPr="00C6418A" w:rsidRDefault="00E23ED6" w:rsidP="00E23ED6">
      <w:pPr>
        <w:tabs>
          <w:tab w:val="left" w:pos="9214"/>
        </w:tabs>
        <w:autoSpaceDE w:val="0"/>
        <w:autoSpaceDN w:val="0"/>
        <w:adjustRightInd w:val="0"/>
        <w:spacing w:after="0" w:line="240" w:lineRule="auto"/>
        <w:ind w:right="49"/>
        <w:jc w:val="both"/>
        <w:rPr>
          <w:rFonts w:eastAsiaTheme="minorEastAsia"/>
          <w:sz w:val="24"/>
          <w:szCs w:val="24"/>
        </w:rPr>
      </w:pPr>
    </w:p>
    <w:p w14:paraId="706C090B" w14:textId="28FDD84D" w:rsidR="00E23ED6" w:rsidRPr="00C6418A" w:rsidRDefault="00E23ED6" w:rsidP="00C6418A">
      <w:pPr>
        <w:pStyle w:val="Prrafodelista"/>
        <w:numPr>
          <w:ilvl w:val="0"/>
          <w:numId w:val="32"/>
        </w:numPr>
        <w:tabs>
          <w:tab w:val="left" w:pos="9356"/>
        </w:tabs>
        <w:spacing w:after="0" w:line="240" w:lineRule="auto"/>
        <w:jc w:val="center"/>
        <w:rPr>
          <w:rFonts w:eastAsiaTheme="minorEastAsia"/>
          <w:b/>
          <w:sz w:val="24"/>
          <w:szCs w:val="24"/>
        </w:rPr>
      </w:pPr>
      <w:r w:rsidRPr="003D196E">
        <w:rPr>
          <w:rFonts w:eastAsiaTheme="minorEastAsia"/>
          <w:b/>
          <w:sz w:val="24"/>
          <w:szCs w:val="24"/>
        </w:rPr>
        <w:t>Quejas y Denuncias</w:t>
      </w:r>
    </w:p>
    <w:p w14:paraId="046DADEF" w14:textId="77777777" w:rsidR="00E23ED6" w:rsidRPr="00C6418A" w:rsidRDefault="00E23ED6" w:rsidP="00E23ED6">
      <w:pPr>
        <w:pStyle w:val="Prrafodelista"/>
        <w:tabs>
          <w:tab w:val="left" w:pos="9356"/>
        </w:tabs>
        <w:spacing w:after="0" w:line="240" w:lineRule="auto"/>
        <w:jc w:val="both"/>
        <w:rPr>
          <w:rFonts w:eastAsiaTheme="minorEastAsia"/>
          <w:b/>
          <w:sz w:val="24"/>
          <w:szCs w:val="24"/>
        </w:rPr>
      </w:pPr>
    </w:p>
    <w:p w14:paraId="32235A23" w14:textId="7B7E0219" w:rsidR="29855217" w:rsidRPr="00C6418A" w:rsidRDefault="29855217" w:rsidP="00C6418A">
      <w:pPr>
        <w:spacing w:after="0" w:line="276" w:lineRule="auto"/>
        <w:jc w:val="both"/>
        <w:rPr>
          <w:rFonts w:eastAsiaTheme="minorEastAsia"/>
          <w:color w:val="000000" w:themeColor="text1"/>
          <w:sz w:val="24"/>
          <w:szCs w:val="24"/>
        </w:rPr>
      </w:pPr>
    </w:p>
    <w:p w14:paraId="0E0E51DB" w14:textId="5351D7DC" w:rsidR="3497DF9F" w:rsidRPr="00C6418A" w:rsidRDefault="1E3FAB90" w:rsidP="455E80A4">
      <w:pPr>
        <w:spacing w:after="0" w:line="240" w:lineRule="auto"/>
        <w:ind w:right="48"/>
        <w:jc w:val="both"/>
        <w:rPr>
          <w:rFonts w:eastAsiaTheme="minorEastAsia"/>
          <w:color w:val="000000" w:themeColor="text1"/>
          <w:sz w:val="24"/>
          <w:szCs w:val="24"/>
        </w:rPr>
      </w:pPr>
      <w:r w:rsidRPr="455E80A4">
        <w:rPr>
          <w:rFonts w:eastAsiaTheme="minorEastAsia"/>
          <w:b/>
          <w:bCs/>
          <w:color w:val="000000" w:themeColor="text1"/>
          <w:sz w:val="24"/>
          <w:szCs w:val="24"/>
        </w:rPr>
        <w:t xml:space="preserve">Artículo </w:t>
      </w:r>
      <w:r w:rsidR="6A207F74" w:rsidRPr="455E80A4">
        <w:rPr>
          <w:rFonts w:eastAsiaTheme="minorEastAsia"/>
          <w:b/>
          <w:bCs/>
          <w:color w:val="000000" w:themeColor="text1"/>
          <w:sz w:val="24"/>
          <w:szCs w:val="24"/>
        </w:rPr>
        <w:t>4</w:t>
      </w:r>
      <w:r w:rsidR="68A7FD1E" w:rsidRPr="455E80A4">
        <w:rPr>
          <w:rFonts w:eastAsiaTheme="minorEastAsia"/>
          <w:b/>
          <w:bCs/>
          <w:color w:val="000000" w:themeColor="text1"/>
          <w:sz w:val="24"/>
          <w:szCs w:val="24"/>
        </w:rPr>
        <w:t>3</w:t>
      </w:r>
      <w:r w:rsidRPr="455E80A4">
        <w:rPr>
          <w:rFonts w:eastAsiaTheme="minorEastAsia"/>
          <w:b/>
          <w:bCs/>
          <w:color w:val="000000" w:themeColor="text1"/>
          <w:sz w:val="24"/>
          <w:szCs w:val="24"/>
        </w:rPr>
        <w:t>.</w:t>
      </w:r>
      <w:r w:rsidR="253D515A" w:rsidRPr="455E80A4">
        <w:rPr>
          <w:rFonts w:eastAsiaTheme="minorEastAsia"/>
          <w:b/>
          <w:bCs/>
          <w:color w:val="000000" w:themeColor="text1"/>
          <w:sz w:val="24"/>
          <w:szCs w:val="24"/>
        </w:rPr>
        <w:t xml:space="preserve"> </w:t>
      </w:r>
      <w:r w:rsidRPr="455E80A4">
        <w:rPr>
          <w:rFonts w:eastAsiaTheme="minorEastAsia"/>
          <w:color w:val="000000" w:themeColor="text1"/>
          <w:sz w:val="24"/>
          <w:szCs w:val="24"/>
        </w:rPr>
        <w:t xml:space="preserve">Las quejas y denuncias de la ciudadanía en general se captarán por escrito, vía telefónica y personalmente en las oficinas de la Secretaría de Innovación y Desarrollo Económico ubicada en Av. Abraham Lincoln #1320 Edif. José Ma. Morelos (Pueblito Mexicano) Cd. Juárez, Chih. Tel. (656) 629 3300. Además, podrán recibirse quejas y denuncias de manera electrónica, mismas que podrán formularse en las siguientes direcciones de correo electrónico: </w:t>
      </w:r>
      <w:hyperlink r:id="rId29">
        <w:r w:rsidRPr="455E80A4">
          <w:rPr>
            <w:rStyle w:val="Hipervnculo"/>
            <w:rFonts w:eastAsiaTheme="minorEastAsia"/>
            <w:b/>
            <w:bCs/>
            <w:sz w:val="24"/>
            <w:szCs w:val="24"/>
          </w:rPr>
          <w:t>contacto@i2c.com.mx</w:t>
        </w:r>
      </w:hyperlink>
    </w:p>
    <w:p w14:paraId="723292BF" w14:textId="77777777" w:rsidR="29855217" w:rsidRPr="00E23ED6" w:rsidRDefault="29855217" w:rsidP="455E80A4">
      <w:pPr>
        <w:spacing w:after="0" w:line="240" w:lineRule="auto"/>
        <w:ind w:right="48"/>
        <w:jc w:val="both"/>
        <w:rPr>
          <w:rFonts w:eastAsiaTheme="minorEastAsia"/>
          <w:color w:val="000000" w:themeColor="text1"/>
          <w:sz w:val="24"/>
          <w:szCs w:val="24"/>
        </w:rPr>
      </w:pPr>
    </w:p>
    <w:p w14:paraId="4568819F" w14:textId="1B176ADC" w:rsidR="53E6E753" w:rsidRDefault="53E6E753" w:rsidP="7CAA3800">
      <w:pPr>
        <w:spacing w:after="0" w:line="276" w:lineRule="auto"/>
        <w:jc w:val="both"/>
        <w:rPr>
          <w:rFonts w:ascii="Aptos" w:eastAsia="Aptos" w:hAnsi="Aptos" w:cs="Aptos"/>
          <w:sz w:val="24"/>
          <w:szCs w:val="24"/>
        </w:rPr>
      </w:pPr>
      <w:r w:rsidRPr="455E80A4">
        <w:rPr>
          <w:rFonts w:eastAsiaTheme="minorEastAsia"/>
          <w:b/>
          <w:bCs/>
          <w:color w:val="000000" w:themeColor="text1"/>
          <w:sz w:val="24"/>
          <w:szCs w:val="24"/>
        </w:rPr>
        <w:t>Artículo 4</w:t>
      </w:r>
      <w:r w:rsidR="00316AAD" w:rsidRPr="455E80A4">
        <w:rPr>
          <w:rFonts w:eastAsiaTheme="minorEastAsia"/>
          <w:b/>
          <w:bCs/>
          <w:color w:val="000000" w:themeColor="text1"/>
          <w:sz w:val="24"/>
          <w:szCs w:val="24"/>
        </w:rPr>
        <w:t>4</w:t>
      </w:r>
      <w:r w:rsidRPr="455E80A4">
        <w:rPr>
          <w:rFonts w:eastAsiaTheme="minorEastAsia"/>
          <w:b/>
          <w:bCs/>
          <w:color w:val="000000" w:themeColor="text1"/>
          <w:sz w:val="24"/>
          <w:szCs w:val="24"/>
        </w:rPr>
        <w:t>.</w:t>
      </w:r>
      <w:r w:rsidRPr="455E80A4">
        <w:rPr>
          <w:rFonts w:ascii="Aptos" w:eastAsia="Aptos" w:hAnsi="Aptos" w:cs="Aptos"/>
          <w:sz w:val="24"/>
          <w:szCs w:val="24"/>
        </w:rPr>
        <w:t xml:space="preserve"> </w:t>
      </w:r>
      <w:r w:rsidRPr="455E80A4">
        <w:rPr>
          <w:rFonts w:eastAsiaTheme="minorEastAsia"/>
          <w:color w:val="000000" w:themeColor="text1"/>
          <w:sz w:val="24"/>
          <w:szCs w:val="24"/>
        </w:rPr>
        <w:t>Las oficinas de la Secretaría de la Función Pública del Poder Ejecutivo de Chihuahua, ubicadas en el Edificio Óscar Flores, Primer Piso, Calle Victoria, No. 310, Colonia Centro, C.P. 31000, Chihuahua, Chih., Tel. (614) 429 33 00.</w:t>
      </w:r>
    </w:p>
    <w:p w14:paraId="3F05985E" w14:textId="6254BCB4" w:rsidR="7CAA3800" w:rsidRPr="00C6418A" w:rsidRDefault="7CAA3800" w:rsidP="00C6418A">
      <w:pPr>
        <w:spacing w:after="0" w:line="276" w:lineRule="auto"/>
        <w:jc w:val="both"/>
        <w:rPr>
          <w:rFonts w:ascii="Aptos" w:eastAsia="Aptos" w:hAnsi="Aptos" w:cs="Aptos"/>
          <w:sz w:val="24"/>
          <w:szCs w:val="24"/>
        </w:rPr>
      </w:pPr>
    </w:p>
    <w:p w14:paraId="0D413657" w14:textId="39E88205" w:rsidR="29855217" w:rsidRPr="00E23ED6" w:rsidRDefault="6C9B2754" w:rsidP="455E80A4">
      <w:pPr>
        <w:spacing w:after="0" w:line="276" w:lineRule="auto"/>
        <w:jc w:val="both"/>
        <w:rPr>
          <w:rFonts w:eastAsiaTheme="minorEastAsia"/>
          <w:sz w:val="24"/>
          <w:szCs w:val="24"/>
        </w:rPr>
      </w:pPr>
      <w:r w:rsidRPr="00C6418A">
        <w:rPr>
          <w:rFonts w:eastAsiaTheme="minorEastAsia"/>
          <w:b/>
          <w:bCs/>
          <w:color w:val="000000" w:themeColor="text1"/>
          <w:sz w:val="24"/>
          <w:szCs w:val="24"/>
        </w:rPr>
        <w:t xml:space="preserve"> </w:t>
      </w:r>
      <w:r w:rsidR="00316AAD" w:rsidRPr="455E80A4">
        <w:rPr>
          <w:rFonts w:eastAsiaTheme="minorEastAsia"/>
          <w:b/>
          <w:bCs/>
          <w:color w:val="000000" w:themeColor="text1"/>
          <w:sz w:val="24"/>
          <w:szCs w:val="24"/>
        </w:rPr>
        <w:t>Artículo</w:t>
      </w:r>
      <w:r w:rsidR="12CA2B0B" w:rsidRPr="00C6418A">
        <w:rPr>
          <w:rFonts w:eastAsiaTheme="minorEastAsia"/>
          <w:b/>
          <w:bCs/>
          <w:color w:val="000000" w:themeColor="text1"/>
          <w:sz w:val="24"/>
          <w:szCs w:val="24"/>
        </w:rPr>
        <w:t xml:space="preserve"> 4</w:t>
      </w:r>
      <w:r w:rsidR="00316AAD" w:rsidRPr="455E80A4">
        <w:rPr>
          <w:rFonts w:eastAsiaTheme="minorEastAsia"/>
          <w:b/>
          <w:bCs/>
          <w:color w:val="000000" w:themeColor="text1"/>
          <w:sz w:val="24"/>
          <w:szCs w:val="24"/>
        </w:rPr>
        <w:t>5</w:t>
      </w:r>
      <w:r w:rsidR="12CA2B0B" w:rsidRPr="00C6418A">
        <w:rPr>
          <w:rFonts w:eastAsiaTheme="minorEastAsia"/>
          <w:color w:val="000000" w:themeColor="text1"/>
          <w:sz w:val="24"/>
          <w:szCs w:val="24"/>
        </w:rPr>
        <w:t>. Asimismo</w:t>
      </w:r>
      <w:r w:rsidR="12CA2B0B" w:rsidRPr="455E80A4">
        <w:rPr>
          <w:rFonts w:eastAsiaTheme="minorEastAsia"/>
          <w:sz w:val="24"/>
          <w:szCs w:val="24"/>
        </w:rPr>
        <w:t xml:space="preserve">, la persona interesada en presentar alguna queja denuncia o protesta ciudadana, podrá hacerlo a través del Centro de Contacto Ciudadano (CECOCI) a través de </w:t>
      </w:r>
      <w:hyperlink r:id="rId30" w:history="1">
        <w:hyperlink r:id="rId31" w:history="1">
          <w:r w:rsidR="12CA2B0B" w:rsidRPr="455E80A4">
            <w:rPr>
              <w:rStyle w:val="Hipervnculo"/>
              <w:rFonts w:ascii="Aptos" w:eastAsia="Aptos" w:hAnsi="Aptos" w:cs="Aptos"/>
              <w:sz w:val="24"/>
              <w:szCs w:val="24"/>
            </w:rPr>
            <w:t>https://cecoci.chihuahua.gob.mx/</w:t>
          </w:r>
        </w:hyperlink>
      </w:hyperlink>
      <w:r w:rsidR="12CA2B0B" w:rsidRPr="455E80A4">
        <w:rPr>
          <w:rFonts w:eastAsiaTheme="minorEastAsia"/>
          <w:sz w:val="24"/>
          <w:szCs w:val="24"/>
        </w:rPr>
        <w:t xml:space="preserve">, o vía telefónica en un horario de atención de lunes a viernes de 8:00 am. a 4:00 pm. al 070 </w:t>
      </w:r>
      <w:r w:rsidR="12CA2B0B" w:rsidRPr="00C6418A">
        <w:rPr>
          <w:rFonts w:eastAsiaTheme="minorEastAsia"/>
          <w:b/>
          <w:bCs/>
          <w:sz w:val="24"/>
          <w:szCs w:val="24"/>
        </w:rPr>
        <w:t>desde cualquier parte del Estado de Chihuahua</w:t>
      </w:r>
      <w:r w:rsidR="12CA2B0B" w:rsidRPr="455E80A4">
        <w:rPr>
          <w:rFonts w:eastAsiaTheme="minorEastAsia"/>
          <w:sz w:val="24"/>
          <w:szCs w:val="24"/>
        </w:rPr>
        <w:t xml:space="preserve">, salvo los siguientes municipios que podrán atender a través de los teléfonos: </w:t>
      </w:r>
    </w:p>
    <w:p w14:paraId="5515549E" w14:textId="38AEA5A9" w:rsidR="29855217" w:rsidRPr="00E23ED6" w:rsidRDefault="12CA2B0B" w:rsidP="455E80A4">
      <w:pPr>
        <w:pStyle w:val="Prrafodelista"/>
        <w:numPr>
          <w:ilvl w:val="0"/>
          <w:numId w:val="3"/>
        </w:numPr>
        <w:spacing w:after="0" w:line="276" w:lineRule="auto"/>
        <w:jc w:val="both"/>
        <w:rPr>
          <w:rFonts w:eastAsiaTheme="minorEastAsia"/>
          <w:sz w:val="24"/>
          <w:szCs w:val="24"/>
          <w:lang w:val="es"/>
        </w:rPr>
      </w:pPr>
      <w:r w:rsidRPr="455E80A4">
        <w:rPr>
          <w:rFonts w:eastAsiaTheme="minorEastAsia"/>
          <w:sz w:val="24"/>
          <w:szCs w:val="24"/>
          <w:lang w:val="es"/>
        </w:rPr>
        <w:t>Chihuahua: 614 429 3300.</w:t>
      </w:r>
    </w:p>
    <w:p w14:paraId="58B3F9A7" w14:textId="31A05571" w:rsidR="29855217" w:rsidRPr="00C6418A" w:rsidRDefault="12CA2B0B" w:rsidP="00C6418A">
      <w:pPr>
        <w:pStyle w:val="Prrafodelista"/>
        <w:numPr>
          <w:ilvl w:val="0"/>
          <w:numId w:val="3"/>
        </w:numPr>
        <w:spacing w:after="0" w:line="276" w:lineRule="auto"/>
        <w:jc w:val="both"/>
        <w:rPr>
          <w:rFonts w:eastAsiaTheme="minorEastAsia"/>
          <w:sz w:val="24"/>
          <w:szCs w:val="24"/>
          <w:lang w:val="es"/>
        </w:rPr>
      </w:pPr>
      <w:r w:rsidRPr="455E80A4">
        <w:rPr>
          <w:rFonts w:eastAsiaTheme="minorEastAsia"/>
          <w:sz w:val="24"/>
          <w:szCs w:val="24"/>
          <w:lang w:val="es"/>
        </w:rPr>
        <w:t>Ciudad Juárez: 656 629 3300.</w:t>
      </w:r>
      <w:r w:rsidRPr="00C6418A">
        <w:rPr>
          <w:rFonts w:eastAsiaTheme="minorEastAsia"/>
          <w:sz w:val="24"/>
          <w:szCs w:val="24"/>
          <w:lang w:val="es"/>
        </w:rPr>
        <w:t>Cuauhtémoc: 625 581 9300.Delicias: 639 479 9300.Parral: 627 523 9300 Desde el interior de la República: Al 800 MÁRCAME (627 2263).</w:t>
      </w:r>
    </w:p>
    <w:p w14:paraId="00D65D99" w14:textId="0F4D239A" w:rsidR="269E4DB9" w:rsidRPr="00C6418A" w:rsidRDefault="269E4DB9" w:rsidP="269E4DB9">
      <w:pPr>
        <w:spacing w:after="0" w:line="276" w:lineRule="auto"/>
        <w:ind w:left="360"/>
        <w:jc w:val="both"/>
        <w:rPr>
          <w:rFonts w:eastAsiaTheme="minorEastAsia"/>
          <w:sz w:val="24"/>
          <w:szCs w:val="24"/>
          <w:lang w:val="es"/>
        </w:rPr>
      </w:pPr>
    </w:p>
    <w:p w14:paraId="63866D94" w14:textId="6342836F" w:rsidR="3497DF9F" w:rsidRPr="00C6418A" w:rsidRDefault="1E3FAB90" w:rsidP="455E80A4">
      <w:pPr>
        <w:spacing w:after="0" w:line="240" w:lineRule="auto"/>
        <w:ind w:right="48"/>
        <w:jc w:val="both"/>
        <w:rPr>
          <w:rFonts w:eastAsiaTheme="minorEastAsia"/>
          <w:b/>
          <w:bCs/>
          <w:color w:val="000000" w:themeColor="text1"/>
          <w:sz w:val="24"/>
          <w:szCs w:val="24"/>
        </w:rPr>
      </w:pPr>
      <w:r w:rsidRPr="00C6418A">
        <w:rPr>
          <w:rFonts w:eastAsiaTheme="minorEastAsia"/>
          <w:b/>
          <w:bCs/>
          <w:color w:val="000000" w:themeColor="text1"/>
          <w:sz w:val="24"/>
          <w:szCs w:val="24"/>
        </w:rPr>
        <w:t xml:space="preserve">Artículo </w:t>
      </w:r>
      <w:r w:rsidR="1E1B4B74" w:rsidRPr="00C6418A">
        <w:rPr>
          <w:rFonts w:eastAsiaTheme="minorEastAsia"/>
          <w:b/>
          <w:bCs/>
          <w:color w:val="000000" w:themeColor="text1"/>
          <w:sz w:val="24"/>
          <w:szCs w:val="24"/>
        </w:rPr>
        <w:t>4</w:t>
      </w:r>
      <w:r w:rsidR="00A54F28" w:rsidRPr="455E80A4">
        <w:rPr>
          <w:rFonts w:eastAsiaTheme="minorEastAsia"/>
          <w:b/>
          <w:bCs/>
          <w:color w:val="000000" w:themeColor="text1"/>
          <w:sz w:val="24"/>
          <w:szCs w:val="24"/>
        </w:rPr>
        <w:t>6</w:t>
      </w:r>
      <w:r w:rsidRPr="00C6418A">
        <w:rPr>
          <w:rFonts w:eastAsiaTheme="minorEastAsia"/>
          <w:b/>
          <w:bCs/>
          <w:color w:val="000000" w:themeColor="text1"/>
          <w:sz w:val="24"/>
          <w:szCs w:val="24"/>
        </w:rPr>
        <w:t xml:space="preserve">.- </w:t>
      </w:r>
      <w:r w:rsidRPr="455E80A4">
        <w:rPr>
          <w:rFonts w:eastAsiaTheme="minorEastAsia"/>
          <w:color w:val="000000" w:themeColor="text1"/>
          <w:sz w:val="24"/>
          <w:szCs w:val="24"/>
        </w:rPr>
        <w:t>El trámite y resolución de las denuncias presentadas, se sujetará al procedimiento establecido en la Ley General de Responsabilidades Administrativas.</w:t>
      </w:r>
    </w:p>
    <w:p w14:paraId="3A40FADC" w14:textId="4BD1FD11" w:rsidR="29855217" w:rsidRPr="00C6418A" w:rsidRDefault="29855217" w:rsidP="269E4DB9">
      <w:pPr>
        <w:spacing w:after="0" w:line="360" w:lineRule="auto"/>
        <w:ind w:left="708" w:hanging="708"/>
        <w:jc w:val="both"/>
        <w:rPr>
          <w:rFonts w:eastAsiaTheme="minorEastAsia"/>
          <w:b/>
          <w:color w:val="000000" w:themeColor="text1"/>
          <w:sz w:val="24"/>
          <w:szCs w:val="24"/>
        </w:rPr>
      </w:pPr>
    </w:p>
    <w:p w14:paraId="6B8BA640" w14:textId="77777777" w:rsidR="00E23ED6" w:rsidRPr="00E23ED6" w:rsidRDefault="00E23ED6" w:rsidP="455E80A4">
      <w:pPr>
        <w:pStyle w:val="Prrafodelista"/>
        <w:numPr>
          <w:ilvl w:val="0"/>
          <w:numId w:val="32"/>
        </w:numPr>
        <w:spacing w:after="0" w:line="240" w:lineRule="auto"/>
        <w:jc w:val="center"/>
        <w:rPr>
          <w:rFonts w:eastAsiaTheme="minorEastAsia"/>
          <w:b/>
          <w:bCs/>
          <w:sz w:val="24"/>
          <w:szCs w:val="24"/>
        </w:rPr>
      </w:pPr>
      <w:r w:rsidRPr="455E80A4">
        <w:rPr>
          <w:rFonts w:eastAsiaTheme="minorEastAsia"/>
          <w:b/>
          <w:bCs/>
          <w:sz w:val="24"/>
          <w:szCs w:val="24"/>
        </w:rPr>
        <w:t>Aviso de Privacidad</w:t>
      </w:r>
    </w:p>
    <w:p w14:paraId="6775D0EB" w14:textId="77777777" w:rsidR="00E23ED6" w:rsidRPr="00C6418A" w:rsidRDefault="00E23ED6" w:rsidP="00E23ED6">
      <w:pPr>
        <w:pStyle w:val="Prrafodelista"/>
        <w:spacing w:after="0" w:line="240" w:lineRule="auto"/>
        <w:jc w:val="both"/>
        <w:rPr>
          <w:rFonts w:eastAsiaTheme="minorEastAsia"/>
          <w:sz w:val="24"/>
          <w:szCs w:val="24"/>
        </w:rPr>
      </w:pPr>
    </w:p>
    <w:p w14:paraId="2DDCC853" w14:textId="07AC1A9C" w:rsidR="00E23ED6" w:rsidRPr="00E23ED6" w:rsidRDefault="5A4410F3" w:rsidP="455E80A4">
      <w:pPr>
        <w:spacing w:after="0" w:line="240" w:lineRule="auto"/>
        <w:jc w:val="both"/>
        <w:rPr>
          <w:rFonts w:eastAsiaTheme="minorEastAsia"/>
          <w:sz w:val="24"/>
          <w:szCs w:val="24"/>
        </w:rPr>
      </w:pPr>
      <w:r w:rsidRPr="00C6418A">
        <w:rPr>
          <w:rFonts w:eastAsiaTheme="minorEastAsia"/>
          <w:b/>
          <w:bCs/>
          <w:sz w:val="24"/>
          <w:szCs w:val="24"/>
        </w:rPr>
        <w:t xml:space="preserve">Artículo </w:t>
      </w:r>
      <w:r w:rsidR="29FAF4C7" w:rsidRPr="00C6418A">
        <w:rPr>
          <w:rFonts w:eastAsiaTheme="minorEastAsia"/>
          <w:b/>
          <w:bCs/>
          <w:sz w:val="24"/>
          <w:szCs w:val="24"/>
        </w:rPr>
        <w:t>4</w:t>
      </w:r>
      <w:r w:rsidR="00A54F28" w:rsidRPr="455E80A4">
        <w:rPr>
          <w:rFonts w:eastAsiaTheme="minorEastAsia"/>
          <w:b/>
          <w:bCs/>
          <w:sz w:val="24"/>
          <w:szCs w:val="24"/>
        </w:rPr>
        <w:t>7</w:t>
      </w:r>
      <w:r w:rsidRPr="455E80A4">
        <w:rPr>
          <w:rFonts w:eastAsiaTheme="minorEastAsia"/>
          <w:sz w:val="24"/>
          <w:szCs w:val="24"/>
        </w:rPr>
        <w:t xml:space="preserve">. Los datos personales que la Instancia Ejecutora recabe serán protegidos, incorporados y tratados en el Sistema de Datos Personales de las Personas Beneficiarias de los programas presupuestarios asignados al instituto. </w:t>
      </w:r>
    </w:p>
    <w:p w14:paraId="09FDE2C9" w14:textId="77777777" w:rsidR="00E23ED6" w:rsidRPr="00C6418A" w:rsidRDefault="00E23ED6" w:rsidP="00E23ED6">
      <w:pPr>
        <w:spacing w:after="0" w:line="240" w:lineRule="auto"/>
        <w:jc w:val="both"/>
        <w:rPr>
          <w:rFonts w:eastAsiaTheme="minorEastAsia"/>
          <w:sz w:val="24"/>
          <w:szCs w:val="24"/>
        </w:rPr>
      </w:pPr>
    </w:p>
    <w:p w14:paraId="6BF1E932" w14:textId="39DD3233" w:rsidR="00E23ED6" w:rsidRPr="00C6418A" w:rsidRDefault="00E23ED6" w:rsidP="00E23ED6">
      <w:pPr>
        <w:spacing w:after="0" w:line="240" w:lineRule="auto"/>
        <w:jc w:val="both"/>
        <w:rPr>
          <w:rFonts w:eastAsiaTheme="minorEastAsia"/>
          <w:sz w:val="24"/>
          <w:szCs w:val="24"/>
        </w:rPr>
      </w:pPr>
      <w:r w:rsidRPr="2581EDBE">
        <w:rPr>
          <w:rFonts w:eastAsiaTheme="minorEastAsia"/>
          <w:sz w:val="24"/>
          <w:szCs w:val="24"/>
        </w:rPr>
        <w:lastRenderedPageBreak/>
        <w:t>Dicho sistema tiene la finalidad de obtener, ordenar y resguardar los datos personales de quienes solicitan apoyos y/o subsidios en los programas presupuestarios asignados al instituto y podrán ser transmitidos a las Secretarías de Hacienda y de la Función Pública, con la finalidad de dar transparencia a la ejecución del Programa Presupuestario; además de las transmisiones previstas en la Ley de Protección de Datos Personales del Estado de Chihuahua. Los datos personales no podrán ser difundidos sin el consentimiento expreso de las personas beneficiarias, salvo las excepciones previstas en la Ley en mención.</w:t>
      </w:r>
    </w:p>
    <w:p w14:paraId="3A8C1B80" w14:textId="77777777" w:rsidR="00E23ED6" w:rsidRPr="00C6418A" w:rsidRDefault="00E23ED6" w:rsidP="00E23ED6">
      <w:pPr>
        <w:spacing w:after="0" w:line="240" w:lineRule="auto"/>
        <w:jc w:val="both"/>
        <w:rPr>
          <w:rFonts w:eastAsiaTheme="minorEastAsia"/>
          <w:sz w:val="24"/>
          <w:szCs w:val="24"/>
        </w:rPr>
      </w:pPr>
    </w:p>
    <w:p w14:paraId="2C07CC8D" w14:textId="66417B86" w:rsidR="00E23ED6" w:rsidRPr="00C6418A" w:rsidRDefault="5A4410F3" w:rsidP="00E23ED6">
      <w:pPr>
        <w:spacing w:after="0" w:line="240" w:lineRule="auto"/>
        <w:jc w:val="both"/>
        <w:rPr>
          <w:rFonts w:eastAsiaTheme="minorEastAsia"/>
          <w:sz w:val="24"/>
          <w:szCs w:val="24"/>
        </w:rPr>
      </w:pPr>
      <w:r w:rsidRPr="2581EDBE">
        <w:rPr>
          <w:rFonts w:eastAsiaTheme="minorEastAsia"/>
          <w:sz w:val="24"/>
          <w:szCs w:val="24"/>
        </w:rPr>
        <w:t>Las personas pueden dirigirse a las oficinas del instituto, ubicadas</w:t>
      </w:r>
      <w:r w:rsidRPr="2581EDBE">
        <w:rPr>
          <w:rFonts w:eastAsiaTheme="minorEastAsia"/>
          <w:color w:val="000000" w:themeColor="text1"/>
          <w:sz w:val="24"/>
          <w:szCs w:val="24"/>
        </w:rPr>
        <w:t xml:space="preserve"> oficinas de la Secretaría de Innovación y Desarrollo Económico ubicada en Av. Abraham Lincoln #1320 Edif. José Ma. Morelos (Pueblito Mexicano) Cd. Juárez, Chih.</w:t>
      </w:r>
      <w:r w:rsidRPr="2581EDBE">
        <w:rPr>
          <w:rFonts w:eastAsiaTheme="minorEastAsia"/>
          <w:sz w:val="24"/>
          <w:szCs w:val="24"/>
        </w:rPr>
        <w:t xml:space="preserve">, para recibir asesoría sobre los derechos que ampara la Ley de Protección de Datos Personales del Estado de Chihuahua, o vía telefónica, al 6293300, ext. 54940. La información relacionada con la protección de datos personales se encuentra disponible para conocimiento de las personas interesadas en el </w:t>
      </w:r>
      <w:r w:rsidRPr="2581EDBE">
        <w:rPr>
          <w:rFonts w:eastAsiaTheme="minorEastAsia"/>
          <w:b/>
          <w:sz w:val="24"/>
          <w:szCs w:val="24"/>
        </w:rPr>
        <w:t xml:space="preserve">Aviso de Privacidad </w:t>
      </w:r>
      <w:r w:rsidR="75AC16F3" w:rsidRPr="2581EDBE">
        <w:rPr>
          <w:rFonts w:eastAsiaTheme="minorEastAsia"/>
          <w:b/>
          <w:sz w:val="24"/>
          <w:szCs w:val="24"/>
        </w:rPr>
        <w:t>(</w:t>
      </w:r>
      <w:hyperlink r:id="rId32">
        <w:r w:rsidR="75AC16F3" w:rsidRPr="00C6418A">
          <w:rPr>
            <w:rStyle w:val="Hipervnculo"/>
            <w:rFonts w:eastAsiaTheme="minorEastAsia"/>
            <w:b/>
            <w:sz w:val="24"/>
            <w:szCs w:val="24"/>
          </w:rPr>
          <w:t>https://i2c.com.mx/aviso-de-privacidad/</w:t>
        </w:r>
      </w:hyperlink>
      <w:r w:rsidR="75AC16F3" w:rsidRPr="00C6418A">
        <w:rPr>
          <w:rFonts w:eastAsiaTheme="minorEastAsia"/>
          <w:b/>
          <w:sz w:val="24"/>
          <w:szCs w:val="24"/>
        </w:rPr>
        <w:t xml:space="preserve">) </w:t>
      </w:r>
      <w:r w:rsidRPr="00C6418A">
        <w:rPr>
          <w:rFonts w:eastAsiaTheme="minorEastAsia"/>
          <w:sz w:val="24"/>
          <w:szCs w:val="24"/>
        </w:rPr>
        <w:t>de las presentes ROP.</w:t>
      </w:r>
    </w:p>
    <w:p w14:paraId="423F08E7" w14:textId="77777777" w:rsidR="00E23ED6" w:rsidRPr="00C6418A" w:rsidRDefault="00E23ED6" w:rsidP="00E23ED6">
      <w:pPr>
        <w:tabs>
          <w:tab w:val="left" w:pos="9356"/>
        </w:tabs>
        <w:spacing w:after="0" w:line="240" w:lineRule="auto"/>
        <w:ind w:right="48"/>
        <w:jc w:val="center"/>
        <w:rPr>
          <w:rFonts w:eastAsiaTheme="minorEastAsia"/>
          <w:b/>
          <w:sz w:val="24"/>
          <w:szCs w:val="24"/>
        </w:rPr>
      </w:pPr>
    </w:p>
    <w:p w14:paraId="07454AEE" w14:textId="77777777" w:rsidR="00E23ED6" w:rsidRPr="00E23ED6" w:rsidRDefault="00E23ED6" w:rsidP="455E80A4">
      <w:pPr>
        <w:pStyle w:val="Prrafodelista"/>
        <w:numPr>
          <w:ilvl w:val="0"/>
          <w:numId w:val="32"/>
        </w:numPr>
        <w:pBdr>
          <w:top w:val="nil"/>
          <w:left w:val="nil"/>
          <w:bottom w:val="nil"/>
          <w:right w:val="nil"/>
          <w:between w:val="nil"/>
        </w:pBdr>
        <w:spacing w:after="0" w:line="240" w:lineRule="auto"/>
        <w:ind w:right="48"/>
        <w:jc w:val="center"/>
        <w:rPr>
          <w:rFonts w:eastAsiaTheme="minorEastAsia"/>
          <w:b/>
          <w:bCs/>
          <w:sz w:val="24"/>
          <w:szCs w:val="24"/>
        </w:rPr>
      </w:pPr>
      <w:r w:rsidRPr="455E80A4">
        <w:rPr>
          <w:rFonts w:eastAsiaTheme="minorEastAsia"/>
          <w:b/>
          <w:bCs/>
          <w:sz w:val="24"/>
          <w:szCs w:val="24"/>
        </w:rPr>
        <w:t>Convocatorias</w:t>
      </w:r>
    </w:p>
    <w:p w14:paraId="08584B1B" w14:textId="77777777" w:rsidR="00E23ED6" w:rsidRPr="00C6418A" w:rsidRDefault="00E23ED6" w:rsidP="00E23ED6">
      <w:pPr>
        <w:spacing w:after="0" w:line="240" w:lineRule="auto"/>
        <w:ind w:right="48"/>
        <w:rPr>
          <w:rFonts w:eastAsiaTheme="minorEastAsia"/>
          <w:b/>
          <w:sz w:val="24"/>
          <w:szCs w:val="24"/>
        </w:rPr>
      </w:pPr>
    </w:p>
    <w:p w14:paraId="3E45F897" w14:textId="5227A55C" w:rsidR="00E23ED6" w:rsidRPr="00C6418A" w:rsidRDefault="5A4410F3" w:rsidP="455E80A4">
      <w:pPr>
        <w:spacing w:after="0" w:line="240" w:lineRule="auto"/>
        <w:jc w:val="both"/>
        <w:rPr>
          <w:rFonts w:eastAsiaTheme="minorEastAsia"/>
          <w:sz w:val="24"/>
          <w:szCs w:val="24"/>
        </w:rPr>
      </w:pPr>
      <w:r w:rsidRPr="455E80A4">
        <w:rPr>
          <w:rFonts w:eastAsiaTheme="minorEastAsia"/>
          <w:b/>
          <w:bCs/>
          <w:sz w:val="24"/>
          <w:szCs w:val="24"/>
        </w:rPr>
        <w:t xml:space="preserve">Artículo </w:t>
      </w:r>
      <w:r w:rsidR="2D86DBC2" w:rsidRPr="455E80A4">
        <w:rPr>
          <w:rFonts w:eastAsiaTheme="minorEastAsia"/>
          <w:b/>
          <w:bCs/>
          <w:sz w:val="24"/>
          <w:szCs w:val="24"/>
        </w:rPr>
        <w:t>4</w:t>
      </w:r>
      <w:r w:rsidR="00A54F28" w:rsidRPr="455E80A4">
        <w:rPr>
          <w:rFonts w:eastAsiaTheme="minorEastAsia"/>
          <w:b/>
          <w:bCs/>
          <w:sz w:val="24"/>
          <w:szCs w:val="24"/>
        </w:rPr>
        <w:t>8</w:t>
      </w:r>
      <w:r w:rsidRPr="455E80A4">
        <w:rPr>
          <w:rFonts w:eastAsiaTheme="minorEastAsia"/>
          <w:b/>
          <w:bCs/>
          <w:sz w:val="24"/>
          <w:szCs w:val="24"/>
        </w:rPr>
        <w:t xml:space="preserve">. </w:t>
      </w:r>
      <w:r w:rsidRPr="455E80A4">
        <w:rPr>
          <w:rFonts w:eastAsiaTheme="minorEastAsia"/>
          <w:sz w:val="24"/>
          <w:szCs w:val="24"/>
        </w:rPr>
        <w:t xml:space="preserve"> En los casos que aplique, la Instancia Ejecutora realizará las acciones necesarias mediante las cuales comunicara e invitará formalmente a la población potencial y objetivo, instituciones, organizaciones o cualquier entidad elegible a participar en el presente programa presupuestario, detallando los términos, requisitos y procedimientos que las personas interesadas deban cumplir para poder acceder a los beneficios del presente programa presupuestario. </w:t>
      </w:r>
    </w:p>
    <w:p w14:paraId="1D5E9206" w14:textId="77777777" w:rsidR="00E23ED6" w:rsidRPr="00C6418A" w:rsidRDefault="00E23ED6" w:rsidP="00E23ED6">
      <w:pPr>
        <w:spacing w:after="0" w:line="240" w:lineRule="auto"/>
        <w:jc w:val="both"/>
        <w:rPr>
          <w:rFonts w:eastAsiaTheme="minorEastAsia"/>
          <w:sz w:val="24"/>
          <w:szCs w:val="24"/>
        </w:rPr>
      </w:pPr>
    </w:p>
    <w:p w14:paraId="5014A980" w14:textId="77777777" w:rsidR="00E23ED6" w:rsidRPr="00E23ED6" w:rsidRDefault="00E23ED6" w:rsidP="455E80A4">
      <w:pPr>
        <w:spacing w:after="0" w:line="240" w:lineRule="auto"/>
        <w:jc w:val="both"/>
        <w:rPr>
          <w:rFonts w:eastAsiaTheme="minorEastAsia"/>
          <w:sz w:val="24"/>
          <w:szCs w:val="24"/>
        </w:rPr>
      </w:pPr>
      <w:r w:rsidRPr="455E80A4">
        <w:rPr>
          <w:rFonts w:eastAsiaTheme="minorEastAsia"/>
          <w:sz w:val="24"/>
          <w:szCs w:val="24"/>
        </w:rPr>
        <w:t xml:space="preserve">Dichas acciones de comunicación e invitación en ningún momento podrán solicitar requisitos más allá de los estrictamente establecidos en las presentes ROP y deberán contener minino los siguientes elementos: </w:t>
      </w:r>
    </w:p>
    <w:p w14:paraId="43B76B9E" w14:textId="77777777" w:rsidR="00E23ED6" w:rsidRPr="00C6418A" w:rsidRDefault="1EBA57D4" w:rsidP="00E23ED6">
      <w:pPr>
        <w:spacing w:after="0" w:line="240" w:lineRule="auto"/>
        <w:jc w:val="both"/>
        <w:rPr>
          <w:rFonts w:eastAsiaTheme="minorEastAsia"/>
          <w:sz w:val="24"/>
          <w:szCs w:val="24"/>
        </w:rPr>
      </w:pPr>
      <w:r w:rsidRPr="00C6418A">
        <w:rPr>
          <w:rFonts w:eastAsiaTheme="minorEastAsia"/>
          <w:sz w:val="24"/>
          <w:szCs w:val="24"/>
        </w:rPr>
        <w:t xml:space="preserve"> </w:t>
      </w:r>
    </w:p>
    <w:p w14:paraId="0BEF1EE1" w14:textId="7FC0D4C8" w:rsidR="762D4F53" w:rsidRDefault="762D4F53"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Objetivo de la Convocatoria</w:t>
      </w:r>
    </w:p>
    <w:p w14:paraId="6EA85740"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 xml:space="preserve">Bases </w:t>
      </w:r>
    </w:p>
    <w:p w14:paraId="4B281DB2"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Participantes</w:t>
      </w:r>
    </w:p>
    <w:p w14:paraId="5D0821C9"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 xml:space="preserve">Características generales </w:t>
      </w:r>
    </w:p>
    <w:p w14:paraId="1C04F9FB"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 xml:space="preserve">Etapas (en su caso) </w:t>
      </w:r>
    </w:p>
    <w:p w14:paraId="05F6E37C"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 xml:space="preserve">Vigencia </w:t>
      </w:r>
    </w:p>
    <w:p w14:paraId="692289BA" w14:textId="2E05AAB0" w:rsidR="25E51C2D" w:rsidRDefault="25E51C2D"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Datos para dudas y aclaraciones</w:t>
      </w:r>
    </w:p>
    <w:p w14:paraId="6B81C298"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 xml:space="preserve">Criterios de selección </w:t>
      </w:r>
    </w:p>
    <w:p w14:paraId="6C13240C" w14:textId="77777777" w:rsidR="00E23ED6" w:rsidRPr="00E23ED6" w:rsidRDefault="1EBA57D4" w:rsidP="455E80A4">
      <w:pPr>
        <w:pStyle w:val="Prrafodelista"/>
        <w:numPr>
          <w:ilvl w:val="0"/>
          <w:numId w:val="33"/>
        </w:numPr>
        <w:spacing w:after="0" w:line="240" w:lineRule="auto"/>
        <w:jc w:val="both"/>
        <w:rPr>
          <w:rFonts w:eastAsiaTheme="minorEastAsia"/>
          <w:sz w:val="24"/>
          <w:szCs w:val="24"/>
        </w:rPr>
      </w:pPr>
      <w:r w:rsidRPr="455E80A4">
        <w:rPr>
          <w:rFonts w:eastAsiaTheme="minorEastAsia"/>
          <w:sz w:val="24"/>
          <w:szCs w:val="24"/>
        </w:rPr>
        <w:t xml:space="preserve">Aviso de privacidad </w:t>
      </w:r>
    </w:p>
    <w:p w14:paraId="453CD82F" w14:textId="77777777" w:rsidR="00431B1C" w:rsidRDefault="00431B1C" w:rsidP="00E23ED6">
      <w:pPr>
        <w:pStyle w:val="Sinespaciado"/>
        <w:ind w:right="51"/>
        <w:jc w:val="center"/>
      </w:pPr>
    </w:p>
    <w:p w14:paraId="537FA5B3" w14:textId="77777777" w:rsidR="00431B1C" w:rsidRDefault="00431B1C" w:rsidP="00E23ED6">
      <w:pPr>
        <w:pStyle w:val="Sinespaciado"/>
        <w:ind w:right="51"/>
        <w:jc w:val="center"/>
      </w:pPr>
    </w:p>
    <w:p w14:paraId="43CA1814" w14:textId="77777777" w:rsidR="00431B1C" w:rsidRDefault="00431B1C" w:rsidP="00E23ED6">
      <w:pPr>
        <w:pStyle w:val="Sinespaciado"/>
        <w:ind w:right="51"/>
        <w:jc w:val="center"/>
      </w:pPr>
    </w:p>
    <w:p w14:paraId="0749E0F2" w14:textId="6304A20F" w:rsidR="00464454" w:rsidRPr="00C6418A" w:rsidRDefault="00464454" w:rsidP="00E23ED6">
      <w:pPr>
        <w:pStyle w:val="Sinespaciado"/>
        <w:ind w:right="51"/>
        <w:jc w:val="center"/>
        <w:rPr>
          <w:rFonts w:asciiTheme="minorHAnsi" w:eastAsiaTheme="minorEastAsia" w:hAnsiTheme="minorHAnsi" w:cstheme="minorBidi"/>
          <w:b/>
          <w:sz w:val="24"/>
          <w:szCs w:val="24"/>
        </w:rPr>
      </w:pPr>
      <w:r>
        <w:lastRenderedPageBreak/>
        <w:br/>
      </w:r>
      <w:r w:rsidR="00E23ED6" w:rsidRPr="00C6418A">
        <w:rPr>
          <w:rFonts w:asciiTheme="minorHAnsi" w:eastAsiaTheme="minorEastAsia" w:hAnsiTheme="minorHAnsi" w:cstheme="minorBidi"/>
          <w:b/>
          <w:sz w:val="24"/>
          <w:szCs w:val="24"/>
        </w:rPr>
        <w:t>ARTÍCULOS TRANSITORIOS</w:t>
      </w:r>
    </w:p>
    <w:p w14:paraId="384751EC" w14:textId="77777777" w:rsidR="00464454" w:rsidRPr="00C6418A" w:rsidRDefault="00464454" w:rsidP="455E80A4">
      <w:pPr>
        <w:pStyle w:val="Sinespaciado"/>
        <w:jc w:val="both"/>
        <w:rPr>
          <w:rFonts w:asciiTheme="minorHAnsi" w:eastAsiaTheme="minorEastAsia" w:hAnsiTheme="minorHAnsi" w:cstheme="minorBidi"/>
          <w:color w:val="000000" w:themeColor="text1"/>
          <w:sz w:val="24"/>
          <w:szCs w:val="24"/>
        </w:rPr>
      </w:pPr>
      <w:r w:rsidRPr="455E80A4">
        <w:rPr>
          <w:rFonts w:asciiTheme="minorHAnsi" w:eastAsiaTheme="minorEastAsia" w:hAnsiTheme="minorHAnsi" w:cstheme="minorBidi"/>
          <w:b/>
          <w:bCs/>
          <w:color w:val="000000" w:themeColor="text1"/>
          <w:sz w:val="24"/>
          <w:szCs w:val="24"/>
        </w:rPr>
        <w:t xml:space="preserve">PRIMERO. </w:t>
      </w:r>
      <w:r w:rsidRPr="455E80A4">
        <w:rPr>
          <w:rFonts w:asciiTheme="minorHAnsi" w:eastAsiaTheme="minorEastAsia" w:hAnsiTheme="minorHAnsi" w:cstheme="minorBidi"/>
          <w:color w:val="000000" w:themeColor="text1"/>
          <w:sz w:val="24"/>
          <w:szCs w:val="24"/>
        </w:rPr>
        <w:t>Las presentes Reglas de Operación entrarán en vigor el día siguiente de su publicación en el Periódico Oficial del Estado de Chihuahua, mismas que permanecerán vigentes hasta en tanto no se publiquen nuevas Reglas de Operación o su modificación, siempre y cuando se trate de un caso fortuito o fuerza mayor posterior a la emisión del presente Acuerdo.</w:t>
      </w:r>
    </w:p>
    <w:p w14:paraId="231E9271" w14:textId="77777777" w:rsidR="00464454" w:rsidRPr="00C6418A" w:rsidRDefault="00464454" w:rsidP="00464454">
      <w:pPr>
        <w:pStyle w:val="Sinespaciado"/>
        <w:jc w:val="both"/>
        <w:rPr>
          <w:rFonts w:asciiTheme="minorHAnsi" w:eastAsiaTheme="minorEastAsia" w:hAnsiTheme="minorHAnsi" w:cstheme="minorBidi"/>
          <w:b/>
          <w:color w:val="000000" w:themeColor="text1"/>
          <w:sz w:val="24"/>
          <w:szCs w:val="24"/>
        </w:rPr>
      </w:pPr>
    </w:p>
    <w:p w14:paraId="66E4CC5E" w14:textId="7C5577E0" w:rsidR="00464454" w:rsidRPr="00C6418A" w:rsidRDefault="00464454" w:rsidP="455E80A4">
      <w:pPr>
        <w:pStyle w:val="Sinespaciado"/>
        <w:jc w:val="both"/>
        <w:rPr>
          <w:rFonts w:asciiTheme="minorHAnsi" w:eastAsiaTheme="minorEastAsia" w:hAnsiTheme="minorHAnsi" w:cstheme="minorBidi"/>
          <w:color w:val="000000" w:themeColor="text1"/>
          <w:sz w:val="24"/>
          <w:szCs w:val="24"/>
        </w:rPr>
      </w:pPr>
      <w:r w:rsidRPr="00C6418A">
        <w:rPr>
          <w:rFonts w:asciiTheme="minorHAnsi" w:eastAsiaTheme="minorEastAsia" w:hAnsiTheme="minorHAnsi" w:cstheme="minorBidi"/>
          <w:b/>
          <w:bCs/>
          <w:color w:val="000000" w:themeColor="text1"/>
          <w:sz w:val="24"/>
          <w:szCs w:val="24"/>
        </w:rPr>
        <w:t>SEGUNDO</w:t>
      </w:r>
      <w:r w:rsidRPr="00C6418A">
        <w:rPr>
          <w:rFonts w:asciiTheme="minorHAnsi" w:eastAsiaTheme="minorEastAsia" w:hAnsiTheme="minorHAnsi" w:cstheme="minorBidi"/>
          <w:color w:val="000000" w:themeColor="text1"/>
          <w:sz w:val="24"/>
          <w:szCs w:val="24"/>
        </w:rPr>
        <w:t>.</w:t>
      </w:r>
      <w:r w:rsidRPr="00C6418A">
        <w:rPr>
          <w:rFonts w:asciiTheme="minorHAnsi" w:eastAsiaTheme="minorEastAsia" w:hAnsiTheme="minorHAnsi" w:cstheme="minorBidi"/>
          <w:sz w:val="24"/>
          <w:szCs w:val="24"/>
        </w:rPr>
        <w:t xml:space="preserve">  </w:t>
      </w:r>
      <w:r w:rsidRPr="455E80A4">
        <w:rPr>
          <w:rFonts w:asciiTheme="minorHAnsi" w:eastAsiaTheme="minorEastAsia" w:hAnsiTheme="minorHAnsi" w:cstheme="minorBidi"/>
          <w:sz w:val="24"/>
          <w:szCs w:val="24"/>
        </w:rPr>
        <w:t xml:space="preserve">El Instituto de Innovación y Competitividad será el encargado de supervisar el cumplimiento de lo establecido en las propuestas beneficiarias, en cuestión de objetivos, entregables, plazos y presupuesto de conformidad con las presentes Reglas de Operación. </w:t>
      </w:r>
    </w:p>
    <w:p w14:paraId="728131C0" w14:textId="77777777" w:rsidR="00464454" w:rsidRPr="00C6418A" w:rsidRDefault="00464454" w:rsidP="00464454">
      <w:pPr>
        <w:pStyle w:val="Sinespaciado"/>
        <w:jc w:val="both"/>
        <w:rPr>
          <w:rFonts w:asciiTheme="minorHAnsi" w:eastAsiaTheme="minorEastAsia" w:hAnsiTheme="minorHAnsi" w:cstheme="minorBidi"/>
          <w:color w:val="000000" w:themeColor="text1"/>
          <w:sz w:val="24"/>
          <w:szCs w:val="24"/>
        </w:rPr>
      </w:pPr>
    </w:p>
    <w:p w14:paraId="615E7966" w14:textId="77777777" w:rsidR="00464454" w:rsidRDefault="00464454" w:rsidP="455E80A4">
      <w:pPr>
        <w:jc w:val="both"/>
        <w:rPr>
          <w:rFonts w:eastAsiaTheme="minorEastAsia"/>
          <w:color w:val="000000" w:themeColor="text1"/>
          <w:sz w:val="24"/>
          <w:szCs w:val="24"/>
        </w:rPr>
      </w:pPr>
      <w:r w:rsidRPr="455E80A4">
        <w:rPr>
          <w:rFonts w:eastAsiaTheme="minorEastAsia"/>
          <w:b/>
          <w:bCs/>
          <w:color w:val="000000" w:themeColor="text1"/>
          <w:sz w:val="24"/>
          <w:szCs w:val="24"/>
        </w:rPr>
        <w:t>TERCERO.</w:t>
      </w:r>
      <w:r w:rsidRPr="455E80A4">
        <w:rPr>
          <w:rFonts w:eastAsiaTheme="minorEastAsia"/>
          <w:color w:val="000000" w:themeColor="text1"/>
          <w:sz w:val="24"/>
          <w:szCs w:val="24"/>
        </w:rPr>
        <w:t xml:space="preserve"> Será facultad del Instituto de Innovación y Competitividad resolver los aspectos no previstos en las presentes Reglas de Operación, así mismo será competencia del secretario técnico la interpretación de estas para efectos técnicos y administrativos.</w:t>
      </w:r>
    </w:p>
    <w:p w14:paraId="0F7A4B0F" w14:textId="5D43ADCE" w:rsidR="00E23ED6" w:rsidRPr="00E23ED6" w:rsidRDefault="00E23ED6" w:rsidP="00464454">
      <w:pPr>
        <w:jc w:val="both"/>
        <w:rPr>
          <w:rFonts w:ascii="Calibri" w:eastAsia="Arial" w:hAnsi="Calibri" w:cs="Calibri"/>
          <w:color w:val="000000" w:themeColor="text1"/>
        </w:rPr>
      </w:pPr>
    </w:p>
    <w:p w14:paraId="00643891" w14:textId="77777777" w:rsidR="00464454" w:rsidRDefault="00464454" w:rsidP="00464454">
      <w:pPr>
        <w:jc w:val="center"/>
        <w:rPr>
          <w:rFonts w:ascii="Arial" w:hAnsi="Arial" w:cs="Arial"/>
          <w:b/>
          <w:bCs/>
          <w:color w:val="000000" w:themeColor="text1"/>
        </w:rPr>
      </w:pPr>
      <w:r w:rsidRPr="00262BE2">
        <w:rPr>
          <w:rFonts w:ascii="Arial" w:hAnsi="Arial" w:cs="Arial"/>
          <w:b/>
          <w:bCs/>
          <w:color w:val="000000" w:themeColor="text1"/>
        </w:rPr>
        <w:t xml:space="preserve">Atentamente </w:t>
      </w:r>
    </w:p>
    <w:p w14:paraId="627B3EB0" w14:textId="77777777" w:rsidR="00F01290" w:rsidRDefault="00F01290" w:rsidP="00464454">
      <w:pPr>
        <w:jc w:val="center"/>
        <w:rPr>
          <w:rFonts w:ascii="Arial" w:hAnsi="Arial" w:cs="Arial"/>
          <w:b/>
          <w:bCs/>
          <w:color w:val="000000" w:themeColor="text1"/>
        </w:rPr>
      </w:pPr>
    </w:p>
    <w:p w14:paraId="71A3DECE" w14:textId="787669AD" w:rsidR="4794AB49" w:rsidRDefault="4794AB49" w:rsidP="06D4BB56">
      <w:pPr>
        <w:jc w:val="center"/>
        <w:rPr>
          <w:rFonts w:ascii="Arial" w:hAnsi="Arial" w:cs="Arial"/>
          <w:b/>
          <w:bCs/>
          <w:color w:val="000000" w:themeColor="text1"/>
        </w:rPr>
      </w:pPr>
    </w:p>
    <w:p w14:paraId="5F733E7F" w14:textId="583D80C4" w:rsidR="4794AB49" w:rsidRDefault="4794AB49" w:rsidP="06D4BB56">
      <w:pPr>
        <w:jc w:val="center"/>
        <w:rPr>
          <w:rFonts w:ascii="Arial" w:hAnsi="Arial" w:cs="Arial"/>
          <w:b/>
          <w:bCs/>
          <w:color w:val="000000" w:themeColor="text1"/>
        </w:rPr>
      </w:pPr>
    </w:p>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418"/>
        <w:gridCol w:w="4418"/>
      </w:tblGrid>
      <w:tr w:rsidR="06D4BB56" w14:paraId="2595F10E" w14:textId="77777777" w:rsidTr="06D4BB56">
        <w:trPr>
          <w:trHeight w:val="300"/>
        </w:trPr>
        <w:tc>
          <w:tcPr>
            <w:tcW w:w="4418" w:type="dxa"/>
          </w:tcPr>
          <w:p w14:paraId="5C6467B0" w14:textId="4FF6E7E2" w:rsidR="621BD517" w:rsidRDefault="621BD517" w:rsidP="06D4BB56">
            <w:pPr>
              <w:spacing w:line="276" w:lineRule="auto"/>
              <w:jc w:val="center"/>
            </w:pPr>
            <w:r w:rsidRPr="06D4BB56">
              <w:rPr>
                <w:rFonts w:ascii="Aptos" w:eastAsia="Aptos" w:hAnsi="Aptos" w:cs="Aptos"/>
                <w:b/>
                <w:bCs/>
                <w:sz w:val="22"/>
                <w:szCs w:val="22"/>
              </w:rPr>
              <w:t xml:space="preserve">Mtro. Ulises Alejandro Fernández Gamboa </w:t>
            </w:r>
            <w:r w:rsidRPr="06D4BB56">
              <w:rPr>
                <w:rFonts w:ascii="Aptos" w:eastAsia="Aptos" w:hAnsi="Aptos" w:cs="Aptos"/>
                <w:sz w:val="22"/>
                <w:szCs w:val="22"/>
              </w:rPr>
              <w:t xml:space="preserve"> </w:t>
            </w:r>
          </w:p>
          <w:p w14:paraId="51F6B049" w14:textId="3482E43E" w:rsidR="621BD517" w:rsidRDefault="621BD517" w:rsidP="06D4BB56">
            <w:pPr>
              <w:spacing w:line="276" w:lineRule="auto"/>
              <w:jc w:val="center"/>
            </w:pPr>
            <w:r w:rsidRPr="06D4BB56">
              <w:rPr>
                <w:rFonts w:ascii="Aptos" w:eastAsia="Aptos" w:hAnsi="Aptos" w:cs="Aptos"/>
                <w:sz w:val="22"/>
                <w:szCs w:val="22"/>
              </w:rPr>
              <w:t xml:space="preserve">Secretario de Innovación y Desarrollo Económico del Estado de Chihuahua  </w:t>
            </w:r>
          </w:p>
          <w:p w14:paraId="53B16F7E" w14:textId="205A566E" w:rsidR="621BD517" w:rsidRDefault="621BD517" w:rsidP="06D4BB56">
            <w:pPr>
              <w:spacing w:line="276" w:lineRule="auto"/>
              <w:jc w:val="center"/>
              <w:rPr>
                <w:rFonts w:ascii="Aptos" w:eastAsia="Aptos" w:hAnsi="Aptos" w:cs="Aptos"/>
                <w:sz w:val="22"/>
                <w:szCs w:val="22"/>
              </w:rPr>
            </w:pPr>
            <w:r w:rsidRPr="06D4BB56">
              <w:rPr>
                <w:rFonts w:ascii="Aptos" w:eastAsia="Aptos" w:hAnsi="Aptos" w:cs="Aptos"/>
                <w:b/>
                <w:bCs/>
                <w:sz w:val="22"/>
                <w:szCs w:val="22"/>
              </w:rPr>
              <w:t>Presidente</w:t>
            </w:r>
          </w:p>
          <w:p w14:paraId="576F3942" w14:textId="6B9086E7" w:rsidR="06D4BB56" w:rsidRDefault="06D4BB56" w:rsidP="06D4BB56">
            <w:pPr>
              <w:spacing w:line="276" w:lineRule="auto"/>
              <w:jc w:val="center"/>
              <w:rPr>
                <w:rFonts w:ascii="Aptos" w:eastAsia="Aptos" w:hAnsi="Aptos" w:cs="Aptos"/>
                <w:b/>
                <w:bCs/>
                <w:sz w:val="22"/>
                <w:szCs w:val="22"/>
              </w:rPr>
            </w:pPr>
          </w:p>
          <w:p w14:paraId="7727CE5B" w14:textId="09396488" w:rsidR="06D4BB56" w:rsidRDefault="06D4BB56" w:rsidP="06D4BB56">
            <w:pPr>
              <w:spacing w:line="276" w:lineRule="auto"/>
              <w:jc w:val="center"/>
              <w:rPr>
                <w:rFonts w:ascii="Aptos" w:eastAsia="Aptos" w:hAnsi="Aptos" w:cs="Aptos"/>
                <w:b/>
                <w:bCs/>
                <w:sz w:val="22"/>
                <w:szCs w:val="22"/>
              </w:rPr>
            </w:pPr>
          </w:p>
          <w:p w14:paraId="32251F44" w14:textId="27B3398B" w:rsidR="06D4BB56" w:rsidRDefault="06D4BB56" w:rsidP="06D4BB56">
            <w:pPr>
              <w:spacing w:line="276" w:lineRule="auto"/>
              <w:jc w:val="center"/>
              <w:rPr>
                <w:rFonts w:ascii="Aptos" w:eastAsia="Aptos" w:hAnsi="Aptos" w:cs="Aptos"/>
                <w:b/>
                <w:bCs/>
                <w:sz w:val="22"/>
                <w:szCs w:val="22"/>
              </w:rPr>
            </w:pPr>
          </w:p>
          <w:p w14:paraId="7E5C67C8" w14:textId="5003FB4D" w:rsidR="06D4BB56" w:rsidRDefault="06D4BB56" w:rsidP="06D4BB56">
            <w:pPr>
              <w:spacing w:line="276" w:lineRule="auto"/>
              <w:jc w:val="center"/>
              <w:rPr>
                <w:rFonts w:ascii="Aptos" w:eastAsia="Aptos" w:hAnsi="Aptos" w:cs="Aptos"/>
                <w:b/>
                <w:bCs/>
                <w:sz w:val="22"/>
                <w:szCs w:val="22"/>
              </w:rPr>
            </w:pPr>
          </w:p>
        </w:tc>
        <w:tc>
          <w:tcPr>
            <w:tcW w:w="4418" w:type="dxa"/>
          </w:tcPr>
          <w:p w14:paraId="5A9117A9" w14:textId="7D8B4928" w:rsidR="621BD517" w:rsidRDefault="621BD517" w:rsidP="06D4BB56">
            <w:pPr>
              <w:spacing w:line="276" w:lineRule="auto"/>
              <w:jc w:val="center"/>
              <w:rPr>
                <w:rFonts w:ascii="Aptos" w:eastAsia="Aptos" w:hAnsi="Aptos" w:cs="Aptos"/>
                <w:sz w:val="22"/>
                <w:szCs w:val="22"/>
              </w:rPr>
            </w:pPr>
            <w:r w:rsidRPr="06D4BB56">
              <w:rPr>
                <w:rFonts w:ascii="Aptos" w:eastAsia="Aptos" w:hAnsi="Aptos" w:cs="Aptos"/>
                <w:b/>
                <w:bCs/>
                <w:sz w:val="22"/>
                <w:szCs w:val="22"/>
              </w:rPr>
              <w:t>Mtro. Francisco Javier Turati Muñoz</w:t>
            </w:r>
          </w:p>
          <w:p w14:paraId="01381067" w14:textId="47A12C70" w:rsidR="621BD517" w:rsidRDefault="621BD517" w:rsidP="06D4BB56">
            <w:pPr>
              <w:spacing w:line="276" w:lineRule="auto"/>
              <w:jc w:val="center"/>
            </w:pPr>
            <w:r w:rsidRPr="06D4BB56">
              <w:rPr>
                <w:rFonts w:ascii="Aptos" w:eastAsia="Aptos" w:hAnsi="Aptos" w:cs="Aptos"/>
                <w:sz w:val="22"/>
                <w:szCs w:val="22"/>
              </w:rPr>
              <w:t xml:space="preserve">Director General del Instituto de Innovación y Competitividad  </w:t>
            </w:r>
          </w:p>
          <w:p w14:paraId="0DC40B28" w14:textId="2C21990A" w:rsidR="621BD517" w:rsidRDefault="621BD517" w:rsidP="06D4BB56">
            <w:pPr>
              <w:jc w:val="center"/>
            </w:pPr>
            <w:r w:rsidRPr="06D4BB56">
              <w:rPr>
                <w:rFonts w:ascii="Aptos" w:eastAsia="Aptos" w:hAnsi="Aptos" w:cs="Aptos"/>
                <w:b/>
                <w:bCs/>
                <w:sz w:val="22"/>
                <w:szCs w:val="22"/>
              </w:rPr>
              <w:t xml:space="preserve">Secretario </w:t>
            </w:r>
            <w:r w:rsidRPr="06D4BB56">
              <w:rPr>
                <w:rFonts w:ascii="Aptos" w:eastAsia="Aptos" w:hAnsi="Aptos" w:cs="Aptos"/>
                <w:sz w:val="22"/>
                <w:szCs w:val="22"/>
              </w:rPr>
              <w:t xml:space="preserve"> </w:t>
            </w:r>
            <w:r w:rsidRPr="06D4BB56">
              <w:rPr>
                <w:rFonts w:ascii="Arial" w:eastAsia="Arial" w:hAnsi="Arial" w:cs="Arial"/>
                <w:sz w:val="22"/>
                <w:szCs w:val="22"/>
              </w:rPr>
              <w:t xml:space="preserve"> </w:t>
            </w:r>
          </w:p>
          <w:p w14:paraId="6F10A166" w14:textId="4ECDDB62" w:rsidR="06D4BB56" w:rsidRDefault="06D4BB56" w:rsidP="06D4BB56">
            <w:pPr>
              <w:rPr>
                <w:rFonts w:ascii="Arial" w:hAnsi="Arial" w:cs="Arial"/>
                <w:b/>
                <w:bCs/>
                <w:color w:val="000000" w:themeColor="text1"/>
              </w:rPr>
            </w:pPr>
          </w:p>
        </w:tc>
      </w:tr>
      <w:tr w:rsidR="06D4BB56" w14:paraId="0BE48B37" w14:textId="77777777" w:rsidTr="06D4BB56">
        <w:trPr>
          <w:trHeight w:val="300"/>
        </w:trPr>
        <w:tc>
          <w:tcPr>
            <w:tcW w:w="4418" w:type="dxa"/>
          </w:tcPr>
          <w:p w14:paraId="363D7CF1" w14:textId="778BC9E4" w:rsidR="621BD517" w:rsidRDefault="621BD517" w:rsidP="06D4BB56">
            <w:pPr>
              <w:spacing w:line="276" w:lineRule="auto"/>
              <w:jc w:val="center"/>
            </w:pPr>
            <w:r w:rsidRPr="06D4BB56">
              <w:rPr>
                <w:rFonts w:ascii="Aptos" w:eastAsia="Aptos" w:hAnsi="Aptos" w:cs="Aptos"/>
                <w:b/>
                <w:bCs/>
                <w:sz w:val="22"/>
                <w:szCs w:val="22"/>
              </w:rPr>
              <w:t>Mtro. José de Jesús Granillo Vázquez</w:t>
            </w:r>
            <w:r w:rsidRPr="06D4BB56">
              <w:rPr>
                <w:rFonts w:ascii="Aptos" w:eastAsia="Aptos" w:hAnsi="Aptos" w:cs="Aptos"/>
                <w:sz w:val="22"/>
                <w:szCs w:val="22"/>
              </w:rPr>
              <w:t xml:space="preserve"> </w:t>
            </w:r>
          </w:p>
          <w:p w14:paraId="1039F122" w14:textId="39DD9F47" w:rsidR="621BD517" w:rsidRDefault="621BD517" w:rsidP="06D4BB56">
            <w:pPr>
              <w:spacing w:line="276" w:lineRule="auto"/>
              <w:jc w:val="center"/>
            </w:pPr>
            <w:r w:rsidRPr="06D4BB56">
              <w:rPr>
                <w:rFonts w:ascii="Aptos" w:eastAsia="Aptos" w:hAnsi="Aptos" w:cs="Aptos"/>
                <w:sz w:val="22"/>
                <w:szCs w:val="22"/>
              </w:rPr>
              <w:t xml:space="preserve">Secretario de Hacienda del Estado de Chihuahua </w:t>
            </w:r>
          </w:p>
          <w:p w14:paraId="07BBF47E" w14:textId="0874F0D0" w:rsidR="621BD517" w:rsidRDefault="621BD517" w:rsidP="06D4BB56">
            <w:pPr>
              <w:spacing w:line="276" w:lineRule="auto"/>
              <w:jc w:val="center"/>
              <w:rPr>
                <w:rFonts w:ascii="Aptos" w:eastAsia="Aptos" w:hAnsi="Aptos" w:cs="Aptos"/>
                <w:sz w:val="22"/>
                <w:szCs w:val="22"/>
              </w:rPr>
            </w:pPr>
            <w:r w:rsidRPr="06D4BB56">
              <w:rPr>
                <w:rFonts w:ascii="Aptos" w:eastAsia="Aptos" w:hAnsi="Aptos" w:cs="Aptos"/>
                <w:b/>
                <w:bCs/>
                <w:sz w:val="22"/>
                <w:szCs w:val="22"/>
              </w:rPr>
              <w:t>Miembro Propietario</w:t>
            </w:r>
          </w:p>
          <w:p w14:paraId="375F09E7" w14:textId="276F1DBD" w:rsidR="06D4BB56" w:rsidRDefault="06D4BB56" w:rsidP="06D4BB56">
            <w:pPr>
              <w:spacing w:line="276" w:lineRule="auto"/>
              <w:jc w:val="center"/>
              <w:rPr>
                <w:rFonts w:ascii="Aptos" w:eastAsia="Aptos" w:hAnsi="Aptos" w:cs="Aptos"/>
                <w:b/>
                <w:bCs/>
                <w:sz w:val="22"/>
                <w:szCs w:val="22"/>
              </w:rPr>
            </w:pPr>
          </w:p>
          <w:p w14:paraId="2DDB2EAB" w14:textId="6179A944" w:rsidR="06D4BB56" w:rsidRDefault="06D4BB56" w:rsidP="06D4BB56">
            <w:pPr>
              <w:spacing w:line="276" w:lineRule="auto"/>
              <w:jc w:val="center"/>
              <w:rPr>
                <w:rFonts w:ascii="Aptos" w:eastAsia="Aptos" w:hAnsi="Aptos" w:cs="Aptos"/>
                <w:b/>
                <w:bCs/>
                <w:sz w:val="22"/>
                <w:szCs w:val="22"/>
              </w:rPr>
            </w:pPr>
          </w:p>
          <w:p w14:paraId="03C4CB25" w14:textId="020560B1" w:rsidR="06D4BB56" w:rsidRDefault="06D4BB56" w:rsidP="06D4BB56">
            <w:pPr>
              <w:spacing w:line="276" w:lineRule="auto"/>
              <w:jc w:val="center"/>
              <w:rPr>
                <w:rFonts w:ascii="Aptos" w:eastAsia="Aptos" w:hAnsi="Aptos" w:cs="Aptos"/>
                <w:b/>
                <w:bCs/>
                <w:sz w:val="22"/>
                <w:szCs w:val="22"/>
              </w:rPr>
            </w:pPr>
          </w:p>
          <w:p w14:paraId="311C7F1A" w14:textId="795CF5EE" w:rsidR="06D4BB56" w:rsidRDefault="06D4BB56" w:rsidP="06D4BB56">
            <w:pPr>
              <w:rPr>
                <w:rFonts w:ascii="Arial" w:hAnsi="Arial" w:cs="Arial"/>
                <w:b/>
                <w:bCs/>
                <w:color w:val="000000" w:themeColor="text1"/>
              </w:rPr>
            </w:pPr>
          </w:p>
        </w:tc>
        <w:tc>
          <w:tcPr>
            <w:tcW w:w="4418" w:type="dxa"/>
          </w:tcPr>
          <w:p w14:paraId="5DDE554E" w14:textId="4B912ECB" w:rsidR="621BD517" w:rsidRDefault="621BD517" w:rsidP="06D4BB56">
            <w:pPr>
              <w:spacing w:line="276" w:lineRule="auto"/>
              <w:jc w:val="center"/>
            </w:pPr>
            <w:r w:rsidRPr="06D4BB56">
              <w:rPr>
                <w:rFonts w:ascii="Aptos" w:eastAsia="Aptos" w:hAnsi="Aptos" w:cs="Aptos"/>
                <w:b/>
                <w:bCs/>
                <w:sz w:val="22"/>
                <w:szCs w:val="22"/>
              </w:rPr>
              <w:t xml:space="preserve">Mtro. Gilberto Baeza Mendoza </w:t>
            </w:r>
            <w:r w:rsidRPr="06D4BB56">
              <w:rPr>
                <w:rFonts w:ascii="Aptos" w:eastAsia="Aptos" w:hAnsi="Aptos" w:cs="Aptos"/>
                <w:sz w:val="22"/>
                <w:szCs w:val="22"/>
              </w:rPr>
              <w:t xml:space="preserve"> </w:t>
            </w:r>
          </w:p>
          <w:p w14:paraId="214DB1C6" w14:textId="08E01E02" w:rsidR="621BD517" w:rsidRDefault="621BD517" w:rsidP="06D4BB56">
            <w:pPr>
              <w:spacing w:line="276" w:lineRule="auto"/>
              <w:jc w:val="center"/>
            </w:pPr>
            <w:r w:rsidRPr="06D4BB56">
              <w:rPr>
                <w:rFonts w:ascii="Aptos" w:eastAsia="Aptos" w:hAnsi="Aptos" w:cs="Aptos"/>
                <w:sz w:val="22"/>
                <w:szCs w:val="22"/>
              </w:rPr>
              <w:t xml:space="preserve">Secretario de Salud del Estado de Chihuahua  </w:t>
            </w:r>
          </w:p>
          <w:p w14:paraId="339059B7" w14:textId="055950D4" w:rsidR="621BD517" w:rsidRDefault="621BD517" w:rsidP="06D4BB56">
            <w:pPr>
              <w:spacing w:line="276" w:lineRule="auto"/>
              <w:jc w:val="center"/>
              <w:rPr>
                <w:rFonts w:ascii="Aptos" w:eastAsia="Aptos" w:hAnsi="Aptos" w:cs="Aptos"/>
                <w:sz w:val="22"/>
                <w:szCs w:val="22"/>
              </w:rPr>
            </w:pPr>
            <w:r w:rsidRPr="06D4BB56">
              <w:rPr>
                <w:rFonts w:ascii="Aptos" w:eastAsia="Aptos" w:hAnsi="Aptos" w:cs="Aptos"/>
                <w:b/>
                <w:bCs/>
                <w:sz w:val="22"/>
                <w:szCs w:val="22"/>
              </w:rPr>
              <w:t>Miembro Propietario</w:t>
            </w:r>
          </w:p>
          <w:p w14:paraId="21C1FDBC" w14:textId="605A7F88" w:rsidR="06D4BB56" w:rsidRDefault="06D4BB56" w:rsidP="06D4BB56">
            <w:pPr>
              <w:rPr>
                <w:rFonts w:ascii="Arial" w:hAnsi="Arial" w:cs="Arial"/>
                <w:b/>
                <w:bCs/>
                <w:color w:val="000000" w:themeColor="text1"/>
              </w:rPr>
            </w:pPr>
          </w:p>
        </w:tc>
      </w:tr>
      <w:tr w:rsidR="06D4BB56" w14:paraId="3E0BC621" w14:textId="77777777" w:rsidTr="06D4BB56">
        <w:trPr>
          <w:trHeight w:val="300"/>
        </w:trPr>
        <w:tc>
          <w:tcPr>
            <w:tcW w:w="4418" w:type="dxa"/>
          </w:tcPr>
          <w:p w14:paraId="7E044E2D" w14:textId="390FC5A3" w:rsidR="621BD517" w:rsidRDefault="621BD517" w:rsidP="06D4BB56">
            <w:pPr>
              <w:spacing w:line="276" w:lineRule="auto"/>
              <w:jc w:val="center"/>
            </w:pPr>
            <w:r w:rsidRPr="06D4BB56">
              <w:rPr>
                <w:rFonts w:ascii="Aptos" w:eastAsia="Aptos" w:hAnsi="Aptos" w:cs="Aptos"/>
                <w:b/>
                <w:bCs/>
                <w:sz w:val="22"/>
                <w:szCs w:val="22"/>
              </w:rPr>
              <w:t>Mtro. Francisco Hugo Gutiérrez Dávila</w:t>
            </w:r>
            <w:r w:rsidRPr="06D4BB56">
              <w:rPr>
                <w:rFonts w:ascii="Aptos" w:eastAsia="Aptos" w:hAnsi="Aptos" w:cs="Aptos"/>
                <w:sz w:val="22"/>
                <w:szCs w:val="22"/>
              </w:rPr>
              <w:t xml:space="preserve"> </w:t>
            </w:r>
          </w:p>
          <w:p w14:paraId="37130CE9" w14:textId="119E61C8" w:rsidR="621BD517" w:rsidRDefault="621BD517" w:rsidP="06D4BB56">
            <w:pPr>
              <w:spacing w:line="276" w:lineRule="auto"/>
              <w:jc w:val="center"/>
            </w:pPr>
            <w:r w:rsidRPr="06D4BB56">
              <w:rPr>
                <w:rFonts w:ascii="Aptos" w:eastAsia="Aptos" w:hAnsi="Aptos" w:cs="Aptos"/>
                <w:sz w:val="22"/>
                <w:szCs w:val="22"/>
              </w:rPr>
              <w:lastRenderedPageBreak/>
              <w:t>Secretario de Educación y Deporte del Estado de</w:t>
            </w:r>
            <w:r w:rsidRPr="06D4BB56">
              <w:rPr>
                <w:rFonts w:ascii="Aptos" w:eastAsia="Aptos" w:hAnsi="Aptos" w:cs="Aptos"/>
                <w:b/>
                <w:bCs/>
                <w:sz w:val="22"/>
                <w:szCs w:val="22"/>
              </w:rPr>
              <w:t xml:space="preserve"> </w:t>
            </w:r>
            <w:r w:rsidRPr="06D4BB56">
              <w:rPr>
                <w:rFonts w:ascii="Aptos" w:eastAsia="Aptos" w:hAnsi="Aptos" w:cs="Aptos"/>
                <w:sz w:val="22"/>
                <w:szCs w:val="22"/>
              </w:rPr>
              <w:t xml:space="preserve">Chihuahua </w:t>
            </w:r>
          </w:p>
          <w:p w14:paraId="539E2F86" w14:textId="66BA8E66" w:rsidR="621BD517" w:rsidRDefault="621BD517" w:rsidP="06D4BB56">
            <w:pPr>
              <w:spacing w:line="276" w:lineRule="auto"/>
              <w:jc w:val="center"/>
              <w:rPr>
                <w:rFonts w:ascii="Aptos" w:eastAsia="Aptos" w:hAnsi="Aptos" w:cs="Aptos"/>
                <w:sz w:val="22"/>
                <w:szCs w:val="22"/>
              </w:rPr>
            </w:pPr>
            <w:r w:rsidRPr="06D4BB56">
              <w:rPr>
                <w:rFonts w:ascii="Aptos" w:eastAsia="Aptos" w:hAnsi="Aptos" w:cs="Aptos"/>
                <w:b/>
                <w:bCs/>
                <w:sz w:val="22"/>
                <w:szCs w:val="22"/>
              </w:rPr>
              <w:t>Miembro Propietario</w:t>
            </w:r>
          </w:p>
        </w:tc>
        <w:tc>
          <w:tcPr>
            <w:tcW w:w="4418" w:type="dxa"/>
          </w:tcPr>
          <w:p w14:paraId="42F24815" w14:textId="209EBE15" w:rsidR="02E9FFCC" w:rsidRDefault="02E9FFCC" w:rsidP="06D4BB56">
            <w:pPr>
              <w:spacing w:line="276" w:lineRule="auto"/>
              <w:jc w:val="center"/>
            </w:pPr>
            <w:r w:rsidRPr="06D4BB56">
              <w:rPr>
                <w:rFonts w:ascii="Aptos" w:eastAsia="Aptos" w:hAnsi="Aptos" w:cs="Aptos"/>
                <w:b/>
                <w:bCs/>
                <w:sz w:val="22"/>
                <w:szCs w:val="22"/>
              </w:rPr>
              <w:lastRenderedPageBreak/>
              <w:t>Mtro. Mauro Parada Muñoz</w:t>
            </w:r>
            <w:r w:rsidRPr="06D4BB56">
              <w:rPr>
                <w:rFonts w:ascii="Aptos" w:eastAsia="Aptos" w:hAnsi="Aptos" w:cs="Aptos"/>
                <w:sz w:val="22"/>
                <w:szCs w:val="22"/>
              </w:rPr>
              <w:t xml:space="preserve"> </w:t>
            </w:r>
          </w:p>
          <w:p w14:paraId="4AC97C1C" w14:textId="02050254" w:rsidR="02E9FFCC" w:rsidRDefault="02E9FFCC" w:rsidP="06D4BB56">
            <w:pPr>
              <w:spacing w:line="276" w:lineRule="auto"/>
              <w:jc w:val="center"/>
            </w:pPr>
            <w:r w:rsidRPr="06D4BB56">
              <w:rPr>
                <w:rFonts w:ascii="Aptos" w:eastAsia="Aptos" w:hAnsi="Aptos" w:cs="Aptos"/>
                <w:sz w:val="22"/>
                <w:szCs w:val="22"/>
              </w:rPr>
              <w:lastRenderedPageBreak/>
              <w:t xml:space="preserve">Secretario de Desarrollo Rural del Estado de Chihuahua </w:t>
            </w:r>
          </w:p>
          <w:p w14:paraId="6F40433A" w14:textId="623B4A25" w:rsidR="02E9FFCC" w:rsidRDefault="02E9FFCC" w:rsidP="06D4BB56">
            <w:pPr>
              <w:jc w:val="center"/>
              <w:rPr>
                <w:rFonts w:ascii="Aptos" w:eastAsia="Aptos" w:hAnsi="Aptos" w:cs="Aptos"/>
                <w:sz w:val="22"/>
                <w:szCs w:val="22"/>
              </w:rPr>
            </w:pPr>
            <w:r w:rsidRPr="06D4BB56">
              <w:rPr>
                <w:rFonts w:ascii="Aptos" w:eastAsia="Aptos" w:hAnsi="Aptos" w:cs="Aptos"/>
                <w:b/>
                <w:bCs/>
                <w:sz w:val="22"/>
                <w:szCs w:val="22"/>
              </w:rPr>
              <w:t>Miembro Propietario</w:t>
            </w:r>
          </w:p>
        </w:tc>
      </w:tr>
      <w:tr w:rsidR="06D4BB56" w14:paraId="2441DF24" w14:textId="77777777" w:rsidTr="06D4BB56">
        <w:trPr>
          <w:trHeight w:val="300"/>
        </w:trPr>
        <w:tc>
          <w:tcPr>
            <w:tcW w:w="4418" w:type="dxa"/>
          </w:tcPr>
          <w:p w14:paraId="60A526F3" w14:textId="31B32FA5" w:rsidR="06D4BB56" w:rsidRDefault="06D4BB56" w:rsidP="06D4BB56">
            <w:pPr>
              <w:rPr>
                <w:rFonts w:ascii="Arial" w:hAnsi="Arial" w:cs="Arial"/>
                <w:b/>
                <w:bCs/>
                <w:color w:val="000000" w:themeColor="text1"/>
              </w:rPr>
            </w:pPr>
          </w:p>
          <w:p w14:paraId="14EB8B30" w14:textId="3628572D" w:rsidR="06D4BB56" w:rsidRDefault="06D4BB56" w:rsidP="06D4BB56">
            <w:pPr>
              <w:rPr>
                <w:rFonts w:ascii="Arial" w:hAnsi="Arial" w:cs="Arial"/>
                <w:b/>
                <w:bCs/>
                <w:color w:val="000000" w:themeColor="text1"/>
              </w:rPr>
            </w:pPr>
          </w:p>
          <w:p w14:paraId="55A92BB9" w14:textId="7647AEA1" w:rsidR="06D4BB56" w:rsidRDefault="06D4BB56" w:rsidP="06D4BB56">
            <w:pPr>
              <w:rPr>
                <w:rFonts w:ascii="Arial" w:hAnsi="Arial" w:cs="Arial"/>
                <w:b/>
                <w:bCs/>
                <w:color w:val="000000" w:themeColor="text1"/>
              </w:rPr>
            </w:pPr>
          </w:p>
          <w:p w14:paraId="564E8B11" w14:textId="00485940" w:rsidR="3A52FFBE" w:rsidRDefault="3A52FFBE" w:rsidP="06D4BB56">
            <w:pPr>
              <w:spacing w:line="276" w:lineRule="auto"/>
              <w:jc w:val="center"/>
            </w:pPr>
            <w:r w:rsidRPr="06D4BB56">
              <w:rPr>
                <w:rFonts w:ascii="Aptos" w:eastAsia="Aptos" w:hAnsi="Aptos" w:cs="Aptos"/>
                <w:b/>
                <w:bCs/>
                <w:sz w:val="22"/>
                <w:szCs w:val="22"/>
              </w:rPr>
              <w:t>Mtro. Luis Alfonso Rivera Campos</w:t>
            </w:r>
            <w:r w:rsidRPr="06D4BB56">
              <w:rPr>
                <w:rFonts w:ascii="Aptos" w:eastAsia="Aptos" w:hAnsi="Aptos" w:cs="Aptos"/>
                <w:sz w:val="22"/>
                <w:szCs w:val="22"/>
              </w:rPr>
              <w:t xml:space="preserve"> </w:t>
            </w:r>
          </w:p>
          <w:p w14:paraId="5E0545C5" w14:textId="706424BA" w:rsidR="3A52FFBE" w:rsidRDefault="3A52FFBE" w:rsidP="06D4BB56">
            <w:pPr>
              <w:jc w:val="center"/>
            </w:pPr>
            <w:r w:rsidRPr="06D4BB56">
              <w:rPr>
                <w:rFonts w:ascii="Aptos" w:eastAsia="Aptos" w:hAnsi="Aptos" w:cs="Aptos"/>
                <w:sz w:val="22"/>
                <w:szCs w:val="22"/>
              </w:rPr>
              <w:t>Rector de la Universidad Autónoma de Chihuahua</w:t>
            </w:r>
          </w:p>
        </w:tc>
        <w:tc>
          <w:tcPr>
            <w:tcW w:w="4418" w:type="dxa"/>
          </w:tcPr>
          <w:p w14:paraId="66A71476" w14:textId="4B741D78" w:rsidR="06D4BB56" w:rsidRDefault="06D4BB56" w:rsidP="06D4BB56">
            <w:pPr>
              <w:spacing w:line="276" w:lineRule="auto"/>
              <w:rPr>
                <w:rFonts w:ascii="Aptos" w:eastAsia="Aptos" w:hAnsi="Aptos" w:cs="Aptos"/>
                <w:b/>
                <w:bCs/>
                <w:sz w:val="22"/>
                <w:szCs w:val="22"/>
              </w:rPr>
            </w:pPr>
          </w:p>
          <w:p w14:paraId="1559BF73" w14:textId="22C5F739" w:rsidR="06D4BB56" w:rsidRDefault="06D4BB56" w:rsidP="06D4BB56">
            <w:pPr>
              <w:spacing w:line="276" w:lineRule="auto"/>
              <w:rPr>
                <w:rFonts w:ascii="Aptos" w:eastAsia="Aptos" w:hAnsi="Aptos" w:cs="Aptos"/>
                <w:b/>
                <w:bCs/>
                <w:sz w:val="22"/>
                <w:szCs w:val="22"/>
              </w:rPr>
            </w:pPr>
          </w:p>
          <w:p w14:paraId="56A9145F" w14:textId="673F92F0" w:rsidR="3A52FFBE" w:rsidRDefault="3A52FFBE" w:rsidP="06D4BB56">
            <w:pPr>
              <w:spacing w:line="276" w:lineRule="auto"/>
              <w:jc w:val="center"/>
            </w:pPr>
            <w:r w:rsidRPr="06D4BB56">
              <w:rPr>
                <w:rFonts w:ascii="Aptos" w:eastAsia="Aptos" w:hAnsi="Aptos" w:cs="Aptos"/>
                <w:b/>
                <w:bCs/>
                <w:sz w:val="22"/>
                <w:szCs w:val="22"/>
              </w:rPr>
              <w:t xml:space="preserve">Dra. Leticia Myriam Torres Guerra </w:t>
            </w:r>
            <w:r w:rsidRPr="06D4BB56">
              <w:rPr>
                <w:rFonts w:ascii="Aptos" w:eastAsia="Aptos" w:hAnsi="Aptos" w:cs="Aptos"/>
                <w:sz w:val="22"/>
                <w:szCs w:val="22"/>
              </w:rPr>
              <w:t xml:space="preserve"> </w:t>
            </w:r>
          </w:p>
          <w:p w14:paraId="032535B7" w14:textId="06CA71CF" w:rsidR="3A52FFBE" w:rsidRDefault="3A52FFBE" w:rsidP="06D4BB56">
            <w:pPr>
              <w:spacing w:line="276" w:lineRule="auto"/>
              <w:jc w:val="center"/>
            </w:pPr>
            <w:r w:rsidRPr="06D4BB56">
              <w:rPr>
                <w:rFonts w:ascii="Aptos" w:eastAsia="Aptos" w:hAnsi="Aptos" w:cs="Aptos"/>
                <w:sz w:val="22"/>
                <w:szCs w:val="22"/>
              </w:rPr>
              <w:t>Directora General del Centro de Investigación en</w:t>
            </w:r>
            <w:r w:rsidRPr="06D4BB56">
              <w:rPr>
                <w:rFonts w:ascii="Aptos" w:eastAsia="Aptos" w:hAnsi="Aptos" w:cs="Aptos"/>
                <w:b/>
                <w:bCs/>
                <w:sz w:val="22"/>
                <w:szCs w:val="22"/>
              </w:rPr>
              <w:t xml:space="preserve"> </w:t>
            </w:r>
            <w:r w:rsidRPr="06D4BB56">
              <w:rPr>
                <w:rFonts w:ascii="Aptos" w:eastAsia="Aptos" w:hAnsi="Aptos" w:cs="Aptos"/>
                <w:sz w:val="22"/>
                <w:szCs w:val="22"/>
              </w:rPr>
              <w:t>Materiales Avanzados S.C.</w:t>
            </w:r>
          </w:p>
          <w:p w14:paraId="007FBB63" w14:textId="4C2287B1" w:rsidR="06D4BB56" w:rsidRDefault="06D4BB56" w:rsidP="06D4BB56">
            <w:pPr>
              <w:rPr>
                <w:rFonts w:ascii="Arial" w:hAnsi="Arial" w:cs="Arial"/>
                <w:b/>
                <w:bCs/>
                <w:color w:val="000000" w:themeColor="text1"/>
              </w:rPr>
            </w:pPr>
          </w:p>
        </w:tc>
      </w:tr>
      <w:tr w:rsidR="06D4BB56" w14:paraId="1170D199" w14:textId="77777777" w:rsidTr="06D4BB56">
        <w:trPr>
          <w:trHeight w:val="300"/>
        </w:trPr>
        <w:tc>
          <w:tcPr>
            <w:tcW w:w="4418" w:type="dxa"/>
          </w:tcPr>
          <w:p w14:paraId="57F2AB3E" w14:textId="2736D14C" w:rsidR="06D4BB56" w:rsidRDefault="06D4BB56" w:rsidP="06D4BB56">
            <w:pPr>
              <w:jc w:val="center"/>
              <w:rPr>
                <w:rFonts w:ascii="Arial" w:hAnsi="Arial" w:cs="Arial"/>
                <w:b/>
                <w:bCs/>
                <w:color w:val="000000" w:themeColor="text1"/>
              </w:rPr>
            </w:pPr>
          </w:p>
          <w:p w14:paraId="0143E689" w14:textId="6A560933" w:rsidR="06D4BB56" w:rsidRDefault="06D4BB56" w:rsidP="06D4BB56">
            <w:pPr>
              <w:jc w:val="center"/>
              <w:rPr>
                <w:rFonts w:ascii="Arial" w:hAnsi="Arial" w:cs="Arial"/>
                <w:b/>
                <w:bCs/>
                <w:color w:val="000000" w:themeColor="text1"/>
              </w:rPr>
            </w:pPr>
          </w:p>
          <w:p w14:paraId="78A79528" w14:textId="40A637EF" w:rsidR="06D4BB56" w:rsidRDefault="06D4BB56" w:rsidP="06D4BB56">
            <w:pPr>
              <w:jc w:val="center"/>
              <w:rPr>
                <w:rFonts w:ascii="Arial" w:hAnsi="Arial" w:cs="Arial"/>
                <w:b/>
                <w:bCs/>
                <w:color w:val="000000" w:themeColor="text1"/>
              </w:rPr>
            </w:pPr>
          </w:p>
          <w:p w14:paraId="406DEF8E" w14:textId="537A2C31" w:rsidR="3A52FFBE" w:rsidRDefault="3A52FFBE" w:rsidP="06D4BB56">
            <w:pPr>
              <w:spacing w:line="276" w:lineRule="auto"/>
              <w:jc w:val="center"/>
            </w:pPr>
            <w:r w:rsidRPr="06D4BB56">
              <w:rPr>
                <w:rFonts w:ascii="Aptos" w:eastAsia="Aptos" w:hAnsi="Aptos" w:cs="Aptos"/>
                <w:b/>
                <w:bCs/>
                <w:sz w:val="22"/>
                <w:szCs w:val="22"/>
              </w:rPr>
              <w:t xml:space="preserve">Dr. David Roberto Sepúlveda Ahumada </w:t>
            </w:r>
            <w:r w:rsidRPr="06D4BB56">
              <w:rPr>
                <w:rFonts w:ascii="Aptos" w:eastAsia="Aptos" w:hAnsi="Aptos" w:cs="Aptos"/>
                <w:sz w:val="22"/>
                <w:szCs w:val="22"/>
              </w:rPr>
              <w:t xml:space="preserve"> </w:t>
            </w:r>
          </w:p>
          <w:p w14:paraId="7EBF91BA" w14:textId="3F6C995E" w:rsidR="3A52FFBE" w:rsidRDefault="3A52FFBE" w:rsidP="06D4BB56">
            <w:pPr>
              <w:spacing w:line="276" w:lineRule="auto"/>
              <w:jc w:val="center"/>
            </w:pPr>
            <w:r w:rsidRPr="06D4BB56">
              <w:rPr>
                <w:rFonts w:ascii="Aptos" w:eastAsia="Aptos" w:hAnsi="Aptos" w:cs="Aptos"/>
                <w:sz w:val="22"/>
                <w:szCs w:val="22"/>
              </w:rPr>
              <w:t xml:space="preserve">Director del Centro de Investigación en Alimentos y Desarrollo A.C. </w:t>
            </w:r>
          </w:p>
          <w:p w14:paraId="0F498476" w14:textId="3AA4C6E0" w:rsidR="3A52FFBE" w:rsidRDefault="3A52FFBE" w:rsidP="06D4BB56">
            <w:pPr>
              <w:jc w:val="center"/>
              <w:rPr>
                <w:rFonts w:ascii="Aptos" w:eastAsia="Aptos" w:hAnsi="Aptos" w:cs="Aptos"/>
                <w:sz w:val="22"/>
                <w:szCs w:val="22"/>
              </w:rPr>
            </w:pPr>
            <w:r w:rsidRPr="06D4BB56">
              <w:rPr>
                <w:rFonts w:ascii="Aptos" w:eastAsia="Aptos" w:hAnsi="Aptos" w:cs="Aptos"/>
                <w:b/>
                <w:bCs/>
                <w:sz w:val="22"/>
                <w:szCs w:val="22"/>
              </w:rPr>
              <w:t>Invitado</w:t>
            </w:r>
          </w:p>
        </w:tc>
        <w:tc>
          <w:tcPr>
            <w:tcW w:w="4418" w:type="dxa"/>
          </w:tcPr>
          <w:p w14:paraId="4F65BCA5" w14:textId="7D48442F" w:rsidR="06D4BB56" w:rsidRDefault="06D4BB56" w:rsidP="06D4BB56">
            <w:pPr>
              <w:spacing w:line="276" w:lineRule="auto"/>
              <w:jc w:val="center"/>
              <w:rPr>
                <w:rFonts w:ascii="Aptos" w:eastAsia="Aptos" w:hAnsi="Aptos" w:cs="Aptos"/>
                <w:b/>
                <w:bCs/>
                <w:sz w:val="22"/>
                <w:szCs w:val="22"/>
              </w:rPr>
            </w:pPr>
          </w:p>
          <w:p w14:paraId="5E11F04C" w14:textId="14359FA5" w:rsidR="06D4BB56" w:rsidRDefault="06D4BB56" w:rsidP="06D4BB56">
            <w:pPr>
              <w:spacing w:line="276" w:lineRule="auto"/>
              <w:jc w:val="center"/>
              <w:rPr>
                <w:rFonts w:ascii="Aptos" w:eastAsia="Aptos" w:hAnsi="Aptos" w:cs="Aptos"/>
                <w:b/>
                <w:bCs/>
                <w:sz w:val="22"/>
                <w:szCs w:val="22"/>
              </w:rPr>
            </w:pPr>
          </w:p>
          <w:p w14:paraId="5AA068C7" w14:textId="26C009D8" w:rsidR="3A52FFBE" w:rsidRDefault="3A52FFBE" w:rsidP="06D4BB56">
            <w:pPr>
              <w:spacing w:line="276" w:lineRule="auto"/>
              <w:jc w:val="center"/>
              <w:rPr>
                <w:rFonts w:ascii="Aptos" w:eastAsia="Aptos" w:hAnsi="Aptos" w:cs="Aptos"/>
                <w:b/>
                <w:bCs/>
                <w:sz w:val="22"/>
                <w:szCs w:val="22"/>
              </w:rPr>
            </w:pPr>
            <w:r w:rsidRPr="06D4BB56">
              <w:rPr>
                <w:rFonts w:ascii="Aptos" w:eastAsia="Aptos" w:hAnsi="Aptos" w:cs="Aptos"/>
                <w:b/>
                <w:bCs/>
                <w:sz w:val="22"/>
                <w:szCs w:val="22"/>
              </w:rPr>
              <w:t xml:space="preserve">Lic. Cynthia López de la Fuente </w:t>
            </w:r>
            <w:r w:rsidRPr="06D4BB56">
              <w:rPr>
                <w:rFonts w:ascii="Aptos" w:eastAsia="Aptos" w:hAnsi="Aptos" w:cs="Aptos"/>
                <w:sz w:val="22"/>
                <w:szCs w:val="22"/>
              </w:rPr>
              <w:t xml:space="preserve"> </w:t>
            </w:r>
          </w:p>
          <w:p w14:paraId="1BE55EF1" w14:textId="6E5F128C" w:rsidR="3A52FFBE" w:rsidRDefault="3A52FFBE" w:rsidP="06D4BB56">
            <w:pPr>
              <w:spacing w:line="276" w:lineRule="auto"/>
              <w:jc w:val="center"/>
            </w:pPr>
            <w:r w:rsidRPr="06D4BB56">
              <w:rPr>
                <w:rFonts w:ascii="Aptos" w:eastAsia="Aptos" w:hAnsi="Aptos" w:cs="Aptos"/>
                <w:sz w:val="22"/>
                <w:szCs w:val="22"/>
              </w:rPr>
              <w:t xml:space="preserve">Directora de Desarrollo Económico de Ciudad Juárez A.C. </w:t>
            </w:r>
          </w:p>
          <w:p w14:paraId="720F8706" w14:textId="6C99B551" w:rsidR="3A52FFBE" w:rsidRDefault="3A52FFBE" w:rsidP="06D4BB56">
            <w:pPr>
              <w:spacing w:line="276" w:lineRule="auto"/>
              <w:jc w:val="center"/>
              <w:rPr>
                <w:rFonts w:ascii="Aptos" w:eastAsia="Aptos" w:hAnsi="Aptos" w:cs="Aptos"/>
                <w:sz w:val="22"/>
                <w:szCs w:val="22"/>
              </w:rPr>
            </w:pPr>
            <w:r w:rsidRPr="06D4BB56">
              <w:rPr>
                <w:rFonts w:ascii="Aptos" w:eastAsia="Aptos" w:hAnsi="Aptos" w:cs="Aptos"/>
                <w:b/>
                <w:bCs/>
                <w:sz w:val="22"/>
                <w:szCs w:val="22"/>
              </w:rPr>
              <w:t>Invitado especial</w:t>
            </w:r>
          </w:p>
        </w:tc>
      </w:tr>
    </w:tbl>
    <w:p w14:paraId="323E6A73" w14:textId="44275690" w:rsidR="4794AB49" w:rsidRDefault="4794AB49" w:rsidP="4794AB49">
      <w:pPr>
        <w:jc w:val="center"/>
        <w:rPr>
          <w:rFonts w:ascii="Arial" w:hAnsi="Arial" w:cs="Arial"/>
          <w:b/>
          <w:bCs/>
          <w:color w:val="000000" w:themeColor="text1"/>
        </w:rPr>
      </w:pPr>
    </w:p>
    <w:p w14:paraId="0B979757" w14:textId="0CA2670C" w:rsidR="06D4BB56" w:rsidRDefault="06D4BB56"/>
    <w:p w14:paraId="588764BB" w14:textId="4018CF46" w:rsidR="06D4BB56" w:rsidRDefault="06D4BB56"/>
    <w:p w14:paraId="2A7209BC" w14:textId="61D60115" w:rsidR="06D4BB56" w:rsidRDefault="06D4BB56"/>
    <w:tbl>
      <w:tblPr>
        <w:tblStyle w:val="Tablaconcuadrcula"/>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418"/>
        <w:gridCol w:w="4418"/>
      </w:tblGrid>
      <w:tr w:rsidR="06D4BB56" w14:paraId="340E9FDB" w14:textId="77777777" w:rsidTr="06D4BB56">
        <w:trPr>
          <w:trHeight w:val="300"/>
        </w:trPr>
        <w:tc>
          <w:tcPr>
            <w:tcW w:w="4418" w:type="dxa"/>
          </w:tcPr>
          <w:p w14:paraId="61251453" w14:textId="270360C1" w:rsidR="737D03B2" w:rsidRDefault="737D03B2" w:rsidP="06D4BB56">
            <w:pPr>
              <w:spacing w:line="276" w:lineRule="auto"/>
              <w:jc w:val="center"/>
            </w:pPr>
            <w:r w:rsidRPr="06D4BB56">
              <w:rPr>
                <w:rFonts w:ascii="Aptos" w:eastAsia="Aptos" w:hAnsi="Aptos" w:cs="Aptos"/>
                <w:b/>
                <w:bCs/>
                <w:sz w:val="22"/>
                <w:szCs w:val="22"/>
              </w:rPr>
              <w:t xml:space="preserve">Dra. Norma Leticia España Martínez </w:t>
            </w:r>
            <w:r w:rsidRPr="06D4BB56">
              <w:rPr>
                <w:rFonts w:ascii="Aptos" w:eastAsia="Aptos" w:hAnsi="Aptos" w:cs="Aptos"/>
                <w:sz w:val="22"/>
                <w:szCs w:val="22"/>
              </w:rPr>
              <w:t xml:space="preserve"> </w:t>
            </w:r>
          </w:p>
          <w:p w14:paraId="4E3404B0" w14:textId="30AB104C" w:rsidR="737D03B2" w:rsidRDefault="737D03B2" w:rsidP="06D4BB56">
            <w:pPr>
              <w:spacing w:line="276" w:lineRule="auto"/>
              <w:jc w:val="center"/>
            </w:pPr>
            <w:r w:rsidRPr="06D4BB56">
              <w:rPr>
                <w:rFonts w:ascii="Aptos" w:eastAsia="Aptos" w:hAnsi="Aptos" w:cs="Aptos"/>
                <w:sz w:val="22"/>
                <w:szCs w:val="22"/>
              </w:rPr>
              <w:t xml:space="preserve">Dirección Regional 2 Noreste Secretaría de Ciencia, Humanidades, Tecnología e Innovación  </w:t>
            </w:r>
          </w:p>
          <w:p w14:paraId="15CE25E4" w14:textId="30736436" w:rsidR="06D4BB56" w:rsidRDefault="06D4BB56" w:rsidP="06D4BB56">
            <w:pPr>
              <w:rPr>
                <w:rFonts w:ascii="Arial" w:hAnsi="Arial" w:cs="Arial"/>
                <w:b/>
                <w:bCs/>
                <w:color w:val="000000" w:themeColor="text1"/>
              </w:rPr>
            </w:pPr>
          </w:p>
        </w:tc>
        <w:tc>
          <w:tcPr>
            <w:tcW w:w="4418" w:type="dxa"/>
          </w:tcPr>
          <w:p w14:paraId="0AF062DD" w14:textId="08CC470D" w:rsidR="737D03B2" w:rsidRDefault="737D03B2" w:rsidP="06D4BB56">
            <w:pPr>
              <w:spacing w:line="276" w:lineRule="auto"/>
              <w:jc w:val="center"/>
            </w:pPr>
            <w:r w:rsidRPr="06D4BB56">
              <w:rPr>
                <w:rFonts w:ascii="Aptos" w:eastAsia="Aptos" w:hAnsi="Aptos" w:cs="Aptos"/>
                <w:b/>
                <w:bCs/>
                <w:sz w:val="22"/>
                <w:szCs w:val="22"/>
              </w:rPr>
              <w:t xml:space="preserve">Lic. Juan Antonio Olague Barraza </w:t>
            </w:r>
            <w:r w:rsidRPr="06D4BB56">
              <w:rPr>
                <w:rFonts w:ascii="Aptos" w:eastAsia="Aptos" w:hAnsi="Aptos" w:cs="Aptos"/>
                <w:sz w:val="22"/>
                <w:szCs w:val="22"/>
              </w:rPr>
              <w:t xml:space="preserve"> </w:t>
            </w:r>
          </w:p>
          <w:p w14:paraId="08DE067F" w14:textId="6C965459" w:rsidR="737D03B2" w:rsidRDefault="737D03B2" w:rsidP="06D4BB56">
            <w:pPr>
              <w:spacing w:line="276" w:lineRule="auto"/>
              <w:jc w:val="center"/>
            </w:pPr>
            <w:r w:rsidRPr="06D4BB56">
              <w:rPr>
                <w:rFonts w:ascii="Aptos" w:eastAsia="Aptos" w:hAnsi="Aptos" w:cs="Aptos"/>
                <w:sz w:val="22"/>
                <w:szCs w:val="22"/>
              </w:rPr>
              <w:t xml:space="preserve">Titular del Órgano Interno de Control </w:t>
            </w:r>
          </w:p>
          <w:p w14:paraId="726BDAED" w14:textId="15D45AAD" w:rsidR="737D03B2" w:rsidRDefault="737D03B2" w:rsidP="06D4BB56">
            <w:pPr>
              <w:jc w:val="center"/>
            </w:pPr>
            <w:r w:rsidRPr="06D4BB56">
              <w:rPr>
                <w:rFonts w:ascii="Aptos" w:eastAsia="Aptos" w:hAnsi="Aptos" w:cs="Aptos"/>
                <w:sz w:val="22"/>
                <w:szCs w:val="22"/>
              </w:rPr>
              <w:t>Invitado especial</w:t>
            </w:r>
          </w:p>
        </w:tc>
      </w:tr>
    </w:tbl>
    <w:p w14:paraId="099E94E2" w14:textId="50082AAD" w:rsidR="00464454" w:rsidRDefault="00464454" w:rsidP="00431B1C">
      <w:pPr>
        <w:rPr>
          <w:rFonts w:ascii="Arial" w:hAnsi="Arial" w:cs="Arial"/>
          <w:b/>
          <w:bCs/>
          <w:color w:val="000000" w:themeColor="text1"/>
        </w:rPr>
        <w:sectPr w:rsidR="00464454" w:rsidSect="00464454">
          <w:headerReference w:type="default" r:id="rId33"/>
          <w:footerReference w:type="default" r:id="rId34"/>
          <w:pgSz w:w="12240" w:h="15840"/>
          <w:pgMar w:top="1417" w:right="1701" w:bottom="1417" w:left="1701" w:header="708" w:footer="708" w:gutter="0"/>
          <w:cols w:space="708"/>
          <w:docGrid w:linePitch="360"/>
        </w:sectPr>
      </w:pPr>
    </w:p>
    <w:p w14:paraId="0F03A802" w14:textId="720A45A7" w:rsidR="270D9513" w:rsidRDefault="42D9A4A2" w:rsidP="1FEA6487">
      <w:pPr>
        <w:spacing w:line="257" w:lineRule="auto"/>
        <w:jc w:val="center"/>
        <w:rPr>
          <w:rFonts w:ascii="Calibri" w:eastAsia="Calibri" w:hAnsi="Calibri" w:cs="Calibri"/>
        </w:rPr>
      </w:pPr>
      <w:r w:rsidRPr="4EE685AF">
        <w:rPr>
          <w:rFonts w:ascii="Aptos" w:eastAsia="Aptos" w:hAnsi="Aptos" w:cs="Aptos"/>
          <w:b/>
          <w:bCs/>
          <w:sz w:val="24"/>
          <w:szCs w:val="24"/>
        </w:rPr>
        <w:lastRenderedPageBreak/>
        <w:t>SOLICITUD DE APOYO A PROYECTO</w:t>
      </w:r>
    </w:p>
    <w:p w14:paraId="6368BF9C" w14:textId="2874E70D" w:rsidR="270D9513" w:rsidRDefault="270D9513" w:rsidP="1FEA6487">
      <w:pPr>
        <w:spacing w:line="257" w:lineRule="auto"/>
        <w:jc w:val="center"/>
        <w:rPr>
          <w:rFonts w:ascii="Calibri" w:eastAsia="Calibri" w:hAnsi="Calibri" w:cs="Calibri"/>
          <w:b/>
          <w:bCs/>
          <w:i/>
          <w:iCs/>
          <w:color w:val="000000" w:themeColor="text1"/>
        </w:rPr>
      </w:pPr>
      <w:r w:rsidRPr="1FEA6487">
        <w:rPr>
          <w:rFonts w:ascii="Calibri" w:eastAsia="Calibri" w:hAnsi="Calibri" w:cs="Calibri"/>
          <w:b/>
          <w:bCs/>
          <w:i/>
          <w:iCs/>
          <w:color w:val="000000" w:themeColor="text1"/>
        </w:rPr>
        <w:t xml:space="preserve">ANEXO </w:t>
      </w:r>
      <w:r w:rsidR="7FFB93F1" w:rsidRPr="1FEA6487">
        <w:rPr>
          <w:rFonts w:ascii="Calibri" w:eastAsia="Calibri" w:hAnsi="Calibri" w:cs="Calibri"/>
          <w:b/>
          <w:bCs/>
          <w:i/>
          <w:iCs/>
          <w:color w:val="000000" w:themeColor="text1"/>
        </w:rPr>
        <w:t>A</w:t>
      </w:r>
    </w:p>
    <w:p w14:paraId="506C645A" w14:textId="43668DB4" w:rsidR="297EAA83" w:rsidRDefault="297EAA83" w:rsidP="1FEA6487">
      <w:pPr>
        <w:spacing w:after="0"/>
      </w:pPr>
      <w:r w:rsidRPr="712053AA">
        <w:rPr>
          <w:rFonts w:ascii="Aptos" w:eastAsia="Aptos" w:hAnsi="Aptos" w:cs="Aptos"/>
          <w:b/>
          <w:bCs/>
          <w:sz w:val="24"/>
          <w:szCs w:val="24"/>
        </w:rPr>
        <w:t xml:space="preserve">ANEXO </w:t>
      </w:r>
      <w:r w:rsidR="443CC08B" w:rsidRPr="712053AA">
        <w:rPr>
          <w:rFonts w:ascii="Aptos" w:eastAsia="Aptos" w:hAnsi="Aptos" w:cs="Aptos"/>
          <w:b/>
          <w:bCs/>
          <w:sz w:val="24"/>
          <w:szCs w:val="24"/>
        </w:rPr>
        <w:t>A</w:t>
      </w:r>
      <w:r w:rsidRPr="712053AA">
        <w:rPr>
          <w:rFonts w:ascii="Aptos" w:eastAsia="Aptos" w:hAnsi="Aptos" w:cs="Aptos"/>
          <w:b/>
          <w:bCs/>
          <w:sz w:val="24"/>
          <w:szCs w:val="24"/>
        </w:rPr>
        <w:t>. FORMATO DE APOYO A PROYECTO</w:t>
      </w:r>
    </w:p>
    <w:tbl>
      <w:tblPr>
        <w:tblStyle w:val="Tablaconcuadrcula"/>
        <w:tblW w:w="0" w:type="auto"/>
        <w:tblInd w:w="90" w:type="dxa"/>
        <w:tblLayout w:type="fixed"/>
        <w:tblLook w:val="04A0" w:firstRow="1" w:lastRow="0" w:firstColumn="1" w:lastColumn="0" w:noHBand="0" w:noVBand="1"/>
      </w:tblPr>
      <w:tblGrid>
        <w:gridCol w:w="2724"/>
        <w:gridCol w:w="1669"/>
        <w:gridCol w:w="297"/>
        <w:gridCol w:w="2177"/>
        <w:gridCol w:w="1530"/>
      </w:tblGrid>
      <w:tr w:rsidR="1FEA6487" w14:paraId="2C6B3E32" w14:textId="77777777" w:rsidTr="1FEA6487">
        <w:trPr>
          <w:trHeight w:val="480"/>
        </w:trPr>
        <w:tc>
          <w:tcPr>
            <w:tcW w:w="8397" w:type="dxa"/>
            <w:gridSpan w:val="5"/>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5EA6A212" w14:textId="033D3129" w:rsidR="1FEA6487" w:rsidRDefault="1FEA6487" w:rsidP="1FEA6487">
            <w:pPr>
              <w:jc w:val="center"/>
            </w:pPr>
            <w:r w:rsidRPr="1FEA6487">
              <w:rPr>
                <w:rFonts w:ascii="Aptos" w:eastAsia="Aptos" w:hAnsi="Aptos" w:cs="Aptos"/>
                <w:b/>
                <w:bCs/>
                <w:color w:val="FFFFFF" w:themeColor="background1"/>
              </w:rPr>
              <w:t>DATOS DE LA SOLICITUD</w:t>
            </w:r>
          </w:p>
        </w:tc>
      </w:tr>
      <w:tr w:rsidR="1FEA6487" w14:paraId="32F00B85" w14:textId="77777777" w:rsidTr="1FEA6487">
        <w:trPr>
          <w:trHeight w:val="480"/>
        </w:trPr>
        <w:tc>
          <w:tcPr>
            <w:tcW w:w="4393"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6F2EE3" w14:textId="4050E09A" w:rsidR="1FEA6487" w:rsidRDefault="1FEA6487" w:rsidP="1FEA6487">
            <w:r w:rsidRPr="1FEA6487">
              <w:rPr>
                <w:rFonts w:ascii="Aptos" w:eastAsia="Aptos" w:hAnsi="Aptos" w:cs="Aptos"/>
                <w:b/>
                <w:bCs/>
                <w:color w:val="000000" w:themeColor="text1"/>
              </w:rPr>
              <w:t>NÚMERO DE PROPUESTA</w:t>
            </w:r>
          </w:p>
        </w:tc>
        <w:tc>
          <w:tcPr>
            <w:tcW w:w="4004" w:type="dxa"/>
            <w:gridSpan w:val="3"/>
            <w:tcBorders>
              <w:top w:val="nil"/>
              <w:left w:val="nil"/>
              <w:bottom w:val="single" w:sz="8" w:space="0" w:color="auto"/>
              <w:right w:val="single" w:sz="8" w:space="0" w:color="auto"/>
            </w:tcBorders>
            <w:shd w:val="clear" w:color="auto" w:fill="FFFFFF" w:themeFill="background1"/>
            <w:tcMar>
              <w:left w:w="108" w:type="dxa"/>
              <w:right w:w="108" w:type="dxa"/>
            </w:tcMar>
          </w:tcPr>
          <w:p w14:paraId="6F08E6DC" w14:textId="123033DE" w:rsidR="1FEA6487" w:rsidRDefault="1FEA6487" w:rsidP="1FEA6487">
            <w:r w:rsidRPr="1FEA6487">
              <w:rPr>
                <w:rFonts w:ascii="Aptos" w:eastAsia="Aptos" w:hAnsi="Aptos" w:cs="Aptos"/>
                <w:color w:val="000000" w:themeColor="text1"/>
                <w:sz w:val="18"/>
                <w:szCs w:val="18"/>
              </w:rPr>
              <w:t>IIC-DID-</w:t>
            </w:r>
            <w:proofErr w:type="spellStart"/>
            <w:r w:rsidRPr="1FEA6487">
              <w:rPr>
                <w:rFonts w:ascii="Aptos" w:eastAsia="Aptos" w:hAnsi="Aptos" w:cs="Aptos"/>
                <w:color w:val="000000" w:themeColor="text1"/>
              </w:rPr>
              <w:t>xxx</w:t>
            </w:r>
            <w:proofErr w:type="spellEnd"/>
            <w:r w:rsidRPr="1FEA6487">
              <w:rPr>
                <w:rFonts w:ascii="Aptos" w:eastAsia="Aptos" w:hAnsi="Aptos" w:cs="Aptos"/>
                <w:color w:val="000000" w:themeColor="text1"/>
                <w:sz w:val="18"/>
                <w:szCs w:val="18"/>
              </w:rPr>
              <w:t>/2025</w:t>
            </w:r>
          </w:p>
          <w:p w14:paraId="6A625DAB" w14:textId="697C2986" w:rsidR="1FEA6487" w:rsidRDefault="1FEA6487" w:rsidP="1FEA6487">
            <w:r w:rsidRPr="1FEA6487">
              <w:rPr>
                <w:rFonts w:ascii="Aptos" w:eastAsia="Aptos" w:hAnsi="Aptos" w:cs="Aptos"/>
                <w:sz w:val="18"/>
                <w:szCs w:val="18"/>
              </w:rPr>
              <w:t xml:space="preserve"> </w:t>
            </w:r>
          </w:p>
          <w:p w14:paraId="1150FC89" w14:textId="4B8F686B" w:rsidR="1FEA6487" w:rsidRDefault="1FEA6487" w:rsidP="1FEA6487">
            <w:r w:rsidRPr="1FEA6487">
              <w:rPr>
                <w:rFonts w:ascii="Aptos" w:eastAsia="Aptos" w:hAnsi="Aptos" w:cs="Aptos"/>
                <w:color w:val="000000" w:themeColor="text1"/>
                <w:sz w:val="18"/>
                <w:szCs w:val="18"/>
              </w:rPr>
              <w:t xml:space="preserve"> </w:t>
            </w:r>
            <w:r w:rsidRPr="1FEA6487">
              <w:rPr>
                <w:rFonts w:ascii="Aptos" w:eastAsia="Aptos" w:hAnsi="Aptos" w:cs="Aptos"/>
                <w:b/>
                <w:bCs/>
                <w:i/>
                <w:iCs/>
                <w:color w:val="000000" w:themeColor="text1"/>
                <w:sz w:val="16"/>
                <w:szCs w:val="16"/>
              </w:rPr>
              <w:t>El número proporcionado por el I2C solicitarlo</w:t>
            </w:r>
          </w:p>
        </w:tc>
      </w:tr>
      <w:tr w:rsidR="1FEA6487" w14:paraId="555FE797" w14:textId="77777777" w:rsidTr="1FEA6487">
        <w:trPr>
          <w:trHeight w:val="600"/>
        </w:trPr>
        <w:tc>
          <w:tcPr>
            <w:tcW w:w="2724" w:type="dxa"/>
            <w:tcBorders>
              <w:top w:val="single" w:sz="8" w:space="0" w:color="auto"/>
              <w:left w:val="single" w:sz="8" w:space="0" w:color="auto"/>
              <w:bottom w:val="single" w:sz="8" w:space="0" w:color="auto"/>
              <w:right w:val="single" w:sz="8" w:space="0" w:color="auto"/>
            </w:tcBorders>
            <w:tcMar>
              <w:left w:w="108" w:type="dxa"/>
              <w:right w:w="108" w:type="dxa"/>
            </w:tcMar>
          </w:tcPr>
          <w:p w14:paraId="1C487E57" w14:textId="496010F7" w:rsidR="1FEA6487" w:rsidRDefault="1FEA6487" w:rsidP="1FEA6487">
            <w:pPr>
              <w:jc w:val="center"/>
            </w:pPr>
            <w:r w:rsidRPr="1FEA6487">
              <w:rPr>
                <w:rFonts w:ascii="Aptos" w:eastAsia="Aptos" w:hAnsi="Aptos" w:cs="Aptos"/>
                <w:b/>
                <w:bCs/>
              </w:rPr>
              <w:t>PROPUESTA</w:t>
            </w:r>
          </w:p>
          <w:p w14:paraId="651D73A0" w14:textId="4D19F603" w:rsidR="1FEA6487" w:rsidRDefault="1FEA6487" w:rsidP="1FEA6487">
            <w:r w:rsidRPr="1FEA6487">
              <w:rPr>
                <w:rFonts w:ascii="Aptos" w:eastAsia="Aptos" w:hAnsi="Aptos" w:cs="Aptos"/>
                <w:b/>
                <w:bCs/>
              </w:rPr>
              <w:t xml:space="preserve"> </w:t>
            </w:r>
          </w:p>
        </w:tc>
        <w:tc>
          <w:tcPr>
            <w:tcW w:w="5673" w:type="dxa"/>
            <w:gridSpan w:val="4"/>
            <w:tcBorders>
              <w:top w:val="nil"/>
              <w:left w:val="single" w:sz="8" w:space="0" w:color="auto"/>
              <w:bottom w:val="single" w:sz="8" w:space="0" w:color="auto"/>
              <w:right w:val="single" w:sz="8" w:space="0" w:color="auto"/>
            </w:tcBorders>
            <w:tcMar>
              <w:left w:w="108" w:type="dxa"/>
              <w:right w:w="108" w:type="dxa"/>
            </w:tcMar>
          </w:tcPr>
          <w:p w14:paraId="7C8A8BC7" w14:textId="79F478F3" w:rsidR="1FEA6487" w:rsidRDefault="1FEA6487" w:rsidP="1FEA6487">
            <w:pPr>
              <w:jc w:val="center"/>
            </w:pPr>
            <w:r w:rsidRPr="1FEA6487">
              <w:rPr>
                <w:rFonts w:ascii="Aptos" w:eastAsia="Aptos" w:hAnsi="Aptos" w:cs="Aptos"/>
              </w:rPr>
              <w:t>NOMBRE DEL PROYECTO</w:t>
            </w:r>
          </w:p>
        </w:tc>
      </w:tr>
      <w:tr w:rsidR="1FEA6487" w14:paraId="169209E3" w14:textId="77777777" w:rsidTr="1FEA6487">
        <w:trPr>
          <w:trHeight w:val="600"/>
        </w:trPr>
        <w:tc>
          <w:tcPr>
            <w:tcW w:w="2724" w:type="dxa"/>
            <w:tcBorders>
              <w:top w:val="single" w:sz="8" w:space="0" w:color="auto"/>
              <w:left w:val="single" w:sz="8" w:space="0" w:color="auto"/>
              <w:bottom w:val="single" w:sz="8" w:space="0" w:color="auto"/>
              <w:right w:val="single" w:sz="8" w:space="0" w:color="auto"/>
            </w:tcBorders>
            <w:tcMar>
              <w:left w:w="108" w:type="dxa"/>
              <w:right w:w="108" w:type="dxa"/>
            </w:tcMar>
          </w:tcPr>
          <w:p w14:paraId="09835B22" w14:textId="0C5C1C8E" w:rsidR="1FEA6487" w:rsidRDefault="1FEA6487" w:rsidP="1FEA6487">
            <w:pPr>
              <w:jc w:val="center"/>
            </w:pPr>
            <w:r w:rsidRPr="1FEA6487">
              <w:rPr>
                <w:rFonts w:ascii="Aptos" w:eastAsia="Aptos" w:hAnsi="Aptos" w:cs="Aptos"/>
                <w:b/>
                <w:bCs/>
              </w:rPr>
              <w:t>INSTITUCIÓN / SUJETO DE APOYO</w:t>
            </w:r>
          </w:p>
        </w:tc>
        <w:tc>
          <w:tcPr>
            <w:tcW w:w="5673"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266E9E6C" w14:textId="5D2FB256" w:rsidR="1FEA6487" w:rsidRDefault="1FEA6487" w:rsidP="1FEA6487">
            <w:pPr>
              <w:jc w:val="center"/>
            </w:pPr>
            <w:r w:rsidRPr="1FEA6487">
              <w:rPr>
                <w:rFonts w:ascii="Aptos" w:eastAsia="Aptos" w:hAnsi="Aptos" w:cs="Aptos"/>
              </w:rPr>
              <w:t>NOMBRE DE LA INSTITUCIÓN PROPONENTE</w:t>
            </w:r>
          </w:p>
        </w:tc>
      </w:tr>
      <w:tr w:rsidR="1FEA6487" w14:paraId="68C76056" w14:textId="77777777" w:rsidTr="1FEA6487">
        <w:trPr>
          <w:trHeight w:val="600"/>
        </w:trPr>
        <w:tc>
          <w:tcPr>
            <w:tcW w:w="2724" w:type="dxa"/>
            <w:tcBorders>
              <w:top w:val="single" w:sz="8" w:space="0" w:color="auto"/>
              <w:left w:val="single" w:sz="8" w:space="0" w:color="auto"/>
              <w:bottom w:val="single" w:sz="8" w:space="0" w:color="auto"/>
              <w:right w:val="single" w:sz="8" w:space="0" w:color="auto"/>
            </w:tcBorders>
            <w:tcMar>
              <w:left w:w="108" w:type="dxa"/>
              <w:right w:w="108" w:type="dxa"/>
            </w:tcMar>
          </w:tcPr>
          <w:p w14:paraId="74622DD9" w14:textId="1AECBF02" w:rsidR="1FEA6487" w:rsidRDefault="1FEA6487" w:rsidP="1FEA6487">
            <w:pPr>
              <w:jc w:val="center"/>
            </w:pPr>
            <w:r w:rsidRPr="1FEA6487">
              <w:rPr>
                <w:rFonts w:ascii="Aptos" w:eastAsia="Aptos" w:hAnsi="Aptos" w:cs="Aptos"/>
                <w:b/>
                <w:bCs/>
              </w:rPr>
              <w:t>FECHA DE SOLICITUD</w:t>
            </w:r>
          </w:p>
        </w:tc>
        <w:tc>
          <w:tcPr>
            <w:tcW w:w="1966"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EA5CAD1" w14:textId="274C102F" w:rsidR="1FEA6487" w:rsidRDefault="1FEA6487" w:rsidP="1FEA6487">
            <w:r w:rsidRPr="1FEA6487">
              <w:rPr>
                <w:rFonts w:ascii="Aptos" w:eastAsia="Aptos" w:hAnsi="Aptos" w:cs="Aptos"/>
                <w:b/>
                <w:bCs/>
              </w:rPr>
              <w:t xml:space="preserve"> </w:t>
            </w:r>
          </w:p>
        </w:tc>
        <w:tc>
          <w:tcPr>
            <w:tcW w:w="2177" w:type="dxa"/>
            <w:tcBorders>
              <w:top w:val="nil"/>
              <w:left w:val="nil"/>
              <w:bottom w:val="single" w:sz="8" w:space="0" w:color="auto"/>
              <w:right w:val="single" w:sz="8" w:space="0" w:color="auto"/>
            </w:tcBorders>
            <w:tcMar>
              <w:left w:w="108" w:type="dxa"/>
              <w:right w:w="108" w:type="dxa"/>
            </w:tcMar>
          </w:tcPr>
          <w:p w14:paraId="30A09DC7" w14:textId="44DE825E" w:rsidR="1FEA6487" w:rsidRDefault="1FEA6487" w:rsidP="1FEA6487">
            <w:pPr>
              <w:jc w:val="center"/>
            </w:pPr>
            <w:r w:rsidRPr="1FEA6487">
              <w:rPr>
                <w:rFonts w:ascii="Aptos" w:eastAsia="Aptos" w:hAnsi="Aptos" w:cs="Aptos"/>
                <w:b/>
                <w:bCs/>
              </w:rPr>
              <w:t>LOCALIDAD</w:t>
            </w:r>
          </w:p>
        </w:tc>
        <w:tc>
          <w:tcPr>
            <w:tcW w:w="1530" w:type="dxa"/>
            <w:tcBorders>
              <w:top w:val="nil"/>
              <w:left w:val="single" w:sz="8" w:space="0" w:color="auto"/>
              <w:bottom w:val="single" w:sz="8" w:space="0" w:color="auto"/>
              <w:right w:val="single" w:sz="8" w:space="0" w:color="auto"/>
            </w:tcBorders>
            <w:tcMar>
              <w:left w:w="108" w:type="dxa"/>
              <w:right w:w="108" w:type="dxa"/>
            </w:tcMar>
          </w:tcPr>
          <w:p w14:paraId="4A17B82F" w14:textId="73A1D9AA" w:rsidR="1FEA6487" w:rsidRDefault="1FEA6487" w:rsidP="1FEA6487">
            <w:r w:rsidRPr="1FEA6487">
              <w:rPr>
                <w:rFonts w:ascii="Aptos" w:eastAsia="Aptos" w:hAnsi="Aptos" w:cs="Aptos"/>
                <w:b/>
                <w:bCs/>
              </w:rPr>
              <w:t xml:space="preserve"> </w:t>
            </w:r>
          </w:p>
        </w:tc>
      </w:tr>
      <w:tr w:rsidR="1FEA6487" w14:paraId="5EA6A242" w14:textId="77777777" w:rsidTr="1FEA6487">
        <w:trPr>
          <w:trHeight w:val="300"/>
        </w:trPr>
        <w:tc>
          <w:tcPr>
            <w:tcW w:w="2724" w:type="dxa"/>
            <w:tcBorders>
              <w:top w:val="single" w:sz="8" w:space="0" w:color="auto"/>
              <w:left w:val="nil"/>
              <w:bottom w:val="nil"/>
              <w:right w:val="nil"/>
            </w:tcBorders>
            <w:vAlign w:val="center"/>
          </w:tcPr>
          <w:p w14:paraId="5861DBC4" w14:textId="41D24966" w:rsidR="1FEA6487" w:rsidRDefault="1FEA6487"/>
        </w:tc>
        <w:tc>
          <w:tcPr>
            <w:tcW w:w="1669" w:type="dxa"/>
            <w:tcBorders>
              <w:top w:val="single" w:sz="8" w:space="0" w:color="auto"/>
              <w:left w:val="nil"/>
              <w:bottom w:val="nil"/>
              <w:right w:val="nil"/>
            </w:tcBorders>
            <w:vAlign w:val="center"/>
          </w:tcPr>
          <w:p w14:paraId="1C768516" w14:textId="6DA4D84D" w:rsidR="1FEA6487" w:rsidRDefault="1FEA6487"/>
        </w:tc>
        <w:tc>
          <w:tcPr>
            <w:tcW w:w="297" w:type="dxa"/>
            <w:tcBorders>
              <w:top w:val="nil"/>
              <w:left w:val="nil"/>
              <w:bottom w:val="nil"/>
              <w:right w:val="nil"/>
            </w:tcBorders>
            <w:vAlign w:val="center"/>
          </w:tcPr>
          <w:p w14:paraId="6735D813" w14:textId="7DE2F333" w:rsidR="1FEA6487" w:rsidRDefault="1FEA6487"/>
        </w:tc>
        <w:tc>
          <w:tcPr>
            <w:tcW w:w="2177" w:type="dxa"/>
            <w:tcBorders>
              <w:top w:val="single" w:sz="8" w:space="0" w:color="auto"/>
              <w:left w:val="nil"/>
              <w:bottom w:val="nil"/>
              <w:right w:val="nil"/>
            </w:tcBorders>
            <w:vAlign w:val="center"/>
          </w:tcPr>
          <w:p w14:paraId="5E4CE877" w14:textId="79D7537E" w:rsidR="1FEA6487" w:rsidRDefault="1FEA6487"/>
        </w:tc>
        <w:tc>
          <w:tcPr>
            <w:tcW w:w="1530" w:type="dxa"/>
            <w:tcBorders>
              <w:top w:val="single" w:sz="8" w:space="0" w:color="auto"/>
              <w:left w:val="nil"/>
              <w:bottom w:val="nil"/>
              <w:right w:val="nil"/>
            </w:tcBorders>
            <w:vAlign w:val="center"/>
          </w:tcPr>
          <w:p w14:paraId="30549B11" w14:textId="4C65927A" w:rsidR="1FEA6487" w:rsidRDefault="1FEA6487"/>
        </w:tc>
      </w:tr>
    </w:tbl>
    <w:p w14:paraId="273FDFEB" w14:textId="3B36E14C" w:rsidR="1FEA6487" w:rsidRDefault="1FEA6487" w:rsidP="1FEA6487">
      <w:pPr>
        <w:spacing w:after="0"/>
        <w:rPr>
          <w:rFonts w:ascii="Aptos" w:eastAsia="Aptos" w:hAnsi="Aptos" w:cs="Aptos"/>
          <w:sz w:val="24"/>
          <w:szCs w:val="24"/>
        </w:rPr>
      </w:pPr>
    </w:p>
    <w:tbl>
      <w:tblPr>
        <w:tblStyle w:val="Tablaconcuadrcula"/>
        <w:tblW w:w="0" w:type="auto"/>
        <w:tblLayout w:type="fixed"/>
        <w:tblLook w:val="04A0" w:firstRow="1" w:lastRow="0" w:firstColumn="1" w:lastColumn="0" w:noHBand="0" w:noVBand="1"/>
      </w:tblPr>
      <w:tblGrid>
        <w:gridCol w:w="8667"/>
      </w:tblGrid>
      <w:tr w:rsidR="1FEA6487" w14:paraId="3277EB4D" w14:textId="77777777" w:rsidTr="1FEA6487">
        <w:trPr>
          <w:trHeight w:val="300"/>
        </w:trPr>
        <w:tc>
          <w:tcPr>
            <w:tcW w:w="8667"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73D65BF9" w14:textId="3440E2A6" w:rsidR="1FEA6487" w:rsidRDefault="1FEA6487" w:rsidP="4794AB49">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 xml:space="preserve">Descripción del proyecto.               </w:t>
            </w:r>
          </w:p>
          <w:p w14:paraId="68ED24F3" w14:textId="296BADC3" w:rsidR="1FEA6487" w:rsidRDefault="1FEA6487" w:rsidP="1FEA6487">
            <w:pPr>
              <w:spacing w:after="160" w:line="257" w:lineRule="auto"/>
              <w:ind w:left="720"/>
            </w:pPr>
            <w:r w:rsidRPr="1FEA6487">
              <w:rPr>
                <w:rFonts w:ascii="Aptos" w:eastAsia="Aptos" w:hAnsi="Aptos" w:cs="Aptos"/>
                <w:i/>
                <w:iCs/>
                <w:color w:val="000000" w:themeColor="text1"/>
                <w:sz w:val="18"/>
                <w:szCs w:val="18"/>
              </w:rPr>
              <w:t xml:space="preserve"> </w:t>
            </w:r>
            <w:r w:rsidRPr="1FEA6487">
              <w:rPr>
                <w:rFonts w:ascii="Aptos" w:eastAsia="Aptos" w:hAnsi="Aptos" w:cs="Aptos"/>
                <w:i/>
                <w:iCs/>
                <w:color w:val="FFFFFF" w:themeColor="background1"/>
                <w:sz w:val="18"/>
                <w:szCs w:val="18"/>
              </w:rPr>
              <w:t>Breve descripción (Evento conformado por diferentes…)</w:t>
            </w:r>
          </w:p>
        </w:tc>
      </w:tr>
      <w:tr w:rsidR="1FEA6487" w14:paraId="2996DB44" w14:textId="77777777" w:rsidTr="1FEA6487">
        <w:trPr>
          <w:trHeight w:val="930"/>
        </w:trPr>
        <w:tc>
          <w:tcPr>
            <w:tcW w:w="8667" w:type="dxa"/>
            <w:tcBorders>
              <w:top w:val="single" w:sz="8" w:space="0" w:color="auto"/>
              <w:left w:val="single" w:sz="8" w:space="0" w:color="auto"/>
              <w:bottom w:val="single" w:sz="8" w:space="0" w:color="auto"/>
              <w:right w:val="single" w:sz="8" w:space="0" w:color="auto"/>
            </w:tcBorders>
            <w:tcMar>
              <w:left w:w="108" w:type="dxa"/>
              <w:right w:w="108" w:type="dxa"/>
            </w:tcMar>
          </w:tcPr>
          <w:p w14:paraId="7BE3CF87" w14:textId="0C330B8F" w:rsidR="1FEA6487" w:rsidRDefault="1FEA6487" w:rsidP="1FEA6487">
            <w:r w:rsidRPr="1FEA6487">
              <w:rPr>
                <w:rFonts w:ascii="Aptos" w:eastAsia="Aptos" w:hAnsi="Aptos" w:cs="Aptos"/>
                <w:i/>
                <w:iCs/>
              </w:rPr>
              <w:t xml:space="preserve"> </w:t>
            </w:r>
          </w:p>
        </w:tc>
      </w:tr>
    </w:tbl>
    <w:p w14:paraId="2A2A616D" w14:textId="27C02E63"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8580"/>
        <w:gridCol w:w="100"/>
      </w:tblGrid>
      <w:tr w:rsidR="1FEA6487" w14:paraId="6E8316C3" w14:textId="77777777" w:rsidTr="1FEA6487">
        <w:trPr>
          <w:trHeight w:val="330"/>
        </w:trPr>
        <w:tc>
          <w:tcPr>
            <w:tcW w:w="8680" w:type="dxa"/>
            <w:gridSpan w:val="2"/>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7BD8724E" w14:textId="26494162"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Antecedentes</w:t>
            </w:r>
          </w:p>
          <w:p w14:paraId="29A14D2F" w14:textId="637E05AD" w:rsidR="1FEA6487" w:rsidRDefault="1FEA6487" w:rsidP="1FEA6487">
            <w:pPr>
              <w:spacing w:after="160" w:line="257" w:lineRule="auto"/>
              <w:ind w:left="720"/>
            </w:pPr>
            <w:r w:rsidRPr="1FEA6487">
              <w:rPr>
                <w:rFonts w:ascii="Aptos" w:eastAsia="Aptos" w:hAnsi="Aptos" w:cs="Aptos"/>
                <w:i/>
                <w:iCs/>
                <w:color w:val="FFFFFF" w:themeColor="background1"/>
                <w:sz w:val="18"/>
                <w:szCs w:val="18"/>
              </w:rPr>
              <w:t>En el año 2020 se creó una iniciativa…</w:t>
            </w:r>
          </w:p>
        </w:tc>
      </w:tr>
      <w:tr w:rsidR="1FEA6487" w14:paraId="45C91D19" w14:textId="77777777" w:rsidTr="1FEA6487">
        <w:trPr>
          <w:trHeight w:val="990"/>
        </w:trPr>
        <w:tc>
          <w:tcPr>
            <w:tcW w:w="868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12DFEBA" w14:textId="27CF8D41" w:rsidR="1FEA6487" w:rsidRDefault="1FEA6487" w:rsidP="1FEA6487">
            <w:r w:rsidRPr="1FEA6487">
              <w:rPr>
                <w:rFonts w:ascii="Aptos" w:eastAsia="Aptos" w:hAnsi="Aptos" w:cs="Aptos"/>
              </w:rPr>
              <w:t xml:space="preserve"> </w:t>
            </w:r>
          </w:p>
        </w:tc>
      </w:tr>
      <w:tr w:rsidR="1FEA6487" w14:paraId="3CED3FF4" w14:textId="77777777" w:rsidTr="1FEA6487">
        <w:trPr>
          <w:gridAfter w:val="1"/>
          <w:wAfter w:w="10" w:type="dxa"/>
          <w:trHeight w:val="450"/>
        </w:trPr>
        <w:tc>
          <w:tcPr>
            <w:tcW w:w="8580"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0C9AC1DB" w14:textId="792BEE69"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 xml:space="preserve">Objetivos generales </w:t>
            </w:r>
          </w:p>
          <w:p w14:paraId="355074F6" w14:textId="3E800BE0" w:rsidR="1FEA6487" w:rsidRDefault="1FEA6487" w:rsidP="1FEA6487">
            <w:pPr>
              <w:spacing w:after="160" w:line="257" w:lineRule="auto"/>
              <w:ind w:left="720"/>
            </w:pPr>
            <w:r w:rsidRPr="1FEA6487">
              <w:rPr>
                <w:rFonts w:ascii="Aptos" w:eastAsia="Aptos" w:hAnsi="Aptos" w:cs="Aptos"/>
                <w:i/>
                <w:iCs/>
                <w:color w:val="FFFFFF" w:themeColor="background1"/>
                <w:sz w:val="18"/>
                <w:szCs w:val="18"/>
              </w:rPr>
              <w:t>Objetivo general del proyecto…</w:t>
            </w:r>
          </w:p>
        </w:tc>
      </w:tr>
      <w:tr w:rsidR="1FEA6487" w14:paraId="78CE57CE" w14:textId="77777777" w:rsidTr="1FEA6487">
        <w:trPr>
          <w:gridAfter w:val="1"/>
          <w:wAfter w:w="10" w:type="dxa"/>
          <w:trHeight w:val="900"/>
        </w:trPr>
        <w:tc>
          <w:tcPr>
            <w:tcW w:w="8580" w:type="dxa"/>
            <w:tcBorders>
              <w:top w:val="single" w:sz="8" w:space="0" w:color="auto"/>
              <w:left w:val="single" w:sz="8" w:space="0" w:color="auto"/>
              <w:bottom w:val="single" w:sz="8" w:space="0" w:color="auto"/>
              <w:right w:val="single" w:sz="8" w:space="0" w:color="auto"/>
            </w:tcBorders>
            <w:tcMar>
              <w:left w:w="108" w:type="dxa"/>
              <w:right w:w="108" w:type="dxa"/>
            </w:tcMar>
          </w:tcPr>
          <w:p w14:paraId="200F7998" w14:textId="2505E761" w:rsidR="1FEA6487" w:rsidRDefault="1FEA6487" w:rsidP="1FEA6487">
            <w:r w:rsidRPr="1FEA6487">
              <w:rPr>
                <w:rFonts w:ascii="Aptos" w:eastAsia="Aptos" w:hAnsi="Aptos" w:cs="Aptos"/>
                <w:i/>
                <w:iCs/>
              </w:rPr>
              <w:t xml:space="preserve"> </w:t>
            </w:r>
          </w:p>
        </w:tc>
      </w:tr>
    </w:tbl>
    <w:p w14:paraId="4EB3D94F" w14:textId="5C1B0650"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8582"/>
      </w:tblGrid>
      <w:tr w:rsidR="1FEA6487" w14:paraId="03EA5266" w14:textId="77777777" w:rsidTr="1FEA6487">
        <w:trPr>
          <w:trHeight w:val="540"/>
        </w:trPr>
        <w:tc>
          <w:tcPr>
            <w:tcW w:w="8582"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6B10B2D0" w14:textId="40577F79"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lastRenderedPageBreak/>
              <w:t xml:space="preserve">Objetivos específicos </w:t>
            </w:r>
          </w:p>
          <w:p w14:paraId="1BBA70D4" w14:textId="526F1C6A" w:rsidR="1FEA6487" w:rsidRDefault="1FEA6487" w:rsidP="1FEA6487">
            <w:pPr>
              <w:spacing w:after="160" w:line="257" w:lineRule="auto"/>
              <w:ind w:left="720"/>
            </w:pPr>
            <w:r w:rsidRPr="1FEA6487">
              <w:rPr>
                <w:rFonts w:ascii="Aptos" w:eastAsia="Aptos" w:hAnsi="Aptos" w:cs="Aptos"/>
                <w:i/>
                <w:iCs/>
                <w:color w:val="FFFFFF" w:themeColor="background1"/>
                <w:sz w:val="18"/>
                <w:szCs w:val="18"/>
              </w:rPr>
              <w:t xml:space="preserve">Fomentar, Impulsar, Posicionar, etc. </w:t>
            </w:r>
          </w:p>
        </w:tc>
      </w:tr>
      <w:tr w:rsidR="1FEA6487" w14:paraId="2DB80BE5" w14:textId="77777777" w:rsidTr="1FEA6487">
        <w:trPr>
          <w:trHeight w:val="1995"/>
        </w:trPr>
        <w:tc>
          <w:tcPr>
            <w:tcW w:w="8582" w:type="dxa"/>
            <w:tcBorders>
              <w:top w:val="single" w:sz="8" w:space="0" w:color="auto"/>
              <w:left w:val="single" w:sz="8" w:space="0" w:color="auto"/>
              <w:bottom w:val="single" w:sz="8" w:space="0" w:color="auto"/>
              <w:right w:val="single" w:sz="8" w:space="0" w:color="auto"/>
            </w:tcBorders>
            <w:tcMar>
              <w:left w:w="108" w:type="dxa"/>
              <w:right w:w="108" w:type="dxa"/>
            </w:tcMar>
          </w:tcPr>
          <w:p w14:paraId="530562CF" w14:textId="0B5C5C73" w:rsidR="1FEA6487" w:rsidRDefault="1FEA6487" w:rsidP="1FEA6487">
            <w:r w:rsidRPr="1FEA6487">
              <w:rPr>
                <w:rFonts w:ascii="Aptos" w:eastAsia="Aptos" w:hAnsi="Aptos" w:cs="Aptos"/>
                <w:b/>
                <w:bCs/>
              </w:rPr>
              <w:t xml:space="preserve"> </w:t>
            </w:r>
          </w:p>
        </w:tc>
      </w:tr>
    </w:tbl>
    <w:p w14:paraId="40A78811" w14:textId="0D2EC4DE"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Ind w:w="90" w:type="dxa"/>
        <w:tblLayout w:type="fixed"/>
        <w:tblLook w:val="04A0" w:firstRow="1" w:lastRow="0" w:firstColumn="1" w:lastColumn="0" w:noHBand="0" w:noVBand="1"/>
      </w:tblPr>
      <w:tblGrid>
        <w:gridCol w:w="8668"/>
      </w:tblGrid>
      <w:tr w:rsidR="1FEA6487" w14:paraId="70F0C24C" w14:textId="77777777" w:rsidTr="1FEA6487">
        <w:trPr>
          <w:trHeight w:val="240"/>
        </w:trPr>
        <w:tc>
          <w:tcPr>
            <w:tcW w:w="8668"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08FB6F6A" w14:textId="3E2540A1"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Actividades para realizar</w:t>
            </w:r>
          </w:p>
          <w:p w14:paraId="37F6B525" w14:textId="44AAC798" w:rsidR="1FEA6487" w:rsidRDefault="1FEA6487" w:rsidP="1FEA6487">
            <w:pPr>
              <w:spacing w:after="160" w:line="257" w:lineRule="auto"/>
              <w:ind w:left="720"/>
            </w:pPr>
            <w:r w:rsidRPr="1FEA6487">
              <w:rPr>
                <w:rFonts w:ascii="Aptos" w:eastAsia="Aptos" w:hAnsi="Aptos" w:cs="Aptos"/>
                <w:i/>
                <w:iCs/>
                <w:color w:val="FFFFFF" w:themeColor="background1"/>
                <w:sz w:val="18"/>
                <w:szCs w:val="18"/>
              </w:rPr>
              <w:t>Torneo, Conferencia, Panel, Competencia, Plantas pilotos, Prototipos, Entre otros.</w:t>
            </w:r>
            <w:r w:rsidRPr="1FEA6487">
              <w:rPr>
                <w:rFonts w:ascii="Aptos" w:eastAsia="Aptos" w:hAnsi="Aptos" w:cs="Aptos"/>
                <w:b/>
                <w:bCs/>
                <w:color w:val="FFFFFF" w:themeColor="background1"/>
                <w:sz w:val="18"/>
                <w:szCs w:val="18"/>
              </w:rPr>
              <w:t xml:space="preserve"> </w:t>
            </w:r>
          </w:p>
        </w:tc>
      </w:tr>
      <w:tr w:rsidR="1FEA6487" w14:paraId="24C81AB2" w14:textId="77777777" w:rsidTr="1FEA6487">
        <w:trPr>
          <w:trHeight w:val="1020"/>
        </w:trPr>
        <w:tc>
          <w:tcPr>
            <w:tcW w:w="8668" w:type="dxa"/>
            <w:tcBorders>
              <w:top w:val="single" w:sz="8" w:space="0" w:color="auto"/>
              <w:left w:val="single" w:sz="8" w:space="0" w:color="auto"/>
              <w:bottom w:val="single" w:sz="8" w:space="0" w:color="auto"/>
              <w:right w:val="single" w:sz="8" w:space="0" w:color="auto"/>
            </w:tcBorders>
            <w:tcMar>
              <w:left w:w="108" w:type="dxa"/>
              <w:right w:w="108" w:type="dxa"/>
            </w:tcMar>
          </w:tcPr>
          <w:p w14:paraId="55036F55" w14:textId="1C85A252" w:rsidR="1FEA6487" w:rsidRDefault="1FEA6487" w:rsidP="1FEA6487">
            <w:r w:rsidRPr="1FEA6487">
              <w:rPr>
                <w:rFonts w:ascii="Aptos" w:eastAsia="Aptos" w:hAnsi="Aptos" w:cs="Aptos"/>
                <w:b/>
                <w:bCs/>
              </w:rPr>
              <w:t xml:space="preserve"> </w:t>
            </w:r>
          </w:p>
        </w:tc>
      </w:tr>
    </w:tbl>
    <w:p w14:paraId="67DB6E64" w14:textId="659D6365"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8629"/>
      </w:tblGrid>
      <w:tr w:rsidR="1FEA6487" w14:paraId="179E7FDE" w14:textId="77777777" w:rsidTr="1FEA6487">
        <w:trPr>
          <w:trHeight w:val="450"/>
        </w:trPr>
        <w:tc>
          <w:tcPr>
            <w:tcW w:w="8629"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5C038B63" w14:textId="270DDB8D"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Publico meta</w:t>
            </w:r>
          </w:p>
          <w:p w14:paraId="688E6ED2" w14:textId="60C43CF9" w:rsidR="1FEA6487" w:rsidRDefault="1FEA6487" w:rsidP="1FEA6487">
            <w:r w:rsidRPr="1FEA6487">
              <w:rPr>
                <w:rFonts w:ascii="Aptos" w:eastAsia="Aptos" w:hAnsi="Aptos" w:cs="Aptos"/>
                <w:i/>
                <w:iCs/>
                <w:color w:val="FFFFFF" w:themeColor="background1"/>
                <w:sz w:val="18"/>
                <w:szCs w:val="18"/>
              </w:rPr>
              <w:t xml:space="preserve">                   Niños. Jóvenes, Estudiantes de educación …</w:t>
            </w:r>
          </w:p>
        </w:tc>
      </w:tr>
      <w:tr w:rsidR="1FEA6487" w14:paraId="0EACA2FA" w14:textId="77777777" w:rsidTr="1FEA6487">
        <w:trPr>
          <w:trHeight w:val="1215"/>
        </w:trPr>
        <w:tc>
          <w:tcPr>
            <w:tcW w:w="8629" w:type="dxa"/>
            <w:tcBorders>
              <w:top w:val="single" w:sz="8" w:space="0" w:color="auto"/>
              <w:left w:val="single" w:sz="8" w:space="0" w:color="auto"/>
              <w:bottom w:val="single" w:sz="8" w:space="0" w:color="auto"/>
              <w:right w:val="single" w:sz="8" w:space="0" w:color="auto"/>
            </w:tcBorders>
            <w:tcMar>
              <w:left w:w="108" w:type="dxa"/>
              <w:right w:w="108" w:type="dxa"/>
            </w:tcMar>
          </w:tcPr>
          <w:p w14:paraId="63D63C5F" w14:textId="28AD0C16" w:rsidR="1FEA6487" w:rsidRDefault="1FEA6487" w:rsidP="1FEA6487">
            <w:r w:rsidRPr="1FEA6487">
              <w:rPr>
                <w:rFonts w:ascii="Aptos" w:eastAsia="Aptos" w:hAnsi="Aptos" w:cs="Aptos"/>
                <w:color w:val="000000" w:themeColor="text1"/>
              </w:rPr>
              <w:t xml:space="preserve"> </w:t>
            </w:r>
          </w:p>
        </w:tc>
      </w:tr>
    </w:tbl>
    <w:p w14:paraId="3EFF4169" w14:textId="6881DE38"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8722"/>
      </w:tblGrid>
      <w:tr w:rsidR="1FEA6487" w14:paraId="77D4CC6E" w14:textId="77777777" w:rsidTr="1FEA6487">
        <w:trPr>
          <w:trHeight w:val="1395"/>
        </w:trPr>
        <w:tc>
          <w:tcPr>
            <w:tcW w:w="8722"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163A4CD0" w14:textId="12F711AD"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Resultados esperados</w:t>
            </w:r>
          </w:p>
          <w:p w14:paraId="475688B0" w14:textId="4CF2AF69" w:rsidR="1FEA6487" w:rsidRDefault="1FEA6487" w:rsidP="1FEA6487">
            <w:r w:rsidRPr="1FEA6487">
              <w:rPr>
                <w:rFonts w:ascii="Aptos" w:eastAsia="Aptos" w:hAnsi="Aptos" w:cs="Aptos"/>
                <w:b/>
                <w:bCs/>
                <w:i/>
                <w:iCs/>
                <w:color w:val="FFFFFF" w:themeColor="background1"/>
                <w:sz w:val="18"/>
                <w:szCs w:val="18"/>
              </w:rPr>
              <w:t xml:space="preserve">Cuantitativos </w:t>
            </w:r>
          </w:p>
          <w:p w14:paraId="46DB7DE0" w14:textId="39BBC881" w:rsidR="1FEA6487" w:rsidRDefault="1FEA6487" w:rsidP="1FEA6487">
            <w:pPr>
              <w:spacing w:line="257" w:lineRule="auto"/>
              <w:ind w:left="720"/>
            </w:pPr>
            <w:r w:rsidRPr="1FEA6487">
              <w:rPr>
                <w:rFonts w:ascii="Aptos" w:eastAsia="Aptos" w:hAnsi="Aptos" w:cs="Aptos"/>
                <w:i/>
                <w:iCs/>
                <w:color w:val="FFFFFF" w:themeColor="background1"/>
                <w:sz w:val="18"/>
                <w:szCs w:val="18"/>
              </w:rPr>
              <w:t xml:space="preserve">Se obtendrá una asistencia de…. </w:t>
            </w:r>
          </w:p>
          <w:p w14:paraId="5C786F1C" w14:textId="1D943807" w:rsidR="1FEA6487" w:rsidRDefault="1FEA6487" w:rsidP="1FEA6487">
            <w:pPr>
              <w:spacing w:line="257" w:lineRule="auto"/>
              <w:ind w:left="720"/>
            </w:pPr>
            <w:r w:rsidRPr="1FEA6487">
              <w:rPr>
                <w:rFonts w:ascii="Aptos" w:eastAsia="Aptos" w:hAnsi="Aptos" w:cs="Aptos"/>
                <w:i/>
                <w:iCs/>
                <w:color w:val="FFFFFF" w:themeColor="background1"/>
                <w:sz w:val="18"/>
                <w:szCs w:val="18"/>
              </w:rPr>
              <w:t>Inscritos……</w:t>
            </w:r>
          </w:p>
          <w:p w14:paraId="12C52D87" w14:textId="7CEC7F02" w:rsidR="1FEA6487" w:rsidRDefault="1FEA6487" w:rsidP="1FEA6487">
            <w:pPr>
              <w:spacing w:after="160" w:line="257" w:lineRule="auto"/>
              <w:ind w:left="720"/>
            </w:pPr>
            <w:r w:rsidRPr="1FEA6487">
              <w:rPr>
                <w:rFonts w:ascii="Aptos" w:eastAsia="Aptos" w:hAnsi="Aptos" w:cs="Aptos"/>
                <w:i/>
                <w:iCs/>
                <w:color w:val="FFFFFF" w:themeColor="background1"/>
                <w:sz w:val="18"/>
                <w:szCs w:val="18"/>
              </w:rPr>
              <w:t>Publicidad</w:t>
            </w:r>
            <w:proofErr w:type="gramStart"/>
            <w:r w:rsidRPr="1FEA6487">
              <w:rPr>
                <w:rFonts w:ascii="Aptos" w:eastAsia="Aptos" w:hAnsi="Aptos" w:cs="Aptos"/>
                <w:i/>
                <w:iCs/>
                <w:color w:val="FFFFFF" w:themeColor="background1"/>
                <w:sz w:val="18"/>
                <w:szCs w:val="18"/>
              </w:rPr>
              <w:t>…….</w:t>
            </w:r>
            <w:proofErr w:type="gramEnd"/>
          </w:p>
        </w:tc>
      </w:tr>
      <w:tr w:rsidR="1FEA6487" w14:paraId="66CA08F3" w14:textId="77777777" w:rsidTr="1FEA6487">
        <w:trPr>
          <w:trHeight w:val="1215"/>
        </w:trPr>
        <w:tc>
          <w:tcPr>
            <w:tcW w:w="8722" w:type="dxa"/>
            <w:tcBorders>
              <w:top w:val="single" w:sz="8" w:space="0" w:color="auto"/>
              <w:left w:val="single" w:sz="8" w:space="0" w:color="auto"/>
              <w:bottom w:val="single" w:sz="8" w:space="0" w:color="auto"/>
              <w:right w:val="single" w:sz="8" w:space="0" w:color="auto"/>
            </w:tcBorders>
            <w:tcMar>
              <w:left w:w="108" w:type="dxa"/>
              <w:right w:w="108" w:type="dxa"/>
            </w:tcMar>
          </w:tcPr>
          <w:p w14:paraId="09E713E7" w14:textId="37398810" w:rsidR="1FEA6487" w:rsidRDefault="1FEA6487" w:rsidP="1FEA6487">
            <w:r w:rsidRPr="1FEA6487">
              <w:rPr>
                <w:rFonts w:ascii="Aptos" w:eastAsia="Aptos" w:hAnsi="Aptos" w:cs="Aptos"/>
                <w:b/>
                <w:bCs/>
              </w:rPr>
              <w:t xml:space="preserve"> </w:t>
            </w:r>
          </w:p>
        </w:tc>
      </w:tr>
      <w:tr w:rsidR="1FEA6487" w14:paraId="36A68E50" w14:textId="77777777" w:rsidTr="1FEA6487">
        <w:trPr>
          <w:trHeight w:val="780"/>
        </w:trPr>
        <w:tc>
          <w:tcPr>
            <w:tcW w:w="8722"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2215D2C2" w14:textId="2D416ED9" w:rsidR="1FEA6487" w:rsidRDefault="1FEA6487" w:rsidP="1FEA6487">
            <w:r w:rsidRPr="1FEA6487">
              <w:rPr>
                <w:rFonts w:ascii="Aptos" w:eastAsia="Aptos" w:hAnsi="Aptos" w:cs="Aptos"/>
                <w:b/>
                <w:bCs/>
                <w:color w:val="FFFFFF" w:themeColor="background1"/>
                <w:sz w:val="18"/>
                <w:szCs w:val="18"/>
              </w:rPr>
              <w:t>Cualitativos</w:t>
            </w:r>
          </w:p>
          <w:p w14:paraId="72D80093" w14:textId="39107D77" w:rsidR="1FEA6487" w:rsidRDefault="1FEA6487" w:rsidP="00C6418A">
            <w:pPr>
              <w:pStyle w:val="Prrafodelista"/>
              <w:numPr>
                <w:ilvl w:val="0"/>
                <w:numId w:val="9"/>
              </w:numPr>
              <w:rPr>
                <w:rFonts w:ascii="Aptos" w:eastAsia="Aptos" w:hAnsi="Aptos" w:cs="Aptos"/>
                <w:color w:val="FFFFFF" w:themeColor="background1"/>
                <w:sz w:val="18"/>
                <w:szCs w:val="18"/>
              </w:rPr>
            </w:pPr>
            <w:r w:rsidRPr="1FEA6487">
              <w:rPr>
                <w:rFonts w:ascii="Aptos" w:eastAsia="Aptos" w:hAnsi="Aptos" w:cs="Aptos"/>
                <w:color w:val="FFFFFF" w:themeColor="background1"/>
                <w:sz w:val="18"/>
                <w:szCs w:val="18"/>
              </w:rPr>
              <w:t>Se obtendrá conocimiento de….</w:t>
            </w:r>
          </w:p>
          <w:p w14:paraId="2A86D00C" w14:textId="1A474440" w:rsidR="1FEA6487" w:rsidRDefault="1FEA6487" w:rsidP="00C6418A">
            <w:pPr>
              <w:pStyle w:val="Prrafodelista"/>
              <w:numPr>
                <w:ilvl w:val="0"/>
                <w:numId w:val="9"/>
              </w:numPr>
              <w:rPr>
                <w:rFonts w:ascii="Aptos" w:eastAsia="Aptos" w:hAnsi="Aptos" w:cs="Aptos"/>
                <w:color w:val="FFFFFF" w:themeColor="background1"/>
                <w:sz w:val="18"/>
                <w:szCs w:val="18"/>
              </w:rPr>
            </w:pPr>
            <w:r w:rsidRPr="1FEA6487">
              <w:rPr>
                <w:rFonts w:ascii="Aptos" w:eastAsia="Aptos" w:hAnsi="Aptos" w:cs="Aptos"/>
                <w:color w:val="FFFFFF" w:themeColor="background1"/>
                <w:sz w:val="18"/>
                <w:szCs w:val="18"/>
              </w:rPr>
              <w:t>Se impactará de manera…</w:t>
            </w:r>
          </w:p>
          <w:p w14:paraId="5F949486" w14:textId="42CD1213" w:rsidR="1FEA6487" w:rsidRDefault="1FEA6487" w:rsidP="00C6418A">
            <w:pPr>
              <w:pStyle w:val="Prrafodelista"/>
              <w:numPr>
                <w:ilvl w:val="0"/>
                <w:numId w:val="9"/>
              </w:numPr>
              <w:rPr>
                <w:rFonts w:ascii="Aptos" w:eastAsia="Aptos" w:hAnsi="Aptos" w:cs="Aptos"/>
                <w:color w:val="FFFFFF" w:themeColor="background1"/>
                <w:sz w:val="18"/>
                <w:szCs w:val="18"/>
              </w:rPr>
            </w:pPr>
            <w:r w:rsidRPr="1FEA6487">
              <w:rPr>
                <w:rFonts w:ascii="Aptos" w:eastAsia="Aptos" w:hAnsi="Aptos" w:cs="Aptos"/>
                <w:color w:val="FFFFFF" w:themeColor="background1"/>
                <w:sz w:val="18"/>
                <w:szCs w:val="18"/>
              </w:rPr>
              <w:t>Se realizarán encuestas de salida….</w:t>
            </w:r>
          </w:p>
          <w:p w14:paraId="00172382" w14:textId="7C28F67A" w:rsidR="1FEA6487" w:rsidRDefault="1FEA6487" w:rsidP="1FEA6487">
            <w:r w:rsidRPr="1FEA6487">
              <w:rPr>
                <w:rFonts w:ascii="Aptos" w:eastAsia="Aptos" w:hAnsi="Aptos" w:cs="Aptos"/>
                <w:b/>
                <w:bCs/>
              </w:rPr>
              <w:lastRenderedPageBreak/>
              <w:t xml:space="preserve"> </w:t>
            </w:r>
          </w:p>
        </w:tc>
      </w:tr>
      <w:tr w:rsidR="1FEA6487" w14:paraId="2A13A9F5" w14:textId="77777777" w:rsidTr="1FEA6487">
        <w:trPr>
          <w:trHeight w:val="1350"/>
        </w:trPr>
        <w:tc>
          <w:tcPr>
            <w:tcW w:w="8722" w:type="dxa"/>
            <w:tcBorders>
              <w:top w:val="single" w:sz="8" w:space="0" w:color="auto"/>
              <w:left w:val="single" w:sz="8" w:space="0" w:color="auto"/>
              <w:bottom w:val="single" w:sz="8" w:space="0" w:color="auto"/>
              <w:right w:val="single" w:sz="8" w:space="0" w:color="auto"/>
            </w:tcBorders>
            <w:tcMar>
              <w:left w:w="108" w:type="dxa"/>
              <w:right w:w="108" w:type="dxa"/>
            </w:tcMar>
          </w:tcPr>
          <w:p w14:paraId="3B71F8A0" w14:textId="3DDB889C" w:rsidR="1FEA6487" w:rsidRDefault="1FEA6487" w:rsidP="1FEA6487">
            <w:r w:rsidRPr="1FEA6487">
              <w:rPr>
                <w:rFonts w:ascii="Aptos" w:eastAsia="Aptos" w:hAnsi="Aptos" w:cs="Aptos"/>
                <w:b/>
                <w:bCs/>
              </w:rPr>
              <w:lastRenderedPageBreak/>
              <w:t xml:space="preserve"> </w:t>
            </w:r>
          </w:p>
        </w:tc>
      </w:tr>
    </w:tbl>
    <w:p w14:paraId="03EADBD4" w14:textId="38BDDDD6"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8771"/>
      </w:tblGrid>
      <w:tr w:rsidR="1FEA6487" w14:paraId="618C0F44" w14:textId="77777777" w:rsidTr="1FEA6487">
        <w:trPr>
          <w:trHeight w:val="900"/>
        </w:trPr>
        <w:tc>
          <w:tcPr>
            <w:tcW w:w="8771"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05479102" w14:textId="244A9430" w:rsidR="1FEA6487" w:rsidRDefault="1FEA6487" w:rsidP="00C6418A">
            <w:pPr>
              <w:pStyle w:val="Prrafodelista"/>
              <w:numPr>
                <w:ilvl w:val="0"/>
                <w:numId w:val="10"/>
              </w:numP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Indicadores</w:t>
            </w:r>
          </w:p>
          <w:p w14:paraId="72EAB891" w14:textId="34F7BE4A" w:rsidR="1FEA6487" w:rsidRDefault="1FEA6487" w:rsidP="1FEA6487">
            <w:pPr>
              <w:spacing w:after="160" w:line="257" w:lineRule="auto"/>
              <w:ind w:left="720"/>
            </w:pPr>
            <w:r w:rsidRPr="1FEA6487">
              <w:rPr>
                <w:rFonts w:ascii="Aptos" w:eastAsia="Aptos" w:hAnsi="Aptos" w:cs="Aptos"/>
                <w:i/>
                <w:iCs/>
                <w:color w:val="FFFFFF" w:themeColor="background1"/>
                <w:sz w:val="18"/>
                <w:szCs w:val="18"/>
              </w:rPr>
              <w:t xml:space="preserve">Instituciones beneficiadas, Instituciones aliadas, Porcentaje beneficiados género, entre otras. </w:t>
            </w:r>
          </w:p>
        </w:tc>
      </w:tr>
      <w:tr w:rsidR="1FEA6487" w14:paraId="471A383C" w14:textId="77777777" w:rsidTr="1FEA6487">
        <w:trPr>
          <w:trHeight w:val="990"/>
        </w:trPr>
        <w:tc>
          <w:tcPr>
            <w:tcW w:w="8771" w:type="dxa"/>
            <w:tcBorders>
              <w:top w:val="single" w:sz="8" w:space="0" w:color="auto"/>
              <w:left w:val="single" w:sz="8" w:space="0" w:color="auto"/>
              <w:bottom w:val="single" w:sz="8" w:space="0" w:color="auto"/>
              <w:right w:val="single" w:sz="8" w:space="0" w:color="auto"/>
            </w:tcBorders>
            <w:tcMar>
              <w:left w:w="108" w:type="dxa"/>
              <w:right w:w="108" w:type="dxa"/>
            </w:tcMar>
          </w:tcPr>
          <w:p w14:paraId="3CE0F4F8" w14:textId="4D5DF76F" w:rsidR="1FEA6487" w:rsidRDefault="1FEA6487" w:rsidP="1FEA6487">
            <w:r w:rsidRPr="1FEA6487">
              <w:rPr>
                <w:rFonts w:ascii="Aptos" w:eastAsia="Aptos" w:hAnsi="Aptos" w:cs="Aptos"/>
                <w:color w:val="000000" w:themeColor="text1"/>
              </w:rPr>
              <w:t xml:space="preserve"> </w:t>
            </w:r>
          </w:p>
        </w:tc>
      </w:tr>
    </w:tbl>
    <w:p w14:paraId="108820D6" w14:textId="7E11F0F8"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2801"/>
        <w:gridCol w:w="1628"/>
        <w:gridCol w:w="2067"/>
        <w:gridCol w:w="2339"/>
      </w:tblGrid>
      <w:tr w:rsidR="1FEA6487" w14:paraId="019DF314" w14:textId="77777777" w:rsidTr="1FEA6487">
        <w:trPr>
          <w:trHeight w:val="300"/>
        </w:trPr>
        <w:tc>
          <w:tcPr>
            <w:tcW w:w="8835" w:type="dxa"/>
            <w:gridSpan w:val="4"/>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60D90F58" w14:textId="0F847F52" w:rsidR="1FEA6487" w:rsidRDefault="1FEA6487" w:rsidP="00C6418A">
            <w:pPr>
              <w:pStyle w:val="Prrafodelista"/>
              <w:numPr>
                <w:ilvl w:val="0"/>
                <w:numId w:val="10"/>
              </w:numPr>
              <w:jc w:val="cente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 xml:space="preserve">Materiales, apoyo y/o monto solicitado. </w:t>
            </w:r>
          </w:p>
        </w:tc>
      </w:tr>
      <w:tr w:rsidR="1FEA6487" w14:paraId="484EC077"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448546D3" w14:textId="503AF566" w:rsidR="1FEA6487" w:rsidRDefault="1FEA6487" w:rsidP="1FEA6487">
            <w:pPr>
              <w:jc w:val="center"/>
            </w:pPr>
            <w:r w:rsidRPr="1FEA6487">
              <w:rPr>
                <w:rFonts w:ascii="Aptos" w:eastAsia="Aptos" w:hAnsi="Aptos" w:cs="Aptos"/>
                <w:b/>
                <w:bCs/>
                <w:sz w:val="20"/>
                <w:szCs w:val="20"/>
              </w:rPr>
              <w:t>MATERIAL o</w:t>
            </w:r>
          </w:p>
          <w:p w14:paraId="07B6E315" w14:textId="6D156758" w:rsidR="1FEA6487" w:rsidRDefault="1FEA6487" w:rsidP="1FEA6487">
            <w:pPr>
              <w:jc w:val="center"/>
            </w:pPr>
            <w:r w:rsidRPr="1FEA6487">
              <w:rPr>
                <w:rFonts w:ascii="Aptos" w:eastAsia="Aptos" w:hAnsi="Aptos" w:cs="Aptos"/>
                <w:b/>
                <w:bCs/>
                <w:sz w:val="20"/>
                <w:szCs w:val="20"/>
              </w:rPr>
              <w:t>ACTIVIDAD</w:t>
            </w:r>
          </w:p>
        </w:tc>
        <w:tc>
          <w:tcPr>
            <w:tcW w:w="1628" w:type="dxa"/>
            <w:tcBorders>
              <w:top w:val="nil"/>
              <w:left w:val="single" w:sz="8" w:space="0" w:color="auto"/>
              <w:bottom w:val="single" w:sz="8" w:space="0" w:color="auto"/>
              <w:right w:val="single" w:sz="8" w:space="0" w:color="auto"/>
            </w:tcBorders>
            <w:tcMar>
              <w:left w:w="108" w:type="dxa"/>
              <w:right w:w="108" w:type="dxa"/>
            </w:tcMar>
          </w:tcPr>
          <w:p w14:paraId="7E724A92" w14:textId="0ED543D0" w:rsidR="1FEA6487" w:rsidRDefault="1FEA6487" w:rsidP="1FEA6487">
            <w:pPr>
              <w:jc w:val="center"/>
            </w:pPr>
            <w:r w:rsidRPr="1FEA6487">
              <w:rPr>
                <w:rFonts w:ascii="Aptos" w:eastAsia="Aptos" w:hAnsi="Aptos" w:cs="Aptos"/>
                <w:b/>
                <w:bCs/>
                <w:sz w:val="20"/>
                <w:szCs w:val="20"/>
              </w:rPr>
              <w:t>PRECIO UNITARIO</w:t>
            </w:r>
          </w:p>
        </w:tc>
        <w:tc>
          <w:tcPr>
            <w:tcW w:w="2067" w:type="dxa"/>
            <w:tcBorders>
              <w:top w:val="nil"/>
              <w:left w:val="single" w:sz="8" w:space="0" w:color="auto"/>
              <w:bottom w:val="single" w:sz="8" w:space="0" w:color="auto"/>
              <w:right w:val="single" w:sz="8" w:space="0" w:color="auto"/>
            </w:tcBorders>
            <w:tcMar>
              <w:left w:w="108" w:type="dxa"/>
              <w:right w:w="108" w:type="dxa"/>
            </w:tcMar>
          </w:tcPr>
          <w:p w14:paraId="4E30B589" w14:textId="242A26C8" w:rsidR="1FEA6487" w:rsidRDefault="1FEA6487" w:rsidP="1FEA6487">
            <w:pPr>
              <w:jc w:val="center"/>
            </w:pPr>
            <w:r w:rsidRPr="1FEA6487">
              <w:rPr>
                <w:rFonts w:ascii="Aptos" w:eastAsia="Aptos" w:hAnsi="Aptos" w:cs="Aptos"/>
                <w:b/>
                <w:bCs/>
                <w:sz w:val="20"/>
                <w:szCs w:val="20"/>
              </w:rPr>
              <w:t>CANTIDAD</w:t>
            </w:r>
          </w:p>
        </w:tc>
        <w:tc>
          <w:tcPr>
            <w:tcW w:w="2339" w:type="dxa"/>
            <w:tcBorders>
              <w:top w:val="nil"/>
              <w:left w:val="single" w:sz="8" w:space="0" w:color="auto"/>
              <w:bottom w:val="single" w:sz="8" w:space="0" w:color="auto"/>
              <w:right w:val="single" w:sz="8" w:space="0" w:color="auto"/>
            </w:tcBorders>
            <w:tcMar>
              <w:left w:w="108" w:type="dxa"/>
              <w:right w:w="108" w:type="dxa"/>
            </w:tcMar>
          </w:tcPr>
          <w:p w14:paraId="14762775" w14:textId="0D997BBC" w:rsidR="1FEA6487" w:rsidRDefault="1FEA6487" w:rsidP="1FEA6487">
            <w:pPr>
              <w:jc w:val="center"/>
            </w:pPr>
            <w:r w:rsidRPr="1FEA6487">
              <w:rPr>
                <w:rFonts w:ascii="Aptos" w:eastAsia="Aptos" w:hAnsi="Aptos" w:cs="Aptos"/>
                <w:b/>
                <w:bCs/>
                <w:sz w:val="20"/>
                <w:szCs w:val="20"/>
              </w:rPr>
              <w:t xml:space="preserve">PRECIO </w:t>
            </w:r>
          </w:p>
        </w:tc>
      </w:tr>
      <w:tr w:rsidR="1FEA6487" w14:paraId="78CAD5BB"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003F2B23" w14:textId="0A98815F" w:rsidR="1FEA6487" w:rsidRDefault="1FEA6487" w:rsidP="1FEA6487">
            <w:r w:rsidRPr="1FEA6487">
              <w:rPr>
                <w:rFonts w:ascii="Aptos" w:eastAsia="Aptos" w:hAnsi="Aptos" w:cs="Aptos"/>
                <w:sz w:val="20"/>
                <w:szCs w:val="20"/>
              </w:rPr>
              <w:t xml:space="preserve">Equipo especializado </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75FA9345" w14:textId="2674857B" w:rsidR="1FEA6487" w:rsidRDefault="1FEA6487" w:rsidP="1FEA6487">
            <w:r w:rsidRPr="1FEA6487">
              <w:rPr>
                <w:rFonts w:ascii="Aptos" w:eastAsia="Aptos" w:hAnsi="Aptos" w:cs="Aptos"/>
                <w:sz w:val="20"/>
                <w:szCs w:val="20"/>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3A63563F" w14:textId="124305CC" w:rsidR="1FEA6487" w:rsidRDefault="1FEA6487" w:rsidP="1FEA6487">
            <w:r w:rsidRPr="1FEA6487">
              <w:rPr>
                <w:rFonts w:ascii="Aptos" w:eastAsia="Aptos" w:hAnsi="Aptos" w:cs="Aptos"/>
                <w:sz w:val="20"/>
                <w:szCs w:val="20"/>
              </w:rPr>
              <w:t xml:space="preserve"> </w:t>
            </w:r>
          </w:p>
          <w:p w14:paraId="64F03913" w14:textId="2E439CC5" w:rsidR="1FEA6487" w:rsidRDefault="1FEA6487" w:rsidP="1FEA6487">
            <w:r w:rsidRPr="1FEA6487">
              <w:rPr>
                <w:rFonts w:ascii="Aptos" w:eastAsia="Aptos" w:hAnsi="Aptos" w:cs="Aptos"/>
                <w:sz w:val="20"/>
                <w:szCs w:val="20"/>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724DC421" w14:textId="4846836F" w:rsidR="1FEA6487" w:rsidRDefault="1FEA6487" w:rsidP="1FEA6487">
            <w:pPr>
              <w:jc w:val="center"/>
            </w:pPr>
            <w:r w:rsidRPr="1FEA6487">
              <w:rPr>
                <w:rFonts w:ascii="Aptos" w:eastAsia="Aptos" w:hAnsi="Aptos" w:cs="Aptos"/>
                <w:sz w:val="20"/>
                <w:szCs w:val="20"/>
              </w:rPr>
              <w:t xml:space="preserve"> </w:t>
            </w:r>
          </w:p>
        </w:tc>
      </w:tr>
      <w:tr w:rsidR="1FEA6487" w14:paraId="1BDA0257"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7889CF65" w14:textId="3D120EA0" w:rsidR="1FEA6487" w:rsidRDefault="1FEA6487" w:rsidP="1FEA6487">
            <w:proofErr w:type="spellStart"/>
            <w:r w:rsidRPr="1FEA6487">
              <w:rPr>
                <w:rFonts w:ascii="Aptos" w:eastAsia="Aptos" w:hAnsi="Aptos" w:cs="Aptos"/>
                <w:sz w:val="20"/>
                <w:szCs w:val="20"/>
                <w:lang w:val="en-US"/>
              </w:rPr>
              <w:t>Impresiones</w:t>
            </w:r>
            <w:proofErr w:type="spellEnd"/>
            <w:r w:rsidRPr="1FEA6487">
              <w:rPr>
                <w:rFonts w:ascii="Aptos" w:eastAsia="Aptos" w:hAnsi="Aptos" w:cs="Aptos"/>
                <w:sz w:val="20"/>
                <w:szCs w:val="20"/>
                <w:lang w:val="en-US"/>
              </w:rPr>
              <w:t xml:space="preserve"> de </w:t>
            </w:r>
            <w:proofErr w:type="spellStart"/>
            <w:r w:rsidRPr="1FEA6487">
              <w:rPr>
                <w:rFonts w:ascii="Aptos" w:eastAsia="Aptos" w:hAnsi="Aptos" w:cs="Aptos"/>
                <w:sz w:val="20"/>
                <w:szCs w:val="20"/>
                <w:lang w:val="en-US"/>
              </w:rPr>
              <w:t>revistas</w:t>
            </w:r>
            <w:proofErr w:type="spellEnd"/>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659ED4A4" w14:textId="364381BD" w:rsidR="1FEA6487" w:rsidRDefault="1FEA6487" w:rsidP="1FEA6487">
            <w:r w:rsidRPr="1FEA6487">
              <w:rPr>
                <w:rFonts w:ascii="Aptos" w:eastAsia="Aptos" w:hAnsi="Aptos" w:cs="Aptos"/>
                <w:sz w:val="20"/>
                <w:szCs w:val="20"/>
                <w:lang w:val="en-US"/>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280A8E14" w14:textId="15667EA8" w:rsidR="1FEA6487" w:rsidRDefault="1FEA6487" w:rsidP="1FEA6487">
            <w:pPr>
              <w:jc w:val="center"/>
            </w:pPr>
            <w:r w:rsidRPr="1FEA6487">
              <w:rPr>
                <w:rFonts w:ascii="Aptos" w:eastAsia="Aptos" w:hAnsi="Aptos" w:cs="Aptos"/>
                <w:sz w:val="20"/>
                <w:szCs w:val="20"/>
                <w:lang w:val="en-US"/>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1CC3B138" w14:textId="5AAA319A" w:rsidR="1FEA6487" w:rsidRDefault="1FEA6487" w:rsidP="1FEA6487">
            <w:r w:rsidRPr="1FEA6487">
              <w:rPr>
                <w:rFonts w:ascii="Aptos" w:eastAsia="Aptos" w:hAnsi="Aptos" w:cs="Aptos"/>
                <w:sz w:val="20"/>
                <w:szCs w:val="20"/>
                <w:lang w:val="en-US"/>
              </w:rPr>
              <w:t xml:space="preserve"> </w:t>
            </w:r>
          </w:p>
          <w:p w14:paraId="27808AA1" w14:textId="42BFC4E7" w:rsidR="1FEA6487" w:rsidRDefault="1FEA6487" w:rsidP="1FEA6487">
            <w:pPr>
              <w:jc w:val="center"/>
            </w:pPr>
            <w:r w:rsidRPr="1FEA6487">
              <w:rPr>
                <w:rFonts w:ascii="Aptos" w:eastAsia="Aptos" w:hAnsi="Aptos" w:cs="Aptos"/>
                <w:sz w:val="20"/>
                <w:szCs w:val="20"/>
                <w:lang w:val="en-US"/>
              </w:rPr>
              <w:t xml:space="preserve"> </w:t>
            </w:r>
          </w:p>
        </w:tc>
      </w:tr>
      <w:tr w:rsidR="1FEA6487" w14:paraId="6237D102"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473F0E07" w14:textId="41CEC946" w:rsidR="1FEA6487" w:rsidRDefault="1FEA6487" w:rsidP="1FEA6487">
            <w:r w:rsidRPr="1FEA6487">
              <w:rPr>
                <w:rFonts w:ascii="Aptos" w:eastAsia="Aptos" w:hAnsi="Aptos" w:cs="Aptos"/>
                <w:sz w:val="20"/>
                <w:szCs w:val="20"/>
                <w:lang w:val="en-US"/>
              </w:rPr>
              <w:t xml:space="preserve">Pago de </w:t>
            </w:r>
            <w:proofErr w:type="spellStart"/>
            <w:r w:rsidRPr="1FEA6487">
              <w:rPr>
                <w:rFonts w:ascii="Aptos" w:eastAsia="Aptos" w:hAnsi="Aptos" w:cs="Aptos"/>
                <w:sz w:val="20"/>
                <w:szCs w:val="20"/>
                <w:lang w:val="en-US"/>
              </w:rPr>
              <w:t>congreso</w:t>
            </w:r>
            <w:proofErr w:type="spellEnd"/>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6533C35F" w14:textId="43FB022F" w:rsidR="1FEA6487" w:rsidRDefault="1FEA6487" w:rsidP="1FEA6487">
            <w:r w:rsidRPr="1FEA6487">
              <w:rPr>
                <w:rFonts w:ascii="Aptos" w:eastAsia="Aptos" w:hAnsi="Aptos" w:cs="Aptos"/>
                <w:sz w:val="20"/>
                <w:szCs w:val="20"/>
                <w:lang w:val="en-US"/>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12E4574D" w14:textId="3D756C24" w:rsidR="1FEA6487" w:rsidRDefault="1FEA6487" w:rsidP="1FEA6487">
            <w:r w:rsidRPr="1FEA6487">
              <w:rPr>
                <w:rFonts w:ascii="Aptos" w:eastAsia="Aptos" w:hAnsi="Aptos" w:cs="Aptos"/>
                <w:sz w:val="20"/>
                <w:szCs w:val="20"/>
                <w:lang w:val="en-US"/>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0614B6AF" w14:textId="09E65383" w:rsidR="1FEA6487" w:rsidRDefault="1FEA6487" w:rsidP="1FEA6487">
            <w:r w:rsidRPr="1FEA6487">
              <w:rPr>
                <w:rFonts w:ascii="Aptos" w:eastAsia="Aptos" w:hAnsi="Aptos" w:cs="Aptos"/>
                <w:sz w:val="20"/>
                <w:szCs w:val="20"/>
                <w:lang w:val="en-US"/>
              </w:rPr>
              <w:t xml:space="preserve"> </w:t>
            </w:r>
          </w:p>
        </w:tc>
      </w:tr>
      <w:tr w:rsidR="1FEA6487" w14:paraId="3681C39F"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264CD3B9" w14:textId="676E9B9D" w:rsidR="1FEA6487" w:rsidRDefault="1FEA6487" w:rsidP="1FEA6487">
            <w:r w:rsidRPr="1FEA6487">
              <w:rPr>
                <w:rFonts w:ascii="Aptos" w:eastAsia="Aptos" w:hAnsi="Aptos" w:cs="Aptos"/>
                <w:sz w:val="20"/>
                <w:szCs w:val="20"/>
              </w:rPr>
              <w:t>Agregar las filas que se requieran</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036E119D" w14:textId="36127EE0" w:rsidR="1FEA6487" w:rsidRDefault="1FEA6487" w:rsidP="1FEA6487">
            <w:r w:rsidRPr="1FEA6487">
              <w:rPr>
                <w:rFonts w:ascii="Aptos" w:eastAsia="Aptos" w:hAnsi="Aptos" w:cs="Aptos"/>
                <w:sz w:val="20"/>
                <w:szCs w:val="20"/>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537CBC4A" w14:textId="6627CE6E" w:rsidR="1FEA6487" w:rsidRDefault="1FEA6487" w:rsidP="1FEA6487">
            <w:r w:rsidRPr="1FEA6487">
              <w:rPr>
                <w:rFonts w:ascii="Aptos" w:eastAsia="Aptos" w:hAnsi="Aptos" w:cs="Aptos"/>
                <w:sz w:val="20"/>
                <w:szCs w:val="20"/>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015FCAE9" w14:textId="29C98033" w:rsidR="1FEA6487" w:rsidRDefault="1FEA6487" w:rsidP="1FEA6487">
            <w:r w:rsidRPr="1FEA6487">
              <w:rPr>
                <w:rFonts w:ascii="Aptos" w:eastAsia="Aptos" w:hAnsi="Aptos" w:cs="Aptos"/>
                <w:sz w:val="20"/>
                <w:szCs w:val="20"/>
              </w:rPr>
              <w:t xml:space="preserve"> </w:t>
            </w:r>
          </w:p>
        </w:tc>
      </w:tr>
      <w:tr w:rsidR="1FEA6487" w14:paraId="6F884976"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2C4043D8" w14:textId="19FBF399" w:rsidR="1FEA6487" w:rsidRDefault="1FEA6487" w:rsidP="1FEA6487">
            <w:pPr>
              <w:jc w:val="right"/>
            </w:pPr>
            <w:r w:rsidRPr="1FEA6487">
              <w:rPr>
                <w:rFonts w:ascii="Aptos" w:eastAsia="Aptos" w:hAnsi="Aptos" w:cs="Aptos"/>
                <w:sz w:val="20"/>
                <w:szCs w:val="20"/>
              </w:rPr>
              <w:t>Subtotal</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43CBBCC9" w14:textId="469894C4" w:rsidR="1FEA6487" w:rsidRDefault="1FEA6487" w:rsidP="1FEA6487">
            <w:pPr>
              <w:jc w:val="center"/>
            </w:pPr>
            <w:r w:rsidRPr="1FEA6487">
              <w:rPr>
                <w:rFonts w:ascii="Aptos" w:eastAsia="Aptos" w:hAnsi="Aptos" w:cs="Aptos"/>
                <w:sz w:val="20"/>
                <w:szCs w:val="20"/>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73532265" w14:textId="0F79D66C" w:rsidR="1FEA6487" w:rsidRDefault="1FEA6487" w:rsidP="1FEA6487">
            <w:pPr>
              <w:jc w:val="center"/>
            </w:pPr>
            <w:r w:rsidRPr="1FEA6487">
              <w:rPr>
                <w:rFonts w:ascii="Aptos" w:eastAsia="Aptos" w:hAnsi="Aptos" w:cs="Aptos"/>
                <w:sz w:val="20"/>
                <w:szCs w:val="20"/>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1C6B3009" w14:textId="02E8D8DA" w:rsidR="1FEA6487" w:rsidRDefault="1FEA6487" w:rsidP="1FEA6487">
            <w:pPr>
              <w:jc w:val="center"/>
            </w:pPr>
            <w:r w:rsidRPr="1FEA6487">
              <w:rPr>
                <w:rFonts w:ascii="Aptos" w:eastAsia="Aptos" w:hAnsi="Aptos" w:cs="Aptos"/>
                <w:sz w:val="20"/>
                <w:szCs w:val="20"/>
              </w:rPr>
              <w:t xml:space="preserve"> </w:t>
            </w:r>
          </w:p>
        </w:tc>
      </w:tr>
      <w:tr w:rsidR="1FEA6487" w14:paraId="4B158F24"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04AD6637" w14:textId="3D703B53" w:rsidR="1FEA6487" w:rsidRDefault="1FEA6487" w:rsidP="1FEA6487">
            <w:pPr>
              <w:jc w:val="right"/>
            </w:pPr>
            <w:r w:rsidRPr="1FEA6487">
              <w:rPr>
                <w:rFonts w:ascii="Aptos" w:eastAsia="Aptos" w:hAnsi="Aptos" w:cs="Aptos"/>
                <w:sz w:val="20"/>
                <w:szCs w:val="20"/>
              </w:rPr>
              <w:t>IVA (XX)</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169BF758" w14:textId="097AC3E4" w:rsidR="1FEA6487" w:rsidRDefault="1FEA6487" w:rsidP="1FEA6487">
            <w:pPr>
              <w:jc w:val="center"/>
            </w:pPr>
            <w:r w:rsidRPr="1FEA6487">
              <w:rPr>
                <w:rFonts w:ascii="Aptos" w:eastAsia="Aptos" w:hAnsi="Aptos" w:cs="Aptos"/>
                <w:sz w:val="20"/>
                <w:szCs w:val="20"/>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6C87ADE9" w14:textId="27BCECAA" w:rsidR="1FEA6487" w:rsidRDefault="1FEA6487" w:rsidP="1FEA6487">
            <w:pPr>
              <w:jc w:val="center"/>
            </w:pPr>
            <w:r w:rsidRPr="1FEA6487">
              <w:rPr>
                <w:rFonts w:ascii="Aptos" w:eastAsia="Aptos" w:hAnsi="Aptos" w:cs="Aptos"/>
                <w:sz w:val="20"/>
                <w:szCs w:val="20"/>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6A3ED212" w14:textId="57B691E9" w:rsidR="1FEA6487" w:rsidRDefault="1FEA6487" w:rsidP="1FEA6487">
            <w:pPr>
              <w:jc w:val="center"/>
            </w:pPr>
            <w:r w:rsidRPr="1FEA6487">
              <w:rPr>
                <w:rFonts w:ascii="Aptos" w:eastAsia="Aptos" w:hAnsi="Aptos" w:cs="Aptos"/>
                <w:sz w:val="20"/>
                <w:szCs w:val="20"/>
              </w:rPr>
              <w:t xml:space="preserve"> </w:t>
            </w:r>
          </w:p>
        </w:tc>
      </w:tr>
      <w:tr w:rsidR="1FEA6487" w14:paraId="6B6C9EA0" w14:textId="77777777" w:rsidTr="1FEA6487">
        <w:trPr>
          <w:trHeight w:val="300"/>
        </w:trPr>
        <w:tc>
          <w:tcPr>
            <w:tcW w:w="2801" w:type="dxa"/>
            <w:tcBorders>
              <w:top w:val="single" w:sz="8" w:space="0" w:color="auto"/>
              <w:left w:val="single" w:sz="8" w:space="0" w:color="auto"/>
              <w:bottom w:val="single" w:sz="8" w:space="0" w:color="auto"/>
              <w:right w:val="single" w:sz="8" w:space="0" w:color="auto"/>
            </w:tcBorders>
            <w:tcMar>
              <w:left w:w="108" w:type="dxa"/>
              <w:right w:w="108" w:type="dxa"/>
            </w:tcMar>
          </w:tcPr>
          <w:p w14:paraId="66235113" w14:textId="436E3760" w:rsidR="1FEA6487" w:rsidRDefault="1FEA6487" w:rsidP="1FEA6487">
            <w:pPr>
              <w:jc w:val="right"/>
            </w:pPr>
            <w:r w:rsidRPr="1FEA6487">
              <w:rPr>
                <w:rFonts w:ascii="Aptos" w:eastAsia="Aptos" w:hAnsi="Aptos" w:cs="Aptos"/>
                <w:sz w:val="20"/>
                <w:szCs w:val="20"/>
              </w:rPr>
              <w:t>Total</w:t>
            </w:r>
          </w:p>
        </w:tc>
        <w:tc>
          <w:tcPr>
            <w:tcW w:w="1628" w:type="dxa"/>
            <w:tcBorders>
              <w:top w:val="single" w:sz="8" w:space="0" w:color="auto"/>
              <w:left w:val="single" w:sz="8" w:space="0" w:color="auto"/>
              <w:bottom w:val="single" w:sz="8" w:space="0" w:color="auto"/>
              <w:right w:val="single" w:sz="8" w:space="0" w:color="auto"/>
            </w:tcBorders>
            <w:tcMar>
              <w:left w:w="108" w:type="dxa"/>
              <w:right w:w="108" w:type="dxa"/>
            </w:tcMar>
          </w:tcPr>
          <w:p w14:paraId="3B6075C9" w14:textId="6F7D02C1" w:rsidR="1FEA6487" w:rsidRDefault="1FEA6487" w:rsidP="1FEA6487">
            <w:pPr>
              <w:jc w:val="center"/>
            </w:pPr>
            <w:r w:rsidRPr="1FEA6487">
              <w:rPr>
                <w:rFonts w:ascii="Aptos" w:eastAsia="Aptos" w:hAnsi="Aptos" w:cs="Aptos"/>
                <w:sz w:val="20"/>
                <w:szCs w:val="20"/>
              </w:rPr>
              <w:t xml:space="preserve"> </w:t>
            </w:r>
          </w:p>
        </w:tc>
        <w:tc>
          <w:tcPr>
            <w:tcW w:w="2067" w:type="dxa"/>
            <w:tcBorders>
              <w:top w:val="single" w:sz="8" w:space="0" w:color="auto"/>
              <w:left w:val="single" w:sz="8" w:space="0" w:color="auto"/>
              <w:bottom w:val="single" w:sz="8" w:space="0" w:color="auto"/>
              <w:right w:val="single" w:sz="8" w:space="0" w:color="auto"/>
            </w:tcBorders>
            <w:tcMar>
              <w:left w:w="108" w:type="dxa"/>
              <w:right w:w="108" w:type="dxa"/>
            </w:tcMar>
          </w:tcPr>
          <w:p w14:paraId="6C077EED" w14:textId="052D6AE3" w:rsidR="1FEA6487" w:rsidRDefault="1FEA6487" w:rsidP="1FEA6487">
            <w:pPr>
              <w:jc w:val="center"/>
            </w:pPr>
            <w:r w:rsidRPr="1FEA6487">
              <w:rPr>
                <w:rFonts w:ascii="Aptos" w:eastAsia="Aptos" w:hAnsi="Aptos" w:cs="Aptos"/>
                <w:sz w:val="20"/>
                <w:szCs w:val="20"/>
              </w:rPr>
              <w:t xml:space="preserve"> </w:t>
            </w:r>
          </w:p>
        </w:tc>
        <w:tc>
          <w:tcPr>
            <w:tcW w:w="2339" w:type="dxa"/>
            <w:tcBorders>
              <w:top w:val="single" w:sz="8" w:space="0" w:color="auto"/>
              <w:left w:val="single" w:sz="8" w:space="0" w:color="auto"/>
              <w:bottom w:val="single" w:sz="8" w:space="0" w:color="auto"/>
              <w:right w:val="single" w:sz="8" w:space="0" w:color="auto"/>
            </w:tcBorders>
            <w:tcMar>
              <w:left w:w="108" w:type="dxa"/>
              <w:right w:w="108" w:type="dxa"/>
            </w:tcMar>
          </w:tcPr>
          <w:p w14:paraId="7D74437B" w14:textId="74CA9E69" w:rsidR="1FEA6487" w:rsidRDefault="1FEA6487" w:rsidP="1FEA6487">
            <w:pPr>
              <w:jc w:val="center"/>
            </w:pPr>
            <w:r w:rsidRPr="1FEA6487">
              <w:rPr>
                <w:rFonts w:ascii="Aptos" w:eastAsia="Aptos" w:hAnsi="Aptos" w:cs="Aptos"/>
                <w:sz w:val="20"/>
                <w:szCs w:val="20"/>
              </w:rPr>
              <w:t xml:space="preserve"> </w:t>
            </w:r>
          </w:p>
        </w:tc>
      </w:tr>
    </w:tbl>
    <w:p w14:paraId="020FBC97" w14:textId="1A4A96C0" w:rsidR="297EAA83" w:rsidRDefault="297EAA83" w:rsidP="1FEA6487">
      <w:pPr>
        <w:spacing w:after="0"/>
        <w:rPr>
          <w:rFonts w:ascii="Aptos" w:eastAsia="Aptos" w:hAnsi="Aptos" w:cs="Aptos"/>
          <w:sz w:val="24"/>
          <w:szCs w:val="24"/>
        </w:rPr>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2566"/>
        <w:gridCol w:w="2937"/>
        <w:gridCol w:w="3331"/>
      </w:tblGrid>
      <w:tr w:rsidR="1FEA6487" w14:paraId="67AA52BE" w14:textId="77777777" w:rsidTr="67370D75">
        <w:trPr>
          <w:trHeight w:val="300"/>
        </w:trPr>
        <w:tc>
          <w:tcPr>
            <w:tcW w:w="8834" w:type="dxa"/>
            <w:gridSpan w:val="3"/>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31209EDF" w14:textId="32145FAE" w:rsidR="1FEA6487" w:rsidRDefault="1FEA6487" w:rsidP="00C6418A">
            <w:pPr>
              <w:pStyle w:val="Prrafodelista"/>
              <w:numPr>
                <w:ilvl w:val="0"/>
                <w:numId w:val="10"/>
              </w:numPr>
              <w:jc w:val="cente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 xml:space="preserve"> Cronograma de actividades.</w:t>
            </w:r>
          </w:p>
        </w:tc>
      </w:tr>
      <w:tr w:rsidR="1FEA6487" w14:paraId="511FF00E"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1215A116" w14:textId="6E55F7BC" w:rsidR="1FEA6487" w:rsidRDefault="1FEA6487" w:rsidP="1FEA6487">
            <w:pPr>
              <w:jc w:val="center"/>
            </w:pPr>
            <w:r w:rsidRPr="1FEA6487">
              <w:rPr>
                <w:rFonts w:ascii="Aptos" w:eastAsia="Aptos" w:hAnsi="Aptos" w:cs="Aptos"/>
                <w:b/>
                <w:bCs/>
                <w:sz w:val="20"/>
                <w:szCs w:val="20"/>
              </w:rPr>
              <w:t>Tiempo de ejecución</w:t>
            </w:r>
          </w:p>
        </w:tc>
        <w:tc>
          <w:tcPr>
            <w:tcW w:w="6268" w:type="dxa"/>
            <w:gridSpan w:val="2"/>
            <w:tcBorders>
              <w:top w:val="nil"/>
              <w:left w:val="single" w:sz="8" w:space="0" w:color="auto"/>
              <w:bottom w:val="single" w:sz="8" w:space="0" w:color="auto"/>
              <w:right w:val="single" w:sz="8" w:space="0" w:color="auto"/>
            </w:tcBorders>
            <w:tcMar>
              <w:left w:w="108" w:type="dxa"/>
              <w:right w:w="108" w:type="dxa"/>
            </w:tcMar>
          </w:tcPr>
          <w:p w14:paraId="7AF8EF65" w14:textId="314E9919" w:rsidR="1FEA6487" w:rsidRDefault="1FEA6487" w:rsidP="1FEA6487">
            <w:pPr>
              <w:jc w:val="center"/>
            </w:pPr>
            <w:r w:rsidRPr="1FEA6487">
              <w:rPr>
                <w:rFonts w:ascii="Aptos" w:eastAsia="Aptos" w:hAnsi="Aptos" w:cs="Aptos"/>
                <w:sz w:val="20"/>
                <w:szCs w:val="20"/>
              </w:rPr>
              <w:t>(número de meses, semanas, días) dependiendo la naturaleza del proyecto.</w:t>
            </w:r>
          </w:p>
        </w:tc>
      </w:tr>
      <w:tr w:rsidR="1FEA6487" w14:paraId="2A33C539"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6F50E8D2" w14:textId="53A9CB4A" w:rsidR="1FEA6487" w:rsidRDefault="1FEA6487" w:rsidP="1FEA6487">
            <w:pPr>
              <w:jc w:val="center"/>
            </w:pPr>
            <w:r w:rsidRPr="1FEA6487">
              <w:rPr>
                <w:rFonts w:ascii="Aptos" w:eastAsia="Aptos" w:hAnsi="Aptos" w:cs="Aptos"/>
                <w:b/>
                <w:bCs/>
                <w:sz w:val="20"/>
                <w:szCs w:val="20"/>
              </w:rPr>
              <w:t>Fecha de inicio</w:t>
            </w:r>
          </w:p>
        </w:tc>
        <w:tc>
          <w:tcPr>
            <w:tcW w:w="626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E3880D1" w14:textId="114AA05E" w:rsidR="1FEA6487" w:rsidRDefault="1FEA6487" w:rsidP="1FEA6487">
            <w:pPr>
              <w:jc w:val="center"/>
            </w:pPr>
            <w:r w:rsidRPr="1FEA6487">
              <w:rPr>
                <w:rFonts w:ascii="Aptos" w:eastAsia="Aptos" w:hAnsi="Aptos" w:cs="Aptos"/>
                <w:sz w:val="20"/>
                <w:szCs w:val="20"/>
              </w:rPr>
              <w:t>día/mes/año (estimado)</w:t>
            </w:r>
          </w:p>
        </w:tc>
      </w:tr>
      <w:tr w:rsidR="1FEA6487" w14:paraId="1E47D7CB"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05CB3A53" w14:textId="1BDF72BC" w:rsidR="1FEA6487" w:rsidRDefault="1FEA6487" w:rsidP="1FEA6487">
            <w:pPr>
              <w:jc w:val="center"/>
            </w:pPr>
            <w:r w:rsidRPr="1FEA6487">
              <w:rPr>
                <w:rFonts w:ascii="Aptos" w:eastAsia="Aptos" w:hAnsi="Aptos" w:cs="Aptos"/>
                <w:b/>
                <w:bCs/>
                <w:sz w:val="20"/>
                <w:szCs w:val="20"/>
              </w:rPr>
              <w:t>Fecha de termino</w:t>
            </w:r>
          </w:p>
        </w:tc>
        <w:tc>
          <w:tcPr>
            <w:tcW w:w="626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055007F" w14:textId="554A1263" w:rsidR="1FEA6487" w:rsidRDefault="1FEA6487" w:rsidP="1FEA6487">
            <w:pPr>
              <w:jc w:val="center"/>
            </w:pPr>
            <w:r w:rsidRPr="1FEA6487">
              <w:rPr>
                <w:rFonts w:ascii="Aptos" w:eastAsia="Aptos" w:hAnsi="Aptos" w:cs="Aptos"/>
                <w:sz w:val="20"/>
                <w:szCs w:val="20"/>
              </w:rPr>
              <w:t>día/mes/año (estimado)</w:t>
            </w:r>
          </w:p>
        </w:tc>
      </w:tr>
      <w:tr w:rsidR="1FEA6487" w14:paraId="356C6202"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48130BDA" w14:textId="165BDF95" w:rsidR="1FEA6487" w:rsidRDefault="1FEA6487" w:rsidP="1FEA6487">
            <w:pPr>
              <w:jc w:val="center"/>
            </w:pPr>
            <w:r w:rsidRPr="1FEA6487">
              <w:rPr>
                <w:rFonts w:ascii="Aptos" w:eastAsia="Aptos" w:hAnsi="Aptos" w:cs="Aptos"/>
                <w:b/>
                <w:bCs/>
                <w:sz w:val="20"/>
                <w:szCs w:val="20"/>
              </w:rPr>
              <w:t>Entrega de informe y productos</w:t>
            </w:r>
          </w:p>
        </w:tc>
        <w:tc>
          <w:tcPr>
            <w:tcW w:w="626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60908DF" w14:textId="452D469B" w:rsidR="1FEA6487" w:rsidRDefault="1FEA6487" w:rsidP="1FEA6487">
            <w:pPr>
              <w:jc w:val="center"/>
            </w:pPr>
            <w:r w:rsidRPr="1FEA6487">
              <w:rPr>
                <w:rFonts w:ascii="Aptos" w:eastAsia="Aptos" w:hAnsi="Aptos" w:cs="Aptos"/>
                <w:sz w:val="20"/>
                <w:szCs w:val="20"/>
              </w:rPr>
              <w:t>20 días después de la fecha de termino</w:t>
            </w:r>
          </w:p>
        </w:tc>
      </w:tr>
      <w:tr w:rsidR="1FEA6487" w14:paraId="7839ADA6"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00E66A70" w14:textId="3B3A95C4" w:rsidR="1FEA6487" w:rsidRDefault="1FEA6487" w:rsidP="1FEA6487">
            <w:pPr>
              <w:jc w:val="center"/>
            </w:pPr>
            <w:r w:rsidRPr="1FEA6487">
              <w:rPr>
                <w:rFonts w:ascii="Aptos" w:eastAsia="Aptos" w:hAnsi="Aptos" w:cs="Aptos"/>
                <w:b/>
                <w:bCs/>
                <w:sz w:val="20"/>
                <w:szCs w:val="20"/>
              </w:rPr>
              <w:lastRenderedPageBreak/>
              <w:t>ACTIVIDAD</w:t>
            </w:r>
          </w:p>
        </w:tc>
        <w:tc>
          <w:tcPr>
            <w:tcW w:w="2937" w:type="dxa"/>
            <w:tcBorders>
              <w:top w:val="single" w:sz="8" w:space="0" w:color="auto"/>
              <w:left w:val="single" w:sz="8" w:space="0" w:color="auto"/>
              <w:bottom w:val="single" w:sz="8" w:space="0" w:color="auto"/>
              <w:right w:val="single" w:sz="8" w:space="0" w:color="auto"/>
            </w:tcBorders>
            <w:tcMar>
              <w:left w:w="108" w:type="dxa"/>
              <w:right w:w="108" w:type="dxa"/>
            </w:tcMar>
          </w:tcPr>
          <w:p w14:paraId="06A0C7E5" w14:textId="24224DFB" w:rsidR="1FEA6487" w:rsidRDefault="1FEA6487" w:rsidP="1FEA6487">
            <w:pPr>
              <w:jc w:val="center"/>
            </w:pPr>
            <w:r w:rsidRPr="1FEA6487">
              <w:rPr>
                <w:rFonts w:ascii="Aptos" w:eastAsia="Aptos" w:hAnsi="Aptos" w:cs="Aptos"/>
                <w:sz w:val="20"/>
                <w:szCs w:val="20"/>
              </w:rPr>
              <w:t>PRODUCTO</w:t>
            </w:r>
          </w:p>
        </w:tc>
        <w:tc>
          <w:tcPr>
            <w:tcW w:w="3331" w:type="dxa"/>
            <w:tcBorders>
              <w:top w:val="nil"/>
              <w:left w:val="single" w:sz="8" w:space="0" w:color="auto"/>
              <w:bottom w:val="single" w:sz="8" w:space="0" w:color="auto"/>
              <w:right w:val="single" w:sz="8" w:space="0" w:color="auto"/>
            </w:tcBorders>
            <w:tcMar>
              <w:left w:w="108" w:type="dxa"/>
              <w:right w:w="108" w:type="dxa"/>
            </w:tcMar>
          </w:tcPr>
          <w:p w14:paraId="454A3DAA" w14:textId="4AB0A9C0" w:rsidR="1FEA6487" w:rsidRDefault="1FEA6487" w:rsidP="1FEA6487">
            <w:pPr>
              <w:jc w:val="center"/>
            </w:pPr>
            <w:r w:rsidRPr="1FEA6487">
              <w:rPr>
                <w:rFonts w:ascii="Aptos" w:eastAsia="Aptos" w:hAnsi="Aptos" w:cs="Aptos"/>
                <w:sz w:val="20"/>
                <w:szCs w:val="20"/>
              </w:rPr>
              <w:t>TEMPORALIDAD</w:t>
            </w:r>
          </w:p>
        </w:tc>
      </w:tr>
      <w:tr w:rsidR="1FEA6487" w14:paraId="1F9E3FA6" w14:textId="77777777" w:rsidTr="67370D75">
        <w:trPr>
          <w:trHeight w:val="1803"/>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5AE86510" w14:textId="0645D33A" w:rsidR="1FEA6487" w:rsidRDefault="7DE5EA28" w:rsidP="67370D75">
            <w:r w:rsidRPr="67370D75">
              <w:rPr>
                <w:rFonts w:ascii="Aptos" w:eastAsia="Aptos" w:hAnsi="Aptos" w:cs="Aptos"/>
                <w:sz w:val="20"/>
                <w:szCs w:val="20"/>
              </w:rPr>
              <w:t>Inscripción, convocatoria, publicación, etc.</w:t>
            </w:r>
          </w:p>
          <w:p w14:paraId="330A2E0F" w14:textId="7ABA50D0" w:rsidR="1FEA6487" w:rsidRDefault="7DE5EA28" w:rsidP="67370D75">
            <w:r w:rsidRPr="67370D75">
              <w:rPr>
                <w:rFonts w:ascii="Aptos" w:eastAsia="Aptos" w:hAnsi="Aptos" w:cs="Aptos"/>
                <w:sz w:val="20"/>
                <w:szCs w:val="20"/>
              </w:rPr>
              <w:t xml:space="preserve"> </w:t>
            </w:r>
          </w:p>
          <w:p w14:paraId="7CDCCC07" w14:textId="771C1C11" w:rsidR="1FEA6487" w:rsidRDefault="7DE5EA28" w:rsidP="67370D75">
            <w:r w:rsidRPr="67370D75">
              <w:rPr>
                <w:rFonts w:ascii="Aptos" w:eastAsia="Aptos" w:hAnsi="Aptos" w:cs="Aptos"/>
                <w:i/>
                <w:iCs/>
                <w:sz w:val="20"/>
                <w:szCs w:val="20"/>
              </w:rPr>
              <w:t>Inscripción HACKATHON</w:t>
            </w:r>
          </w:p>
        </w:tc>
        <w:tc>
          <w:tcPr>
            <w:tcW w:w="2937" w:type="dxa"/>
            <w:tcBorders>
              <w:top w:val="single" w:sz="8" w:space="0" w:color="auto"/>
              <w:left w:val="single" w:sz="8" w:space="0" w:color="auto"/>
              <w:bottom w:val="single" w:sz="8" w:space="0" w:color="auto"/>
              <w:right w:val="single" w:sz="8" w:space="0" w:color="auto"/>
            </w:tcBorders>
            <w:tcMar>
              <w:left w:w="108" w:type="dxa"/>
              <w:right w:w="108" w:type="dxa"/>
            </w:tcMar>
          </w:tcPr>
          <w:p w14:paraId="15016D3D" w14:textId="76C35A92" w:rsidR="1FEA6487" w:rsidRDefault="7DE5EA28" w:rsidP="67370D75">
            <w:pPr>
              <w:jc w:val="center"/>
            </w:pPr>
            <w:r w:rsidRPr="67370D75">
              <w:rPr>
                <w:rFonts w:ascii="Aptos" w:eastAsia="Aptos" w:hAnsi="Aptos" w:cs="Aptos"/>
                <w:sz w:val="20"/>
                <w:szCs w:val="20"/>
              </w:rPr>
              <w:t>Breve descripción de la actividad a realizar en la temporalidad.</w:t>
            </w:r>
          </w:p>
          <w:p w14:paraId="32FF6971" w14:textId="320B1487" w:rsidR="1FEA6487" w:rsidRDefault="7DE5EA28" w:rsidP="67370D75">
            <w:pPr>
              <w:jc w:val="center"/>
            </w:pPr>
            <w:r w:rsidRPr="67370D75">
              <w:rPr>
                <w:rFonts w:ascii="Aptos" w:eastAsia="Aptos" w:hAnsi="Aptos" w:cs="Aptos"/>
                <w:sz w:val="20"/>
                <w:szCs w:val="20"/>
              </w:rPr>
              <w:t xml:space="preserve"> </w:t>
            </w:r>
          </w:p>
          <w:p w14:paraId="179F9444" w14:textId="3D5622BF" w:rsidR="1FEA6487" w:rsidRDefault="7DE5EA28" w:rsidP="67370D75">
            <w:pPr>
              <w:jc w:val="center"/>
            </w:pPr>
            <w:r w:rsidRPr="67370D75">
              <w:rPr>
                <w:rFonts w:ascii="Aptos" w:eastAsia="Aptos" w:hAnsi="Aptos" w:cs="Aptos"/>
                <w:i/>
                <w:iCs/>
                <w:sz w:val="20"/>
                <w:szCs w:val="20"/>
              </w:rPr>
              <w:t>Inscripción a Hackathon 2024, de la representación de Chihuahua en la ciudad de Monterrey.</w:t>
            </w:r>
          </w:p>
        </w:tc>
        <w:tc>
          <w:tcPr>
            <w:tcW w:w="3331" w:type="dxa"/>
            <w:tcBorders>
              <w:top w:val="single" w:sz="8" w:space="0" w:color="auto"/>
              <w:left w:val="single" w:sz="8" w:space="0" w:color="auto"/>
              <w:bottom w:val="single" w:sz="8" w:space="0" w:color="auto"/>
              <w:right w:val="single" w:sz="8" w:space="0" w:color="auto"/>
            </w:tcBorders>
            <w:tcMar>
              <w:left w:w="108" w:type="dxa"/>
              <w:right w:w="108" w:type="dxa"/>
            </w:tcMar>
          </w:tcPr>
          <w:p w14:paraId="3CFF9266" w14:textId="57C813C9" w:rsidR="1FEA6487" w:rsidRDefault="7DE5EA28" w:rsidP="67370D75">
            <w:pPr>
              <w:jc w:val="center"/>
            </w:pPr>
            <w:r w:rsidRPr="67370D75">
              <w:rPr>
                <w:rFonts w:ascii="Aptos" w:eastAsia="Aptos" w:hAnsi="Aptos" w:cs="Aptos"/>
                <w:sz w:val="20"/>
                <w:szCs w:val="20"/>
              </w:rPr>
              <w:t xml:space="preserve">Mes 1, o semana 1 específica del mes, o número de día del mes. </w:t>
            </w:r>
          </w:p>
          <w:p w14:paraId="25366C6E" w14:textId="35DA38A2" w:rsidR="1FEA6487" w:rsidRDefault="7DE5EA28" w:rsidP="67370D75">
            <w:pPr>
              <w:jc w:val="center"/>
            </w:pPr>
            <w:r w:rsidRPr="67370D75">
              <w:rPr>
                <w:rFonts w:ascii="Aptos" w:eastAsia="Aptos" w:hAnsi="Aptos" w:cs="Aptos"/>
                <w:sz w:val="20"/>
                <w:szCs w:val="20"/>
              </w:rPr>
              <w:t xml:space="preserve"> </w:t>
            </w:r>
          </w:p>
          <w:p w14:paraId="2A9AF12E" w14:textId="537DBC36" w:rsidR="1FEA6487" w:rsidRDefault="7DE5EA28" w:rsidP="67370D75">
            <w:pPr>
              <w:jc w:val="center"/>
            </w:pPr>
            <w:r w:rsidRPr="67370D75">
              <w:rPr>
                <w:rFonts w:ascii="Aptos" w:eastAsia="Aptos" w:hAnsi="Aptos" w:cs="Aptos"/>
                <w:i/>
                <w:iCs/>
                <w:sz w:val="20"/>
                <w:szCs w:val="20"/>
              </w:rPr>
              <w:t xml:space="preserve">Enero </w:t>
            </w:r>
            <w:proofErr w:type="gramStart"/>
            <w:r w:rsidRPr="67370D75">
              <w:rPr>
                <w:rFonts w:ascii="Aptos" w:eastAsia="Aptos" w:hAnsi="Aptos" w:cs="Aptos"/>
                <w:i/>
                <w:iCs/>
                <w:sz w:val="20"/>
                <w:szCs w:val="20"/>
              </w:rPr>
              <w:t>2024  o</w:t>
            </w:r>
            <w:proofErr w:type="gramEnd"/>
            <w:r w:rsidRPr="67370D75">
              <w:rPr>
                <w:rFonts w:ascii="Aptos" w:eastAsia="Aptos" w:hAnsi="Aptos" w:cs="Aptos"/>
                <w:i/>
                <w:iCs/>
                <w:sz w:val="20"/>
                <w:szCs w:val="20"/>
              </w:rPr>
              <w:t xml:space="preserve"> </w:t>
            </w:r>
          </w:p>
          <w:p w14:paraId="75AB5557" w14:textId="1AE115A8" w:rsidR="1FEA6487" w:rsidRDefault="7DE5EA28" w:rsidP="67370D75">
            <w:pPr>
              <w:jc w:val="center"/>
            </w:pPr>
            <w:r w:rsidRPr="67370D75">
              <w:rPr>
                <w:rFonts w:ascii="Aptos" w:eastAsia="Aptos" w:hAnsi="Aptos" w:cs="Aptos"/>
                <w:i/>
                <w:iCs/>
                <w:sz w:val="20"/>
                <w:szCs w:val="20"/>
              </w:rPr>
              <w:t>Segunda semana de enero 2024   o</w:t>
            </w:r>
          </w:p>
          <w:p w14:paraId="7B86AB74" w14:textId="5FB4E715" w:rsidR="1FEA6487" w:rsidRDefault="7DE5EA28" w:rsidP="67370D75">
            <w:pPr>
              <w:jc w:val="center"/>
            </w:pPr>
            <w:r w:rsidRPr="67370D75">
              <w:rPr>
                <w:rFonts w:ascii="Aptos" w:eastAsia="Aptos" w:hAnsi="Aptos" w:cs="Aptos"/>
                <w:i/>
                <w:iCs/>
                <w:sz w:val="20"/>
                <w:szCs w:val="20"/>
              </w:rPr>
              <w:t>17 de enero 2024</w:t>
            </w:r>
          </w:p>
        </w:tc>
      </w:tr>
      <w:tr w:rsidR="1FEA6487" w14:paraId="273E0881"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480D3F07" w14:textId="279CA1EF" w:rsidR="1FEA6487" w:rsidRDefault="1FEA6487" w:rsidP="1FEA6487">
            <w:r w:rsidRPr="1FEA6487">
              <w:rPr>
                <w:rFonts w:ascii="Aptos" w:eastAsia="Aptos" w:hAnsi="Aptos" w:cs="Aptos"/>
                <w:sz w:val="20"/>
                <w:szCs w:val="20"/>
              </w:rPr>
              <w:t>Congreso, competencia, taller, etc.</w:t>
            </w:r>
          </w:p>
        </w:tc>
        <w:tc>
          <w:tcPr>
            <w:tcW w:w="2937" w:type="dxa"/>
            <w:tcBorders>
              <w:top w:val="single" w:sz="8" w:space="0" w:color="auto"/>
              <w:left w:val="single" w:sz="8" w:space="0" w:color="auto"/>
              <w:bottom w:val="single" w:sz="8" w:space="0" w:color="auto"/>
              <w:right w:val="single" w:sz="8" w:space="0" w:color="auto"/>
            </w:tcBorders>
            <w:tcMar>
              <w:left w:w="108" w:type="dxa"/>
              <w:right w:w="108" w:type="dxa"/>
            </w:tcMar>
          </w:tcPr>
          <w:p w14:paraId="13BCDEE9" w14:textId="7A0C1AF3" w:rsidR="1FEA6487" w:rsidRDefault="1FEA6487" w:rsidP="1FEA6487">
            <w:pPr>
              <w:jc w:val="center"/>
            </w:pPr>
            <w:r w:rsidRPr="1FEA6487">
              <w:rPr>
                <w:rFonts w:ascii="Aptos" w:eastAsia="Aptos" w:hAnsi="Aptos" w:cs="Aptos"/>
                <w:sz w:val="20"/>
                <w:szCs w:val="20"/>
              </w:rPr>
              <w:t xml:space="preserve"> </w:t>
            </w:r>
          </w:p>
        </w:tc>
        <w:tc>
          <w:tcPr>
            <w:tcW w:w="3331" w:type="dxa"/>
            <w:tcBorders>
              <w:top w:val="single" w:sz="8" w:space="0" w:color="auto"/>
              <w:left w:val="single" w:sz="8" w:space="0" w:color="auto"/>
              <w:bottom w:val="single" w:sz="8" w:space="0" w:color="auto"/>
              <w:right w:val="single" w:sz="8" w:space="0" w:color="auto"/>
            </w:tcBorders>
            <w:tcMar>
              <w:left w:w="108" w:type="dxa"/>
              <w:right w:w="108" w:type="dxa"/>
            </w:tcMar>
          </w:tcPr>
          <w:p w14:paraId="1BF271BC" w14:textId="2DA57BA7" w:rsidR="1FEA6487" w:rsidRDefault="1FEA6487" w:rsidP="1FEA6487">
            <w:pPr>
              <w:jc w:val="center"/>
            </w:pPr>
            <w:r w:rsidRPr="1FEA6487">
              <w:rPr>
                <w:rFonts w:ascii="Aptos" w:eastAsia="Aptos" w:hAnsi="Aptos" w:cs="Aptos"/>
                <w:sz w:val="20"/>
                <w:szCs w:val="20"/>
              </w:rPr>
              <w:t xml:space="preserve"> </w:t>
            </w:r>
          </w:p>
        </w:tc>
      </w:tr>
      <w:tr w:rsidR="1FEA6487" w14:paraId="50330AD1"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046F81DD" w14:textId="243CCFC7" w:rsidR="1FEA6487" w:rsidRDefault="1FEA6487" w:rsidP="1FEA6487">
            <w:r w:rsidRPr="1FEA6487">
              <w:rPr>
                <w:rFonts w:ascii="Aptos" w:eastAsia="Aptos" w:hAnsi="Aptos" w:cs="Aptos"/>
                <w:sz w:val="20"/>
                <w:szCs w:val="20"/>
              </w:rPr>
              <w:t>Participación, planta piloto, prototipo, etc.</w:t>
            </w:r>
          </w:p>
        </w:tc>
        <w:tc>
          <w:tcPr>
            <w:tcW w:w="2937" w:type="dxa"/>
            <w:tcBorders>
              <w:top w:val="single" w:sz="8" w:space="0" w:color="auto"/>
              <w:left w:val="single" w:sz="8" w:space="0" w:color="auto"/>
              <w:bottom w:val="single" w:sz="8" w:space="0" w:color="auto"/>
              <w:right w:val="single" w:sz="8" w:space="0" w:color="auto"/>
            </w:tcBorders>
            <w:tcMar>
              <w:left w:w="108" w:type="dxa"/>
              <w:right w:w="108" w:type="dxa"/>
            </w:tcMar>
          </w:tcPr>
          <w:p w14:paraId="3395B4DE" w14:textId="6C7A2D18" w:rsidR="1FEA6487" w:rsidRDefault="1FEA6487" w:rsidP="1FEA6487">
            <w:r w:rsidRPr="1FEA6487">
              <w:rPr>
                <w:rFonts w:ascii="Aptos" w:eastAsia="Aptos" w:hAnsi="Aptos" w:cs="Aptos"/>
                <w:sz w:val="20"/>
                <w:szCs w:val="20"/>
              </w:rPr>
              <w:t xml:space="preserve"> </w:t>
            </w:r>
          </w:p>
        </w:tc>
        <w:tc>
          <w:tcPr>
            <w:tcW w:w="3331" w:type="dxa"/>
            <w:tcBorders>
              <w:top w:val="single" w:sz="8" w:space="0" w:color="auto"/>
              <w:left w:val="single" w:sz="8" w:space="0" w:color="auto"/>
              <w:bottom w:val="single" w:sz="8" w:space="0" w:color="auto"/>
              <w:right w:val="single" w:sz="8" w:space="0" w:color="auto"/>
            </w:tcBorders>
            <w:tcMar>
              <w:left w:w="108" w:type="dxa"/>
              <w:right w:w="108" w:type="dxa"/>
            </w:tcMar>
          </w:tcPr>
          <w:p w14:paraId="6D7ED790" w14:textId="3425CC2D" w:rsidR="1FEA6487" w:rsidRDefault="1FEA6487" w:rsidP="1FEA6487">
            <w:r w:rsidRPr="1FEA6487">
              <w:rPr>
                <w:rFonts w:ascii="Aptos" w:eastAsia="Aptos" w:hAnsi="Aptos" w:cs="Aptos"/>
                <w:sz w:val="20"/>
                <w:szCs w:val="20"/>
              </w:rPr>
              <w:t xml:space="preserve"> </w:t>
            </w:r>
          </w:p>
        </w:tc>
      </w:tr>
      <w:tr w:rsidR="1FEA6487" w14:paraId="168C00C3" w14:textId="77777777" w:rsidTr="67370D75">
        <w:trPr>
          <w:trHeight w:val="300"/>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480D8172" w14:textId="7C158209" w:rsidR="1FEA6487" w:rsidRDefault="1FEA6487" w:rsidP="1FEA6487">
            <w:r w:rsidRPr="1FEA6487">
              <w:rPr>
                <w:rFonts w:ascii="Aptos" w:eastAsia="Aptos" w:hAnsi="Aptos" w:cs="Aptos"/>
                <w:sz w:val="20"/>
                <w:szCs w:val="20"/>
              </w:rPr>
              <w:t>Publicación, artículo, etc.</w:t>
            </w:r>
          </w:p>
        </w:tc>
        <w:tc>
          <w:tcPr>
            <w:tcW w:w="2937" w:type="dxa"/>
            <w:tcBorders>
              <w:top w:val="single" w:sz="8" w:space="0" w:color="auto"/>
              <w:left w:val="single" w:sz="8" w:space="0" w:color="auto"/>
              <w:bottom w:val="single" w:sz="8" w:space="0" w:color="auto"/>
              <w:right w:val="single" w:sz="8" w:space="0" w:color="auto"/>
            </w:tcBorders>
            <w:tcMar>
              <w:left w:w="108" w:type="dxa"/>
              <w:right w:w="108" w:type="dxa"/>
            </w:tcMar>
          </w:tcPr>
          <w:p w14:paraId="62E3A97B" w14:textId="7E1ED984" w:rsidR="1FEA6487" w:rsidRDefault="1FEA6487" w:rsidP="1FEA6487">
            <w:r w:rsidRPr="1FEA6487">
              <w:rPr>
                <w:rFonts w:ascii="Aptos" w:eastAsia="Aptos" w:hAnsi="Aptos" w:cs="Aptos"/>
                <w:sz w:val="20"/>
                <w:szCs w:val="20"/>
              </w:rPr>
              <w:t xml:space="preserve"> </w:t>
            </w:r>
          </w:p>
        </w:tc>
        <w:tc>
          <w:tcPr>
            <w:tcW w:w="3331" w:type="dxa"/>
            <w:tcBorders>
              <w:top w:val="single" w:sz="8" w:space="0" w:color="auto"/>
              <w:left w:val="single" w:sz="8" w:space="0" w:color="auto"/>
              <w:bottom w:val="single" w:sz="8" w:space="0" w:color="auto"/>
              <w:right w:val="single" w:sz="8" w:space="0" w:color="auto"/>
            </w:tcBorders>
            <w:tcMar>
              <w:left w:w="108" w:type="dxa"/>
              <w:right w:w="108" w:type="dxa"/>
            </w:tcMar>
          </w:tcPr>
          <w:p w14:paraId="4EDB15A9" w14:textId="56EE0FF7" w:rsidR="1FEA6487" w:rsidRDefault="1FEA6487" w:rsidP="1FEA6487">
            <w:r w:rsidRPr="1FEA6487">
              <w:rPr>
                <w:rFonts w:ascii="Aptos" w:eastAsia="Aptos" w:hAnsi="Aptos" w:cs="Aptos"/>
                <w:sz w:val="20"/>
                <w:szCs w:val="20"/>
              </w:rPr>
              <w:t xml:space="preserve"> </w:t>
            </w:r>
          </w:p>
        </w:tc>
      </w:tr>
      <w:tr w:rsidR="1FEA6487" w14:paraId="3A1B83F9" w14:textId="77777777" w:rsidTr="67370D75">
        <w:trPr>
          <w:trHeight w:val="285"/>
        </w:trPr>
        <w:tc>
          <w:tcPr>
            <w:tcW w:w="2566" w:type="dxa"/>
            <w:tcBorders>
              <w:top w:val="single" w:sz="8" w:space="0" w:color="auto"/>
              <w:left w:val="single" w:sz="8" w:space="0" w:color="auto"/>
              <w:bottom w:val="single" w:sz="8" w:space="0" w:color="auto"/>
              <w:right w:val="single" w:sz="8" w:space="0" w:color="auto"/>
            </w:tcBorders>
            <w:tcMar>
              <w:left w:w="108" w:type="dxa"/>
              <w:right w:w="108" w:type="dxa"/>
            </w:tcMar>
          </w:tcPr>
          <w:p w14:paraId="1E8AE5CB" w14:textId="22E5AAD9" w:rsidR="1FEA6487" w:rsidRDefault="1FEA6487" w:rsidP="1FEA6487">
            <w:r w:rsidRPr="1FEA6487">
              <w:rPr>
                <w:rFonts w:ascii="Aptos" w:eastAsia="Aptos" w:hAnsi="Aptos" w:cs="Aptos"/>
                <w:sz w:val="20"/>
                <w:szCs w:val="20"/>
              </w:rPr>
              <w:t>Agregar las filas que se requieran</w:t>
            </w:r>
          </w:p>
        </w:tc>
        <w:tc>
          <w:tcPr>
            <w:tcW w:w="2937" w:type="dxa"/>
            <w:tcBorders>
              <w:top w:val="single" w:sz="8" w:space="0" w:color="auto"/>
              <w:left w:val="single" w:sz="8" w:space="0" w:color="auto"/>
              <w:bottom w:val="single" w:sz="8" w:space="0" w:color="auto"/>
              <w:right w:val="single" w:sz="8" w:space="0" w:color="auto"/>
            </w:tcBorders>
            <w:tcMar>
              <w:left w:w="108" w:type="dxa"/>
              <w:right w:w="108" w:type="dxa"/>
            </w:tcMar>
          </w:tcPr>
          <w:p w14:paraId="379096DF" w14:textId="61BAAF05" w:rsidR="1FEA6487" w:rsidRDefault="1FEA6487" w:rsidP="1FEA6487">
            <w:pPr>
              <w:jc w:val="center"/>
            </w:pPr>
            <w:r w:rsidRPr="1FEA6487">
              <w:rPr>
                <w:rFonts w:ascii="Aptos" w:eastAsia="Aptos" w:hAnsi="Aptos" w:cs="Aptos"/>
                <w:sz w:val="20"/>
                <w:szCs w:val="20"/>
              </w:rPr>
              <w:t xml:space="preserve"> </w:t>
            </w:r>
          </w:p>
        </w:tc>
        <w:tc>
          <w:tcPr>
            <w:tcW w:w="3331" w:type="dxa"/>
            <w:tcBorders>
              <w:top w:val="single" w:sz="8" w:space="0" w:color="auto"/>
              <w:left w:val="single" w:sz="8" w:space="0" w:color="auto"/>
              <w:bottom w:val="single" w:sz="8" w:space="0" w:color="auto"/>
              <w:right w:val="single" w:sz="8" w:space="0" w:color="auto"/>
            </w:tcBorders>
            <w:tcMar>
              <w:left w:w="108" w:type="dxa"/>
              <w:right w:w="108" w:type="dxa"/>
            </w:tcMar>
          </w:tcPr>
          <w:p w14:paraId="6DBC68CA" w14:textId="359F4632" w:rsidR="1FEA6487" w:rsidRDefault="1FEA6487" w:rsidP="1FEA6487">
            <w:pPr>
              <w:jc w:val="center"/>
            </w:pPr>
            <w:r w:rsidRPr="1FEA6487">
              <w:rPr>
                <w:rFonts w:ascii="Aptos" w:eastAsia="Aptos" w:hAnsi="Aptos" w:cs="Aptos"/>
                <w:sz w:val="20"/>
                <w:szCs w:val="20"/>
              </w:rPr>
              <w:t xml:space="preserve"> </w:t>
            </w:r>
          </w:p>
        </w:tc>
      </w:tr>
    </w:tbl>
    <w:p w14:paraId="1D45D32B" w14:textId="385EC53F"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1980"/>
        <w:gridCol w:w="6848"/>
      </w:tblGrid>
      <w:tr w:rsidR="1FEA6487" w14:paraId="5B1ED234" w14:textId="77777777" w:rsidTr="1FEA6487">
        <w:trPr>
          <w:trHeight w:val="300"/>
        </w:trPr>
        <w:tc>
          <w:tcPr>
            <w:tcW w:w="8828" w:type="dxa"/>
            <w:gridSpan w:val="2"/>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1959884A" w14:textId="1CFF9C1F" w:rsidR="1FEA6487" w:rsidRDefault="1FEA6487" w:rsidP="00C6418A">
            <w:pPr>
              <w:pStyle w:val="Prrafodelista"/>
              <w:numPr>
                <w:ilvl w:val="0"/>
                <w:numId w:val="10"/>
              </w:numPr>
              <w:jc w:val="cente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 xml:space="preserve"> Datos de sujeto de apoyo / responsable del proyecto</w:t>
            </w:r>
          </w:p>
        </w:tc>
      </w:tr>
      <w:tr w:rsidR="1FEA6487" w14:paraId="7059C126"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E925ACC" w14:textId="3EC9708E" w:rsidR="1FEA6487" w:rsidRDefault="1FEA6487" w:rsidP="1FEA6487">
            <w:r w:rsidRPr="1FEA6487">
              <w:rPr>
                <w:rFonts w:ascii="Aptos" w:eastAsia="Aptos" w:hAnsi="Aptos" w:cs="Aptos"/>
                <w:b/>
                <w:bCs/>
              </w:rPr>
              <w:t>NOMBRE:</w:t>
            </w:r>
          </w:p>
        </w:tc>
        <w:tc>
          <w:tcPr>
            <w:tcW w:w="6848" w:type="dxa"/>
            <w:tcBorders>
              <w:top w:val="nil"/>
              <w:left w:val="single" w:sz="8" w:space="0" w:color="auto"/>
              <w:bottom w:val="single" w:sz="8" w:space="0" w:color="auto"/>
              <w:right w:val="single" w:sz="8" w:space="0" w:color="auto"/>
            </w:tcBorders>
            <w:tcMar>
              <w:left w:w="108" w:type="dxa"/>
              <w:right w:w="108" w:type="dxa"/>
            </w:tcMar>
          </w:tcPr>
          <w:p w14:paraId="34703B1B" w14:textId="06ED2445" w:rsidR="1FEA6487" w:rsidRDefault="1FEA6487" w:rsidP="1FEA6487">
            <w:r w:rsidRPr="1FEA6487">
              <w:rPr>
                <w:rFonts w:ascii="Aptos" w:eastAsia="Aptos" w:hAnsi="Aptos" w:cs="Aptos"/>
              </w:rPr>
              <w:t xml:space="preserve"> </w:t>
            </w:r>
          </w:p>
        </w:tc>
      </w:tr>
      <w:tr w:rsidR="1FEA6487" w14:paraId="69C47585"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582873FA" w14:textId="285175E4" w:rsidR="1FEA6487" w:rsidRDefault="1FEA6487" w:rsidP="1FEA6487">
            <w:r w:rsidRPr="1FEA6487">
              <w:rPr>
                <w:rFonts w:ascii="Aptos" w:eastAsia="Aptos" w:hAnsi="Aptos" w:cs="Aptos"/>
                <w:b/>
                <w:bCs/>
              </w:rPr>
              <w:t>DIRECCIÓN:</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51B570EC" w14:textId="288196C3" w:rsidR="1FEA6487" w:rsidRDefault="1FEA6487" w:rsidP="1FEA6487">
            <w:r w:rsidRPr="1FEA6487">
              <w:rPr>
                <w:rFonts w:ascii="Aptos" w:eastAsia="Aptos" w:hAnsi="Aptos" w:cs="Aptos"/>
              </w:rPr>
              <w:t xml:space="preserve"> </w:t>
            </w:r>
          </w:p>
        </w:tc>
      </w:tr>
      <w:tr w:rsidR="1FEA6487" w14:paraId="5056FF93"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1ED32963" w14:textId="0F5004D3" w:rsidR="1FEA6487" w:rsidRDefault="1FEA6487" w:rsidP="1FEA6487">
            <w:r w:rsidRPr="1FEA6487">
              <w:rPr>
                <w:rFonts w:ascii="Aptos" w:eastAsia="Aptos" w:hAnsi="Aptos" w:cs="Aptos"/>
                <w:b/>
                <w:bCs/>
              </w:rPr>
              <w:t>TELÉFONO:</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115330A9" w14:textId="13387912" w:rsidR="1FEA6487" w:rsidRDefault="1FEA6487" w:rsidP="1FEA6487">
            <w:r w:rsidRPr="1FEA6487">
              <w:rPr>
                <w:rFonts w:ascii="Aptos" w:eastAsia="Aptos" w:hAnsi="Aptos" w:cs="Aptos"/>
              </w:rPr>
              <w:t xml:space="preserve"> </w:t>
            </w:r>
          </w:p>
        </w:tc>
      </w:tr>
      <w:tr w:rsidR="1FEA6487" w14:paraId="3A812F06"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CE84EE1" w14:textId="35EEEC5F" w:rsidR="1FEA6487" w:rsidRDefault="1FEA6487" w:rsidP="1FEA6487">
            <w:r w:rsidRPr="1FEA6487">
              <w:rPr>
                <w:rFonts w:ascii="Aptos" w:eastAsia="Aptos" w:hAnsi="Aptos" w:cs="Aptos"/>
                <w:b/>
                <w:bCs/>
              </w:rPr>
              <w:t>CORREO:</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0B4FE8B9" w14:textId="3DE2152F" w:rsidR="1FEA6487" w:rsidRDefault="1FEA6487" w:rsidP="1FEA6487">
            <w:r w:rsidRPr="1FEA6487">
              <w:rPr>
                <w:rFonts w:ascii="Aptos" w:eastAsia="Aptos" w:hAnsi="Aptos" w:cs="Aptos"/>
              </w:rPr>
              <w:t xml:space="preserve"> </w:t>
            </w:r>
          </w:p>
        </w:tc>
      </w:tr>
      <w:tr w:rsidR="1FEA6487" w14:paraId="6A5E6201"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4B716DD" w14:textId="0C9AE34A" w:rsidR="1FEA6487" w:rsidRDefault="1FEA6487" w:rsidP="1FEA6487">
            <w:r w:rsidRPr="1FEA6487">
              <w:rPr>
                <w:rFonts w:ascii="Aptos" w:eastAsia="Aptos" w:hAnsi="Aptos" w:cs="Aptos"/>
                <w:b/>
                <w:bCs/>
              </w:rPr>
              <w:t>RFC:</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1638CB91" w14:textId="4D8356E0" w:rsidR="1FEA6487" w:rsidRDefault="1FEA6487" w:rsidP="1FEA6487">
            <w:r w:rsidRPr="1FEA6487">
              <w:rPr>
                <w:rFonts w:ascii="Aptos" w:eastAsia="Aptos" w:hAnsi="Aptos" w:cs="Aptos"/>
              </w:rPr>
              <w:t xml:space="preserve"> </w:t>
            </w:r>
          </w:p>
        </w:tc>
      </w:tr>
    </w:tbl>
    <w:p w14:paraId="68E2CC4D" w14:textId="4D24197F"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1980"/>
        <w:gridCol w:w="6848"/>
      </w:tblGrid>
      <w:tr w:rsidR="1FEA6487" w14:paraId="49614530" w14:textId="77777777" w:rsidTr="1FEA6487">
        <w:trPr>
          <w:trHeight w:val="300"/>
        </w:trPr>
        <w:tc>
          <w:tcPr>
            <w:tcW w:w="8828" w:type="dxa"/>
            <w:gridSpan w:val="2"/>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69AAB42D" w14:textId="31F6F598" w:rsidR="1FEA6487" w:rsidRDefault="1FEA6487" w:rsidP="00C6418A">
            <w:pPr>
              <w:pStyle w:val="Prrafodelista"/>
              <w:numPr>
                <w:ilvl w:val="0"/>
                <w:numId w:val="10"/>
              </w:numPr>
              <w:jc w:val="center"/>
              <w:rPr>
                <w:rFonts w:ascii="Aptos" w:eastAsia="Aptos" w:hAnsi="Aptos" w:cs="Aptos"/>
                <w:b/>
                <w:bCs/>
                <w:color w:val="FFFFFF" w:themeColor="background1"/>
                <w:sz w:val="28"/>
                <w:szCs w:val="28"/>
              </w:rPr>
            </w:pPr>
            <w:r w:rsidRPr="1FEA6487">
              <w:rPr>
                <w:rFonts w:ascii="Aptos" w:eastAsia="Aptos" w:hAnsi="Aptos" w:cs="Aptos"/>
                <w:b/>
                <w:bCs/>
                <w:color w:val="FFFFFF" w:themeColor="background1"/>
                <w:sz w:val="28"/>
                <w:szCs w:val="28"/>
              </w:rPr>
              <w:t xml:space="preserve"> Datos bancarios de sujeto de apoyo (institución)</w:t>
            </w:r>
          </w:p>
        </w:tc>
      </w:tr>
      <w:tr w:rsidR="1FEA6487" w14:paraId="3EAC4476"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5B0BF85" w14:textId="5F3A5D2D" w:rsidR="1FEA6487" w:rsidRDefault="1FEA6487" w:rsidP="1FEA6487">
            <w:r w:rsidRPr="1FEA6487">
              <w:rPr>
                <w:rFonts w:ascii="Aptos" w:eastAsia="Aptos" w:hAnsi="Aptos" w:cs="Aptos"/>
                <w:b/>
                <w:bCs/>
              </w:rPr>
              <w:t>CLABE:</w:t>
            </w:r>
          </w:p>
        </w:tc>
        <w:tc>
          <w:tcPr>
            <w:tcW w:w="6848" w:type="dxa"/>
            <w:tcBorders>
              <w:top w:val="nil"/>
              <w:left w:val="single" w:sz="8" w:space="0" w:color="auto"/>
              <w:bottom w:val="single" w:sz="8" w:space="0" w:color="auto"/>
              <w:right w:val="single" w:sz="8" w:space="0" w:color="auto"/>
            </w:tcBorders>
            <w:tcMar>
              <w:left w:w="108" w:type="dxa"/>
              <w:right w:w="108" w:type="dxa"/>
            </w:tcMar>
          </w:tcPr>
          <w:p w14:paraId="62FB9F31" w14:textId="0E6AC2F9" w:rsidR="1FEA6487" w:rsidRDefault="1FEA6487" w:rsidP="1FEA6487">
            <w:r w:rsidRPr="1FEA6487">
              <w:rPr>
                <w:rFonts w:ascii="Aptos" w:eastAsia="Aptos" w:hAnsi="Aptos" w:cs="Aptos"/>
              </w:rPr>
              <w:t xml:space="preserve"> </w:t>
            </w:r>
          </w:p>
        </w:tc>
      </w:tr>
      <w:tr w:rsidR="1FEA6487" w14:paraId="13B135C9"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3331FED" w14:textId="2A89C662" w:rsidR="1FEA6487" w:rsidRDefault="1FEA6487" w:rsidP="1FEA6487">
            <w:r w:rsidRPr="1FEA6487">
              <w:rPr>
                <w:rFonts w:ascii="Aptos" w:eastAsia="Aptos" w:hAnsi="Aptos" w:cs="Aptos"/>
                <w:b/>
                <w:bCs/>
              </w:rPr>
              <w:t>BANCO:</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5B68E1B7" w14:textId="1A780D00" w:rsidR="1FEA6487" w:rsidRDefault="1FEA6487" w:rsidP="1FEA6487">
            <w:r w:rsidRPr="1FEA6487">
              <w:rPr>
                <w:rFonts w:ascii="Aptos" w:eastAsia="Aptos" w:hAnsi="Aptos" w:cs="Aptos"/>
              </w:rPr>
              <w:t xml:space="preserve"> </w:t>
            </w:r>
          </w:p>
        </w:tc>
      </w:tr>
      <w:tr w:rsidR="1FEA6487" w14:paraId="3373793D"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543256A4" w14:textId="25219A8E" w:rsidR="1FEA6487" w:rsidRDefault="1FEA6487" w:rsidP="1FEA6487">
            <w:r w:rsidRPr="1FEA6487">
              <w:rPr>
                <w:rFonts w:ascii="Aptos" w:eastAsia="Aptos" w:hAnsi="Aptos" w:cs="Aptos"/>
                <w:b/>
                <w:bCs/>
              </w:rPr>
              <w:t>CUENTA:</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289E9961" w14:textId="66DE55B5" w:rsidR="1FEA6487" w:rsidRDefault="1FEA6487" w:rsidP="1FEA6487">
            <w:r w:rsidRPr="1FEA6487">
              <w:rPr>
                <w:rFonts w:ascii="Aptos" w:eastAsia="Aptos" w:hAnsi="Aptos" w:cs="Aptos"/>
              </w:rPr>
              <w:t xml:space="preserve"> </w:t>
            </w:r>
          </w:p>
        </w:tc>
      </w:tr>
      <w:tr w:rsidR="1FEA6487" w14:paraId="72EC84A4" w14:textId="77777777" w:rsidTr="1FEA6487">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04180A43" w14:textId="3A2D22D8" w:rsidR="1FEA6487" w:rsidRDefault="1FEA6487" w:rsidP="1FEA6487">
            <w:r w:rsidRPr="1FEA6487">
              <w:rPr>
                <w:rFonts w:ascii="Aptos" w:eastAsia="Aptos" w:hAnsi="Aptos" w:cs="Aptos"/>
                <w:b/>
                <w:bCs/>
              </w:rPr>
              <w:t>BENEFICIARIO:</w:t>
            </w:r>
          </w:p>
        </w:tc>
        <w:tc>
          <w:tcPr>
            <w:tcW w:w="6848" w:type="dxa"/>
            <w:tcBorders>
              <w:top w:val="single" w:sz="8" w:space="0" w:color="auto"/>
              <w:left w:val="single" w:sz="8" w:space="0" w:color="auto"/>
              <w:bottom w:val="single" w:sz="8" w:space="0" w:color="auto"/>
              <w:right w:val="single" w:sz="8" w:space="0" w:color="auto"/>
            </w:tcBorders>
            <w:tcMar>
              <w:left w:w="108" w:type="dxa"/>
              <w:right w:w="108" w:type="dxa"/>
            </w:tcMar>
          </w:tcPr>
          <w:p w14:paraId="41E8AE0C" w14:textId="081BF4C5" w:rsidR="1FEA6487" w:rsidRDefault="1FEA6487" w:rsidP="1FEA6487">
            <w:r w:rsidRPr="1FEA6487">
              <w:rPr>
                <w:rFonts w:ascii="Aptos" w:eastAsia="Aptos" w:hAnsi="Aptos" w:cs="Aptos"/>
              </w:rPr>
              <w:t xml:space="preserve"> </w:t>
            </w:r>
          </w:p>
        </w:tc>
      </w:tr>
    </w:tbl>
    <w:p w14:paraId="23831156" w14:textId="67459821" w:rsidR="297EAA83" w:rsidRDefault="297EAA83" w:rsidP="1FEA6487">
      <w:pPr>
        <w:spacing w:after="0"/>
      </w:pPr>
      <w:r w:rsidRPr="1FEA6487">
        <w:rPr>
          <w:rFonts w:ascii="Aptos" w:eastAsia="Aptos" w:hAnsi="Aptos" w:cs="Aptos"/>
          <w:sz w:val="24"/>
          <w:szCs w:val="24"/>
        </w:rPr>
        <w:t xml:space="preserve"> </w:t>
      </w:r>
    </w:p>
    <w:tbl>
      <w:tblPr>
        <w:tblStyle w:val="Tablaconcuadrcula"/>
        <w:tblW w:w="0" w:type="auto"/>
        <w:tblLayout w:type="fixed"/>
        <w:tblLook w:val="04A0" w:firstRow="1" w:lastRow="0" w:firstColumn="1" w:lastColumn="0" w:noHBand="0" w:noVBand="1"/>
      </w:tblPr>
      <w:tblGrid>
        <w:gridCol w:w="4414"/>
        <w:gridCol w:w="4414"/>
      </w:tblGrid>
      <w:tr w:rsidR="1FEA6487" w14:paraId="3C2612EF" w14:textId="77777777" w:rsidTr="1FEA6487">
        <w:trPr>
          <w:trHeight w:val="6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1A13F166" w14:textId="6AA5469D" w:rsidR="1FEA6487" w:rsidRDefault="1FEA6487" w:rsidP="1FEA6487">
            <w:r w:rsidRPr="1FEA6487">
              <w:rPr>
                <w:rFonts w:ascii="Aptos" w:eastAsia="Aptos" w:hAnsi="Aptos" w:cs="Aptos"/>
              </w:rPr>
              <w:t xml:space="preserve">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4DCECE0" w14:textId="1007BA98" w:rsidR="1FEA6487" w:rsidRDefault="1FEA6487" w:rsidP="1FEA6487">
            <w:r w:rsidRPr="1FEA6487">
              <w:rPr>
                <w:rFonts w:ascii="Aptos" w:eastAsia="Aptos" w:hAnsi="Aptos" w:cs="Aptos"/>
              </w:rPr>
              <w:t xml:space="preserve"> </w:t>
            </w:r>
          </w:p>
        </w:tc>
      </w:tr>
      <w:tr w:rsidR="1FEA6487" w14:paraId="40EC9337" w14:textId="77777777" w:rsidTr="1FEA6487">
        <w:trPr>
          <w:trHeight w:val="21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9D8600E" w14:textId="51E824D1" w:rsidR="1FEA6487" w:rsidRDefault="1FEA6487" w:rsidP="1FEA6487">
            <w:pPr>
              <w:jc w:val="center"/>
            </w:pPr>
            <w:r w:rsidRPr="1FEA6487">
              <w:rPr>
                <w:rFonts w:ascii="Aptos" w:eastAsia="Aptos" w:hAnsi="Aptos" w:cs="Aptos"/>
                <w:b/>
                <w:bCs/>
              </w:rPr>
              <w:t>FIRMA</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F41977A" w14:textId="48E240B9" w:rsidR="27A57F92" w:rsidRDefault="27A57F92" w:rsidP="1FEA6487">
            <w:pPr>
              <w:jc w:val="center"/>
            </w:pPr>
            <w:r w:rsidRPr="1FEA6487">
              <w:rPr>
                <w:rFonts w:ascii="Aptos" w:eastAsia="Aptos" w:hAnsi="Aptos" w:cs="Aptos"/>
                <w:b/>
                <w:bCs/>
              </w:rPr>
              <w:t>NOMBRE</w:t>
            </w:r>
            <w:r w:rsidR="1FEA6487" w:rsidRPr="1FEA6487">
              <w:rPr>
                <w:rFonts w:ascii="Aptos" w:eastAsia="Aptos" w:hAnsi="Aptos" w:cs="Aptos"/>
                <w:b/>
                <w:bCs/>
              </w:rPr>
              <w:t xml:space="preserve"> </w:t>
            </w:r>
          </w:p>
        </w:tc>
      </w:tr>
      <w:tr w:rsidR="1FEA6487" w14:paraId="437E607F" w14:textId="77777777" w:rsidTr="1FEA6487">
        <w:trPr>
          <w:trHeight w:val="420"/>
        </w:trPr>
        <w:tc>
          <w:tcPr>
            <w:tcW w:w="4414"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654EF55A" w14:textId="7105BBA1" w:rsidR="1FEA6487" w:rsidRDefault="1FEA6487" w:rsidP="1FEA6487">
            <w:pPr>
              <w:jc w:val="center"/>
            </w:pPr>
            <w:r w:rsidRPr="1FEA6487">
              <w:rPr>
                <w:rFonts w:ascii="Aptos" w:eastAsia="Aptos" w:hAnsi="Aptos" w:cs="Aptos"/>
                <w:i/>
                <w:iCs/>
                <w:color w:val="FFFFFF" w:themeColor="background1"/>
                <w:sz w:val="20"/>
                <w:szCs w:val="20"/>
              </w:rPr>
              <w:t>NOMBRE Y FIRMA DEL RESPONSABLE TÉCNICO DEL PROYECTO</w:t>
            </w:r>
          </w:p>
        </w:tc>
        <w:tc>
          <w:tcPr>
            <w:tcW w:w="4414"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59389E91" w14:textId="3A4A6005" w:rsidR="1FEA6487" w:rsidRDefault="1FEA6487" w:rsidP="1FEA6487">
            <w:pPr>
              <w:jc w:val="center"/>
            </w:pPr>
            <w:r w:rsidRPr="1FEA6487">
              <w:rPr>
                <w:rFonts w:ascii="Aptos" w:eastAsia="Aptos" w:hAnsi="Aptos" w:cs="Aptos"/>
                <w:i/>
                <w:iCs/>
                <w:color w:val="FFFFFF" w:themeColor="background1"/>
                <w:sz w:val="20"/>
                <w:szCs w:val="20"/>
              </w:rPr>
              <w:t>JEFE DE DEPARTAMENTO DID</w:t>
            </w:r>
          </w:p>
        </w:tc>
      </w:tr>
      <w:tr w:rsidR="1FEA6487" w14:paraId="3C591180" w14:textId="77777777" w:rsidTr="1FEA6487">
        <w:trPr>
          <w:trHeight w:val="51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9A59DBE" w14:textId="0BB33849" w:rsidR="1FEA6487" w:rsidRDefault="1FEA6487" w:rsidP="1FEA6487">
            <w:pPr>
              <w:jc w:val="center"/>
            </w:pPr>
            <w:r w:rsidRPr="1FEA6487">
              <w:rPr>
                <w:rFonts w:ascii="Aptos" w:eastAsia="Aptos" w:hAnsi="Aptos" w:cs="Aptos"/>
              </w:rPr>
              <w:t xml:space="preserve">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E9F57F0" w14:textId="3973972A" w:rsidR="1FEA6487" w:rsidRDefault="1FEA6487" w:rsidP="1FEA6487">
            <w:pPr>
              <w:jc w:val="center"/>
            </w:pPr>
            <w:r w:rsidRPr="1FEA6487">
              <w:rPr>
                <w:rFonts w:ascii="Aptos" w:eastAsia="Aptos" w:hAnsi="Aptos" w:cs="Aptos"/>
              </w:rPr>
              <w:t xml:space="preserve"> </w:t>
            </w:r>
          </w:p>
        </w:tc>
      </w:tr>
      <w:tr w:rsidR="1FEA6487" w14:paraId="31C0179E" w14:textId="77777777" w:rsidTr="1FEA6487">
        <w:trPr>
          <w:trHeight w:val="285"/>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32A0A596" w14:textId="4677D403" w:rsidR="1FEA6487" w:rsidRDefault="1FEA6487" w:rsidP="1FEA6487">
            <w:pPr>
              <w:jc w:val="center"/>
            </w:pPr>
            <w:r w:rsidRPr="1FEA6487">
              <w:rPr>
                <w:rFonts w:ascii="Aptos" w:eastAsia="Aptos" w:hAnsi="Aptos" w:cs="Aptos"/>
                <w:b/>
                <w:bCs/>
              </w:rPr>
              <w:t xml:space="preserve">FIRMA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2DEEC05" w14:textId="00BC0973" w:rsidR="1893E0A8" w:rsidRDefault="1893E0A8" w:rsidP="1FEA6487">
            <w:pPr>
              <w:jc w:val="center"/>
              <w:rPr>
                <w:rFonts w:ascii="Aptos" w:eastAsia="Aptos" w:hAnsi="Aptos" w:cs="Aptos"/>
                <w:b/>
                <w:bCs/>
              </w:rPr>
            </w:pPr>
            <w:r w:rsidRPr="1FEA6487">
              <w:rPr>
                <w:rFonts w:ascii="Aptos" w:eastAsia="Aptos" w:hAnsi="Aptos" w:cs="Aptos"/>
                <w:b/>
                <w:bCs/>
              </w:rPr>
              <w:t>NOMBRE</w:t>
            </w:r>
          </w:p>
        </w:tc>
      </w:tr>
      <w:tr w:rsidR="1FEA6487" w14:paraId="47DEF095" w14:textId="77777777" w:rsidTr="1FEA6487">
        <w:trPr>
          <w:trHeight w:val="570"/>
        </w:trPr>
        <w:tc>
          <w:tcPr>
            <w:tcW w:w="4414"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0B0F80BA" w14:textId="61C8A088" w:rsidR="1FEA6487" w:rsidRDefault="1FEA6487" w:rsidP="1FEA6487">
            <w:pPr>
              <w:jc w:val="center"/>
            </w:pPr>
            <w:r w:rsidRPr="1FEA6487">
              <w:rPr>
                <w:rFonts w:ascii="Aptos" w:eastAsia="Aptos" w:hAnsi="Aptos" w:cs="Aptos"/>
                <w:i/>
                <w:iCs/>
                <w:color w:val="FFFFFF" w:themeColor="background1"/>
                <w:sz w:val="20"/>
                <w:szCs w:val="20"/>
              </w:rPr>
              <w:lastRenderedPageBreak/>
              <w:t>NOMBRE Y FIRMA DEL RESPONSABLE ADMINISTRATIVO DEL PROYECTO</w:t>
            </w:r>
          </w:p>
        </w:tc>
        <w:tc>
          <w:tcPr>
            <w:tcW w:w="4414" w:type="dxa"/>
            <w:tcBorders>
              <w:top w:val="single" w:sz="8" w:space="0" w:color="auto"/>
              <w:left w:val="single" w:sz="8" w:space="0" w:color="auto"/>
              <w:bottom w:val="single" w:sz="8" w:space="0" w:color="auto"/>
              <w:right w:val="single" w:sz="8" w:space="0" w:color="auto"/>
            </w:tcBorders>
            <w:shd w:val="clear" w:color="auto" w:fill="9568C6"/>
            <w:tcMar>
              <w:left w:w="108" w:type="dxa"/>
              <w:right w:w="108" w:type="dxa"/>
            </w:tcMar>
          </w:tcPr>
          <w:p w14:paraId="393620E3" w14:textId="2D9DFE39" w:rsidR="1FEA6487" w:rsidRDefault="1FEA6487" w:rsidP="1FEA6487">
            <w:pPr>
              <w:jc w:val="center"/>
            </w:pPr>
            <w:r w:rsidRPr="1FEA6487">
              <w:rPr>
                <w:rFonts w:ascii="Aptos" w:eastAsia="Aptos" w:hAnsi="Aptos" w:cs="Aptos"/>
                <w:i/>
                <w:iCs/>
                <w:color w:val="FFFFFF" w:themeColor="background1"/>
                <w:sz w:val="20"/>
                <w:szCs w:val="20"/>
              </w:rPr>
              <w:t>SUPERVISOR ADMINISTRATIVO DID</w:t>
            </w:r>
          </w:p>
        </w:tc>
      </w:tr>
      <w:tr w:rsidR="1FEA6487" w14:paraId="4A6E5A21" w14:textId="77777777" w:rsidTr="1FEA6487">
        <w:trPr>
          <w:trHeight w:val="420"/>
        </w:trPr>
        <w:tc>
          <w:tcPr>
            <w:tcW w:w="8828"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04AA78" w14:textId="526E4D2F" w:rsidR="1FEA6487" w:rsidRDefault="1FEA6487" w:rsidP="1FEA6487">
            <w:r w:rsidRPr="1FEA6487">
              <w:rPr>
                <w:rFonts w:ascii="Aptos" w:eastAsia="Aptos" w:hAnsi="Aptos" w:cs="Aptos"/>
                <w:b/>
                <w:bCs/>
                <w:i/>
                <w:iCs/>
                <w:sz w:val="14"/>
                <w:szCs w:val="14"/>
              </w:rPr>
              <w:t>SOLAMENTE SERAN ACEPTADAS LAS SOLICITUDES DEBIDAMENTE LLENADAS EN COMPUTADORA Y FIRMADAS EN TINTA AZUL AUTOGRAFAS (EN CASO DE SER MENOR EL PADRE O TUTOR TAMBIEN DEBERA FIRMAR).</w:t>
            </w:r>
          </w:p>
        </w:tc>
      </w:tr>
    </w:tbl>
    <w:p w14:paraId="37F13A97" w14:textId="0B0A3DAE" w:rsidR="1FEA6487" w:rsidRDefault="15689F45" w:rsidP="2581EDBE">
      <w:pPr>
        <w:spacing w:after="0"/>
        <w:ind w:right="49"/>
        <w:jc w:val="center"/>
      </w:pPr>
      <w:r w:rsidRPr="2581EDBE">
        <w:rPr>
          <w:rFonts w:ascii="Calibri" w:eastAsia="Calibri" w:hAnsi="Calibri" w:cs="Calibri"/>
          <w:b/>
          <w:bCs/>
          <w:i/>
          <w:iCs/>
          <w:color w:val="000000" w:themeColor="text1"/>
        </w:rPr>
        <w:t>ANEXO B</w:t>
      </w:r>
    </w:p>
    <w:p w14:paraId="05FC51D0" w14:textId="489E4C8F" w:rsidR="1FEA6487" w:rsidRDefault="1FEA6487" w:rsidP="2581EDBE">
      <w:pPr>
        <w:spacing w:after="0"/>
        <w:jc w:val="center"/>
        <w:rPr>
          <w:rFonts w:ascii="Aptos" w:eastAsia="Aptos" w:hAnsi="Aptos" w:cs="Aptos"/>
          <w:sz w:val="24"/>
          <w:szCs w:val="24"/>
        </w:rPr>
      </w:pPr>
    </w:p>
    <w:p w14:paraId="4566A41B" w14:textId="5F6DFF3C" w:rsidR="45EA5458" w:rsidRDefault="45EA5458" w:rsidP="2581EDBE">
      <w:pPr>
        <w:spacing w:after="0"/>
        <w:rPr>
          <w:rFonts w:ascii="Aptos" w:eastAsia="Aptos" w:hAnsi="Aptos" w:cs="Aptos"/>
          <w:b/>
          <w:bCs/>
          <w:sz w:val="24"/>
          <w:szCs w:val="24"/>
        </w:rPr>
      </w:pPr>
      <w:r w:rsidRPr="1FEA6487">
        <w:rPr>
          <w:rFonts w:ascii="Aptos" w:eastAsia="Aptos" w:hAnsi="Aptos" w:cs="Aptos"/>
          <w:b/>
          <w:bCs/>
          <w:sz w:val="24"/>
          <w:szCs w:val="24"/>
        </w:rPr>
        <w:t>CARTA DE ACEPTACIÓN</w:t>
      </w:r>
    </w:p>
    <w:p w14:paraId="41CB5941" w14:textId="1CCC7013" w:rsidR="45EA5458" w:rsidRDefault="45EA5458" w:rsidP="1FEA6487">
      <w:pPr>
        <w:spacing w:after="0" w:line="257" w:lineRule="auto"/>
        <w:jc w:val="right"/>
      </w:pPr>
      <w:r w:rsidRPr="1FEA6487">
        <w:rPr>
          <w:rFonts w:ascii="Century Gothic" w:eastAsia="Century Gothic" w:hAnsi="Century Gothic" w:cs="Century Gothic"/>
          <w:i/>
          <w:iCs/>
          <w:lang w:val="es"/>
        </w:rPr>
        <w:t>Folio No. IIC-DID-XXX/2025</w:t>
      </w:r>
    </w:p>
    <w:p w14:paraId="7E9E5961" w14:textId="30B89F11" w:rsidR="45EA5458" w:rsidRDefault="45EA5458" w:rsidP="1FEA6487">
      <w:pPr>
        <w:spacing w:after="0" w:line="257" w:lineRule="auto"/>
        <w:jc w:val="right"/>
      </w:pPr>
      <w:r w:rsidRPr="1FEA6487">
        <w:rPr>
          <w:rFonts w:ascii="Century Gothic" w:eastAsia="Century Gothic" w:hAnsi="Century Gothic" w:cs="Century Gothic"/>
          <w:i/>
          <w:iCs/>
          <w:lang w:val="es"/>
        </w:rPr>
        <w:t xml:space="preserve">Asunto: </w:t>
      </w:r>
      <w:r w:rsidRPr="1FEA6487">
        <w:rPr>
          <w:rFonts w:ascii="Century Gothic" w:eastAsia="Century Gothic" w:hAnsi="Century Gothic" w:cs="Century Gothic"/>
          <w:b/>
          <w:bCs/>
          <w:i/>
          <w:iCs/>
          <w:lang w:val="es"/>
        </w:rPr>
        <w:t>Aceptación de solicitud</w:t>
      </w:r>
    </w:p>
    <w:p w14:paraId="7FB4E9DB" w14:textId="65EBE067" w:rsidR="45EA5458" w:rsidRDefault="45EA5458" w:rsidP="1FEA6487">
      <w:pPr>
        <w:spacing w:after="0" w:line="257" w:lineRule="auto"/>
        <w:jc w:val="right"/>
      </w:pPr>
      <w:r w:rsidRPr="1FEA6487">
        <w:rPr>
          <w:rFonts w:ascii="Century Gothic" w:eastAsia="Century Gothic" w:hAnsi="Century Gothic" w:cs="Century Gothic"/>
          <w:i/>
          <w:iCs/>
          <w:lang w:val="es"/>
        </w:rPr>
        <w:t>Chihuahua, Chih., a XX de MES del 2025</w:t>
      </w:r>
    </w:p>
    <w:p w14:paraId="57F4BAA9" w14:textId="6D17A5BE" w:rsidR="45EA5458" w:rsidRDefault="45EA5458" w:rsidP="1FEA6487">
      <w:pPr>
        <w:spacing w:line="257" w:lineRule="auto"/>
        <w:jc w:val="center"/>
      </w:pPr>
      <w:r w:rsidRPr="1FEA6487">
        <w:rPr>
          <w:rFonts w:ascii="Calibri" w:eastAsia="Calibri" w:hAnsi="Calibri" w:cs="Calibri"/>
          <w:lang w:val="es"/>
        </w:rPr>
        <w:t xml:space="preserve"> </w:t>
      </w:r>
    </w:p>
    <w:p w14:paraId="17EF698C" w14:textId="1D579F03" w:rsidR="45EA5458" w:rsidRDefault="45EA5458" w:rsidP="1FEA6487">
      <w:pPr>
        <w:spacing w:line="257" w:lineRule="auto"/>
        <w:jc w:val="center"/>
      </w:pPr>
      <w:r w:rsidRPr="1FEA6487">
        <w:rPr>
          <w:rFonts w:ascii="Century Gothic" w:eastAsia="Century Gothic" w:hAnsi="Century Gothic" w:cs="Century Gothic"/>
          <w:b/>
          <w:bCs/>
          <w:i/>
          <w:iCs/>
          <w:lang w:val="es"/>
        </w:rPr>
        <w:t>(</w:t>
      </w:r>
      <w:r w:rsidRPr="1FEA6487">
        <w:rPr>
          <w:rFonts w:ascii="Century Gothic" w:eastAsia="Century Gothic" w:hAnsi="Century Gothic" w:cs="Century Gothic"/>
          <w:b/>
          <w:bCs/>
          <w:i/>
          <w:iCs/>
        </w:rPr>
        <w:t>NOMBRE DEL DESTINATARIO)</w:t>
      </w:r>
      <w:r>
        <w:br/>
      </w:r>
      <w:r w:rsidRPr="1FEA6487">
        <w:rPr>
          <w:rFonts w:ascii="Century Gothic" w:eastAsia="Century Gothic" w:hAnsi="Century Gothic" w:cs="Century Gothic"/>
          <w:b/>
          <w:bCs/>
          <w:i/>
          <w:iCs/>
        </w:rPr>
        <w:t xml:space="preserve"> (CARGO)</w:t>
      </w:r>
      <w:r>
        <w:br/>
      </w:r>
      <w:r w:rsidRPr="1FEA6487">
        <w:rPr>
          <w:rFonts w:ascii="Century Gothic" w:eastAsia="Century Gothic" w:hAnsi="Century Gothic" w:cs="Century Gothic"/>
          <w:b/>
          <w:bCs/>
          <w:i/>
          <w:iCs/>
        </w:rPr>
        <w:t xml:space="preserve"> (NOMBRE DE LA EMPRESA/INSTITUCIÓN)</w:t>
      </w:r>
    </w:p>
    <w:p w14:paraId="0A1853C2" w14:textId="5EBBB827" w:rsidR="45EA5458" w:rsidRDefault="45EA5458" w:rsidP="1FEA6487">
      <w:pPr>
        <w:spacing w:line="257" w:lineRule="auto"/>
        <w:jc w:val="center"/>
      </w:pPr>
      <w:r w:rsidRPr="1FEA6487">
        <w:rPr>
          <w:rFonts w:ascii="Century Gothic" w:eastAsia="Century Gothic" w:hAnsi="Century Gothic" w:cs="Century Gothic"/>
          <w:i/>
          <w:iCs/>
        </w:rPr>
        <w:t>ESTIMADO/A</w:t>
      </w:r>
      <w:r w:rsidRPr="1FEA6487">
        <w:rPr>
          <w:rFonts w:ascii="Century Gothic" w:eastAsia="Century Gothic" w:hAnsi="Century Gothic" w:cs="Century Gothic"/>
          <w:b/>
          <w:bCs/>
          <w:i/>
          <w:iCs/>
        </w:rPr>
        <w:t>:</w:t>
      </w:r>
    </w:p>
    <w:p w14:paraId="4A657A15" w14:textId="3D5B8B59" w:rsidR="45EA5458" w:rsidRDefault="45EA5458" w:rsidP="1FEA6487">
      <w:pPr>
        <w:spacing w:line="257" w:lineRule="auto"/>
        <w:jc w:val="both"/>
      </w:pPr>
      <w:r w:rsidRPr="1FEA6487">
        <w:rPr>
          <w:rFonts w:ascii="Century Gothic" w:eastAsia="Century Gothic" w:hAnsi="Century Gothic" w:cs="Century Gothic"/>
        </w:rPr>
        <w:t>Por medio de la presente, el Departamento de Investigación y Desarrollo desea expresar su agradecimiento y confirmar formalmente la aceptación del</w:t>
      </w:r>
      <w:r w:rsidRPr="1FEA6487">
        <w:rPr>
          <w:rFonts w:ascii="Century Gothic" w:eastAsia="Century Gothic" w:hAnsi="Century Gothic" w:cs="Century Gothic"/>
          <w:b/>
          <w:bCs/>
        </w:rPr>
        <w:t xml:space="preserve"> (nombre del proyecto y # de proyecto)</w:t>
      </w:r>
      <w:r w:rsidRPr="1FEA6487">
        <w:rPr>
          <w:rFonts w:ascii="Century Gothic" w:eastAsia="Century Gothic" w:hAnsi="Century Gothic" w:cs="Century Gothic"/>
        </w:rPr>
        <w:t xml:space="preserve"> otorgada a </w:t>
      </w:r>
      <w:r w:rsidRPr="1FEA6487">
        <w:rPr>
          <w:rFonts w:ascii="Century Gothic" w:eastAsia="Century Gothic" w:hAnsi="Century Gothic" w:cs="Century Gothic"/>
          <w:b/>
          <w:bCs/>
        </w:rPr>
        <w:t xml:space="preserve">(nombre o institución beneficiada). </w:t>
      </w:r>
      <w:r w:rsidRPr="1FEA6487">
        <w:rPr>
          <w:rFonts w:ascii="Century Gothic" w:eastAsia="Century Gothic" w:hAnsi="Century Gothic" w:cs="Century Gothic"/>
        </w:rPr>
        <w:t>Nos sentimos honrados de esta oportunidad y entusiasmados de colaborar en el desarrollo y ejecución de este.</w:t>
      </w:r>
    </w:p>
    <w:p w14:paraId="70CFBCCB" w14:textId="6D30FF48" w:rsidR="45EA5458" w:rsidRDefault="45EA5458" w:rsidP="1FEA6487">
      <w:pPr>
        <w:spacing w:line="257" w:lineRule="auto"/>
        <w:jc w:val="both"/>
      </w:pPr>
      <w:r w:rsidRPr="1FEA6487">
        <w:rPr>
          <w:rFonts w:ascii="Century Gothic" w:eastAsia="Century Gothic" w:hAnsi="Century Gothic" w:cs="Century Gothic"/>
        </w:rPr>
        <w:t xml:space="preserve">Tal como se ha estipulado, el proyecto dará inicio el </w:t>
      </w:r>
      <w:r w:rsidRPr="1FEA6487">
        <w:rPr>
          <w:rFonts w:ascii="Century Gothic" w:eastAsia="Century Gothic" w:hAnsi="Century Gothic" w:cs="Century Gothic"/>
          <w:b/>
          <w:bCs/>
        </w:rPr>
        <w:t>(fecha de inicio)</w:t>
      </w:r>
      <w:r w:rsidRPr="1FEA6487">
        <w:rPr>
          <w:rFonts w:ascii="Century Gothic" w:eastAsia="Century Gothic" w:hAnsi="Century Gothic" w:cs="Century Gothic"/>
        </w:rPr>
        <w:t xml:space="preserve"> y nos comprometemos a brindar el apoyo solicitado para su adecuado desarrollo y cumplimiento de los objetivos establecidos. </w:t>
      </w:r>
    </w:p>
    <w:p w14:paraId="1F46082F" w14:textId="162F5A57" w:rsidR="45EA5458" w:rsidRDefault="45EA5458" w:rsidP="1FEA6487">
      <w:pPr>
        <w:spacing w:line="257" w:lineRule="auto"/>
        <w:jc w:val="both"/>
      </w:pPr>
      <w:r w:rsidRPr="1FEA6487">
        <w:rPr>
          <w:rFonts w:ascii="Century Gothic" w:eastAsia="Century Gothic" w:hAnsi="Century Gothic" w:cs="Century Gothic"/>
        </w:rPr>
        <w:t>Quedamos atentos a cualquier documentación adicional o proceso que deba completarse antes del inicio de actividades y después del cierre de este.</w:t>
      </w:r>
    </w:p>
    <w:p w14:paraId="5FC06FAE" w14:textId="73D5D4F1" w:rsidR="45EA5458" w:rsidRDefault="45EA5458" w:rsidP="1FEA6487">
      <w:pPr>
        <w:spacing w:line="257" w:lineRule="auto"/>
        <w:jc w:val="both"/>
      </w:pPr>
      <w:r w:rsidRPr="1FEA6487">
        <w:rPr>
          <w:rFonts w:ascii="Century Gothic" w:eastAsia="Century Gothic" w:hAnsi="Century Gothic" w:cs="Century Gothic"/>
        </w:rPr>
        <w:t xml:space="preserve">Agradecemos nuevamente la confianza depositada en nuestra institución y esperamos con entusiasmo contribuir al éxito del proyecto </w:t>
      </w:r>
      <w:r w:rsidRPr="1FEA6487">
        <w:rPr>
          <w:rFonts w:ascii="Century Gothic" w:eastAsia="Century Gothic" w:hAnsi="Century Gothic" w:cs="Century Gothic"/>
          <w:b/>
          <w:bCs/>
        </w:rPr>
        <w:t>(nombre del proyecto).</w:t>
      </w:r>
    </w:p>
    <w:p w14:paraId="6327CBE5" w14:textId="6746AC87" w:rsidR="45EA5458" w:rsidRDefault="45EA5458" w:rsidP="1FEA6487">
      <w:pPr>
        <w:spacing w:line="257" w:lineRule="auto"/>
        <w:jc w:val="center"/>
      </w:pPr>
      <w:r w:rsidRPr="1FEA6487">
        <w:rPr>
          <w:rFonts w:ascii="Aptos" w:eastAsia="Aptos" w:hAnsi="Aptos" w:cs="Aptos"/>
        </w:rPr>
        <w:t xml:space="preserve"> </w:t>
      </w:r>
    </w:p>
    <w:p w14:paraId="7DFAABC0" w14:textId="5DD40C24" w:rsidR="45EA5458" w:rsidRDefault="45EA5458" w:rsidP="00C6418A">
      <w:pPr>
        <w:spacing w:after="0" w:line="257" w:lineRule="auto"/>
        <w:jc w:val="center"/>
      </w:pPr>
      <w:r w:rsidRPr="1FEA6487">
        <w:rPr>
          <w:rFonts w:ascii="Century Gothic" w:eastAsia="Century Gothic" w:hAnsi="Century Gothic" w:cs="Century Gothic"/>
          <w:i/>
          <w:iCs/>
          <w:lang w:val="es"/>
        </w:rPr>
        <w:t>ATENTAMENTE,</w:t>
      </w:r>
      <w:r w:rsidRPr="1FEA6487">
        <w:rPr>
          <w:rFonts w:ascii="Aptos" w:eastAsia="Aptos" w:hAnsi="Aptos" w:cs="Aptos"/>
        </w:rPr>
        <w:t xml:space="preserve"> </w:t>
      </w:r>
    </w:p>
    <w:p w14:paraId="26180568" w14:textId="5DA423F4" w:rsidR="45EA5458" w:rsidRDefault="45EA5458" w:rsidP="1FEA6487">
      <w:pPr>
        <w:spacing w:line="257" w:lineRule="auto"/>
        <w:jc w:val="center"/>
      </w:pPr>
      <w:r w:rsidRPr="1FEA6487">
        <w:rPr>
          <w:rFonts w:ascii="Aptos" w:eastAsia="Aptos" w:hAnsi="Aptos" w:cs="Aptos"/>
        </w:rPr>
        <w:t xml:space="preserve">  </w:t>
      </w:r>
    </w:p>
    <w:p w14:paraId="69E27B32" w14:textId="0D280C61" w:rsidR="45EA5458" w:rsidRDefault="45EA5458" w:rsidP="1FEA6487">
      <w:pPr>
        <w:spacing w:after="0" w:line="257" w:lineRule="auto"/>
        <w:jc w:val="center"/>
      </w:pPr>
      <w:r w:rsidRPr="1FEA6487">
        <w:rPr>
          <w:rFonts w:ascii="Century Gothic" w:eastAsia="Century Gothic" w:hAnsi="Century Gothic" w:cs="Century Gothic"/>
          <w:b/>
          <w:bCs/>
          <w:i/>
          <w:iCs/>
          <w:lang w:val="es"/>
        </w:rPr>
        <w:t>JEFE DE DEPARTAMENTO DE I+D</w:t>
      </w:r>
    </w:p>
    <w:p w14:paraId="5C7DBF2E" w14:textId="5ABAA9DD" w:rsidR="1FEA6487" w:rsidRDefault="0048D9C4" w:rsidP="67370D75">
      <w:pPr>
        <w:spacing w:line="257" w:lineRule="auto"/>
        <w:jc w:val="center"/>
      </w:pPr>
      <w:r w:rsidRPr="67370D75">
        <w:rPr>
          <w:rFonts w:ascii="Century Gothic" w:eastAsia="Century Gothic" w:hAnsi="Century Gothic" w:cs="Century Gothic"/>
          <w:b/>
          <w:bCs/>
          <w:i/>
          <w:iCs/>
          <w:lang w:val="es"/>
        </w:rPr>
        <w:t>INSTITUTO DE INNOVACIÓN DE COMPETITIVIDAD</w:t>
      </w:r>
    </w:p>
    <w:sectPr w:rsidR="1FEA6487" w:rsidSect="00B111D1">
      <w:headerReference w:type="even" r:id="rId35"/>
      <w:headerReference w:type="default" r:id="rId36"/>
      <w:footerReference w:type="default" r:id="rId37"/>
      <w:headerReference w:type="first" r:id="rId38"/>
      <w:pgSz w:w="12240" w:h="15840"/>
      <w:pgMar w:top="1417" w:right="1701" w:bottom="1417" w:left="1701" w:header="1587" w:footer="15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B4C87" w14:textId="77777777" w:rsidR="00B106BA" w:rsidRDefault="00B106BA" w:rsidP="00065597">
      <w:pPr>
        <w:spacing w:after="0" w:line="240" w:lineRule="auto"/>
      </w:pPr>
      <w:r>
        <w:separator/>
      </w:r>
    </w:p>
  </w:endnote>
  <w:endnote w:type="continuationSeparator" w:id="0">
    <w:p w14:paraId="76353832" w14:textId="77777777" w:rsidR="00B106BA" w:rsidRDefault="00B106BA" w:rsidP="00065597">
      <w:pPr>
        <w:spacing w:after="0" w:line="240" w:lineRule="auto"/>
      </w:pPr>
      <w:r>
        <w:continuationSeparator/>
      </w:r>
    </w:p>
  </w:endnote>
  <w:endnote w:type="continuationNotice" w:id="1">
    <w:p w14:paraId="5F0E1E22" w14:textId="77777777" w:rsidR="00B106BA" w:rsidRDefault="00B106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00B42CD3" w14:paraId="4353C5BA" w14:textId="77777777" w:rsidTr="67370D75">
      <w:trPr>
        <w:trHeight w:val="300"/>
      </w:trPr>
      <w:tc>
        <w:tcPr>
          <w:tcW w:w="2945" w:type="dxa"/>
        </w:tcPr>
        <w:p w14:paraId="0DE01428" w14:textId="78C0476C" w:rsidR="00B42CD3" w:rsidRDefault="00B42CD3" w:rsidP="67370D75">
          <w:pPr>
            <w:pStyle w:val="Encabezado"/>
            <w:ind w:left="-115"/>
          </w:pPr>
        </w:p>
      </w:tc>
      <w:tc>
        <w:tcPr>
          <w:tcW w:w="2945" w:type="dxa"/>
        </w:tcPr>
        <w:p w14:paraId="26C9663B" w14:textId="4A365B5F" w:rsidR="00B42CD3" w:rsidRDefault="00B42CD3" w:rsidP="67370D75">
          <w:pPr>
            <w:pStyle w:val="Encabezado"/>
            <w:jc w:val="center"/>
          </w:pPr>
        </w:p>
      </w:tc>
      <w:tc>
        <w:tcPr>
          <w:tcW w:w="2945" w:type="dxa"/>
        </w:tcPr>
        <w:p w14:paraId="2B864B6F" w14:textId="3C52F782" w:rsidR="00B42CD3" w:rsidRDefault="00B42CD3" w:rsidP="67370D75">
          <w:pPr>
            <w:pStyle w:val="Encabezado"/>
            <w:ind w:right="-115"/>
            <w:jc w:val="right"/>
          </w:pPr>
        </w:p>
      </w:tc>
    </w:tr>
  </w:tbl>
  <w:p w14:paraId="3975F1A8" w14:textId="5D737166" w:rsidR="00B42CD3" w:rsidRDefault="00B42CD3" w:rsidP="67370D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23A0" w14:textId="6247AFD6" w:rsidR="00B42CD3" w:rsidRDefault="00B42CD3">
    <w:pPr>
      <w:pStyle w:val="Piedepgina"/>
      <w:rPr>
        <w:noProof/>
      </w:rPr>
    </w:pPr>
  </w:p>
  <w:p w14:paraId="40092053" w14:textId="0B8B66F3" w:rsidR="00B42CD3" w:rsidRDefault="00B42CD3">
    <w:pPr>
      <w:pStyle w:val="Piedepgina"/>
      <w:rPr>
        <w:noProof/>
      </w:rPr>
    </w:pPr>
  </w:p>
  <w:p w14:paraId="7D351E4A" w14:textId="6FD5320C" w:rsidR="00B42CD3" w:rsidRDefault="00B42C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7D8BC" w14:textId="77777777" w:rsidR="00B106BA" w:rsidRDefault="00B106BA" w:rsidP="00065597">
      <w:pPr>
        <w:spacing w:after="0" w:line="240" w:lineRule="auto"/>
      </w:pPr>
      <w:r>
        <w:separator/>
      </w:r>
    </w:p>
  </w:footnote>
  <w:footnote w:type="continuationSeparator" w:id="0">
    <w:p w14:paraId="10EB57F1" w14:textId="77777777" w:rsidR="00B106BA" w:rsidRDefault="00B106BA" w:rsidP="00065597">
      <w:pPr>
        <w:spacing w:after="0" w:line="240" w:lineRule="auto"/>
      </w:pPr>
      <w:r>
        <w:continuationSeparator/>
      </w:r>
    </w:p>
  </w:footnote>
  <w:footnote w:type="continuationNotice" w:id="1">
    <w:p w14:paraId="2D6A47DA" w14:textId="77777777" w:rsidR="00B106BA" w:rsidRDefault="00B106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80" w:type="dxa"/>
      <w:tblLayout w:type="fixed"/>
      <w:tblLook w:val="06A0" w:firstRow="1" w:lastRow="0" w:firstColumn="1" w:lastColumn="0" w:noHBand="1" w:noVBand="1"/>
    </w:tblPr>
    <w:tblGrid>
      <w:gridCol w:w="8190"/>
      <w:gridCol w:w="345"/>
      <w:gridCol w:w="345"/>
    </w:tblGrid>
    <w:tr w:rsidR="00B42CD3" w14:paraId="078FD809" w14:textId="77777777" w:rsidTr="29855217">
      <w:trPr>
        <w:trHeight w:val="300"/>
      </w:trPr>
      <w:tc>
        <w:tcPr>
          <w:tcW w:w="8190" w:type="dxa"/>
        </w:tcPr>
        <w:p w14:paraId="168441DE" w14:textId="0D6C546D" w:rsidR="00B42CD3" w:rsidRDefault="00B42CD3" w:rsidP="29855217">
          <w:pPr>
            <w:pStyle w:val="Encabezado"/>
            <w:ind w:left="-115"/>
            <w:jc w:val="right"/>
          </w:pPr>
        </w:p>
      </w:tc>
      <w:tc>
        <w:tcPr>
          <w:tcW w:w="345" w:type="dxa"/>
        </w:tcPr>
        <w:p w14:paraId="6ADFA7B4" w14:textId="77777777" w:rsidR="00B42CD3" w:rsidRDefault="00B42CD3" w:rsidP="0084283A">
          <w:pPr>
            <w:pStyle w:val="Encabezado"/>
            <w:jc w:val="center"/>
          </w:pPr>
        </w:p>
      </w:tc>
      <w:tc>
        <w:tcPr>
          <w:tcW w:w="345" w:type="dxa"/>
        </w:tcPr>
        <w:p w14:paraId="21319E3A" w14:textId="77777777" w:rsidR="00B42CD3" w:rsidRDefault="00B42CD3" w:rsidP="0084283A">
          <w:pPr>
            <w:pStyle w:val="Encabezado"/>
            <w:ind w:right="-115"/>
            <w:jc w:val="right"/>
          </w:pPr>
        </w:p>
      </w:tc>
    </w:tr>
  </w:tbl>
  <w:p w14:paraId="345F9741" w14:textId="77777777" w:rsidR="00B42CD3" w:rsidRDefault="00B42CD3" w:rsidP="008428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0EB3" w14:textId="416C19F3" w:rsidR="00B42CD3" w:rsidRDefault="00000000">
    <w:pPr>
      <w:pStyle w:val="Encabezado"/>
    </w:pPr>
    <w:r>
      <w:rPr>
        <w:noProof/>
      </w:rPr>
      <w:pict w14:anchorId="4C5780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412047" o:spid="_x0000_s1029" type="#_x0000_t75" style="position:absolute;margin-left:0;margin-top:0;width:612pt;height:11in;z-index:-251658240;mso-wrap-edited:f;mso-position-horizontal:center;mso-position-horizontal-relative:margin;mso-position-vertical:center;mso-position-vertical-relative:margin" o:allowincell="f">
          <v:imagedata r:id="rId1" o:title="i2c - Hoja Membretada (IMPRESION) Chihuah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C003" w14:textId="6F88EBEE" w:rsidR="00B42CD3" w:rsidRDefault="00B42CD3">
    <w:pPr>
      <w:pStyle w:val="Encabezado"/>
    </w:pPr>
  </w:p>
  <w:p w14:paraId="072775FD" w14:textId="2C71B0AE" w:rsidR="00B42CD3" w:rsidRDefault="00B42CD3">
    <w:pPr>
      <w:pStyle w:val="Encabezado"/>
      <w:rPr>
        <w:noProof/>
      </w:rPr>
    </w:pPr>
  </w:p>
  <w:p w14:paraId="3DF88914" w14:textId="4E33E57F" w:rsidR="00B42CD3" w:rsidRDefault="00B42CD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07BBE" w14:textId="741DF046" w:rsidR="00B42CD3" w:rsidRDefault="00000000">
    <w:pPr>
      <w:pStyle w:val="Encabezado"/>
    </w:pPr>
    <w:r>
      <w:rPr>
        <w:noProof/>
      </w:rPr>
      <w:pict w14:anchorId="03937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6412046" o:spid="_x0000_s1030" type="#_x0000_t75" style="position:absolute;margin-left:0;margin-top:0;width:612pt;height:11in;z-index:-251658239;mso-wrap-edited:f;mso-position-horizontal:center;mso-position-horizontal-relative:margin;mso-position-vertical:center;mso-position-vertical-relative:margin" o:allowincell="f">
          <v:imagedata r:id="rId1" o:title="i2c - Hoja Membretada (IMPRESION) Chihuahua"/>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jkF2kngh2LWasT" int2:id="fraUHGuv">
      <int2:state int2:value="Rejected" int2:type="AugLoop_Text_Critique"/>
    </int2:textHash>
    <int2:textHash int2:hashCode="a71E/tY1rNuSL+" int2:id="NUNpgDSH">
      <int2:state int2:value="Rejected" int2:type="AugLoop_Text_Critique"/>
    </int2:textHash>
    <int2:textHash int2:hashCode="lhPIfvIvNLuSkI" int2:id="Ds6v2xKI">
      <int2:state int2:value="Rejected" int2:type="AugLoop_Text_Critique"/>
    </int2:textHash>
    <int2:textHash int2:hashCode="66YVaEhonLJkRh" int2:id="Viojujpk">
      <int2:state int2:value="Rejected" int2:type="AugLoop_Text_Critique"/>
    </int2:textHash>
    <int2:textHash int2:hashCode="DTjD4/WkrM5dIq" int2:id="Y5D4R4L5">
      <int2:state int2:value="Rejected" int2:type="AugLoop_Text_Critique"/>
    </int2:textHash>
    <int2:textHash int2:hashCode="04XONiQbiFRWCc" int2:id="v0eimX5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D407E9"/>
    <w:multiLevelType w:val="hybridMultilevel"/>
    <w:tmpl w:val="87EB2E7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45DE99"/>
    <w:multiLevelType w:val="hybridMultilevel"/>
    <w:tmpl w:val="A2C2DF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30E409"/>
    <w:multiLevelType w:val="hybridMultilevel"/>
    <w:tmpl w:val="FFFFFFFF"/>
    <w:lvl w:ilvl="0" w:tplc="F3DA843C">
      <w:start w:val="1"/>
      <w:numFmt w:val="bullet"/>
      <w:lvlText w:val=""/>
      <w:lvlJc w:val="left"/>
      <w:pPr>
        <w:ind w:left="720" w:hanging="360"/>
      </w:pPr>
      <w:rPr>
        <w:rFonts w:ascii="Symbol" w:hAnsi="Symbol" w:hint="default"/>
      </w:rPr>
    </w:lvl>
    <w:lvl w:ilvl="1" w:tplc="8DEE6A7E">
      <w:start w:val="1"/>
      <w:numFmt w:val="bullet"/>
      <w:lvlText w:val="o"/>
      <w:lvlJc w:val="left"/>
      <w:pPr>
        <w:ind w:left="1440" w:hanging="360"/>
      </w:pPr>
      <w:rPr>
        <w:rFonts w:ascii="Courier New" w:hAnsi="Courier New" w:hint="default"/>
      </w:rPr>
    </w:lvl>
    <w:lvl w:ilvl="2" w:tplc="E9EA66FE">
      <w:start w:val="1"/>
      <w:numFmt w:val="bullet"/>
      <w:lvlText w:val=""/>
      <w:lvlJc w:val="left"/>
      <w:pPr>
        <w:ind w:left="2160" w:hanging="360"/>
      </w:pPr>
      <w:rPr>
        <w:rFonts w:ascii="Wingdings" w:hAnsi="Wingdings" w:hint="default"/>
      </w:rPr>
    </w:lvl>
    <w:lvl w:ilvl="3" w:tplc="7CC4D320">
      <w:start w:val="1"/>
      <w:numFmt w:val="bullet"/>
      <w:lvlText w:val=""/>
      <w:lvlJc w:val="left"/>
      <w:pPr>
        <w:ind w:left="2880" w:hanging="360"/>
      </w:pPr>
      <w:rPr>
        <w:rFonts w:ascii="Symbol" w:hAnsi="Symbol" w:hint="default"/>
      </w:rPr>
    </w:lvl>
    <w:lvl w:ilvl="4" w:tplc="FCD2BACE">
      <w:start w:val="1"/>
      <w:numFmt w:val="bullet"/>
      <w:lvlText w:val="o"/>
      <w:lvlJc w:val="left"/>
      <w:pPr>
        <w:ind w:left="3600" w:hanging="360"/>
      </w:pPr>
      <w:rPr>
        <w:rFonts w:ascii="Courier New" w:hAnsi="Courier New" w:hint="default"/>
      </w:rPr>
    </w:lvl>
    <w:lvl w:ilvl="5" w:tplc="E8F2271E">
      <w:start w:val="1"/>
      <w:numFmt w:val="bullet"/>
      <w:lvlText w:val=""/>
      <w:lvlJc w:val="left"/>
      <w:pPr>
        <w:ind w:left="4320" w:hanging="360"/>
      </w:pPr>
      <w:rPr>
        <w:rFonts w:ascii="Wingdings" w:hAnsi="Wingdings" w:hint="default"/>
      </w:rPr>
    </w:lvl>
    <w:lvl w:ilvl="6" w:tplc="255A761A">
      <w:start w:val="1"/>
      <w:numFmt w:val="bullet"/>
      <w:lvlText w:val=""/>
      <w:lvlJc w:val="left"/>
      <w:pPr>
        <w:ind w:left="5040" w:hanging="360"/>
      </w:pPr>
      <w:rPr>
        <w:rFonts w:ascii="Symbol" w:hAnsi="Symbol" w:hint="default"/>
      </w:rPr>
    </w:lvl>
    <w:lvl w:ilvl="7" w:tplc="4E00D712">
      <w:start w:val="1"/>
      <w:numFmt w:val="bullet"/>
      <w:lvlText w:val="o"/>
      <w:lvlJc w:val="left"/>
      <w:pPr>
        <w:ind w:left="5760" w:hanging="360"/>
      </w:pPr>
      <w:rPr>
        <w:rFonts w:ascii="Courier New" w:hAnsi="Courier New" w:hint="default"/>
      </w:rPr>
    </w:lvl>
    <w:lvl w:ilvl="8" w:tplc="83840512">
      <w:start w:val="1"/>
      <w:numFmt w:val="bullet"/>
      <w:lvlText w:val=""/>
      <w:lvlJc w:val="left"/>
      <w:pPr>
        <w:ind w:left="6480" w:hanging="360"/>
      </w:pPr>
      <w:rPr>
        <w:rFonts w:ascii="Wingdings" w:hAnsi="Wingdings" w:hint="default"/>
      </w:rPr>
    </w:lvl>
  </w:abstractNum>
  <w:abstractNum w:abstractNumId="3" w15:restartNumberingAfterBreak="0">
    <w:nsid w:val="055E1AFB"/>
    <w:multiLevelType w:val="hybridMultilevel"/>
    <w:tmpl w:val="FFFFFFFF"/>
    <w:lvl w:ilvl="0" w:tplc="FFFFFFFF">
      <w:start w:val="1"/>
      <w:numFmt w:val="decimal"/>
      <w:lvlText w:val="%1."/>
      <w:lvlJc w:val="left"/>
      <w:pPr>
        <w:ind w:left="720" w:hanging="360"/>
      </w:pPr>
    </w:lvl>
    <w:lvl w:ilvl="1" w:tplc="9738AB9C">
      <w:start w:val="1"/>
      <w:numFmt w:val="lowerLetter"/>
      <w:lvlText w:val="%2."/>
      <w:lvlJc w:val="left"/>
      <w:pPr>
        <w:ind w:left="1440" w:hanging="360"/>
      </w:pPr>
    </w:lvl>
    <w:lvl w:ilvl="2" w:tplc="FEBC1D14">
      <w:start w:val="1"/>
      <w:numFmt w:val="lowerRoman"/>
      <w:lvlText w:val="%3."/>
      <w:lvlJc w:val="right"/>
      <w:pPr>
        <w:ind w:left="2160" w:hanging="180"/>
      </w:pPr>
    </w:lvl>
    <w:lvl w:ilvl="3" w:tplc="04C69C30">
      <w:start w:val="1"/>
      <w:numFmt w:val="decimal"/>
      <w:lvlText w:val="%4."/>
      <w:lvlJc w:val="left"/>
      <w:pPr>
        <w:ind w:left="2880" w:hanging="360"/>
      </w:pPr>
    </w:lvl>
    <w:lvl w:ilvl="4" w:tplc="55E23326">
      <w:start w:val="1"/>
      <w:numFmt w:val="lowerLetter"/>
      <w:lvlText w:val="%5."/>
      <w:lvlJc w:val="left"/>
      <w:pPr>
        <w:ind w:left="3600" w:hanging="360"/>
      </w:pPr>
    </w:lvl>
    <w:lvl w:ilvl="5" w:tplc="8E20E3F4">
      <w:start w:val="1"/>
      <w:numFmt w:val="lowerRoman"/>
      <w:lvlText w:val="%6."/>
      <w:lvlJc w:val="right"/>
      <w:pPr>
        <w:ind w:left="4320" w:hanging="180"/>
      </w:pPr>
    </w:lvl>
    <w:lvl w:ilvl="6" w:tplc="864C7CFA">
      <w:start w:val="1"/>
      <w:numFmt w:val="decimal"/>
      <w:lvlText w:val="%7."/>
      <w:lvlJc w:val="left"/>
      <w:pPr>
        <w:ind w:left="5040" w:hanging="360"/>
      </w:pPr>
    </w:lvl>
    <w:lvl w:ilvl="7" w:tplc="036C8412">
      <w:start w:val="1"/>
      <w:numFmt w:val="lowerLetter"/>
      <w:lvlText w:val="%8."/>
      <w:lvlJc w:val="left"/>
      <w:pPr>
        <w:ind w:left="5760" w:hanging="360"/>
      </w:pPr>
    </w:lvl>
    <w:lvl w:ilvl="8" w:tplc="273EF470">
      <w:start w:val="1"/>
      <w:numFmt w:val="lowerRoman"/>
      <w:lvlText w:val="%9."/>
      <w:lvlJc w:val="right"/>
      <w:pPr>
        <w:ind w:left="6480" w:hanging="180"/>
      </w:pPr>
    </w:lvl>
  </w:abstractNum>
  <w:abstractNum w:abstractNumId="4" w15:restartNumberingAfterBreak="0">
    <w:nsid w:val="08B18CFA"/>
    <w:multiLevelType w:val="hybridMultilevel"/>
    <w:tmpl w:val="02DE6DCE"/>
    <w:lvl w:ilvl="0" w:tplc="122A47EA">
      <w:start w:val="1"/>
      <w:numFmt w:val="decimal"/>
      <w:lvlText w:val="%1."/>
      <w:lvlJc w:val="left"/>
      <w:pPr>
        <w:ind w:left="720" w:hanging="360"/>
      </w:pPr>
    </w:lvl>
    <w:lvl w:ilvl="1" w:tplc="5EF08898">
      <w:start w:val="1"/>
      <w:numFmt w:val="lowerLetter"/>
      <w:lvlText w:val="%2."/>
      <w:lvlJc w:val="left"/>
      <w:pPr>
        <w:ind w:left="1440" w:hanging="360"/>
      </w:pPr>
    </w:lvl>
    <w:lvl w:ilvl="2" w:tplc="936874DC">
      <w:start w:val="1"/>
      <w:numFmt w:val="lowerRoman"/>
      <w:lvlText w:val="%3."/>
      <w:lvlJc w:val="right"/>
      <w:pPr>
        <w:ind w:left="2160" w:hanging="180"/>
      </w:pPr>
    </w:lvl>
    <w:lvl w:ilvl="3" w:tplc="93CA10BE">
      <w:start w:val="1"/>
      <w:numFmt w:val="decimal"/>
      <w:lvlText w:val="%4."/>
      <w:lvlJc w:val="left"/>
      <w:pPr>
        <w:ind w:left="2880" w:hanging="360"/>
      </w:pPr>
    </w:lvl>
    <w:lvl w:ilvl="4" w:tplc="93BC054E">
      <w:start w:val="1"/>
      <w:numFmt w:val="lowerLetter"/>
      <w:lvlText w:val="%5."/>
      <w:lvlJc w:val="left"/>
      <w:pPr>
        <w:ind w:left="3600" w:hanging="360"/>
      </w:pPr>
    </w:lvl>
    <w:lvl w:ilvl="5" w:tplc="01705D06">
      <w:start w:val="1"/>
      <w:numFmt w:val="lowerRoman"/>
      <w:lvlText w:val="%6."/>
      <w:lvlJc w:val="right"/>
      <w:pPr>
        <w:ind w:left="4320" w:hanging="180"/>
      </w:pPr>
    </w:lvl>
    <w:lvl w:ilvl="6" w:tplc="11F67942">
      <w:start w:val="1"/>
      <w:numFmt w:val="decimal"/>
      <w:lvlText w:val="%7."/>
      <w:lvlJc w:val="left"/>
      <w:pPr>
        <w:ind w:left="5040" w:hanging="360"/>
      </w:pPr>
    </w:lvl>
    <w:lvl w:ilvl="7" w:tplc="66CCF81E">
      <w:start w:val="1"/>
      <w:numFmt w:val="lowerLetter"/>
      <w:lvlText w:val="%8."/>
      <w:lvlJc w:val="left"/>
      <w:pPr>
        <w:ind w:left="5760" w:hanging="360"/>
      </w:pPr>
    </w:lvl>
    <w:lvl w:ilvl="8" w:tplc="5802A456">
      <w:start w:val="1"/>
      <w:numFmt w:val="lowerRoman"/>
      <w:lvlText w:val="%9."/>
      <w:lvlJc w:val="right"/>
      <w:pPr>
        <w:ind w:left="6480" w:hanging="180"/>
      </w:pPr>
    </w:lvl>
  </w:abstractNum>
  <w:abstractNum w:abstractNumId="5" w15:restartNumberingAfterBreak="0">
    <w:nsid w:val="0A52A193"/>
    <w:multiLevelType w:val="hybridMultilevel"/>
    <w:tmpl w:val="BEE6220A"/>
    <w:lvl w:ilvl="0" w:tplc="51C8E1E4">
      <w:start w:val="1"/>
      <w:numFmt w:val="upperRoman"/>
      <w:lvlText w:val="%1."/>
      <w:lvlJc w:val="right"/>
      <w:pPr>
        <w:ind w:left="720" w:hanging="360"/>
      </w:pPr>
    </w:lvl>
    <w:lvl w:ilvl="1" w:tplc="686684BA">
      <w:start w:val="1"/>
      <w:numFmt w:val="lowerLetter"/>
      <w:lvlText w:val="%2."/>
      <w:lvlJc w:val="left"/>
      <w:pPr>
        <w:ind w:left="1440" w:hanging="360"/>
      </w:pPr>
    </w:lvl>
    <w:lvl w:ilvl="2" w:tplc="6CB0FD7A">
      <w:start w:val="1"/>
      <w:numFmt w:val="lowerRoman"/>
      <w:lvlText w:val="%3."/>
      <w:lvlJc w:val="right"/>
      <w:pPr>
        <w:ind w:left="2160" w:hanging="180"/>
      </w:pPr>
    </w:lvl>
    <w:lvl w:ilvl="3" w:tplc="ED5C90A6">
      <w:start w:val="1"/>
      <w:numFmt w:val="decimal"/>
      <w:lvlText w:val="%4."/>
      <w:lvlJc w:val="left"/>
      <w:pPr>
        <w:ind w:left="2880" w:hanging="360"/>
      </w:pPr>
    </w:lvl>
    <w:lvl w:ilvl="4" w:tplc="9252C138">
      <w:start w:val="1"/>
      <w:numFmt w:val="lowerLetter"/>
      <w:lvlText w:val="%5."/>
      <w:lvlJc w:val="left"/>
      <w:pPr>
        <w:ind w:left="3600" w:hanging="360"/>
      </w:pPr>
    </w:lvl>
    <w:lvl w:ilvl="5" w:tplc="07E2C026">
      <w:start w:val="1"/>
      <w:numFmt w:val="lowerRoman"/>
      <w:lvlText w:val="%6."/>
      <w:lvlJc w:val="right"/>
      <w:pPr>
        <w:ind w:left="4320" w:hanging="180"/>
      </w:pPr>
    </w:lvl>
    <w:lvl w:ilvl="6" w:tplc="09A2FCCC">
      <w:start w:val="1"/>
      <w:numFmt w:val="decimal"/>
      <w:lvlText w:val="%7."/>
      <w:lvlJc w:val="left"/>
      <w:pPr>
        <w:ind w:left="5040" w:hanging="360"/>
      </w:pPr>
    </w:lvl>
    <w:lvl w:ilvl="7" w:tplc="DF58AEF8">
      <w:start w:val="1"/>
      <w:numFmt w:val="lowerLetter"/>
      <w:lvlText w:val="%8."/>
      <w:lvlJc w:val="left"/>
      <w:pPr>
        <w:ind w:left="5760" w:hanging="360"/>
      </w:pPr>
    </w:lvl>
    <w:lvl w:ilvl="8" w:tplc="0C58F9B2">
      <w:start w:val="1"/>
      <w:numFmt w:val="lowerRoman"/>
      <w:lvlText w:val="%9."/>
      <w:lvlJc w:val="right"/>
      <w:pPr>
        <w:ind w:left="6480" w:hanging="180"/>
      </w:pPr>
    </w:lvl>
  </w:abstractNum>
  <w:abstractNum w:abstractNumId="6" w15:restartNumberingAfterBreak="0">
    <w:nsid w:val="0A9397CF"/>
    <w:multiLevelType w:val="hybridMultilevel"/>
    <w:tmpl w:val="6846A87C"/>
    <w:lvl w:ilvl="0" w:tplc="4CCCA746">
      <w:start w:val="1"/>
      <w:numFmt w:val="decimal"/>
      <w:lvlText w:val="%1."/>
      <w:lvlJc w:val="left"/>
      <w:pPr>
        <w:ind w:left="720" w:hanging="360"/>
      </w:pPr>
    </w:lvl>
    <w:lvl w:ilvl="1" w:tplc="B54EE806">
      <w:start w:val="1"/>
      <w:numFmt w:val="lowerLetter"/>
      <w:lvlText w:val="%2."/>
      <w:lvlJc w:val="left"/>
      <w:pPr>
        <w:ind w:left="1440" w:hanging="360"/>
      </w:pPr>
    </w:lvl>
    <w:lvl w:ilvl="2" w:tplc="ECD2E620">
      <w:start w:val="1"/>
      <w:numFmt w:val="lowerRoman"/>
      <w:lvlText w:val="%3."/>
      <w:lvlJc w:val="right"/>
      <w:pPr>
        <w:ind w:left="2160" w:hanging="180"/>
      </w:pPr>
    </w:lvl>
    <w:lvl w:ilvl="3" w:tplc="0B3201A8">
      <w:start w:val="1"/>
      <w:numFmt w:val="decimal"/>
      <w:lvlText w:val="%4."/>
      <w:lvlJc w:val="left"/>
      <w:pPr>
        <w:ind w:left="2880" w:hanging="360"/>
      </w:pPr>
    </w:lvl>
    <w:lvl w:ilvl="4" w:tplc="D0FCDDC8">
      <w:start w:val="1"/>
      <w:numFmt w:val="lowerLetter"/>
      <w:lvlText w:val="%5."/>
      <w:lvlJc w:val="left"/>
      <w:pPr>
        <w:ind w:left="3600" w:hanging="360"/>
      </w:pPr>
    </w:lvl>
    <w:lvl w:ilvl="5" w:tplc="BAC0E69C">
      <w:start w:val="1"/>
      <w:numFmt w:val="lowerRoman"/>
      <w:lvlText w:val="%6."/>
      <w:lvlJc w:val="right"/>
      <w:pPr>
        <w:ind w:left="4320" w:hanging="180"/>
      </w:pPr>
    </w:lvl>
    <w:lvl w:ilvl="6" w:tplc="6E288518">
      <w:start w:val="1"/>
      <w:numFmt w:val="decimal"/>
      <w:lvlText w:val="%7."/>
      <w:lvlJc w:val="left"/>
      <w:pPr>
        <w:ind w:left="5040" w:hanging="360"/>
      </w:pPr>
    </w:lvl>
    <w:lvl w:ilvl="7" w:tplc="7A408174">
      <w:start w:val="1"/>
      <w:numFmt w:val="lowerLetter"/>
      <w:lvlText w:val="%8."/>
      <w:lvlJc w:val="left"/>
      <w:pPr>
        <w:ind w:left="5760" w:hanging="360"/>
      </w:pPr>
    </w:lvl>
    <w:lvl w:ilvl="8" w:tplc="A5F89992">
      <w:start w:val="1"/>
      <w:numFmt w:val="lowerRoman"/>
      <w:lvlText w:val="%9."/>
      <w:lvlJc w:val="right"/>
      <w:pPr>
        <w:ind w:left="6480" w:hanging="180"/>
      </w:pPr>
    </w:lvl>
  </w:abstractNum>
  <w:abstractNum w:abstractNumId="7" w15:restartNumberingAfterBreak="0">
    <w:nsid w:val="0CF4512D"/>
    <w:multiLevelType w:val="hybridMultilevel"/>
    <w:tmpl w:val="DB5E4DB2"/>
    <w:lvl w:ilvl="0" w:tplc="FCD6518A">
      <w:start w:val="1"/>
      <w:numFmt w:val="upperRoman"/>
      <w:lvlText w:val="%1."/>
      <w:lvlJc w:val="right"/>
      <w:pPr>
        <w:ind w:left="720" w:hanging="360"/>
      </w:pPr>
    </w:lvl>
    <w:lvl w:ilvl="1" w:tplc="82E02E34">
      <w:start w:val="1"/>
      <w:numFmt w:val="lowerLetter"/>
      <w:lvlText w:val="%2."/>
      <w:lvlJc w:val="left"/>
      <w:pPr>
        <w:ind w:left="1440" w:hanging="360"/>
      </w:pPr>
    </w:lvl>
    <w:lvl w:ilvl="2" w:tplc="0DDE5710">
      <w:start w:val="1"/>
      <w:numFmt w:val="lowerRoman"/>
      <w:lvlText w:val="%3."/>
      <w:lvlJc w:val="right"/>
      <w:pPr>
        <w:ind w:left="2160" w:hanging="180"/>
      </w:pPr>
    </w:lvl>
    <w:lvl w:ilvl="3" w:tplc="83AAA7B4">
      <w:start w:val="1"/>
      <w:numFmt w:val="decimal"/>
      <w:lvlText w:val="%4."/>
      <w:lvlJc w:val="left"/>
      <w:pPr>
        <w:ind w:left="2880" w:hanging="360"/>
      </w:pPr>
    </w:lvl>
    <w:lvl w:ilvl="4" w:tplc="3ADEBD38">
      <w:start w:val="1"/>
      <w:numFmt w:val="lowerLetter"/>
      <w:lvlText w:val="%5."/>
      <w:lvlJc w:val="left"/>
      <w:pPr>
        <w:ind w:left="3600" w:hanging="360"/>
      </w:pPr>
    </w:lvl>
    <w:lvl w:ilvl="5" w:tplc="AE6628C2">
      <w:start w:val="1"/>
      <w:numFmt w:val="lowerRoman"/>
      <w:lvlText w:val="%6."/>
      <w:lvlJc w:val="right"/>
      <w:pPr>
        <w:ind w:left="4320" w:hanging="180"/>
      </w:pPr>
    </w:lvl>
    <w:lvl w:ilvl="6" w:tplc="01682F8A">
      <w:start w:val="1"/>
      <w:numFmt w:val="decimal"/>
      <w:lvlText w:val="%7."/>
      <w:lvlJc w:val="left"/>
      <w:pPr>
        <w:ind w:left="5040" w:hanging="360"/>
      </w:pPr>
    </w:lvl>
    <w:lvl w:ilvl="7" w:tplc="09D46820">
      <w:start w:val="1"/>
      <w:numFmt w:val="lowerLetter"/>
      <w:lvlText w:val="%8."/>
      <w:lvlJc w:val="left"/>
      <w:pPr>
        <w:ind w:left="5760" w:hanging="360"/>
      </w:pPr>
    </w:lvl>
    <w:lvl w:ilvl="8" w:tplc="0DEC5BBC">
      <w:start w:val="1"/>
      <w:numFmt w:val="lowerRoman"/>
      <w:lvlText w:val="%9."/>
      <w:lvlJc w:val="right"/>
      <w:pPr>
        <w:ind w:left="6480" w:hanging="180"/>
      </w:pPr>
    </w:lvl>
  </w:abstractNum>
  <w:abstractNum w:abstractNumId="8" w15:restartNumberingAfterBreak="0">
    <w:nsid w:val="0CFDC7F7"/>
    <w:multiLevelType w:val="hybridMultilevel"/>
    <w:tmpl w:val="FFFFFFFF"/>
    <w:lvl w:ilvl="0" w:tplc="7904FE66">
      <w:start w:val="1"/>
      <w:numFmt w:val="decimal"/>
      <w:lvlText w:val="%1."/>
      <w:lvlJc w:val="left"/>
      <w:pPr>
        <w:ind w:left="720" w:hanging="360"/>
      </w:pPr>
    </w:lvl>
    <w:lvl w:ilvl="1" w:tplc="3E301D2A">
      <w:start w:val="1"/>
      <w:numFmt w:val="lowerLetter"/>
      <w:lvlText w:val="%2."/>
      <w:lvlJc w:val="left"/>
      <w:pPr>
        <w:ind w:left="1440" w:hanging="360"/>
      </w:pPr>
    </w:lvl>
    <w:lvl w:ilvl="2" w:tplc="5ABAF892">
      <w:start w:val="1"/>
      <w:numFmt w:val="lowerRoman"/>
      <w:lvlText w:val="%3."/>
      <w:lvlJc w:val="right"/>
      <w:pPr>
        <w:ind w:left="2160" w:hanging="180"/>
      </w:pPr>
    </w:lvl>
    <w:lvl w:ilvl="3" w:tplc="94B46C32">
      <w:start w:val="1"/>
      <w:numFmt w:val="decimal"/>
      <w:lvlText w:val="%4."/>
      <w:lvlJc w:val="left"/>
      <w:pPr>
        <w:ind w:left="2880" w:hanging="360"/>
      </w:pPr>
    </w:lvl>
    <w:lvl w:ilvl="4" w:tplc="30349AF2">
      <w:start w:val="1"/>
      <w:numFmt w:val="lowerLetter"/>
      <w:lvlText w:val="%5."/>
      <w:lvlJc w:val="left"/>
      <w:pPr>
        <w:ind w:left="3600" w:hanging="360"/>
      </w:pPr>
    </w:lvl>
    <w:lvl w:ilvl="5" w:tplc="A56CC79C">
      <w:start w:val="1"/>
      <w:numFmt w:val="lowerRoman"/>
      <w:lvlText w:val="%6."/>
      <w:lvlJc w:val="right"/>
      <w:pPr>
        <w:ind w:left="4320" w:hanging="180"/>
      </w:pPr>
    </w:lvl>
    <w:lvl w:ilvl="6" w:tplc="212609D0">
      <w:start w:val="1"/>
      <w:numFmt w:val="decimal"/>
      <w:lvlText w:val="%7."/>
      <w:lvlJc w:val="left"/>
      <w:pPr>
        <w:ind w:left="5040" w:hanging="360"/>
      </w:pPr>
    </w:lvl>
    <w:lvl w:ilvl="7" w:tplc="D744DB60">
      <w:start w:val="1"/>
      <w:numFmt w:val="lowerLetter"/>
      <w:lvlText w:val="%8."/>
      <w:lvlJc w:val="left"/>
      <w:pPr>
        <w:ind w:left="5760" w:hanging="360"/>
      </w:pPr>
    </w:lvl>
    <w:lvl w:ilvl="8" w:tplc="78FCF1E2">
      <w:start w:val="1"/>
      <w:numFmt w:val="lowerRoman"/>
      <w:lvlText w:val="%9."/>
      <w:lvlJc w:val="right"/>
      <w:pPr>
        <w:ind w:left="6480" w:hanging="180"/>
      </w:pPr>
    </w:lvl>
  </w:abstractNum>
  <w:abstractNum w:abstractNumId="9" w15:restartNumberingAfterBreak="0">
    <w:nsid w:val="0D256B95"/>
    <w:multiLevelType w:val="hybridMultilevel"/>
    <w:tmpl w:val="2C540B8A"/>
    <w:lvl w:ilvl="0" w:tplc="01D2225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4009F"/>
    <w:multiLevelType w:val="hybridMultilevel"/>
    <w:tmpl w:val="4948AC64"/>
    <w:lvl w:ilvl="0" w:tplc="C944CF4C">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6E38C9"/>
    <w:multiLevelType w:val="hybridMultilevel"/>
    <w:tmpl w:val="46963C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D60659"/>
    <w:multiLevelType w:val="hybridMultilevel"/>
    <w:tmpl w:val="7FBCDBAC"/>
    <w:lvl w:ilvl="0" w:tplc="E054992E">
      <w:start w:val="1"/>
      <w:numFmt w:val="decimal"/>
      <w:lvlText w:val="%1."/>
      <w:lvlJc w:val="left"/>
      <w:pPr>
        <w:ind w:left="720" w:hanging="360"/>
      </w:pPr>
    </w:lvl>
    <w:lvl w:ilvl="1" w:tplc="13865378">
      <w:start w:val="1"/>
      <w:numFmt w:val="lowerLetter"/>
      <w:lvlText w:val="%2."/>
      <w:lvlJc w:val="left"/>
      <w:pPr>
        <w:ind w:left="1440" w:hanging="360"/>
      </w:pPr>
    </w:lvl>
    <w:lvl w:ilvl="2" w:tplc="A3A0B892">
      <w:start w:val="1"/>
      <w:numFmt w:val="lowerRoman"/>
      <w:lvlText w:val="%3."/>
      <w:lvlJc w:val="right"/>
      <w:pPr>
        <w:ind w:left="2160" w:hanging="180"/>
      </w:pPr>
    </w:lvl>
    <w:lvl w:ilvl="3" w:tplc="631E10EE">
      <w:start w:val="1"/>
      <w:numFmt w:val="decimal"/>
      <w:lvlText w:val="%4."/>
      <w:lvlJc w:val="left"/>
      <w:pPr>
        <w:ind w:left="2880" w:hanging="360"/>
      </w:pPr>
    </w:lvl>
    <w:lvl w:ilvl="4" w:tplc="D2766F8A">
      <w:start w:val="1"/>
      <w:numFmt w:val="lowerLetter"/>
      <w:lvlText w:val="%5."/>
      <w:lvlJc w:val="left"/>
      <w:pPr>
        <w:ind w:left="3600" w:hanging="360"/>
      </w:pPr>
    </w:lvl>
    <w:lvl w:ilvl="5" w:tplc="9C3C2238">
      <w:start w:val="1"/>
      <w:numFmt w:val="lowerRoman"/>
      <w:lvlText w:val="%6."/>
      <w:lvlJc w:val="right"/>
      <w:pPr>
        <w:ind w:left="4320" w:hanging="180"/>
      </w:pPr>
    </w:lvl>
    <w:lvl w:ilvl="6" w:tplc="173CB3CA">
      <w:start w:val="1"/>
      <w:numFmt w:val="decimal"/>
      <w:lvlText w:val="%7."/>
      <w:lvlJc w:val="left"/>
      <w:pPr>
        <w:ind w:left="5040" w:hanging="360"/>
      </w:pPr>
    </w:lvl>
    <w:lvl w:ilvl="7" w:tplc="030A1550">
      <w:start w:val="1"/>
      <w:numFmt w:val="lowerLetter"/>
      <w:lvlText w:val="%8."/>
      <w:lvlJc w:val="left"/>
      <w:pPr>
        <w:ind w:left="5760" w:hanging="360"/>
      </w:pPr>
    </w:lvl>
    <w:lvl w:ilvl="8" w:tplc="E5966F78">
      <w:start w:val="1"/>
      <w:numFmt w:val="lowerRoman"/>
      <w:lvlText w:val="%9."/>
      <w:lvlJc w:val="right"/>
      <w:pPr>
        <w:ind w:left="6480" w:hanging="180"/>
      </w:pPr>
    </w:lvl>
  </w:abstractNum>
  <w:abstractNum w:abstractNumId="13" w15:restartNumberingAfterBreak="0">
    <w:nsid w:val="146CF239"/>
    <w:multiLevelType w:val="hybridMultilevel"/>
    <w:tmpl w:val="FD9E1B86"/>
    <w:lvl w:ilvl="0" w:tplc="5772229C">
      <w:start w:val="1"/>
      <w:numFmt w:val="upperRoman"/>
      <w:lvlText w:val="%1."/>
      <w:lvlJc w:val="right"/>
      <w:pPr>
        <w:ind w:left="720" w:hanging="360"/>
      </w:pPr>
    </w:lvl>
    <w:lvl w:ilvl="1" w:tplc="1598C8C8">
      <w:start w:val="1"/>
      <w:numFmt w:val="lowerLetter"/>
      <w:lvlText w:val="%2."/>
      <w:lvlJc w:val="left"/>
      <w:pPr>
        <w:ind w:left="1440" w:hanging="360"/>
      </w:pPr>
    </w:lvl>
    <w:lvl w:ilvl="2" w:tplc="39DABAAA">
      <w:start w:val="1"/>
      <w:numFmt w:val="lowerRoman"/>
      <w:lvlText w:val="%3."/>
      <w:lvlJc w:val="right"/>
      <w:pPr>
        <w:ind w:left="2160" w:hanging="180"/>
      </w:pPr>
    </w:lvl>
    <w:lvl w:ilvl="3" w:tplc="A34AF9F4">
      <w:start w:val="1"/>
      <w:numFmt w:val="decimal"/>
      <w:lvlText w:val="%4."/>
      <w:lvlJc w:val="left"/>
      <w:pPr>
        <w:ind w:left="2880" w:hanging="360"/>
      </w:pPr>
    </w:lvl>
    <w:lvl w:ilvl="4" w:tplc="C778E198">
      <w:start w:val="1"/>
      <w:numFmt w:val="lowerLetter"/>
      <w:lvlText w:val="%5."/>
      <w:lvlJc w:val="left"/>
      <w:pPr>
        <w:ind w:left="3600" w:hanging="360"/>
      </w:pPr>
    </w:lvl>
    <w:lvl w:ilvl="5" w:tplc="2708DBF2">
      <w:start w:val="1"/>
      <w:numFmt w:val="lowerRoman"/>
      <w:lvlText w:val="%6."/>
      <w:lvlJc w:val="right"/>
      <w:pPr>
        <w:ind w:left="4320" w:hanging="180"/>
      </w:pPr>
    </w:lvl>
    <w:lvl w:ilvl="6" w:tplc="740EABF4">
      <w:start w:val="1"/>
      <w:numFmt w:val="decimal"/>
      <w:lvlText w:val="%7."/>
      <w:lvlJc w:val="left"/>
      <w:pPr>
        <w:ind w:left="5040" w:hanging="360"/>
      </w:pPr>
    </w:lvl>
    <w:lvl w:ilvl="7" w:tplc="6074B356">
      <w:start w:val="1"/>
      <w:numFmt w:val="lowerLetter"/>
      <w:lvlText w:val="%8."/>
      <w:lvlJc w:val="left"/>
      <w:pPr>
        <w:ind w:left="5760" w:hanging="360"/>
      </w:pPr>
    </w:lvl>
    <w:lvl w:ilvl="8" w:tplc="A2C26F54">
      <w:start w:val="1"/>
      <w:numFmt w:val="lowerRoman"/>
      <w:lvlText w:val="%9."/>
      <w:lvlJc w:val="right"/>
      <w:pPr>
        <w:ind w:left="6480" w:hanging="180"/>
      </w:pPr>
    </w:lvl>
  </w:abstractNum>
  <w:abstractNum w:abstractNumId="14" w15:restartNumberingAfterBreak="0">
    <w:nsid w:val="163C52A7"/>
    <w:multiLevelType w:val="hybridMultilevel"/>
    <w:tmpl w:val="FFFFFFFF"/>
    <w:lvl w:ilvl="0" w:tplc="8D707544">
      <w:start w:val="1"/>
      <w:numFmt w:val="bullet"/>
      <w:lvlText w:val="·"/>
      <w:lvlJc w:val="left"/>
      <w:pPr>
        <w:ind w:left="720" w:hanging="360"/>
      </w:pPr>
      <w:rPr>
        <w:rFonts w:ascii="Symbol" w:hAnsi="Symbol" w:hint="default"/>
      </w:rPr>
    </w:lvl>
    <w:lvl w:ilvl="1" w:tplc="5442BFE8">
      <w:start w:val="1"/>
      <w:numFmt w:val="bullet"/>
      <w:lvlText w:val="o"/>
      <w:lvlJc w:val="left"/>
      <w:pPr>
        <w:ind w:left="1440" w:hanging="360"/>
      </w:pPr>
      <w:rPr>
        <w:rFonts w:ascii="Courier New" w:hAnsi="Courier New" w:hint="default"/>
      </w:rPr>
    </w:lvl>
    <w:lvl w:ilvl="2" w:tplc="9D6CE072">
      <w:start w:val="1"/>
      <w:numFmt w:val="bullet"/>
      <w:lvlText w:val=""/>
      <w:lvlJc w:val="left"/>
      <w:pPr>
        <w:ind w:left="2160" w:hanging="360"/>
      </w:pPr>
      <w:rPr>
        <w:rFonts w:ascii="Wingdings" w:hAnsi="Wingdings" w:hint="default"/>
      </w:rPr>
    </w:lvl>
    <w:lvl w:ilvl="3" w:tplc="FD00937E">
      <w:start w:val="1"/>
      <w:numFmt w:val="bullet"/>
      <w:lvlText w:val=""/>
      <w:lvlJc w:val="left"/>
      <w:pPr>
        <w:ind w:left="2880" w:hanging="360"/>
      </w:pPr>
      <w:rPr>
        <w:rFonts w:ascii="Symbol" w:hAnsi="Symbol" w:hint="default"/>
      </w:rPr>
    </w:lvl>
    <w:lvl w:ilvl="4" w:tplc="ADF4E6C4">
      <w:start w:val="1"/>
      <w:numFmt w:val="bullet"/>
      <w:lvlText w:val="o"/>
      <w:lvlJc w:val="left"/>
      <w:pPr>
        <w:ind w:left="3600" w:hanging="360"/>
      </w:pPr>
      <w:rPr>
        <w:rFonts w:ascii="Courier New" w:hAnsi="Courier New" w:hint="default"/>
      </w:rPr>
    </w:lvl>
    <w:lvl w:ilvl="5" w:tplc="69AC8B90">
      <w:start w:val="1"/>
      <w:numFmt w:val="bullet"/>
      <w:lvlText w:val=""/>
      <w:lvlJc w:val="left"/>
      <w:pPr>
        <w:ind w:left="4320" w:hanging="360"/>
      </w:pPr>
      <w:rPr>
        <w:rFonts w:ascii="Wingdings" w:hAnsi="Wingdings" w:hint="default"/>
      </w:rPr>
    </w:lvl>
    <w:lvl w:ilvl="6" w:tplc="7E4A767A">
      <w:start w:val="1"/>
      <w:numFmt w:val="bullet"/>
      <w:lvlText w:val=""/>
      <w:lvlJc w:val="left"/>
      <w:pPr>
        <w:ind w:left="5040" w:hanging="360"/>
      </w:pPr>
      <w:rPr>
        <w:rFonts w:ascii="Symbol" w:hAnsi="Symbol" w:hint="default"/>
      </w:rPr>
    </w:lvl>
    <w:lvl w:ilvl="7" w:tplc="7FF8D0E4">
      <w:start w:val="1"/>
      <w:numFmt w:val="bullet"/>
      <w:lvlText w:val="o"/>
      <w:lvlJc w:val="left"/>
      <w:pPr>
        <w:ind w:left="5760" w:hanging="360"/>
      </w:pPr>
      <w:rPr>
        <w:rFonts w:ascii="Courier New" w:hAnsi="Courier New" w:hint="default"/>
      </w:rPr>
    </w:lvl>
    <w:lvl w:ilvl="8" w:tplc="3AAE7C54">
      <w:start w:val="1"/>
      <w:numFmt w:val="bullet"/>
      <w:lvlText w:val=""/>
      <w:lvlJc w:val="left"/>
      <w:pPr>
        <w:ind w:left="6480" w:hanging="360"/>
      </w:pPr>
      <w:rPr>
        <w:rFonts w:ascii="Wingdings" w:hAnsi="Wingdings" w:hint="default"/>
      </w:rPr>
    </w:lvl>
  </w:abstractNum>
  <w:abstractNum w:abstractNumId="15" w15:restartNumberingAfterBreak="0">
    <w:nsid w:val="1A3372FD"/>
    <w:multiLevelType w:val="hybridMultilevel"/>
    <w:tmpl w:val="FFFFFFFF"/>
    <w:lvl w:ilvl="0" w:tplc="2D0C7A0E">
      <w:start w:val="1"/>
      <w:numFmt w:val="decimal"/>
      <w:lvlText w:val="%1."/>
      <w:lvlJc w:val="left"/>
      <w:pPr>
        <w:ind w:left="1080" w:hanging="360"/>
      </w:pPr>
    </w:lvl>
    <w:lvl w:ilvl="1" w:tplc="CF4C3294">
      <w:start w:val="1"/>
      <w:numFmt w:val="lowerLetter"/>
      <w:lvlText w:val="%2."/>
      <w:lvlJc w:val="left"/>
      <w:pPr>
        <w:ind w:left="1800" w:hanging="360"/>
      </w:pPr>
    </w:lvl>
    <w:lvl w:ilvl="2" w:tplc="D0C0F3D2">
      <w:start w:val="1"/>
      <w:numFmt w:val="lowerRoman"/>
      <w:lvlText w:val="%3."/>
      <w:lvlJc w:val="right"/>
      <w:pPr>
        <w:ind w:left="2520" w:hanging="180"/>
      </w:pPr>
    </w:lvl>
    <w:lvl w:ilvl="3" w:tplc="4DDAF364">
      <w:start w:val="1"/>
      <w:numFmt w:val="decimal"/>
      <w:lvlText w:val="%4."/>
      <w:lvlJc w:val="left"/>
      <w:pPr>
        <w:ind w:left="3240" w:hanging="360"/>
      </w:pPr>
    </w:lvl>
    <w:lvl w:ilvl="4" w:tplc="EAD6A332">
      <w:start w:val="1"/>
      <w:numFmt w:val="lowerLetter"/>
      <w:lvlText w:val="%5."/>
      <w:lvlJc w:val="left"/>
      <w:pPr>
        <w:ind w:left="3960" w:hanging="360"/>
      </w:pPr>
    </w:lvl>
    <w:lvl w:ilvl="5" w:tplc="1F766002">
      <w:start w:val="1"/>
      <w:numFmt w:val="lowerRoman"/>
      <w:lvlText w:val="%6."/>
      <w:lvlJc w:val="right"/>
      <w:pPr>
        <w:ind w:left="4680" w:hanging="180"/>
      </w:pPr>
    </w:lvl>
    <w:lvl w:ilvl="6" w:tplc="ADD0865A">
      <w:start w:val="1"/>
      <w:numFmt w:val="decimal"/>
      <w:lvlText w:val="%7."/>
      <w:lvlJc w:val="left"/>
      <w:pPr>
        <w:ind w:left="5400" w:hanging="360"/>
      </w:pPr>
    </w:lvl>
    <w:lvl w:ilvl="7" w:tplc="8B8A9002">
      <w:start w:val="1"/>
      <w:numFmt w:val="lowerLetter"/>
      <w:lvlText w:val="%8."/>
      <w:lvlJc w:val="left"/>
      <w:pPr>
        <w:ind w:left="6120" w:hanging="360"/>
      </w:pPr>
    </w:lvl>
    <w:lvl w:ilvl="8" w:tplc="2DC0A296">
      <w:start w:val="1"/>
      <w:numFmt w:val="lowerRoman"/>
      <w:lvlText w:val="%9."/>
      <w:lvlJc w:val="right"/>
      <w:pPr>
        <w:ind w:left="6840" w:hanging="180"/>
      </w:pPr>
    </w:lvl>
  </w:abstractNum>
  <w:abstractNum w:abstractNumId="16" w15:restartNumberingAfterBreak="0">
    <w:nsid w:val="1F1E1191"/>
    <w:multiLevelType w:val="hybridMultilevel"/>
    <w:tmpl w:val="EB0CBD66"/>
    <w:lvl w:ilvl="0" w:tplc="81AE700A">
      <w:start w:val="1"/>
      <w:numFmt w:val="decimal"/>
      <w:lvlText w:val="%1."/>
      <w:lvlJc w:val="left"/>
      <w:pPr>
        <w:ind w:left="720" w:hanging="360"/>
      </w:pPr>
    </w:lvl>
    <w:lvl w:ilvl="1" w:tplc="A11C19C6">
      <w:start w:val="1"/>
      <w:numFmt w:val="lowerLetter"/>
      <w:lvlText w:val="%2."/>
      <w:lvlJc w:val="left"/>
      <w:pPr>
        <w:ind w:left="1440" w:hanging="360"/>
      </w:pPr>
    </w:lvl>
    <w:lvl w:ilvl="2" w:tplc="26665F16">
      <w:start w:val="1"/>
      <w:numFmt w:val="lowerRoman"/>
      <w:lvlText w:val="%3."/>
      <w:lvlJc w:val="right"/>
      <w:pPr>
        <w:ind w:left="2160" w:hanging="180"/>
      </w:pPr>
    </w:lvl>
    <w:lvl w:ilvl="3" w:tplc="51CC76A8">
      <w:start w:val="1"/>
      <w:numFmt w:val="decimal"/>
      <w:lvlText w:val="%4."/>
      <w:lvlJc w:val="left"/>
      <w:pPr>
        <w:ind w:left="2880" w:hanging="360"/>
      </w:pPr>
    </w:lvl>
    <w:lvl w:ilvl="4" w:tplc="6CC07896">
      <w:start w:val="1"/>
      <w:numFmt w:val="lowerLetter"/>
      <w:lvlText w:val="%5."/>
      <w:lvlJc w:val="left"/>
      <w:pPr>
        <w:ind w:left="3600" w:hanging="360"/>
      </w:pPr>
    </w:lvl>
    <w:lvl w:ilvl="5" w:tplc="8F88DAA8">
      <w:start w:val="1"/>
      <w:numFmt w:val="lowerRoman"/>
      <w:lvlText w:val="%6."/>
      <w:lvlJc w:val="right"/>
      <w:pPr>
        <w:ind w:left="4320" w:hanging="180"/>
      </w:pPr>
    </w:lvl>
    <w:lvl w:ilvl="6" w:tplc="09ECF592">
      <w:start w:val="1"/>
      <w:numFmt w:val="decimal"/>
      <w:lvlText w:val="%7."/>
      <w:lvlJc w:val="left"/>
      <w:pPr>
        <w:ind w:left="5040" w:hanging="360"/>
      </w:pPr>
    </w:lvl>
    <w:lvl w:ilvl="7" w:tplc="9006A260">
      <w:start w:val="1"/>
      <w:numFmt w:val="lowerLetter"/>
      <w:lvlText w:val="%8."/>
      <w:lvlJc w:val="left"/>
      <w:pPr>
        <w:ind w:left="5760" w:hanging="360"/>
      </w:pPr>
    </w:lvl>
    <w:lvl w:ilvl="8" w:tplc="EF763FD2">
      <w:start w:val="1"/>
      <w:numFmt w:val="lowerRoman"/>
      <w:lvlText w:val="%9."/>
      <w:lvlJc w:val="right"/>
      <w:pPr>
        <w:ind w:left="6480" w:hanging="180"/>
      </w:pPr>
    </w:lvl>
  </w:abstractNum>
  <w:abstractNum w:abstractNumId="17" w15:restartNumberingAfterBreak="0">
    <w:nsid w:val="1FB9D922"/>
    <w:multiLevelType w:val="hybridMultilevel"/>
    <w:tmpl w:val="B83C4822"/>
    <w:lvl w:ilvl="0" w:tplc="ACD60DEA">
      <w:start w:val="1"/>
      <w:numFmt w:val="decimal"/>
      <w:lvlText w:val="%1."/>
      <w:lvlJc w:val="left"/>
      <w:pPr>
        <w:ind w:left="720" w:hanging="360"/>
      </w:pPr>
    </w:lvl>
    <w:lvl w:ilvl="1" w:tplc="468CCE44">
      <w:start w:val="1"/>
      <w:numFmt w:val="lowerLetter"/>
      <w:lvlText w:val="%2."/>
      <w:lvlJc w:val="left"/>
      <w:pPr>
        <w:ind w:left="1440" w:hanging="360"/>
      </w:pPr>
    </w:lvl>
    <w:lvl w:ilvl="2" w:tplc="A45CD728">
      <w:start w:val="1"/>
      <w:numFmt w:val="lowerRoman"/>
      <w:lvlText w:val="%3."/>
      <w:lvlJc w:val="right"/>
      <w:pPr>
        <w:ind w:left="2160" w:hanging="180"/>
      </w:pPr>
    </w:lvl>
    <w:lvl w:ilvl="3" w:tplc="A7BC5578">
      <w:start w:val="1"/>
      <w:numFmt w:val="decimal"/>
      <w:lvlText w:val="%4."/>
      <w:lvlJc w:val="left"/>
      <w:pPr>
        <w:ind w:left="2880" w:hanging="360"/>
      </w:pPr>
    </w:lvl>
    <w:lvl w:ilvl="4" w:tplc="516630DA">
      <w:start w:val="1"/>
      <w:numFmt w:val="lowerLetter"/>
      <w:lvlText w:val="%5."/>
      <w:lvlJc w:val="left"/>
      <w:pPr>
        <w:ind w:left="3600" w:hanging="360"/>
      </w:pPr>
    </w:lvl>
    <w:lvl w:ilvl="5" w:tplc="92D0C8A6">
      <w:start w:val="1"/>
      <w:numFmt w:val="lowerRoman"/>
      <w:lvlText w:val="%6."/>
      <w:lvlJc w:val="right"/>
      <w:pPr>
        <w:ind w:left="4320" w:hanging="180"/>
      </w:pPr>
    </w:lvl>
    <w:lvl w:ilvl="6" w:tplc="40C63F7C">
      <w:start w:val="1"/>
      <w:numFmt w:val="decimal"/>
      <w:lvlText w:val="%7."/>
      <w:lvlJc w:val="left"/>
      <w:pPr>
        <w:ind w:left="5040" w:hanging="360"/>
      </w:pPr>
    </w:lvl>
    <w:lvl w:ilvl="7" w:tplc="CC2C4500">
      <w:start w:val="1"/>
      <w:numFmt w:val="lowerLetter"/>
      <w:lvlText w:val="%8."/>
      <w:lvlJc w:val="left"/>
      <w:pPr>
        <w:ind w:left="5760" w:hanging="360"/>
      </w:pPr>
    </w:lvl>
    <w:lvl w:ilvl="8" w:tplc="6910E2C4">
      <w:start w:val="1"/>
      <w:numFmt w:val="lowerRoman"/>
      <w:lvlText w:val="%9."/>
      <w:lvlJc w:val="right"/>
      <w:pPr>
        <w:ind w:left="6480" w:hanging="180"/>
      </w:pPr>
    </w:lvl>
  </w:abstractNum>
  <w:abstractNum w:abstractNumId="18" w15:restartNumberingAfterBreak="0">
    <w:nsid w:val="271F057C"/>
    <w:multiLevelType w:val="hybridMultilevel"/>
    <w:tmpl w:val="FFFFFFFF"/>
    <w:lvl w:ilvl="0" w:tplc="3BB04C4E">
      <w:start w:val="1"/>
      <w:numFmt w:val="bullet"/>
      <w:lvlText w:val=""/>
      <w:lvlJc w:val="left"/>
      <w:pPr>
        <w:ind w:left="720" w:hanging="360"/>
      </w:pPr>
      <w:rPr>
        <w:rFonts w:ascii="Symbol" w:hAnsi="Symbol" w:hint="default"/>
      </w:rPr>
    </w:lvl>
    <w:lvl w:ilvl="1" w:tplc="997A6524">
      <w:start w:val="1"/>
      <w:numFmt w:val="lowerLetter"/>
      <w:lvlText w:val="%2."/>
      <w:lvlJc w:val="left"/>
      <w:pPr>
        <w:ind w:left="1440" w:hanging="360"/>
      </w:pPr>
    </w:lvl>
    <w:lvl w:ilvl="2" w:tplc="943C5DFE">
      <w:start w:val="1"/>
      <w:numFmt w:val="lowerRoman"/>
      <w:lvlText w:val="%3."/>
      <w:lvlJc w:val="right"/>
      <w:pPr>
        <w:ind w:left="2160" w:hanging="180"/>
      </w:pPr>
    </w:lvl>
    <w:lvl w:ilvl="3" w:tplc="75E42EA2">
      <w:start w:val="1"/>
      <w:numFmt w:val="decimal"/>
      <w:lvlText w:val="%4."/>
      <w:lvlJc w:val="left"/>
      <w:pPr>
        <w:ind w:left="2880" w:hanging="360"/>
      </w:pPr>
    </w:lvl>
    <w:lvl w:ilvl="4" w:tplc="7FCE763A">
      <w:start w:val="1"/>
      <w:numFmt w:val="lowerLetter"/>
      <w:lvlText w:val="%5."/>
      <w:lvlJc w:val="left"/>
      <w:pPr>
        <w:ind w:left="3600" w:hanging="360"/>
      </w:pPr>
    </w:lvl>
    <w:lvl w:ilvl="5" w:tplc="0FA44296">
      <w:start w:val="1"/>
      <w:numFmt w:val="lowerRoman"/>
      <w:lvlText w:val="%6."/>
      <w:lvlJc w:val="right"/>
      <w:pPr>
        <w:ind w:left="4320" w:hanging="180"/>
      </w:pPr>
    </w:lvl>
    <w:lvl w:ilvl="6" w:tplc="CAA0F52A">
      <w:start w:val="1"/>
      <w:numFmt w:val="decimal"/>
      <w:lvlText w:val="%7."/>
      <w:lvlJc w:val="left"/>
      <w:pPr>
        <w:ind w:left="5040" w:hanging="360"/>
      </w:pPr>
    </w:lvl>
    <w:lvl w:ilvl="7" w:tplc="0358B346">
      <w:start w:val="1"/>
      <w:numFmt w:val="lowerLetter"/>
      <w:lvlText w:val="%8."/>
      <w:lvlJc w:val="left"/>
      <w:pPr>
        <w:ind w:left="5760" w:hanging="360"/>
      </w:pPr>
    </w:lvl>
    <w:lvl w:ilvl="8" w:tplc="FAB0EB88">
      <w:start w:val="1"/>
      <w:numFmt w:val="lowerRoman"/>
      <w:lvlText w:val="%9."/>
      <w:lvlJc w:val="right"/>
      <w:pPr>
        <w:ind w:left="6480" w:hanging="180"/>
      </w:pPr>
    </w:lvl>
  </w:abstractNum>
  <w:abstractNum w:abstractNumId="19" w15:restartNumberingAfterBreak="0">
    <w:nsid w:val="28A44C7B"/>
    <w:multiLevelType w:val="hybridMultilevel"/>
    <w:tmpl w:val="3A38EA7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EB7BE2"/>
    <w:multiLevelType w:val="hybridMultilevel"/>
    <w:tmpl w:val="B6B4BC1E"/>
    <w:lvl w:ilvl="0" w:tplc="7D4AE3DE">
      <w:start w:val="1"/>
      <w:numFmt w:val="decimal"/>
      <w:lvlText w:val="%1."/>
      <w:lvlJc w:val="left"/>
      <w:pPr>
        <w:ind w:left="720" w:hanging="360"/>
      </w:pPr>
    </w:lvl>
    <w:lvl w:ilvl="1" w:tplc="75CA229E">
      <w:start w:val="1"/>
      <w:numFmt w:val="lowerLetter"/>
      <w:lvlText w:val="%2."/>
      <w:lvlJc w:val="left"/>
      <w:pPr>
        <w:ind w:left="1440" w:hanging="360"/>
      </w:pPr>
    </w:lvl>
    <w:lvl w:ilvl="2" w:tplc="60AC0210">
      <w:start w:val="1"/>
      <w:numFmt w:val="lowerRoman"/>
      <w:lvlText w:val="%3."/>
      <w:lvlJc w:val="right"/>
      <w:pPr>
        <w:ind w:left="2160" w:hanging="180"/>
      </w:pPr>
    </w:lvl>
    <w:lvl w:ilvl="3" w:tplc="6652BF4E">
      <w:start w:val="1"/>
      <w:numFmt w:val="decimal"/>
      <w:lvlText w:val="%4."/>
      <w:lvlJc w:val="left"/>
      <w:pPr>
        <w:ind w:left="2880" w:hanging="360"/>
      </w:pPr>
    </w:lvl>
    <w:lvl w:ilvl="4" w:tplc="BF4656B6">
      <w:start w:val="1"/>
      <w:numFmt w:val="lowerLetter"/>
      <w:lvlText w:val="%5."/>
      <w:lvlJc w:val="left"/>
      <w:pPr>
        <w:ind w:left="3600" w:hanging="360"/>
      </w:pPr>
    </w:lvl>
    <w:lvl w:ilvl="5" w:tplc="ED904F4C">
      <w:start w:val="1"/>
      <w:numFmt w:val="lowerRoman"/>
      <w:lvlText w:val="%6."/>
      <w:lvlJc w:val="right"/>
      <w:pPr>
        <w:ind w:left="4320" w:hanging="180"/>
      </w:pPr>
    </w:lvl>
    <w:lvl w:ilvl="6" w:tplc="786A05D0">
      <w:start w:val="1"/>
      <w:numFmt w:val="decimal"/>
      <w:lvlText w:val="%7."/>
      <w:lvlJc w:val="left"/>
      <w:pPr>
        <w:ind w:left="5040" w:hanging="360"/>
      </w:pPr>
    </w:lvl>
    <w:lvl w:ilvl="7" w:tplc="6A8A8E94">
      <w:start w:val="1"/>
      <w:numFmt w:val="lowerLetter"/>
      <w:lvlText w:val="%8."/>
      <w:lvlJc w:val="left"/>
      <w:pPr>
        <w:ind w:left="5760" w:hanging="360"/>
      </w:pPr>
    </w:lvl>
    <w:lvl w:ilvl="8" w:tplc="644065FE">
      <w:start w:val="1"/>
      <w:numFmt w:val="lowerRoman"/>
      <w:lvlText w:val="%9."/>
      <w:lvlJc w:val="right"/>
      <w:pPr>
        <w:ind w:left="6480" w:hanging="180"/>
      </w:pPr>
    </w:lvl>
  </w:abstractNum>
  <w:abstractNum w:abstractNumId="21" w15:restartNumberingAfterBreak="0">
    <w:nsid w:val="2D890E47"/>
    <w:multiLevelType w:val="hybridMultilevel"/>
    <w:tmpl w:val="32F442B2"/>
    <w:lvl w:ilvl="0" w:tplc="646840B0">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2E588F2B"/>
    <w:multiLevelType w:val="hybridMultilevel"/>
    <w:tmpl w:val="AC10951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E5C4563"/>
    <w:multiLevelType w:val="multilevel"/>
    <w:tmpl w:val="6F8253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29486C5"/>
    <w:multiLevelType w:val="hybridMultilevel"/>
    <w:tmpl w:val="87CE8ADE"/>
    <w:lvl w:ilvl="0" w:tplc="E6AE674A">
      <w:start w:val="1"/>
      <w:numFmt w:val="decimal"/>
      <w:lvlText w:val="%1."/>
      <w:lvlJc w:val="left"/>
      <w:pPr>
        <w:ind w:left="720" w:hanging="360"/>
      </w:pPr>
    </w:lvl>
    <w:lvl w:ilvl="1" w:tplc="0706E7E0">
      <w:start w:val="1"/>
      <w:numFmt w:val="lowerLetter"/>
      <w:lvlText w:val="%2."/>
      <w:lvlJc w:val="left"/>
      <w:pPr>
        <w:ind w:left="1440" w:hanging="360"/>
      </w:pPr>
    </w:lvl>
    <w:lvl w:ilvl="2" w:tplc="39E22262">
      <w:start w:val="1"/>
      <w:numFmt w:val="lowerRoman"/>
      <w:lvlText w:val="%3."/>
      <w:lvlJc w:val="right"/>
      <w:pPr>
        <w:ind w:left="2160" w:hanging="180"/>
      </w:pPr>
    </w:lvl>
    <w:lvl w:ilvl="3" w:tplc="8538169A">
      <w:start w:val="1"/>
      <w:numFmt w:val="decimal"/>
      <w:lvlText w:val="%4."/>
      <w:lvlJc w:val="left"/>
      <w:pPr>
        <w:ind w:left="2880" w:hanging="360"/>
      </w:pPr>
    </w:lvl>
    <w:lvl w:ilvl="4" w:tplc="508A1C68">
      <w:start w:val="1"/>
      <w:numFmt w:val="lowerLetter"/>
      <w:lvlText w:val="%5."/>
      <w:lvlJc w:val="left"/>
      <w:pPr>
        <w:ind w:left="3600" w:hanging="360"/>
      </w:pPr>
    </w:lvl>
    <w:lvl w:ilvl="5" w:tplc="2BD616E2">
      <w:start w:val="1"/>
      <w:numFmt w:val="lowerRoman"/>
      <w:lvlText w:val="%6."/>
      <w:lvlJc w:val="right"/>
      <w:pPr>
        <w:ind w:left="4320" w:hanging="180"/>
      </w:pPr>
    </w:lvl>
    <w:lvl w:ilvl="6" w:tplc="3B80FCEA">
      <w:start w:val="1"/>
      <w:numFmt w:val="decimal"/>
      <w:lvlText w:val="%7."/>
      <w:lvlJc w:val="left"/>
      <w:pPr>
        <w:ind w:left="5040" w:hanging="360"/>
      </w:pPr>
    </w:lvl>
    <w:lvl w:ilvl="7" w:tplc="55503098">
      <w:start w:val="1"/>
      <w:numFmt w:val="lowerLetter"/>
      <w:lvlText w:val="%8."/>
      <w:lvlJc w:val="left"/>
      <w:pPr>
        <w:ind w:left="5760" w:hanging="360"/>
      </w:pPr>
    </w:lvl>
    <w:lvl w:ilvl="8" w:tplc="B3266D1A">
      <w:start w:val="1"/>
      <w:numFmt w:val="lowerRoman"/>
      <w:lvlText w:val="%9."/>
      <w:lvlJc w:val="right"/>
      <w:pPr>
        <w:ind w:left="6480" w:hanging="180"/>
      </w:pPr>
    </w:lvl>
  </w:abstractNum>
  <w:abstractNum w:abstractNumId="25" w15:restartNumberingAfterBreak="0">
    <w:nsid w:val="33C35487"/>
    <w:multiLevelType w:val="hybridMultilevel"/>
    <w:tmpl w:val="FFFFFFFF"/>
    <w:lvl w:ilvl="0" w:tplc="E4AC18D6">
      <w:start w:val="1"/>
      <w:numFmt w:val="bullet"/>
      <w:lvlText w:val=""/>
      <w:lvlJc w:val="left"/>
      <w:pPr>
        <w:ind w:left="720" w:hanging="360"/>
      </w:pPr>
      <w:rPr>
        <w:rFonts w:ascii="Symbol" w:hAnsi="Symbol" w:hint="default"/>
      </w:rPr>
    </w:lvl>
    <w:lvl w:ilvl="1" w:tplc="4B3EE8DC">
      <w:start w:val="1"/>
      <w:numFmt w:val="bullet"/>
      <w:lvlText w:val="o"/>
      <w:lvlJc w:val="left"/>
      <w:pPr>
        <w:ind w:left="1440" w:hanging="360"/>
      </w:pPr>
      <w:rPr>
        <w:rFonts w:ascii="Courier New" w:hAnsi="Courier New" w:hint="default"/>
      </w:rPr>
    </w:lvl>
    <w:lvl w:ilvl="2" w:tplc="F11A01FC">
      <w:start w:val="1"/>
      <w:numFmt w:val="bullet"/>
      <w:lvlText w:val=""/>
      <w:lvlJc w:val="left"/>
      <w:pPr>
        <w:ind w:left="2160" w:hanging="360"/>
      </w:pPr>
      <w:rPr>
        <w:rFonts w:ascii="Wingdings" w:hAnsi="Wingdings" w:hint="default"/>
      </w:rPr>
    </w:lvl>
    <w:lvl w:ilvl="3" w:tplc="7E9CBE2E">
      <w:start w:val="1"/>
      <w:numFmt w:val="bullet"/>
      <w:lvlText w:val=""/>
      <w:lvlJc w:val="left"/>
      <w:pPr>
        <w:ind w:left="2880" w:hanging="360"/>
      </w:pPr>
      <w:rPr>
        <w:rFonts w:ascii="Symbol" w:hAnsi="Symbol" w:hint="default"/>
      </w:rPr>
    </w:lvl>
    <w:lvl w:ilvl="4" w:tplc="7D4C3BAC">
      <w:start w:val="1"/>
      <w:numFmt w:val="bullet"/>
      <w:lvlText w:val="o"/>
      <w:lvlJc w:val="left"/>
      <w:pPr>
        <w:ind w:left="3600" w:hanging="360"/>
      </w:pPr>
      <w:rPr>
        <w:rFonts w:ascii="Courier New" w:hAnsi="Courier New" w:hint="default"/>
      </w:rPr>
    </w:lvl>
    <w:lvl w:ilvl="5" w:tplc="AEA0A930">
      <w:start w:val="1"/>
      <w:numFmt w:val="bullet"/>
      <w:lvlText w:val=""/>
      <w:lvlJc w:val="left"/>
      <w:pPr>
        <w:ind w:left="4320" w:hanging="360"/>
      </w:pPr>
      <w:rPr>
        <w:rFonts w:ascii="Wingdings" w:hAnsi="Wingdings" w:hint="default"/>
      </w:rPr>
    </w:lvl>
    <w:lvl w:ilvl="6" w:tplc="16A03CD4">
      <w:start w:val="1"/>
      <w:numFmt w:val="bullet"/>
      <w:lvlText w:val=""/>
      <w:lvlJc w:val="left"/>
      <w:pPr>
        <w:ind w:left="5040" w:hanging="360"/>
      </w:pPr>
      <w:rPr>
        <w:rFonts w:ascii="Symbol" w:hAnsi="Symbol" w:hint="default"/>
      </w:rPr>
    </w:lvl>
    <w:lvl w:ilvl="7" w:tplc="1758E180">
      <w:start w:val="1"/>
      <w:numFmt w:val="bullet"/>
      <w:lvlText w:val="o"/>
      <w:lvlJc w:val="left"/>
      <w:pPr>
        <w:ind w:left="5760" w:hanging="360"/>
      </w:pPr>
      <w:rPr>
        <w:rFonts w:ascii="Courier New" w:hAnsi="Courier New" w:hint="default"/>
      </w:rPr>
    </w:lvl>
    <w:lvl w:ilvl="8" w:tplc="A8CC2D6A">
      <w:start w:val="1"/>
      <w:numFmt w:val="bullet"/>
      <w:lvlText w:val=""/>
      <w:lvlJc w:val="left"/>
      <w:pPr>
        <w:ind w:left="6480" w:hanging="360"/>
      </w:pPr>
      <w:rPr>
        <w:rFonts w:ascii="Wingdings" w:hAnsi="Wingdings" w:hint="default"/>
      </w:rPr>
    </w:lvl>
  </w:abstractNum>
  <w:abstractNum w:abstractNumId="26" w15:restartNumberingAfterBreak="0">
    <w:nsid w:val="34DFDB8D"/>
    <w:multiLevelType w:val="hybridMultilevel"/>
    <w:tmpl w:val="12CEC16C"/>
    <w:lvl w:ilvl="0" w:tplc="05D04E6C">
      <w:start w:val="1"/>
      <w:numFmt w:val="decimal"/>
      <w:lvlText w:val="%1."/>
      <w:lvlJc w:val="left"/>
      <w:pPr>
        <w:ind w:left="720" w:hanging="360"/>
      </w:pPr>
    </w:lvl>
    <w:lvl w:ilvl="1" w:tplc="0ED2D95E">
      <w:start w:val="1"/>
      <w:numFmt w:val="lowerLetter"/>
      <w:lvlText w:val="%2."/>
      <w:lvlJc w:val="left"/>
      <w:pPr>
        <w:ind w:left="1440" w:hanging="360"/>
      </w:pPr>
    </w:lvl>
    <w:lvl w:ilvl="2" w:tplc="63FAFF28">
      <w:start w:val="1"/>
      <w:numFmt w:val="lowerRoman"/>
      <w:lvlText w:val="%3."/>
      <w:lvlJc w:val="right"/>
      <w:pPr>
        <w:ind w:left="2160" w:hanging="180"/>
      </w:pPr>
    </w:lvl>
    <w:lvl w:ilvl="3" w:tplc="3E06F970">
      <w:start w:val="1"/>
      <w:numFmt w:val="decimal"/>
      <w:lvlText w:val="%4."/>
      <w:lvlJc w:val="left"/>
      <w:pPr>
        <w:ind w:left="2880" w:hanging="360"/>
      </w:pPr>
    </w:lvl>
    <w:lvl w:ilvl="4" w:tplc="DDD8659C">
      <w:start w:val="1"/>
      <w:numFmt w:val="lowerLetter"/>
      <w:lvlText w:val="%5."/>
      <w:lvlJc w:val="left"/>
      <w:pPr>
        <w:ind w:left="3600" w:hanging="360"/>
      </w:pPr>
    </w:lvl>
    <w:lvl w:ilvl="5" w:tplc="71487A6A">
      <w:start w:val="1"/>
      <w:numFmt w:val="lowerRoman"/>
      <w:lvlText w:val="%6."/>
      <w:lvlJc w:val="right"/>
      <w:pPr>
        <w:ind w:left="4320" w:hanging="180"/>
      </w:pPr>
    </w:lvl>
    <w:lvl w:ilvl="6" w:tplc="B30A0998">
      <w:start w:val="1"/>
      <w:numFmt w:val="decimal"/>
      <w:lvlText w:val="%7."/>
      <w:lvlJc w:val="left"/>
      <w:pPr>
        <w:ind w:left="5040" w:hanging="360"/>
      </w:pPr>
    </w:lvl>
    <w:lvl w:ilvl="7" w:tplc="89C25D46">
      <w:start w:val="1"/>
      <w:numFmt w:val="lowerLetter"/>
      <w:lvlText w:val="%8."/>
      <w:lvlJc w:val="left"/>
      <w:pPr>
        <w:ind w:left="5760" w:hanging="360"/>
      </w:pPr>
    </w:lvl>
    <w:lvl w:ilvl="8" w:tplc="BB58C40A">
      <w:start w:val="1"/>
      <w:numFmt w:val="lowerRoman"/>
      <w:lvlText w:val="%9."/>
      <w:lvlJc w:val="right"/>
      <w:pPr>
        <w:ind w:left="6480" w:hanging="180"/>
      </w:pPr>
    </w:lvl>
  </w:abstractNum>
  <w:abstractNum w:abstractNumId="27" w15:restartNumberingAfterBreak="0">
    <w:nsid w:val="3509659B"/>
    <w:multiLevelType w:val="hybridMultilevel"/>
    <w:tmpl w:val="8828F33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062AC2"/>
    <w:multiLevelType w:val="hybridMultilevel"/>
    <w:tmpl w:val="1D161B46"/>
    <w:lvl w:ilvl="0" w:tplc="B5702D98">
      <w:start w:val="1"/>
      <w:numFmt w:val="upperRoman"/>
      <w:lvlText w:val="%1."/>
      <w:lvlJc w:val="right"/>
      <w:pPr>
        <w:ind w:left="720" w:hanging="360"/>
      </w:pPr>
    </w:lvl>
    <w:lvl w:ilvl="1" w:tplc="8AA8C422">
      <w:start w:val="1"/>
      <w:numFmt w:val="lowerLetter"/>
      <w:lvlText w:val="%2."/>
      <w:lvlJc w:val="left"/>
      <w:pPr>
        <w:ind w:left="1440" w:hanging="360"/>
      </w:pPr>
    </w:lvl>
    <w:lvl w:ilvl="2" w:tplc="FF562600">
      <w:start w:val="1"/>
      <w:numFmt w:val="lowerRoman"/>
      <w:lvlText w:val="%3."/>
      <w:lvlJc w:val="right"/>
      <w:pPr>
        <w:ind w:left="2160" w:hanging="180"/>
      </w:pPr>
    </w:lvl>
    <w:lvl w:ilvl="3" w:tplc="4376683E">
      <w:start w:val="1"/>
      <w:numFmt w:val="decimal"/>
      <w:lvlText w:val="%4."/>
      <w:lvlJc w:val="left"/>
      <w:pPr>
        <w:ind w:left="2880" w:hanging="360"/>
      </w:pPr>
    </w:lvl>
    <w:lvl w:ilvl="4" w:tplc="98C68AC0">
      <w:start w:val="1"/>
      <w:numFmt w:val="lowerLetter"/>
      <w:lvlText w:val="%5."/>
      <w:lvlJc w:val="left"/>
      <w:pPr>
        <w:ind w:left="3600" w:hanging="360"/>
      </w:pPr>
    </w:lvl>
    <w:lvl w:ilvl="5" w:tplc="71900CAE">
      <w:start w:val="1"/>
      <w:numFmt w:val="lowerRoman"/>
      <w:lvlText w:val="%6."/>
      <w:lvlJc w:val="right"/>
      <w:pPr>
        <w:ind w:left="4320" w:hanging="180"/>
      </w:pPr>
    </w:lvl>
    <w:lvl w:ilvl="6" w:tplc="AEE2920A">
      <w:start w:val="1"/>
      <w:numFmt w:val="decimal"/>
      <w:lvlText w:val="%7."/>
      <w:lvlJc w:val="left"/>
      <w:pPr>
        <w:ind w:left="5040" w:hanging="360"/>
      </w:pPr>
    </w:lvl>
    <w:lvl w:ilvl="7" w:tplc="1828FDA4">
      <w:start w:val="1"/>
      <w:numFmt w:val="lowerLetter"/>
      <w:lvlText w:val="%8."/>
      <w:lvlJc w:val="left"/>
      <w:pPr>
        <w:ind w:left="5760" w:hanging="360"/>
      </w:pPr>
    </w:lvl>
    <w:lvl w:ilvl="8" w:tplc="326CE570">
      <w:start w:val="1"/>
      <w:numFmt w:val="lowerRoman"/>
      <w:lvlText w:val="%9."/>
      <w:lvlJc w:val="right"/>
      <w:pPr>
        <w:ind w:left="6480" w:hanging="180"/>
      </w:pPr>
    </w:lvl>
  </w:abstractNum>
  <w:abstractNum w:abstractNumId="29" w15:restartNumberingAfterBreak="0">
    <w:nsid w:val="37015CB9"/>
    <w:multiLevelType w:val="hybridMultilevel"/>
    <w:tmpl w:val="2FA2C6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CC630AD"/>
    <w:multiLevelType w:val="hybridMultilevel"/>
    <w:tmpl w:val="E9A02A84"/>
    <w:lvl w:ilvl="0" w:tplc="822C762A">
      <w:start w:val="1"/>
      <w:numFmt w:val="upperRoman"/>
      <w:lvlText w:val="%1."/>
      <w:lvlJc w:val="right"/>
      <w:pPr>
        <w:ind w:left="720" w:hanging="360"/>
      </w:pPr>
    </w:lvl>
    <w:lvl w:ilvl="1" w:tplc="88A6A772">
      <w:start w:val="1"/>
      <w:numFmt w:val="lowerLetter"/>
      <w:lvlText w:val="%2."/>
      <w:lvlJc w:val="left"/>
      <w:pPr>
        <w:ind w:left="1440" w:hanging="360"/>
      </w:pPr>
    </w:lvl>
    <w:lvl w:ilvl="2" w:tplc="47669804">
      <w:start w:val="1"/>
      <w:numFmt w:val="lowerRoman"/>
      <w:lvlText w:val="%3."/>
      <w:lvlJc w:val="right"/>
      <w:pPr>
        <w:ind w:left="2160" w:hanging="180"/>
      </w:pPr>
    </w:lvl>
    <w:lvl w:ilvl="3" w:tplc="3806B7A6">
      <w:start w:val="1"/>
      <w:numFmt w:val="decimal"/>
      <w:lvlText w:val="%4."/>
      <w:lvlJc w:val="left"/>
      <w:pPr>
        <w:ind w:left="2880" w:hanging="360"/>
      </w:pPr>
    </w:lvl>
    <w:lvl w:ilvl="4" w:tplc="CCA8EA52">
      <w:start w:val="1"/>
      <w:numFmt w:val="lowerLetter"/>
      <w:lvlText w:val="%5."/>
      <w:lvlJc w:val="left"/>
      <w:pPr>
        <w:ind w:left="3600" w:hanging="360"/>
      </w:pPr>
    </w:lvl>
    <w:lvl w:ilvl="5" w:tplc="0862D20A">
      <w:start w:val="1"/>
      <w:numFmt w:val="lowerRoman"/>
      <w:lvlText w:val="%6."/>
      <w:lvlJc w:val="right"/>
      <w:pPr>
        <w:ind w:left="4320" w:hanging="180"/>
      </w:pPr>
    </w:lvl>
    <w:lvl w:ilvl="6" w:tplc="8674B202">
      <w:start w:val="1"/>
      <w:numFmt w:val="decimal"/>
      <w:lvlText w:val="%7."/>
      <w:lvlJc w:val="left"/>
      <w:pPr>
        <w:ind w:left="5040" w:hanging="360"/>
      </w:pPr>
    </w:lvl>
    <w:lvl w:ilvl="7" w:tplc="9FECAE9E">
      <w:start w:val="1"/>
      <w:numFmt w:val="lowerLetter"/>
      <w:lvlText w:val="%8."/>
      <w:lvlJc w:val="left"/>
      <w:pPr>
        <w:ind w:left="5760" w:hanging="360"/>
      </w:pPr>
    </w:lvl>
    <w:lvl w:ilvl="8" w:tplc="84E847A0">
      <w:start w:val="1"/>
      <w:numFmt w:val="lowerRoman"/>
      <w:lvlText w:val="%9."/>
      <w:lvlJc w:val="right"/>
      <w:pPr>
        <w:ind w:left="6480" w:hanging="180"/>
      </w:pPr>
    </w:lvl>
  </w:abstractNum>
  <w:abstractNum w:abstractNumId="31" w15:restartNumberingAfterBreak="0">
    <w:nsid w:val="42671F40"/>
    <w:multiLevelType w:val="hybridMultilevel"/>
    <w:tmpl w:val="3BB4D738"/>
    <w:lvl w:ilvl="0" w:tplc="81D89C8C">
      <w:start w:val="1"/>
      <w:numFmt w:val="decimal"/>
      <w:lvlText w:val="%1."/>
      <w:lvlJc w:val="left"/>
      <w:pPr>
        <w:ind w:left="720" w:hanging="360"/>
      </w:pPr>
      <w:rPr>
        <w:rFonts w:asciiTheme="minorHAnsi" w:eastAsiaTheme="minorEastAsia"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3612A3D"/>
    <w:multiLevelType w:val="hybridMultilevel"/>
    <w:tmpl w:val="7A5EE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F10E59"/>
    <w:multiLevelType w:val="hybridMultilevel"/>
    <w:tmpl w:val="FFFFFFFF"/>
    <w:lvl w:ilvl="0" w:tplc="58BC810A">
      <w:start w:val="1"/>
      <w:numFmt w:val="decimal"/>
      <w:lvlText w:val="%1."/>
      <w:lvlJc w:val="left"/>
      <w:pPr>
        <w:ind w:left="720" w:hanging="360"/>
      </w:pPr>
    </w:lvl>
    <w:lvl w:ilvl="1" w:tplc="DE529A14">
      <w:start w:val="1"/>
      <w:numFmt w:val="lowerLetter"/>
      <w:lvlText w:val="%2."/>
      <w:lvlJc w:val="left"/>
      <w:pPr>
        <w:ind w:left="1440" w:hanging="360"/>
      </w:pPr>
    </w:lvl>
    <w:lvl w:ilvl="2" w:tplc="9A02CD98">
      <w:start w:val="1"/>
      <w:numFmt w:val="lowerRoman"/>
      <w:lvlText w:val="%3."/>
      <w:lvlJc w:val="right"/>
      <w:pPr>
        <w:ind w:left="2160" w:hanging="180"/>
      </w:pPr>
    </w:lvl>
    <w:lvl w:ilvl="3" w:tplc="DEB42C40">
      <w:start w:val="1"/>
      <w:numFmt w:val="decimal"/>
      <w:lvlText w:val="%4."/>
      <w:lvlJc w:val="left"/>
      <w:pPr>
        <w:ind w:left="2880" w:hanging="360"/>
      </w:pPr>
    </w:lvl>
    <w:lvl w:ilvl="4" w:tplc="E7181156">
      <w:start w:val="1"/>
      <w:numFmt w:val="lowerLetter"/>
      <w:lvlText w:val="%5."/>
      <w:lvlJc w:val="left"/>
      <w:pPr>
        <w:ind w:left="3600" w:hanging="360"/>
      </w:pPr>
    </w:lvl>
    <w:lvl w:ilvl="5" w:tplc="5BD2EFB0">
      <w:start w:val="1"/>
      <w:numFmt w:val="lowerRoman"/>
      <w:lvlText w:val="%6."/>
      <w:lvlJc w:val="right"/>
      <w:pPr>
        <w:ind w:left="4320" w:hanging="180"/>
      </w:pPr>
    </w:lvl>
    <w:lvl w:ilvl="6" w:tplc="ED00B3B4">
      <w:start w:val="1"/>
      <w:numFmt w:val="decimal"/>
      <w:lvlText w:val="%7."/>
      <w:lvlJc w:val="left"/>
      <w:pPr>
        <w:ind w:left="5040" w:hanging="360"/>
      </w:pPr>
    </w:lvl>
    <w:lvl w:ilvl="7" w:tplc="9B3A7F76">
      <w:start w:val="1"/>
      <w:numFmt w:val="lowerLetter"/>
      <w:lvlText w:val="%8."/>
      <w:lvlJc w:val="left"/>
      <w:pPr>
        <w:ind w:left="5760" w:hanging="360"/>
      </w:pPr>
    </w:lvl>
    <w:lvl w:ilvl="8" w:tplc="40021C36">
      <w:start w:val="1"/>
      <w:numFmt w:val="lowerRoman"/>
      <w:lvlText w:val="%9."/>
      <w:lvlJc w:val="right"/>
      <w:pPr>
        <w:ind w:left="6480" w:hanging="180"/>
      </w:pPr>
    </w:lvl>
  </w:abstractNum>
  <w:abstractNum w:abstractNumId="34" w15:restartNumberingAfterBreak="0">
    <w:nsid w:val="44B06DC1"/>
    <w:multiLevelType w:val="hybridMultilevel"/>
    <w:tmpl w:val="FFFFFFFF"/>
    <w:lvl w:ilvl="0" w:tplc="753ABE1A">
      <w:start w:val="1"/>
      <w:numFmt w:val="bullet"/>
      <w:lvlText w:val=""/>
      <w:lvlJc w:val="left"/>
      <w:pPr>
        <w:ind w:left="720" w:hanging="360"/>
      </w:pPr>
      <w:rPr>
        <w:rFonts w:ascii="Symbol" w:hAnsi="Symbol" w:hint="default"/>
      </w:rPr>
    </w:lvl>
    <w:lvl w:ilvl="1" w:tplc="98D6F930">
      <w:start w:val="1"/>
      <w:numFmt w:val="bullet"/>
      <w:lvlText w:val="o"/>
      <w:lvlJc w:val="left"/>
      <w:pPr>
        <w:ind w:left="1440" w:hanging="360"/>
      </w:pPr>
      <w:rPr>
        <w:rFonts w:ascii="Courier New" w:hAnsi="Courier New" w:hint="default"/>
      </w:rPr>
    </w:lvl>
    <w:lvl w:ilvl="2" w:tplc="5BEE4C9A">
      <w:start w:val="1"/>
      <w:numFmt w:val="bullet"/>
      <w:lvlText w:val=""/>
      <w:lvlJc w:val="left"/>
      <w:pPr>
        <w:ind w:left="2160" w:hanging="360"/>
      </w:pPr>
      <w:rPr>
        <w:rFonts w:ascii="Wingdings" w:hAnsi="Wingdings" w:hint="default"/>
      </w:rPr>
    </w:lvl>
    <w:lvl w:ilvl="3" w:tplc="41607D54">
      <w:start w:val="1"/>
      <w:numFmt w:val="bullet"/>
      <w:lvlText w:val=""/>
      <w:lvlJc w:val="left"/>
      <w:pPr>
        <w:ind w:left="2880" w:hanging="360"/>
      </w:pPr>
      <w:rPr>
        <w:rFonts w:ascii="Symbol" w:hAnsi="Symbol" w:hint="default"/>
      </w:rPr>
    </w:lvl>
    <w:lvl w:ilvl="4" w:tplc="8222F208">
      <w:start w:val="1"/>
      <w:numFmt w:val="bullet"/>
      <w:lvlText w:val="o"/>
      <w:lvlJc w:val="left"/>
      <w:pPr>
        <w:ind w:left="3600" w:hanging="360"/>
      </w:pPr>
      <w:rPr>
        <w:rFonts w:ascii="Courier New" w:hAnsi="Courier New" w:hint="default"/>
      </w:rPr>
    </w:lvl>
    <w:lvl w:ilvl="5" w:tplc="C35C5B9A">
      <w:start w:val="1"/>
      <w:numFmt w:val="bullet"/>
      <w:lvlText w:val=""/>
      <w:lvlJc w:val="left"/>
      <w:pPr>
        <w:ind w:left="4320" w:hanging="360"/>
      </w:pPr>
      <w:rPr>
        <w:rFonts w:ascii="Wingdings" w:hAnsi="Wingdings" w:hint="default"/>
      </w:rPr>
    </w:lvl>
    <w:lvl w:ilvl="6" w:tplc="7BFE2CCC">
      <w:start w:val="1"/>
      <w:numFmt w:val="bullet"/>
      <w:lvlText w:val=""/>
      <w:lvlJc w:val="left"/>
      <w:pPr>
        <w:ind w:left="5040" w:hanging="360"/>
      </w:pPr>
      <w:rPr>
        <w:rFonts w:ascii="Symbol" w:hAnsi="Symbol" w:hint="default"/>
      </w:rPr>
    </w:lvl>
    <w:lvl w:ilvl="7" w:tplc="19AC498E">
      <w:start w:val="1"/>
      <w:numFmt w:val="bullet"/>
      <w:lvlText w:val="o"/>
      <w:lvlJc w:val="left"/>
      <w:pPr>
        <w:ind w:left="5760" w:hanging="360"/>
      </w:pPr>
      <w:rPr>
        <w:rFonts w:ascii="Courier New" w:hAnsi="Courier New" w:hint="default"/>
      </w:rPr>
    </w:lvl>
    <w:lvl w:ilvl="8" w:tplc="2E1C4CBA">
      <w:start w:val="1"/>
      <w:numFmt w:val="bullet"/>
      <w:lvlText w:val=""/>
      <w:lvlJc w:val="left"/>
      <w:pPr>
        <w:ind w:left="6480" w:hanging="360"/>
      </w:pPr>
      <w:rPr>
        <w:rFonts w:ascii="Wingdings" w:hAnsi="Wingdings" w:hint="default"/>
      </w:rPr>
    </w:lvl>
  </w:abstractNum>
  <w:abstractNum w:abstractNumId="35" w15:restartNumberingAfterBreak="0">
    <w:nsid w:val="46100330"/>
    <w:multiLevelType w:val="hybridMultilevel"/>
    <w:tmpl w:val="0E122E6C"/>
    <w:lvl w:ilvl="0" w:tplc="414EAF44">
      <w:start w:val="1"/>
      <w:numFmt w:val="upperRoman"/>
      <w:lvlText w:val="%1."/>
      <w:lvlJc w:val="right"/>
      <w:pPr>
        <w:ind w:left="720" w:hanging="360"/>
      </w:pPr>
    </w:lvl>
    <w:lvl w:ilvl="1" w:tplc="3FF88C20">
      <w:start w:val="1"/>
      <w:numFmt w:val="lowerLetter"/>
      <w:lvlText w:val="%2."/>
      <w:lvlJc w:val="left"/>
      <w:pPr>
        <w:ind w:left="1440" w:hanging="360"/>
      </w:pPr>
    </w:lvl>
    <w:lvl w:ilvl="2" w:tplc="388001FE">
      <w:start w:val="1"/>
      <w:numFmt w:val="lowerRoman"/>
      <w:lvlText w:val="%3."/>
      <w:lvlJc w:val="right"/>
      <w:pPr>
        <w:ind w:left="2160" w:hanging="180"/>
      </w:pPr>
    </w:lvl>
    <w:lvl w:ilvl="3" w:tplc="E39A178E">
      <w:start w:val="1"/>
      <w:numFmt w:val="decimal"/>
      <w:lvlText w:val="%4."/>
      <w:lvlJc w:val="left"/>
      <w:pPr>
        <w:ind w:left="2880" w:hanging="360"/>
      </w:pPr>
    </w:lvl>
    <w:lvl w:ilvl="4" w:tplc="E2FC8536">
      <w:start w:val="1"/>
      <w:numFmt w:val="lowerLetter"/>
      <w:lvlText w:val="%5."/>
      <w:lvlJc w:val="left"/>
      <w:pPr>
        <w:ind w:left="3600" w:hanging="360"/>
      </w:pPr>
    </w:lvl>
    <w:lvl w:ilvl="5" w:tplc="0DACFC76">
      <w:start w:val="1"/>
      <w:numFmt w:val="lowerRoman"/>
      <w:lvlText w:val="%6."/>
      <w:lvlJc w:val="right"/>
      <w:pPr>
        <w:ind w:left="4320" w:hanging="180"/>
      </w:pPr>
    </w:lvl>
    <w:lvl w:ilvl="6" w:tplc="DEE47CBA">
      <w:start w:val="1"/>
      <w:numFmt w:val="decimal"/>
      <w:lvlText w:val="%7."/>
      <w:lvlJc w:val="left"/>
      <w:pPr>
        <w:ind w:left="5040" w:hanging="360"/>
      </w:pPr>
    </w:lvl>
    <w:lvl w:ilvl="7" w:tplc="6B40DE40">
      <w:start w:val="1"/>
      <w:numFmt w:val="lowerLetter"/>
      <w:lvlText w:val="%8."/>
      <w:lvlJc w:val="left"/>
      <w:pPr>
        <w:ind w:left="5760" w:hanging="360"/>
      </w:pPr>
    </w:lvl>
    <w:lvl w:ilvl="8" w:tplc="FEB06F6E">
      <w:start w:val="1"/>
      <w:numFmt w:val="lowerRoman"/>
      <w:lvlText w:val="%9."/>
      <w:lvlJc w:val="right"/>
      <w:pPr>
        <w:ind w:left="6480" w:hanging="180"/>
      </w:pPr>
    </w:lvl>
  </w:abstractNum>
  <w:abstractNum w:abstractNumId="36" w15:restartNumberingAfterBreak="0">
    <w:nsid w:val="4913C659"/>
    <w:multiLevelType w:val="hybridMultilevel"/>
    <w:tmpl w:val="FFFFFFFF"/>
    <w:lvl w:ilvl="0" w:tplc="50A064D0">
      <w:start w:val="1"/>
      <w:numFmt w:val="decimal"/>
      <w:lvlText w:val="%1."/>
      <w:lvlJc w:val="left"/>
      <w:pPr>
        <w:ind w:left="720" w:hanging="360"/>
      </w:pPr>
    </w:lvl>
    <w:lvl w:ilvl="1" w:tplc="0D3AB7B8">
      <w:start w:val="1"/>
      <w:numFmt w:val="lowerLetter"/>
      <w:lvlText w:val="%2."/>
      <w:lvlJc w:val="left"/>
      <w:pPr>
        <w:ind w:left="1440" w:hanging="360"/>
      </w:pPr>
    </w:lvl>
    <w:lvl w:ilvl="2" w:tplc="A4087406">
      <w:start w:val="1"/>
      <w:numFmt w:val="lowerRoman"/>
      <w:lvlText w:val="%3."/>
      <w:lvlJc w:val="right"/>
      <w:pPr>
        <w:ind w:left="2160" w:hanging="180"/>
      </w:pPr>
    </w:lvl>
    <w:lvl w:ilvl="3" w:tplc="7D328AF4">
      <w:start w:val="1"/>
      <w:numFmt w:val="decimal"/>
      <w:lvlText w:val="%4."/>
      <w:lvlJc w:val="left"/>
      <w:pPr>
        <w:ind w:left="2880" w:hanging="360"/>
      </w:pPr>
    </w:lvl>
    <w:lvl w:ilvl="4" w:tplc="43A43B0E">
      <w:start w:val="1"/>
      <w:numFmt w:val="lowerLetter"/>
      <w:lvlText w:val="%5."/>
      <w:lvlJc w:val="left"/>
      <w:pPr>
        <w:ind w:left="3600" w:hanging="360"/>
      </w:pPr>
    </w:lvl>
    <w:lvl w:ilvl="5" w:tplc="DFDC9C0C">
      <w:start w:val="1"/>
      <w:numFmt w:val="lowerRoman"/>
      <w:lvlText w:val="%6."/>
      <w:lvlJc w:val="right"/>
      <w:pPr>
        <w:ind w:left="4320" w:hanging="180"/>
      </w:pPr>
    </w:lvl>
    <w:lvl w:ilvl="6" w:tplc="11762354">
      <w:start w:val="1"/>
      <w:numFmt w:val="decimal"/>
      <w:lvlText w:val="%7."/>
      <w:lvlJc w:val="left"/>
      <w:pPr>
        <w:ind w:left="5040" w:hanging="360"/>
      </w:pPr>
    </w:lvl>
    <w:lvl w:ilvl="7" w:tplc="8FDC97FE">
      <w:start w:val="1"/>
      <w:numFmt w:val="lowerLetter"/>
      <w:lvlText w:val="%8."/>
      <w:lvlJc w:val="left"/>
      <w:pPr>
        <w:ind w:left="5760" w:hanging="360"/>
      </w:pPr>
    </w:lvl>
    <w:lvl w:ilvl="8" w:tplc="5EE4CBC4">
      <w:start w:val="1"/>
      <w:numFmt w:val="lowerRoman"/>
      <w:lvlText w:val="%9."/>
      <w:lvlJc w:val="right"/>
      <w:pPr>
        <w:ind w:left="6480" w:hanging="180"/>
      </w:pPr>
    </w:lvl>
  </w:abstractNum>
  <w:abstractNum w:abstractNumId="37" w15:restartNumberingAfterBreak="0">
    <w:nsid w:val="4C4656AA"/>
    <w:multiLevelType w:val="hybridMultilevel"/>
    <w:tmpl w:val="121E54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FC3471B"/>
    <w:multiLevelType w:val="hybridMultilevel"/>
    <w:tmpl w:val="8C123A46"/>
    <w:lvl w:ilvl="0" w:tplc="FD4A864E">
      <w:start w:val="1"/>
      <w:numFmt w:val="upperRoman"/>
      <w:lvlText w:val="%1."/>
      <w:lvlJc w:val="right"/>
      <w:pPr>
        <w:ind w:left="720" w:hanging="360"/>
      </w:pPr>
    </w:lvl>
    <w:lvl w:ilvl="1" w:tplc="E1540A28">
      <w:start w:val="1"/>
      <w:numFmt w:val="lowerLetter"/>
      <w:lvlText w:val="%2."/>
      <w:lvlJc w:val="left"/>
      <w:pPr>
        <w:ind w:left="1440" w:hanging="360"/>
      </w:pPr>
    </w:lvl>
    <w:lvl w:ilvl="2" w:tplc="0E4837A2">
      <w:start w:val="1"/>
      <w:numFmt w:val="lowerRoman"/>
      <w:lvlText w:val="%3."/>
      <w:lvlJc w:val="right"/>
      <w:pPr>
        <w:ind w:left="2160" w:hanging="180"/>
      </w:pPr>
    </w:lvl>
    <w:lvl w:ilvl="3" w:tplc="A5C859AC">
      <w:start w:val="1"/>
      <w:numFmt w:val="decimal"/>
      <w:lvlText w:val="%4."/>
      <w:lvlJc w:val="left"/>
      <w:pPr>
        <w:ind w:left="2880" w:hanging="360"/>
      </w:pPr>
    </w:lvl>
    <w:lvl w:ilvl="4" w:tplc="6E16A1C8">
      <w:start w:val="1"/>
      <w:numFmt w:val="lowerLetter"/>
      <w:lvlText w:val="%5."/>
      <w:lvlJc w:val="left"/>
      <w:pPr>
        <w:ind w:left="3600" w:hanging="360"/>
      </w:pPr>
    </w:lvl>
    <w:lvl w:ilvl="5" w:tplc="E4D69232">
      <w:start w:val="1"/>
      <w:numFmt w:val="lowerRoman"/>
      <w:lvlText w:val="%6."/>
      <w:lvlJc w:val="right"/>
      <w:pPr>
        <w:ind w:left="4320" w:hanging="180"/>
      </w:pPr>
    </w:lvl>
    <w:lvl w:ilvl="6" w:tplc="110424B2">
      <w:start w:val="1"/>
      <w:numFmt w:val="decimal"/>
      <w:lvlText w:val="%7."/>
      <w:lvlJc w:val="left"/>
      <w:pPr>
        <w:ind w:left="5040" w:hanging="360"/>
      </w:pPr>
    </w:lvl>
    <w:lvl w:ilvl="7" w:tplc="40FC58AA">
      <w:start w:val="1"/>
      <w:numFmt w:val="lowerLetter"/>
      <w:lvlText w:val="%8."/>
      <w:lvlJc w:val="left"/>
      <w:pPr>
        <w:ind w:left="5760" w:hanging="360"/>
      </w:pPr>
    </w:lvl>
    <w:lvl w:ilvl="8" w:tplc="DE4A6ACE">
      <w:start w:val="1"/>
      <w:numFmt w:val="lowerRoman"/>
      <w:lvlText w:val="%9."/>
      <w:lvlJc w:val="right"/>
      <w:pPr>
        <w:ind w:left="6480" w:hanging="180"/>
      </w:pPr>
    </w:lvl>
  </w:abstractNum>
  <w:abstractNum w:abstractNumId="39" w15:restartNumberingAfterBreak="0">
    <w:nsid w:val="5787AFC1"/>
    <w:multiLevelType w:val="hybridMultilevel"/>
    <w:tmpl w:val="089E07DA"/>
    <w:lvl w:ilvl="0" w:tplc="A6B2A2B4">
      <w:start w:val="1"/>
      <w:numFmt w:val="upperRoman"/>
      <w:lvlText w:val="%1."/>
      <w:lvlJc w:val="right"/>
      <w:pPr>
        <w:ind w:left="720" w:hanging="360"/>
      </w:pPr>
    </w:lvl>
    <w:lvl w:ilvl="1" w:tplc="71CE5002">
      <w:start w:val="1"/>
      <w:numFmt w:val="lowerLetter"/>
      <w:lvlText w:val="%2."/>
      <w:lvlJc w:val="left"/>
      <w:pPr>
        <w:ind w:left="1440" w:hanging="360"/>
      </w:pPr>
    </w:lvl>
    <w:lvl w:ilvl="2" w:tplc="DC9E5666">
      <w:start w:val="1"/>
      <w:numFmt w:val="lowerRoman"/>
      <w:lvlText w:val="%3."/>
      <w:lvlJc w:val="right"/>
      <w:pPr>
        <w:ind w:left="2160" w:hanging="180"/>
      </w:pPr>
    </w:lvl>
    <w:lvl w:ilvl="3" w:tplc="177C51E0">
      <w:start w:val="1"/>
      <w:numFmt w:val="decimal"/>
      <w:lvlText w:val="%4."/>
      <w:lvlJc w:val="left"/>
      <w:pPr>
        <w:ind w:left="2880" w:hanging="360"/>
      </w:pPr>
    </w:lvl>
    <w:lvl w:ilvl="4" w:tplc="7B280A26">
      <w:start w:val="1"/>
      <w:numFmt w:val="lowerLetter"/>
      <w:lvlText w:val="%5."/>
      <w:lvlJc w:val="left"/>
      <w:pPr>
        <w:ind w:left="3600" w:hanging="360"/>
      </w:pPr>
    </w:lvl>
    <w:lvl w:ilvl="5" w:tplc="BD0E3F8E">
      <w:start w:val="1"/>
      <w:numFmt w:val="lowerRoman"/>
      <w:lvlText w:val="%6."/>
      <w:lvlJc w:val="right"/>
      <w:pPr>
        <w:ind w:left="4320" w:hanging="180"/>
      </w:pPr>
    </w:lvl>
    <w:lvl w:ilvl="6" w:tplc="93C8D896">
      <w:start w:val="1"/>
      <w:numFmt w:val="decimal"/>
      <w:lvlText w:val="%7."/>
      <w:lvlJc w:val="left"/>
      <w:pPr>
        <w:ind w:left="5040" w:hanging="360"/>
      </w:pPr>
    </w:lvl>
    <w:lvl w:ilvl="7" w:tplc="A358DB66">
      <w:start w:val="1"/>
      <w:numFmt w:val="lowerLetter"/>
      <w:lvlText w:val="%8."/>
      <w:lvlJc w:val="left"/>
      <w:pPr>
        <w:ind w:left="5760" w:hanging="360"/>
      </w:pPr>
    </w:lvl>
    <w:lvl w:ilvl="8" w:tplc="8AA2CAD4">
      <w:start w:val="1"/>
      <w:numFmt w:val="lowerRoman"/>
      <w:lvlText w:val="%9."/>
      <w:lvlJc w:val="right"/>
      <w:pPr>
        <w:ind w:left="6480" w:hanging="180"/>
      </w:pPr>
    </w:lvl>
  </w:abstractNum>
  <w:abstractNum w:abstractNumId="40" w15:restartNumberingAfterBreak="0">
    <w:nsid w:val="5895E0F1"/>
    <w:multiLevelType w:val="hybridMultilevel"/>
    <w:tmpl w:val="FFFFFFFF"/>
    <w:lvl w:ilvl="0" w:tplc="C56EA1DA">
      <w:start w:val="1"/>
      <w:numFmt w:val="decimal"/>
      <w:lvlText w:val="%1."/>
      <w:lvlJc w:val="left"/>
      <w:pPr>
        <w:ind w:left="720" w:hanging="360"/>
      </w:pPr>
    </w:lvl>
    <w:lvl w:ilvl="1" w:tplc="C28C2634">
      <w:start w:val="1"/>
      <w:numFmt w:val="lowerLetter"/>
      <w:lvlText w:val="%2."/>
      <w:lvlJc w:val="left"/>
      <w:pPr>
        <w:ind w:left="1440" w:hanging="360"/>
      </w:pPr>
    </w:lvl>
    <w:lvl w:ilvl="2" w:tplc="E1AC0F3C">
      <w:start w:val="1"/>
      <w:numFmt w:val="lowerRoman"/>
      <w:lvlText w:val="%3."/>
      <w:lvlJc w:val="right"/>
      <w:pPr>
        <w:ind w:left="2160" w:hanging="180"/>
      </w:pPr>
    </w:lvl>
    <w:lvl w:ilvl="3" w:tplc="F042A078">
      <w:start w:val="1"/>
      <w:numFmt w:val="decimal"/>
      <w:lvlText w:val="%4."/>
      <w:lvlJc w:val="left"/>
      <w:pPr>
        <w:ind w:left="2880" w:hanging="360"/>
      </w:pPr>
    </w:lvl>
    <w:lvl w:ilvl="4" w:tplc="B7364724">
      <w:start w:val="1"/>
      <w:numFmt w:val="lowerLetter"/>
      <w:lvlText w:val="%5."/>
      <w:lvlJc w:val="left"/>
      <w:pPr>
        <w:ind w:left="3600" w:hanging="360"/>
      </w:pPr>
    </w:lvl>
    <w:lvl w:ilvl="5" w:tplc="9AC893B2">
      <w:start w:val="1"/>
      <w:numFmt w:val="lowerRoman"/>
      <w:lvlText w:val="%6."/>
      <w:lvlJc w:val="right"/>
      <w:pPr>
        <w:ind w:left="4320" w:hanging="180"/>
      </w:pPr>
    </w:lvl>
    <w:lvl w:ilvl="6" w:tplc="A20C0F00">
      <w:start w:val="1"/>
      <w:numFmt w:val="decimal"/>
      <w:lvlText w:val="%7."/>
      <w:lvlJc w:val="left"/>
      <w:pPr>
        <w:ind w:left="5040" w:hanging="360"/>
      </w:pPr>
    </w:lvl>
    <w:lvl w:ilvl="7" w:tplc="E102B428">
      <w:start w:val="1"/>
      <w:numFmt w:val="lowerLetter"/>
      <w:lvlText w:val="%8."/>
      <w:lvlJc w:val="left"/>
      <w:pPr>
        <w:ind w:left="5760" w:hanging="360"/>
      </w:pPr>
    </w:lvl>
    <w:lvl w:ilvl="8" w:tplc="0D828074">
      <w:start w:val="1"/>
      <w:numFmt w:val="lowerRoman"/>
      <w:lvlText w:val="%9."/>
      <w:lvlJc w:val="right"/>
      <w:pPr>
        <w:ind w:left="6480" w:hanging="180"/>
      </w:pPr>
    </w:lvl>
  </w:abstractNum>
  <w:abstractNum w:abstractNumId="41" w15:restartNumberingAfterBreak="0">
    <w:nsid w:val="5B44127F"/>
    <w:multiLevelType w:val="hybridMultilevel"/>
    <w:tmpl w:val="D324B5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BA3E353"/>
    <w:multiLevelType w:val="hybridMultilevel"/>
    <w:tmpl w:val="78D275A8"/>
    <w:lvl w:ilvl="0" w:tplc="32101962">
      <w:start w:val="1"/>
      <w:numFmt w:val="upperRoman"/>
      <w:lvlText w:val="%1."/>
      <w:lvlJc w:val="right"/>
      <w:pPr>
        <w:ind w:left="720" w:hanging="360"/>
      </w:pPr>
      <w:rPr>
        <w:rFonts w:asciiTheme="minorHAnsi" w:hAnsiTheme="minorHAnsi" w:hint="default"/>
        <w:b/>
        <w:bCs/>
        <w:color w:val="auto"/>
        <w:sz w:val="22"/>
        <w:szCs w:val="22"/>
      </w:rPr>
    </w:lvl>
    <w:lvl w:ilvl="1" w:tplc="BDFA9DBC">
      <w:start w:val="1"/>
      <w:numFmt w:val="lowerLetter"/>
      <w:lvlText w:val="%2."/>
      <w:lvlJc w:val="left"/>
      <w:pPr>
        <w:ind w:left="1440" w:hanging="360"/>
      </w:pPr>
    </w:lvl>
    <w:lvl w:ilvl="2" w:tplc="DDBE79E6">
      <w:start w:val="1"/>
      <w:numFmt w:val="lowerRoman"/>
      <w:lvlText w:val="%3."/>
      <w:lvlJc w:val="right"/>
      <w:pPr>
        <w:ind w:left="2160" w:hanging="180"/>
      </w:pPr>
    </w:lvl>
    <w:lvl w:ilvl="3" w:tplc="D4988626">
      <w:start w:val="1"/>
      <w:numFmt w:val="decimal"/>
      <w:lvlText w:val="%4."/>
      <w:lvlJc w:val="left"/>
      <w:pPr>
        <w:ind w:left="2880" w:hanging="360"/>
      </w:pPr>
    </w:lvl>
    <w:lvl w:ilvl="4" w:tplc="FA9AA9FC">
      <w:start w:val="1"/>
      <w:numFmt w:val="lowerLetter"/>
      <w:lvlText w:val="%5."/>
      <w:lvlJc w:val="left"/>
      <w:pPr>
        <w:ind w:left="3600" w:hanging="360"/>
      </w:pPr>
    </w:lvl>
    <w:lvl w:ilvl="5" w:tplc="B070630E">
      <w:start w:val="1"/>
      <w:numFmt w:val="lowerRoman"/>
      <w:lvlText w:val="%6."/>
      <w:lvlJc w:val="right"/>
      <w:pPr>
        <w:ind w:left="4320" w:hanging="180"/>
      </w:pPr>
    </w:lvl>
    <w:lvl w:ilvl="6" w:tplc="96EC446C">
      <w:start w:val="1"/>
      <w:numFmt w:val="decimal"/>
      <w:lvlText w:val="%7."/>
      <w:lvlJc w:val="left"/>
      <w:pPr>
        <w:ind w:left="5040" w:hanging="360"/>
      </w:pPr>
    </w:lvl>
    <w:lvl w:ilvl="7" w:tplc="2F86B776">
      <w:start w:val="1"/>
      <w:numFmt w:val="lowerLetter"/>
      <w:lvlText w:val="%8."/>
      <w:lvlJc w:val="left"/>
      <w:pPr>
        <w:ind w:left="5760" w:hanging="360"/>
      </w:pPr>
    </w:lvl>
    <w:lvl w:ilvl="8" w:tplc="9AF07C30">
      <w:start w:val="1"/>
      <w:numFmt w:val="lowerRoman"/>
      <w:lvlText w:val="%9."/>
      <w:lvlJc w:val="right"/>
      <w:pPr>
        <w:ind w:left="6480" w:hanging="180"/>
      </w:pPr>
    </w:lvl>
  </w:abstractNum>
  <w:abstractNum w:abstractNumId="43" w15:restartNumberingAfterBreak="0">
    <w:nsid w:val="613650FD"/>
    <w:multiLevelType w:val="hybridMultilevel"/>
    <w:tmpl w:val="541C0F8C"/>
    <w:lvl w:ilvl="0" w:tplc="DD383FF4">
      <w:start w:val="1"/>
      <w:numFmt w:val="lowerLetter"/>
      <w:lvlText w:val="%1."/>
      <w:lvlJc w:val="left"/>
      <w:pPr>
        <w:ind w:left="720" w:hanging="360"/>
      </w:pPr>
    </w:lvl>
    <w:lvl w:ilvl="1" w:tplc="FD22BBE8">
      <w:start w:val="1"/>
      <w:numFmt w:val="lowerLetter"/>
      <w:lvlText w:val="%2."/>
      <w:lvlJc w:val="left"/>
      <w:pPr>
        <w:ind w:left="1440" w:hanging="360"/>
      </w:pPr>
    </w:lvl>
    <w:lvl w:ilvl="2" w:tplc="51A8EC5E">
      <w:start w:val="1"/>
      <w:numFmt w:val="lowerRoman"/>
      <w:lvlText w:val="%3."/>
      <w:lvlJc w:val="right"/>
      <w:pPr>
        <w:ind w:left="2160" w:hanging="180"/>
      </w:pPr>
    </w:lvl>
    <w:lvl w:ilvl="3" w:tplc="846235A2">
      <w:start w:val="1"/>
      <w:numFmt w:val="decimal"/>
      <w:lvlText w:val="%4."/>
      <w:lvlJc w:val="left"/>
      <w:pPr>
        <w:ind w:left="2880" w:hanging="360"/>
      </w:pPr>
    </w:lvl>
    <w:lvl w:ilvl="4" w:tplc="E0E44A3E">
      <w:start w:val="1"/>
      <w:numFmt w:val="lowerLetter"/>
      <w:lvlText w:val="%5."/>
      <w:lvlJc w:val="left"/>
      <w:pPr>
        <w:ind w:left="3600" w:hanging="360"/>
      </w:pPr>
    </w:lvl>
    <w:lvl w:ilvl="5" w:tplc="C25A6F3C">
      <w:start w:val="1"/>
      <w:numFmt w:val="lowerRoman"/>
      <w:lvlText w:val="%6."/>
      <w:lvlJc w:val="right"/>
      <w:pPr>
        <w:ind w:left="4320" w:hanging="180"/>
      </w:pPr>
    </w:lvl>
    <w:lvl w:ilvl="6" w:tplc="AD1235DC">
      <w:start w:val="1"/>
      <w:numFmt w:val="decimal"/>
      <w:lvlText w:val="%7."/>
      <w:lvlJc w:val="left"/>
      <w:pPr>
        <w:ind w:left="5040" w:hanging="360"/>
      </w:pPr>
    </w:lvl>
    <w:lvl w:ilvl="7" w:tplc="981612EA">
      <w:start w:val="1"/>
      <w:numFmt w:val="lowerLetter"/>
      <w:lvlText w:val="%8."/>
      <w:lvlJc w:val="left"/>
      <w:pPr>
        <w:ind w:left="5760" w:hanging="360"/>
      </w:pPr>
    </w:lvl>
    <w:lvl w:ilvl="8" w:tplc="E6D88E98">
      <w:start w:val="1"/>
      <w:numFmt w:val="lowerRoman"/>
      <w:lvlText w:val="%9."/>
      <w:lvlJc w:val="right"/>
      <w:pPr>
        <w:ind w:left="6480" w:hanging="180"/>
      </w:pPr>
    </w:lvl>
  </w:abstractNum>
  <w:abstractNum w:abstractNumId="44" w15:restartNumberingAfterBreak="0">
    <w:nsid w:val="619E24D1"/>
    <w:multiLevelType w:val="hybridMultilevel"/>
    <w:tmpl w:val="19E84BB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62617511"/>
    <w:multiLevelType w:val="hybridMultilevel"/>
    <w:tmpl w:val="3A6A3F42"/>
    <w:lvl w:ilvl="0" w:tplc="3A66E1EA">
      <w:start w:val="1"/>
      <w:numFmt w:val="decimal"/>
      <w:lvlText w:val="%1."/>
      <w:lvlJc w:val="left"/>
      <w:pPr>
        <w:ind w:left="72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2971294"/>
    <w:multiLevelType w:val="hybridMultilevel"/>
    <w:tmpl w:val="5BDECF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6B2F13B"/>
    <w:multiLevelType w:val="hybridMultilevel"/>
    <w:tmpl w:val="FFFFFFFF"/>
    <w:lvl w:ilvl="0" w:tplc="5E323F26">
      <w:start w:val="1"/>
      <w:numFmt w:val="decimal"/>
      <w:lvlText w:val="%1."/>
      <w:lvlJc w:val="left"/>
      <w:pPr>
        <w:ind w:left="720" w:hanging="360"/>
      </w:pPr>
    </w:lvl>
    <w:lvl w:ilvl="1" w:tplc="E03E268E">
      <w:start w:val="1"/>
      <w:numFmt w:val="lowerLetter"/>
      <w:lvlText w:val="%2."/>
      <w:lvlJc w:val="left"/>
      <w:pPr>
        <w:ind w:left="1440" w:hanging="360"/>
      </w:pPr>
    </w:lvl>
    <w:lvl w:ilvl="2" w:tplc="6FDCB410">
      <w:start w:val="1"/>
      <w:numFmt w:val="lowerRoman"/>
      <w:lvlText w:val="%3."/>
      <w:lvlJc w:val="right"/>
      <w:pPr>
        <w:ind w:left="2160" w:hanging="180"/>
      </w:pPr>
    </w:lvl>
    <w:lvl w:ilvl="3" w:tplc="419C6076">
      <w:start w:val="1"/>
      <w:numFmt w:val="decimal"/>
      <w:lvlText w:val="%4."/>
      <w:lvlJc w:val="left"/>
      <w:pPr>
        <w:ind w:left="2880" w:hanging="360"/>
      </w:pPr>
    </w:lvl>
    <w:lvl w:ilvl="4" w:tplc="2204728C">
      <w:start w:val="1"/>
      <w:numFmt w:val="lowerLetter"/>
      <w:lvlText w:val="%5."/>
      <w:lvlJc w:val="left"/>
      <w:pPr>
        <w:ind w:left="3600" w:hanging="360"/>
      </w:pPr>
    </w:lvl>
    <w:lvl w:ilvl="5" w:tplc="CA42EB48">
      <w:start w:val="1"/>
      <w:numFmt w:val="lowerRoman"/>
      <w:lvlText w:val="%6."/>
      <w:lvlJc w:val="right"/>
      <w:pPr>
        <w:ind w:left="4320" w:hanging="180"/>
      </w:pPr>
    </w:lvl>
    <w:lvl w:ilvl="6" w:tplc="A70851D4">
      <w:start w:val="1"/>
      <w:numFmt w:val="decimal"/>
      <w:lvlText w:val="%7."/>
      <w:lvlJc w:val="left"/>
      <w:pPr>
        <w:ind w:left="5040" w:hanging="360"/>
      </w:pPr>
    </w:lvl>
    <w:lvl w:ilvl="7" w:tplc="C846A07A">
      <w:start w:val="1"/>
      <w:numFmt w:val="lowerLetter"/>
      <w:lvlText w:val="%8."/>
      <w:lvlJc w:val="left"/>
      <w:pPr>
        <w:ind w:left="5760" w:hanging="360"/>
      </w:pPr>
    </w:lvl>
    <w:lvl w:ilvl="8" w:tplc="08CA7B5E">
      <w:start w:val="1"/>
      <w:numFmt w:val="lowerRoman"/>
      <w:lvlText w:val="%9."/>
      <w:lvlJc w:val="right"/>
      <w:pPr>
        <w:ind w:left="6480" w:hanging="180"/>
      </w:pPr>
    </w:lvl>
  </w:abstractNum>
  <w:abstractNum w:abstractNumId="48" w15:restartNumberingAfterBreak="0">
    <w:nsid w:val="670159FD"/>
    <w:multiLevelType w:val="hybridMultilevel"/>
    <w:tmpl w:val="7422DD7C"/>
    <w:lvl w:ilvl="0" w:tplc="A0123EAE">
      <w:start w:val="1"/>
      <w:numFmt w:val="lowerLetter"/>
      <w:lvlText w:val="%1."/>
      <w:lvlJc w:val="left"/>
      <w:pPr>
        <w:ind w:left="720" w:hanging="360"/>
      </w:pPr>
      <w:rPr>
        <w:rFonts w:hint="default"/>
        <w:b/>
        <w:bCs/>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73866A7"/>
    <w:multiLevelType w:val="hybridMultilevel"/>
    <w:tmpl w:val="FD7C084C"/>
    <w:lvl w:ilvl="0" w:tplc="AE94F2B8">
      <w:start w:val="1"/>
      <w:numFmt w:val="upperLetter"/>
      <w:lvlText w:val="%1)"/>
      <w:lvlJc w:val="left"/>
      <w:pPr>
        <w:ind w:left="426" w:hanging="360"/>
      </w:pPr>
    </w:lvl>
    <w:lvl w:ilvl="1" w:tplc="FD94C4DC">
      <w:start w:val="1"/>
      <w:numFmt w:val="lowerLetter"/>
      <w:lvlText w:val="%2."/>
      <w:lvlJc w:val="left"/>
      <w:pPr>
        <w:ind w:left="1146" w:hanging="360"/>
      </w:pPr>
    </w:lvl>
    <w:lvl w:ilvl="2" w:tplc="AD3EC1E0">
      <w:start w:val="1"/>
      <w:numFmt w:val="lowerRoman"/>
      <w:lvlText w:val="%3."/>
      <w:lvlJc w:val="right"/>
      <w:pPr>
        <w:ind w:left="1866" w:hanging="180"/>
      </w:pPr>
    </w:lvl>
    <w:lvl w:ilvl="3" w:tplc="285A636A">
      <w:start w:val="1"/>
      <w:numFmt w:val="decimal"/>
      <w:lvlText w:val="%4."/>
      <w:lvlJc w:val="left"/>
      <w:pPr>
        <w:ind w:left="2586" w:hanging="360"/>
      </w:pPr>
    </w:lvl>
    <w:lvl w:ilvl="4" w:tplc="361A137A">
      <w:start w:val="1"/>
      <w:numFmt w:val="lowerLetter"/>
      <w:lvlText w:val="%5."/>
      <w:lvlJc w:val="left"/>
      <w:pPr>
        <w:ind w:left="3306" w:hanging="360"/>
      </w:pPr>
    </w:lvl>
    <w:lvl w:ilvl="5" w:tplc="94482446">
      <w:start w:val="1"/>
      <w:numFmt w:val="lowerRoman"/>
      <w:lvlText w:val="%6."/>
      <w:lvlJc w:val="right"/>
      <w:pPr>
        <w:ind w:left="4026" w:hanging="180"/>
      </w:pPr>
    </w:lvl>
    <w:lvl w:ilvl="6" w:tplc="FBEC28A0">
      <w:start w:val="1"/>
      <w:numFmt w:val="decimal"/>
      <w:lvlText w:val="%7."/>
      <w:lvlJc w:val="left"/>
      <w:pPr>
        <w:ind w:left="4746" w:hanging="360"/>
      </w:pPr>
    </w:lvl>
    <w:lvl w:ilvl="7" w:tplc="CF1E4666">
      <w:start w:val="1"/>
      <w:numFmt w:val="lowerLetter"/>
      <w:lvlText w:val="%8."/>
      <w:lvlJc w:val="left"/>
      <w:pPr>
        <w:ind w:left="5466" w:hanging="360"/>
      </w:pPr>
    </w:lvl>
    <w:lvl w:ilvl="8" w:tplc="05F02308">
      <w:start w:val="1"/>
      <w:numFmt w:val="lowerRoman"/>
      <w:lvlText w:val="%9."/>
      <w:lvlJc w:val="right"/>
      <w:pPr>
        <w:ind w:left="6186" w:hanging="180"/>
      </w:pPr>
    </w:lvl>
  </w:abstractNum>
  <w:abstractNum w:abstractNumId="50" w15:restartNumberingAfterBreak="0">
    <w:nsid w:val="67B15676"/>
    <w:multiLevelType w:val="hybridMultilevel"/>
    <w:tmpl w:val="A2366A60"/>
    <w:lvl w:ilvl="0" w:tplc="5170BDEC">
      <w:start w:val="1"/>
      <w:numFmt w:val="decimal"/>
      <w:lvlText w:val="%1."/>
      <w:lvlJc w:val="left"/>
      <w:pPr>
        <w:ind w:left="720" w:hanging="360"/>
      </w:pPr>
    </w:lvl>
    <w:lvl w:ilvl="1" w:tplc="7E2E4A9C">
      <w:start w:val="1"/>
      <w:numFmt w:val="lowerLetter"/>
      <w:lvlText w:val="%2."/>
      <w:lvlJc w:val="left"/>
      <w:pPr>
        <w:ind w:left="1440" w:hanging="360"/>
      </w:pPr>
    </w:lvl>
    <w:lvl w:ilvl="2" w:tplc="B2EC9DD0">
      <w:start w:val="1"/>
      <w:numFmt w:val="lowerRoman"/>
      <w:lvlText w:val="%3."/>
      <w:lvlJc w:val="right"/>
      <w:pPr>
        <w:ind w:left="2160" w:hanging="180"/>
      </w:pPr>
    </w:lvl>
    <w:lvl w:ilvl="3" w:tplc="D3CE308E">
      <w:start w:val="1"/>
      <w:numFmt w:val="decimal"/>
      <w:lvlText w:val="%4."/>
      <w:lvlJc w:val="left"/>
      <w:pPr>
        <w:ind w:left="2880" w:hanging="360"/>
      </w:pPr>
    </w:lvl>
    <w:lvl w:ilvl="4" w:tplc="2AA419D6">
      <w:start w:val="1"/>
      <w:numFmt w:val="lowerLetter"/>
      <w:lvlText w:val="%5."/>
      <w:lvlJc w:val="left"/>
      <w:pPr>
        <w:ind w:left="3600" w:hanging="360"/>
      </w:pPr>
    </w:lvl>
    <w:lvl w:ilvl="5" w:tplc="AF9C6CB4">
      <w:start w:val="1"/>
      <w:numFmt w:val="lowerRoman"/>
      <w:lvlText w:val="%6."/>
      <w:lvlJc w:val="right"/>
      <w:pPr>
        <w:ind w:left="4320" w:hanging="180"/>
      </w:pPr>
    </w:lvl>
    <w:lvl w:ilvl="6" w:tplc="9E56DEA2">
      <w:start w:val="1"/>
      <w:numFmt w:val="decimal"/>
      <w:lvlText w:val="%7."/>
      <w:lvlJc w:val="left"/>
      <w:pPr>
        <w:ind w:left="5040" w:hanging="360"/>
      </w:pPr>
    </w:lvl>
    <w:lvl w:ilvl="7" w:tplc="7E6095EE">
      <w:start w:val="1"/>
      <w:numFmt w:val="lowerLetter"/>
      <w:lvlText w:val="%8."/>
      <w:lvlJc w:val="left"/>
      <w:pPr>
        <w:ind w:left="5760" w:hanging="360"/>
      </w:pPr>
    </w:lvl>
    <w:lvl w:ilvl="8" w:tplc="508ED566">
      <w:start w:val="1"/>
      <w:numFmt w:val="lowerRoman"/>
      <w:lvlText w:val="%9."/>
      <w:lvlJc w:val="right"/>
      <w:pPr>
        <w:ind w:left="6480" w:hanging="180"/>
      </w:pPr>
    </w:lvl>
  </w:abstractNum>
  <w:abstractNum w:abstractNumId="51" w15:restartNumberingAfterBreak="0">
    <w:nsid w:val="67D4BEE9"/>
    <w:multiLevelType w:val="hybridMultilevel"/>
    <w:tmpl w:val="16C28078"/>
    <w:lvl w:ilvl="0" w:tplc="EA927F68">
      <w:start w:val="1"/>
      <w:numFmt w:val="lowerLetter"/>
      <w:lvlText w:val="%1."/>
      <w:lvlJc w:val="left"/>
      <w:pPr>
        <w:ind w:left="720" w:hanging="360"/>
      </w:pPr>
      <w:rPr>
        <w:b/>
        <w:bCs/>
      </w:rPr>
    </w:lvl>
    <w:lvl w:ilvl="1" w:tplc="ADC4EA4A">
      <w:start w:val="1"/>
      <w:numFmt w:val="lowerLetter"/>
      <w:lvlText w:val="%2."/>
      <w:lvlJc w:val="left"/>
      <w:pPr>
        <w:ind w:left="1440" w:hanging="360"/>
      </w:pPr>
    </w:lvl>
    <w:lvl w:ilvl="2" w:tplc="D7068E1C">
      <w:start w:val="1"/>
      <w:numFmt w:val="lowerRoman"/>
      <w:lvlText w:val="%3."/>
      <w:lvlJc w:val="right"/>
      <w:pPr>
        <w:ind w:left="2160" w:hanging="180"/>
      </w:pPr>
    </w:lvl>
    <w:lvl w:ilvl="3" w:tplc="56C2B942">
      <w:start w:val="1"/>
      <w:numFmt w:val="decimal"/>
      <w:lvlText w:val="%4."/>
      <w:lvlJc w:val="left"/>
      <w:pPr>
        <w:ind w:left="2880" w:hanging="360"/>
      </w:pPr>
    </w:lvl>
    <w:lvl w:ilvl="4" w:tplc="A372D3B2">
      <w:start w:val="1"/>
      <w:numFmt w:val="lowerLetter"/>
      <w:lvlText w:val="%5."/>
      <w:lvlJc w:val="left"/>
      <w:pPr>
        <w:ind w:left="3600" w:hanging="360"/>
      </w:pPr>
    </w:lvl>
    <w:lvl w:ilvl="5" w:tplc="1108B2FA">
      <w:start w:val="1"/>
      <w:numFmt w:val="lowerRoman"/>
      <w:lvlText w:val="%6."/>
      <w:lvlJc w:val="right"/>
      <w:pPr>
        <w:ind w:left="4320" w:hanging="180"/>
      </w:pPr>
    </w:lvl>
    <w:lvl w:ilvl="6" w:tplc="96748E88">
      <w:start w:val="1"/>
      <w:numFmt w:val="decimal"/>
      <w:lvlText w:val="%7."/>
      <w:lvlJc w:val="left"/>
      <w:pPr>
        <w:ind w:left="5040" w:hanging="360"/>
      </w:pPr>
    </w:lvl>
    <w:lvl w:ilvl="7" w:tplc="5C882C2E">
      <w:start w:val="1"/>
      <w:numFmt w:val="lowerLetter"/>
      <w:lvlText w:val="%8."/>
      <w:lvlJc w:val="left"/>
      <w:pPr>
        <w:ind w:left="5760" w:hanging="360"/>
      </w:pPr>
    </w:lvl>
    <w:lvl w:ilvl="8" w:tplc="24C87400">
      <w:start w:val="1"/>
      <w:numFmt w:val="lowerRoman"/>
      <w:lvlText w:val="%9."/>
      <w:lvlJc w:val="right"/>
      <w:pPr>
        <w:ind w:left="6480" w:hanging="180"/>
      </w:pPr>
    </w:lvl>
  </w:abstractNum>
  <w:abstractNum w:abstractNumId="52" w15:restartNumberingAfterBreak="0">
    <w:nsid w:val="68374349"/>
    <w:multiLevelType w:val="hybridMultilevel"/>
    <w:tmpl w:val="FFFFFFFF"/>
    <w:lvl w:ilvl="0" w:tplc="0582C968">
      <w:start w:val="1"/>
      <w:numFmt w:val="decimal"/>
      <w:lvlText w:val="%1."/>
      <w:lvlJc w:val="left"/>
      <w:pPr>
        <w:ind w:left="720" w:hanging="360"/>
      </w:pPr>
    </w:lvl>
    <w:lvl w:ilvl="1" w:tplc="11B499CE">
      <w:start w:val="1"/>
      <w:numFmt w:val="lowerLetter"/>
      <w:lvlText w:val="%2."/>
      <w:lvlJc w:val="left"/>
      <w:pPr>
        <w:ind w:left="1440" w:hanging="360"/>
      </w:pPr>
    </w:lvl>
    <w:lvl w:ilvl="2" w:tplc="FF7E1716">
      <w:start w:val="1"/>
      <w:numFmt w:val="lowerRoman"/>
      <w:lvlText w:val="%3."/>
      <w:lvlJc w:val="right"/>
      <w:pPr>
        <w:ind w:left="2160" w:hanging="180"/>
      </w:pPr>
    </w:lvl>
    <w:lvl w:ilvl="3" w:tplc="FCD41522">
      <w:start w:val="1"/>
      <w:numFmt w:val="decimal"/>
      <w:lvlText w:val="%4."/>
      <w:lvlJc w:val="left"/>
      <w:pPr>
        <w:ind w:left="2880" w:hanging="360"/>
      </w:pPr>
    </w:lvl>
    <w:lvl w:ilvl="4" w:tplc="1012D464">
      <w:start w:val="1"/>
      <w:numFmt w:val="lowerLetter"/>
      <w:lvlText w:val="%5."/>
      <w:lvlJc w:val="left"/>
      <w:pPr>
        <w:ind w:left="3600" w:hanging="360"/>
      </w:pPr>
    </w:lvl>
    <w:lvl w:ilvl="5" w:tplc="A648C046">
      <w:start w:val="1"/>
      <w:numFmt w:val="lowerRoman"/>
      <w:lvlText w:val="%6."/>
      <w:lvlJc w:val="right"/>
      <w:pPr>
        <w:ind w:left="4320" w:hanging="180"/>
      </w:pPr>
    </w:lvl>
    <w:lvl w:ilvl="6" w:tplc="D15AFBFA">
      <w:start w:val="1"/>
      <w:numFmt w:val="decimal"/>
      <w:lvlText w:val="%7."/>
      <w:lvlJc w:val="left"/>
      <w:pPr>
        <w:ind w:left="5040" w:hanging="360"/>
      </w:pPr>
    </w:lvl>
    <w:lvl w:ilvl="7" w:tplc="2D5A2982">
      <w:start w:val="1"/>
      <w:numFmt w:val="lowerLetter"/>
      <w:lvlText w:val="%8."/>
      <w:lvlJc w:val="left"/>
      <w:pPr>
        <w:ind w:left="5760" w:hanging="360"/>
      </w:pPr>
    </w:lvl>
    <w:lvl w:ilvl="8" w:tplc="C7DA68CA">
      <w:start w:val="1"/>
      <w:numFmt w:val="lowerRoman"/>
      <w:lvlText w:val="%9."/>
      <w:lvlJc w:val="right"/>
      <w:pPr>
        <w:ind w:left="6480" w:hanging="180"/>
      </w:pPr>
    </w:lvl>
  </w:abstractNum>
  <w:abstractNum w:abstractNumId="53" w15:restartNumberingAfterBreak="0">
    <w:nsid w:val="693E0C1D"/>
    <w:multiLevelType w:val="hybridMultilevel"/>
    <w:tmpl w:val="0082EE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696A5DD3"/>
    <w:multiLevelType w:val="hybridMultilevel"/>
    <w:tmpl w:val="90E8C06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F7B409"/>
    <w:multiLevelType w:val="hybridMultilevel"/>
    <w:tmpl w:val="FFFFFFFF"/>
    <w:lvl w:ilvl="0" w:tplc="B914E0BE">
      <w:start w:val="1"/>
      <w:numFmt w:val="decimal"/>
      <w:lvlText w:val="%1."/>
      <w:lvlJc w:val="left"/>
      <w:pPr>
        <w:ind w:left="720" w:hanging="360"/>
      </w:pPr>
    </w:lvl>
    <w:lvl w:ilvl="1" w:tplc="62CCAB0E">
      <w:start w:val="1"/>
      <w:numFmt w:val="lowerLetter"/>
      <w:lvlText w:val="%2."/>
      <w:lvlJc w:val="left"/>
      <w:pPr>
        <w:ind w:left="1440" w:hanging="360"/>
      </w:pPr>
    </w:lvl>
    <w:lvl w:ilvl="2" w:tplc="A31CFE8C">
      <w:start w:val="1"/>
      <w:numFmt w:val="lowerRoman"/>
      <w:lvlText w:val="%3."/>
      <w:lvlJc w:val="right"/>
      <w:pPr>
        <w:ind w:left="2160" w:hanging="180"/>
      </w:pPr>
    </w:lvl>
    <w:lvl w:ilvl="3" w:tplc="D33096B8">
      <w:start w:val="1"/>
      <w:numFmt w:val="decimal"/>
      <w:lvlText w:val="%4."/>
      <w:lvlJc w:val="left"/>
      <w:pPr>
        <w:ind w:left="2880" w:hanging="360"/>
      </w:pPr>
    </w:lvl>
    <w:lvl w:ilvl="4" w:tplc="BDD2D33A">
      <w:start w:val="1"/>
      <w:numFmt w:val="lowerLetter"/>
      <w:lvlText w:val="%5."/>
      <w:lvlJc w:val="left"/>
      <w:pPr>
        <w:ind w:left="3600" w:hanging="360"/>
      </w:pPr>
    </w:lvl>
    <w:lvl w:ilvl="5" w:tplc="EACACC50">
      <w:start w:val="1"/>
      <w:numFmt w:val="lowerRoman"/>
      <w:lvlText w:val="%6."/>
      <w:lvlJc w:val="right"/>
      <w:pPr>
        <w:ind w:left="4320" w:hanging="180"/>
      </w:pPr>
    </w:lvl>
    <w:lvl w:ilvl="6" w:tplc="9EF2550E">
      <w:start w:val="1"/>
      <w:numFmt w:val="decimal"/>
      <w:lvlText w:val="%7."/>
      <w:lvlJc w:val="left"/>
      <w:pPr>
        <w:ind w:left="5040" w:hanging="360"/>
      </w:pPr>
    </w:lvl>
    <w:lvl w:ilvl="7" w:tplc="5F6E5E6E">
      <w:start w:val="1"/>
      <w:numFmt w:val="lowerLetter"/>
      <w:lvlText w:val="%8."/>
      <w:lvlJc w:val="left"/>
      <w:pPr>
        <w:ind w:left="5760" w:hanging="360"/>
      </w:pPr>
    </w:lvl>
    <w:lvl w:ilvl="8" w:tplc="18642F22">
      <w:start w:val="1"/>
      <w:numFmt w:val="lowerRoman"/>
      <w:lvlText w:val="%9."/>
      <w:lvlJc w:val="right"/>
      <w:pPr>
        <w:ind w:left="6480" w:hanging="180"/>
      </w:pPr>
    </w:lvl>
  </w:abstractNum>
  <w:abstractNum w:abstractNumId="56" w15:restartNumberingAfterBreak="0">
    <w:nsid w:val="6BDA5B80"/>
    <w:multiLevelType w:val="hybridMultilevel"/>
    <w:tmpl w:val="6E067B12"/>
    <w:lvl w:ilvl="0" w:tplc="7A64B17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15:restartNumberingAfterBreak="0">
    <w:nsid w:val="6CE9548D"/>
    <w:multiLevelType w:val="hybridMultilevel"/>
    <w:tmpl w:val="A92C7A22"/>
    <w:lvl w:ilvl="0" w:tplc="FC469398">
      <w:start w:val="1"/>
      <w:numFmt w:val="bullet"/>
      <w:lvlText w:val=""/>
      <w:lvlJc w:val="left"/>
      <w:pPr>
        <w:ind w:left="720" w:hanging="360"/>
      </w:pPr>
      <w:rPr>
        <w:rFonts w:ascii="Symbol" w:hAnsi="Symbol" w:hint="default"/>
      </w:rPr>
    </w:lvl>
    <w:lvl w:ilvl="1" w:tplc="D56288AE">
      <w:start w:val="1"/>
      <w:numFmt w:val="bullet"/>
      <w:lvlText w:val="o"/>
      <w:lvlJc w:val="left"/>
      <w:pPr>
        <w:ind w:left="1440" w:hanging="360"/>
      </w:pPr>
      <w:rPr>
        <w:rFonts w:ascii="Courier New" w:hAnsi="Courier New" w:hint="default"/>
      </w:rPr>
    </w:lvl>
    <w:lvl w:ilvl="2" w:tplc="26421450">
      <w:start w:val="1"/>
      <w:numFmt w:val="bullet"/>
      <w:lvlText w:val=""/>
      <w:lvlJc w:val="left"/>
      <w:pPr>
        <w:ind w:left="2160" w:hanging="360"/>
      </w:pPr>
      <w:rPr>
        <w:rFonts w:ascii="Wingdings" w:hAnsi="Wingdings" w:hint="default"/>
      </w:rPr>
    </w:lvl>
    <w:lvl w:ilvl="3" w:tplc="BF92B57A">
      <w:start w:val="1"/>
      <w:numFmt w:val="bullet"/>
      <w:lvlText w:val=""/>
      <w:lvlJc w:val="left"/>
      <w:pPr>
        <w:ind w:left="2880" w:hanging="360"/>
      </w:pPr>
      <w:rPr>
        <w:rFonts w:ascii="Symbol" w:hAnsi="Symbol" w:hint="default"/>
      </w:rPr>
    </w:lvl>
    <w:lvl w:ilvl="4" w:tplc="9F9457FC">
      <w:start w:val="1"/>
      <w:numFmt w:val="bullet"/>
      <w:lvlText w:val="o"/>
      <w:lvlJc w:val="left"/>
      <w:pPr>
        <w:ind w:left="3600" w:hanging="360"/>
      </w:pPr>
      <w:rPr>
        <w:rFonts w:ascii="Courier New" w:hAnsi="Courier New" w:hint="default"/>
      </w:rPr>
    </w:lvl>
    <w:lvl w:ilvl="5" w:tplc="F148DF72">
      <w:start w:val="1"/>
      <w:numFmt w:val="bullet"/>
      <w:lvlText w:val=""/>
      <w:lvlJc w:val="left"/>
      <w:pPr>
        <w:ind w:left="4320" w:hanging="360"/>
      </w:pPr>
      <w:rPr>
        <w:rFonts w:ascii="Wingdings" w:hAnsi="Wingdings" w:hint="default"/>
      </w:rPr>
    </w:lvl>
    <w:lvl w:ilvl="6" w:tplc="CC22B2B4">
      <w:start w:val="1"/>
      <w:numFmt w:val="bullet"/>
      <w:lvlText w:val=""/>
      <w:lvlJc w:val="left"/>
      <w:pPr>
        <w:ind w:left="5040" w:hanging="360"/>
      </w:pPr>
      <w:rPr>
        <w:rFonts w:ascii="Symbol" w:hAnsi="Symbol" w:hint="default"/>
      </w:rPr>
    </w:lvl>
    <w:lvl w:ilvl="7" w:tplc="3640935C">
      <w:start w:val="1"/>
      <w:numFmt w:val="bullet"/>
      <w:lvlText w:val="o"/>
      <w:lvlJc w:val="left"/>
      <w:pPr>
        <w:ind w:left="5760" w:hanging="360"/>
      </w:pPr>
      <w:rPr>
        <w:rFonts w:ascii="Courier New" w:hAnsi="Courier New" w:hint="default"/>
      </w:rPr>
    </w:lvl>
    <w:lvl w:ilvl="8" w:tplc="9432EC5C">
      <w:start w:val="1"/>
      <w:numFmt w:val="bullet"/>
      <w:lvlText w:val=""/>
      <w:lvlJc w:val="left"/>
      <w:pPr>
        <w:ind w:left="6480" w:hanging="360"/>
      </w:pPr>
      <w:rPr>
        <w:rFonts w:ascii="Wingdings" w:hAnsi="Wingdings" w:hint="default"/>
      </w:rPr>
    </w:lvl>
  </w:abstractNum>
  <w:abstractNum w:abstractNumId="58" w15:restartNumberingAfterBreak="0">
    <w:nsid w:val="6DB57797"/>
    <w:multiLevelType w:val="hybridMultilevel"/>
    <w:tmpl w:val="94644724"/>
    <w:lvl w:ilvl="0" w:tplc="C46879A0">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EA386F4"/>
    <w:multiLevelType w:val="hybridMultilevel"/>
    <w:tmpl w:val="90DAA4B2"/>
    <w:lvl w:ilvl="0" w:tplc="CF6AB0A0">
      <w:start w:val="1"/>
      <w:numFmt w:val="upperRoman"/>
      <w:lvlText w:val="%1."/>
      <w:lvlJc w:val="right"/>
      <w:pPr>
        <w:ind w:left="720" w:hanging="360"/>
      </w:pPr>
    </w:lvl>
    <w:lvl w:ilvl="1" w:tplc="6AC212D4">
      <w:start w:val="1"/>
      <w:numFmt w:val="lowerLetter"/>
      <w:lvlText w:val="%2."/>
      <w:lvlJc w:val="left"/>
      <w:pPr>
        <w:ind w:left="1440" w:hanging="360"/>
      </w:pPr>
    </w:lvl>
    <w:lvl w:ilvl="2" w:tplc="97B20F7C">
      <w:start w:val="1"/>
      <w:numFmt w:val="lowerRoman"/>
      <w:lvlText w:val="%3."/>
      <w:lvlJc w:val="right"/>
      <w:pPr>
        <w:ind w:left="2160" w:hanging="180"/>
      </w:pPr>
    </w:lvl>
    <w:lvl w:ilvl="3" w:tplc="59963C08">
      <w:start w:val="1"/>
      <w:numFmt w:val="decimal"/>
      <w:lvlText w:val="%4."/>
      <w:lvlJc w:val="left"/>
      <w:pPr>
        <w:ind w:left="2880" w:hanging="360"/>
      </w:pPr>
    </w:lvl>
    <w:lvl w:ilvl="4" w:tplc="56F8C3AA">
      <w:start w:val="1"/>
      <w:numFmt w:val="lowerLetter"/>
      <w:lvlText w:val="%5."/>
      <w:lvlJc w:val="left"/>
      <w:pPr>
        <w:ind w:left="3600" w:hanging="360"/>
      </w:pPr>
    </w:lvl>
    <w:lvl w:ilvl="5" w:tplc="EFD2F4B2">
      <w:start w:val="1"/>
      <w:numFmt w:val="lowerRoman"/>
      <w:lvlText w:val="%6."/>
      <w:lvlJc w:val="right"/>
      <w:pPr>
        <w:ind w:left="4320" w:hanging="180"/>
      </w:pPr>
    </w:lvl>
    <w:lvl w:ilvl="6" w:tplc="FB8271D6">
      <w:start w:val="1"/>
      <w:numFmt w:val="decimal"/>
      <w:lvlText w:val="%7."/>
      <w:lvlJc w:val="left"/>
      <w:pPr>
        <w:ind w:left="5040" w:hanging="360"/>
      </w:pPr>
    </w:lvl>
    <w:lvl w:ilvl="7" w:tplc="9196B0BE">
      <w:start w:val="1"/>
      <w:numFmt w:val="lowerLetter"/>
      <w:lvlText w:val="%8."/>
      <w:lvlJc w:val="left"/>
      <w:pPr>
        <w:ind w:left="5760" w:hanging="360"/>
      </w:pPr>
    </w:lvl>
    <w:lvl w:ilvl="8" w:tplc="F5B6F1F6">
      <w:start w:val="1"/>
      <w:numFmt w:val="lowerRoman"/>
      <w:lvlText w:val="%9."/>
      <w:lvlJc w:val="right"/>
      <w:pPr>
        <w:ind w:left="6480" w:hanging="180"/>
      </w:pPr>
    </w:lvl>
  </w:abstractNum>
  <w:abstractNum w:abstractNumId="60" w15:restartNumberingAfterBreak="0">
    <w:nsid w:val="76A78671"/>
    <w:multiLevelType w:val="hybridMultilevel"/>
    <w:tmpl w:val="96BE66D2"/>
    <w:lvl w:ilvl="0" w:tplc="04687AC0">
      <w:start w:val="1"/>
      <w:numFmt w:val="upperRoman"/>
      <w:lvlText w:val="%1."/>
      <w:lvlJc w:val="right"/>
      <w:pPr>
        <w:ind w:left="720" w:hanging="360"/>
      </w:pPr>
    </w:lvl>
    <w:lvl w:ilvl="1" w:tplc="95DECB2A">
      <w:start w:val="1"/>
      <w:numFmt w:val="lowerLetter"/>
      <w:lvlText w:val="%2."/>
      <w:lvlJc w:val="left"/>
      <w:pPr>
        <w:ind w:left="1440" w:hanging="360"/>
      </w:pPr>
    </w:lvl>
    <w:lvl w:ilvl="2" w:tplc="8FDA2B4A">
      <w:start w:val="1"/>
      <w:numFmt w:val="lowerRoman"/>
      <w:lvlText w:val="%3."/>
      <w:lvlJc w:val="right"/>
      <w:pPr>
        <w:ind w:left="2160" w:hanging="180"/>
      </w:pPr>
    </w:lvl>
    <w:lvl w:ilvl="3" w:tplc="447A6EF8">
      <w:start w:val="1"/>
      <w:numFmt w:val="decimal"/>
      <w:lvlText w:val="%4."/>
      <w:lvlJc w:val="left"/>
      <w:pPr>
        <w:ind w:left="2880" w:hanging="360"/>
      </w:pPr>
    </w:lvl>
    <w:lvl w:ilvl="4" w:tplc="AE8E0332">
      <w:start w:val="1"/>
      <w:numFmt w:val="lowerLetter"/>
      <w:lvlText w:val="%5."/>
      <w:lvlJc w:val="left"/>
      <w:pPr>
        <w:ind w:left="3600" w:hanging="360"/>
      </w:pPr>
    </w:lvl>
    <w:lvl w:ilvl="5" w:tplc="09F67518">
      <w:start w:val="1"/>
      <w:numFmt w:val="lowerRoman"/>
      <w:lvlText w:val="%6."/>
      <w:lvlJc w:val="right"/>
      <w:pPr>
        <w:ind w:left="4320" w:hanging="180"/>
      </w:pPr>
    </w:lvl>
    <w:lvl w:ilvl="6" w:tplc="7E587420">
      <w:start w:val="1"/>
      <w:numFmt w:val="decimal"/>
      <w:lvlText w:val="%7."/>
      <w:lvlJc w:val="left"/>
      <w:pPr>
        <w:ind w:left="5040" w:hanging="360"/>
      </w:pPr>
    </w:lvl>
    <w:lvl w:ilvl="7" w:tplc="8B327480">
      <w:start w:val="1"/>
      <w:numFmt w:val="lowerLetter"/>
      <w:lvlText w:val="%8."/>
      <w:lvlJc w:val="left"/>
      <w:pPr>
        <w:ind w:left="5760" w:hanging="360"/>
      </w:pPr>
    </w:lvl>
    <w:lvl w:ilvl="8" w:tplc="F56491C2">
      <w:start w:val="1"/>
      <w:numFmt w:val="lowerRoman"/>
      <w:lvlText w:val="%9."/>
      <w:lvlJc w:val="right"/>
      <w:pPr>
        <w:ind w:left="6480" w:hanging="180"/>
      </w:pPr>
    </w:lvl>
  </w:abstractNum>
  <w:abstractNum w:abstractNumId="61" w15:restartNumberingAfterBreak="0">
    <w:nsid w:val="773C295F"/>
    <w:multiLevelType w:val="hybridMultilevel"/>
    <w:tmpl w:val="6D525C6A"/>
    <w:lvl w:ilvl="0" w:tplc="D8D021DC">
      <w:start w:val="1"/>
      <w:numFmt w:val="decimal"/>
      <w:lvlText w:val="%1."/>
      <w:lvlJc w:val="left"/>
      <w:pPr>
        <w:ind w:left="720" w:hanging="360"/>
      </w:pPr>
    </w:lvl>
    <w:lvl w:ilvl="1" w:tplc="6B2CF998">
      <w:start w:val="1"/>
      <w:numFmt w:val="lowerLetter"/>
      <w:lvlText w:val="%2."/>
      <w:lvlJc w:val="left"/>
      <w:pPr>
        <w:ind w:left="1440" w:hanging="360"/>
      </w:pPr>
    </w:lvl>
    <w:lvl w:ilvl="2" w:tplc="BE960AFC">
      <w:start w:val="1"/>
      <w:numFmt w:val="lowerRoman"/>
      <w:lvlText w:val="%3."/>
      <w:lvlJc w:val="right"/>
      <w:pPr>
        <w:ind w:left="2160" w:hanging="180"/>
      </w:pPr>
    </w:lvl>
    <w:lvl w:ilvl="3" w:tplc="C5B8A3F8">
      <w:start w:val="1"/>
      <w:numFmt w:val="decimal"/>
      <w:lvlText w:val="%4."/>
      <w:lvlJc w:val="left"/>
      <w:pPr>
        <w:ind w:left="2880" w:hanging="360"/>
      </w:pPr>
    </w:lvl>
    <w:lvl w:ilvl="4" w:tplc="1102C824">
      <w:start w:val="1"/>
      <w:numFmt w:val="lowerLetter"/>
      <w:lvlText w:val="%5."/>
      <w:lvlJc w:val="left"/>
      <w:pPr>
        <w:ind w:left="3600" w:hanging="360"/>
      </w:pPr>
    </w:lvl>
    <w:lvl w:ilvl="5" w:tplc="A0EAC3AE">
      <w:start w:val="1"/>
      <w:numFmt w:val="lowerRoman"/>
      <w:lvlText w:val="%6."/>
      <w:lvlJc w:val="right"/>
      <w:pPr>
        <w:ind w:left="4320" w:hanging="180"/>
      </w:pPr>
    </w:lvl>
    <w:lvl w:ilvl="6" w:tplc="9FEEFD94">
      <w:start w:val="1"/>
      <w:numFmt w:val="decimal"/>
      <w:lvlText w:val="%7."/>
      <w:lvlJc w:val="left"/>
      <w:pPr>
        <w:ind w:left="5040" w:hanging="360"/>
      </w:pPr>
    </w:lvl>
    <w:lvl w:ilvl="7" w:tplc="D934259C">
      <w:start w:val="1"/>
      <w:numFmt w:val="lowerLetter"/>
      <w:lvlText w:val="%8."/>
      <w:lvlJc w:val="left"/>
      <w:pPr>
        <w:ind w:left="5760" w:hanging="360"/>
      </w:pPr>
    </w:lvl>
    <w:lvl w:ilvl="8" w:tplc="4C468588">
      <w:start w:val="1"/>
      <w:numFmt w:val="lowerRoman"/>
      <w:lvlText w:val="%9."/>
      <w:lvlJc w:val="right"/>
      <w:pPr>
        <w:ind w:left="6480" w:hanging="180"/>
      </w:pPr>
    </w:lvl>
  </w:abstractNum>
  <w:abstractNum w:abstractNumId="62" w15:restartNumberingAfterBreak="0">
    <w:nsid w:val="7AB3725D"/>
    <w:multiLevelType w:val="hybridMultilevel"/>
    <w:tmpl w:val="8D7C6260"/>
    <w:lvl w:ilvl="0" w:tplc="62D4B4E6">
      <w:start w:val="1"/>
      <w:numFmt w:val="upperRoman"/>
      <w:lvlText w:val="%1."/>
      <w:lvlJc w:val="left"/>
      <w:pPr>
        <w:ind w:left="720" w:hanging="720"/>
      </w:pPr>
      <w:rPr>
        <w:rFonts w:asciiTheme="minorHAnsi" w:eastAsia="Aptos" w:hAnsiTheme="minorHAnsi" w:cstheme="minorBid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3" w15:restartNumberingAfterBreak="0">
    <w:nsid w:val="7BD315F0"/>
    <w:multiLevelType w:val="hybridMultilevel"/>
    <w:tmpl w:val="B440A134"/>
    <w:lvl w:ilvl="0" w:tplc="635411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C2379CF"/>
    <w:multiLevelType w:val="hybridMultilevel"/>
    <w:tmpl w:val="FFFFFFFF"/>
    <w:lvl w:ilvl="0" w:tplc="4F48DA00">
      <w:start w:val="1"/>
      <w:numFmt w:val="upperRoman"/>
      <w:lvlText w:val="%1."/>
      <w:lvlJc w:val="left"/>
      <w:pPr>
        <w:ind w:left="720" w:hanging="360"/>
      </w:pPr>
    </w:lvl>
    <w:lvl w:ilvl="1" w:tplc="D4A4175C">
      <w:start w:val="1"/>
      <w:numFmt w:val="lowerLetter"/>
      <w:lvlText w:val="%2."/>
      <w:lvlJc w:val="left"/>
      <w:pPr>
        <w:ind w:left="1440" w:hanging="360"/>
      </w:pPr>
    </w:lvl>
    <w:lvl w:ilvl="2" w:tplc="73B09194">
      <w:start w:val="1"/>
      <w:numFmt w:val="lowerRoman"/>
      <w:lvlText w:val="%3."/>
      <w:lvlJc w:val="right"/>
      <w:pPr>
        <w:ind w:left="2160" w:hanging="180"/>
      </w:pPr>
    </w:lvl>
    <w:lvl w:ilvl="3" w:tplc="672C6754">
      <w:start w:val="1"/>
      <w:numFmt w:val="decimal"/>
      <w:lvlText w:val="%4."/>
      <w:lvlJc w:val="left"/>
      <w:pPr>
        <w:ind w:left="2880" w:hanging="360"/>
      </w:pPr>
    </w:lvl>
    <w:lvl w:ilvl="4" w:tplc="A1468298">
      <w:start w:val="1"/>
      <w:numFmt w:val="lowerLetter"/>
      <w:lvlText w:val="%5."/>
      <w:lvlJc w:val="left"/>
      <w:pPr>
        <w:ind w:left="3600" w:hanging="360"/>
      </w:pPr>
    </w:lvl>
    <w:lvl w:ilvl="5" w:tplc="866C4B3A">
      <w:start w:val="1"/>
      <w:numFmt w:val="lowerRoman"/>
      <w:lvlText w:val="%6."/>
      <w:lvlJc w:val="right"/>
      <w:pPr>
        <w:ind w:left="4320" w:hanging="180"/>
      </w:pPr>
    </w:lvl>
    <w:lvl w:ilvl="6" w:tplc="7508159C">
      <w:start w:val="1"/>
      <w:numFmt w:val="decimal"/>
      <w:lvlText w:val="%7."/>
      <w:lvlJc w:val="left"/>
      <w:pPr>
        <w:ind w:left="5040" w:hanging="360"/>
      </w:pPr>
    </w:lvl>
    <w:lvl w:ilvl="7" w:tplc="62C0EB78">
      <w:start w:val="1"/>
      <w:numFmt w:val="lowerLetter"/>
      <w:lvlText w:val="%8."/>
      <w:lvlJc w:val="left"/>
      <w:pPr>
        <w:ind w:left="5760" w:hanging="360"/>
      </w:pPr>
    </w:lvl>
    <w:lvl w:ilvl="8" w:tplc="1F820504">
      <w:start w:val="1"/>
      <w:numFmt w:val="lowerRoman"/>
      <w:lvlText w:val="%9."/>
      <w:lvlJc w:val="right"/>
      <w:pPr>
        <w:ind w:left="6480" w:hanging="180"/>
      </w:pPr>
    </w:lvl>
  </w:abstractNum>
  <w:abstractNum w:abstractNumId="65" w15:restartNumberingAfterBreak="0">
    <w:nsid w:val="7C6C020A"/>
    <w:multiLevelType w:val="hybridMultilevel"/>
    <w:tmpl w:val="29D4121A"/>
    <w:lvl w:ilvl="0" w:tplc="80C45B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D7CA37B"/>
    <w:multiLevelType w:val="hybridMultilevel"/>
    <w:tmpl w:val="343AECE8"/>
    <w:lvl w:ilvl="0" w:tplc="2E887CBC">
      <w:start w:val="1"/>
      <w:numFmt w:val="upperRoman"/>
      <w:lvlText w:val="%1."/>
      <w:lvlJc w:val="right"/>
      <w:pPr>
        <w:ind w:left="720" w:hanging="360"/>
      </w:pPr>
    </w:lvl>
    <w:lvl w:ilvl="1" w:tplc="998AEC5A">
      <w:start w:val="1"/>
      <w:numFmt w:val="lowerLetter"/>
      <w:lvlText w:val="%2."/>
      <w:lvlJc w:val="left"/>
      <w:pPr>
        <w:ind w:left="1440" w:hanging="360"/>
      </w:pPr>
    </w:lvl>
    <w:lvl w:ilvl="2" w:tplc="CB02A186">
      <w:start w:val="1"/>
      <w:numFmt w:val="lowerRoman"/>
      <w:lvlText w:val="%3."/>
      <w:lvlJc w:val="right"/>
      <w:pPr>
        <w:ind w:left="2160" w:hanging="180"/>
      </w:pPr>
    </w:lvl>
    <w:lvl w:ilvl="3" w:tplc="342255A6">
      <w:start w:val="1"/>
      <w:numFmt w:val="decimal"/>
      <w:lvlText w:val="%4."/>
      <w:lvlJc w:val="left"/>
      <w:pPr>
        <w:ind w:left="2880" w:hanging="360"/>
      </w:pPr>
    </w:lvl>
    <w:lvl w:ilvl="4" w:tplc="26BEB1FC">
      <w:start w:val="1"/>
      <w:numFmt w:val="lowerLetter"/>
      <w:lvlText w:val="%5."/>
      <w:lvlJc w:val="left"/>
      <w:pPr>
        <w:ind w:left="3600" w:hanging="360"/>
      </w:pPr>
    </w:lvl>
    <w:lvl w:ilvl="5" w:tplc="92D469FA">
      <w:start w:val="1"/>
      <w:numFmt w:val="lowerRoman"/>
      <w:lvlText w:val="%6."/>
      <w:lvlJc w:val="right"/>
      <w:pPr>
        <w:ind w:left="4320" w:hanging="180"/>
      </w:pPr>
    </w:lvl>
    <w:lvl w:ilvl="6" w:tplc="34C615C8">
      <w:start w:val="1"/>
      <w:numFmt w:val="decimal"/>
      <w:lvlText w:val="%7."/>
      <w:lvlJc w:val="left"/>
      <w:pPr>
        <w:ind w:left="5040" w:hanging="360"/>
      </w:pPr>
    </w:lvl>
    <w:lvl w:ilvl="7" w:tplc="038C6D5E">
      <w:start w:val="1"/>
      <w:numFmt w:val="lowerLetter"/>
      <w:lvlText w:val="%8."/>
      <w:lvlJc w:val="left"/>
      <w:pPr>
        <w:ind w:left="5760" w:hanging="360"/>
      </w:pPr>
    </w:lvl>
    <w:lvl w:ilvl="8" w:tplc="20944DB6">
      <w:start w:val="1"/>
      <w:numFmt w:val="lowerRoman"/>
      <w:lvlText w:val="%9."/>
      <w:lvlJc w:val="right"/>
      <w:pPr>
        <w:ind w:left="6480" w:hanging="180"/>
      </w:pPr>
    </w:lvl>
  </w:abstractNum>
  <w:abstractNum w:abstractNumId="67" w15:restartNumberingAfterBreak="0">
    <w:nsid w:val="7DDBC9E4"/>
    <w:multiLevelType w:val="hybridMultilevel"/>
    <w:tmpl w:val="1BC0E6DE"/>
    <w:lvl w:ilvl="0" w:tplc="6AEC4E3C">
      <w:start w:val="1"/>
      <w:numFmt w:val="bullet"/>
      <w:lvlText w:val=""/>
      <w:lvlJc w:val="left"/>
      <w:pPr>
        <w:ind w:left="720" w:hanging="360"/>
      </w:pPr>
      <w:rPr>
        <w:rFonts w:ascii="Symbol" w:hAnsi="Symbol" w:hint="default"/>
      </w:rPr>
    </w:lvl>
    <w:lvl w:ilvl="1" w:tplc="CC046B4E">
      <w:start w:val="1"/>
      <w:numFmt w:val="bullet"/>
      <w:lvlText w:val="o"/>
      <w:lvlJc w:val="left"/>
      <w:pPr>
        <w:ind w:left="1440" w:hanging="360"/>
      </w:pPr>
      <w:rPr>
        <w:rFonts w:ascii="Courier New" w:hAnsi="Courier New" w:hint="default"/>
      </w:rPr>
    </w:lvl>
    <w:lvl w:ilvl="2" w:tplc="002E1FE0">
      <w:start w:val="1"/>
      <w:numFmt w:val="bullet"/>
      <w:lvlText w:val=""/>
      <w:lvlJc w:val="left"/>
      <w:pPr>
        <w:ind w:left="2160" w:hanging="360"/>
      </w:pPr>
      <w:rPr>
        <w:rFonts w:ascii="Wingdings" w:hAnsi="Wingdings" w:hint="default"/>
      </w:rPr>
    </w:lvl>
    <w:lvl w:ilvl="3" w:tplc="39AAB9BA">
      <w:start w:val="1"/>
      <w:numFmt w:val="bullet"/>
      <w:lvlText w:val=""/>
      <w:lvlJc w:val="left"/>
      <w:pPr>
        <w:ind w:left="2880" w:hanging="360"/>
      </w:pPr>
      <w:rPr>
        <w:rFonts w:ascii="Symbol" w:hAnsi="Symbol" w:hint="default"/>
      </w:rPr>
    </w:lvl>
    <w:lvl w:ilvl="4" w:tplc="B3CAF3FE">
      <w:start w:val="1"/>
      <w:numFmt w:val="bullet"/>
      <w:lvlText w:val="o"/>
      <w:lvlJc w:val="left"/>
      <w:pPr>
        <w:ind w:left="3600" w:hanging="360"/>
      </w:pPr>
      <w:rPr>
        <w:rFonts w:ascii="Courier New" w:hAnsi="Courier New" w:hint="default"/>
      </w:rPr>
    </w:lvl>
    <w:lvl w:ilvl="5" w:tplc="03B46094">
      <w:start w:val="1"/>
      <w:numFmt w:val="bullet"/>
      <w:lvlText w:val=""/>
      <w:lvlJc w:val="left"/>
      <w:pPr>
        <w:ind w:left="4320" w:hanging="360"/>
      </w:pPr>
      <w:rPr>
        <w:rFonts w:ascii="Wingdings" w:hAnsi="Wingdings" w:hint="default"/>
      </w:rPr>
    </w:lvl>
    <w:lvl w:ilvl="6" w:tplc="71FE77F4">
      <w:start w:val="1"/>
      <w:numFmt w:val="bullet"/>
      <w:lvlText w:val=""/>
      <w:lvlJc w:val="left"/>
      <w:pPr>
        <w:ind w:left="5040" w:hanging="360"/>
      </w:pPr>
      <w:rPr>
        <w:rFonts w:ascii="Symbol" w:hAnsi="Symbol" w:hint="default"/>
      </w:rPr>
    </w:lvl>
    <w:lvl w:ilvl="7" w:tplc="5FFCB6C6">
      <w:start w:val="1"/>
      <w:numFmt w:val="bullet"/>
      <w:lvlText w:val="o"/>
      <w:lvlJc w:val="left"/>
      <w:pPr>
        <w:ind w:left="5760" w:hanging="360"/>
      </w:pPr>
      <w:rPr>
        <w:rFonts w:ascii="Courier New" w:hAnsi="Courier New" w:hint="default"/>
      </w:rPr>
    </w:lvl>
    <w:lvl w:ilvl="8" w:tplc="563EDCCA">
      <w:start w:val="1"/>
      <w:numFmt w:val="bullet"/>
      <w:lvlText w:val=""/>
      <w:lvlJc w:val="left"/>
      <w:pPr>
        <w:ind w:left="6480" w:hanging="360"/>
      </w:pPr>
      <w:rPr>
        <w:rFonts w:ascii="Wingdings" w:hAnsi="Wingdings" w:hint="default"/>
      </w:rPr>
    </w:lvl>
  </w:abstractNum>
  <w:num w:numId="1" w16cid:durableId="1841461796">
    <w:abstractNumId w:val="34"/>
  </w:num>
  <w:num w:numId="2" w16cid:durableId="163865686">
    <w:abstractNumId w:val="2"/>
  </w:num>
  <w:num w:numId="3" w16cid:durableId="1773239272">
    <w:abstractNumId w:val="25"/>
  </w:num>
  <w:num w:numId="4" w16cid:durableId="206068485">
    <w:abstractNumId w:val="18"/>
  </w:num>
  <w:num w:numId="5" w16cid:durableId="1336955427">
    <w:abstractNumId w:val="51"/>
  </w:num>
  <w:num w:numId="6" w16cid:durableId="2144082491">
    <w:abstractNumId w:val="4"/>
  </w:num>
  <w:num w:numId="7" w16cid:durableId="1521167691">
    <w:abstractNumId w:val="49"/>
  </w:num>
  <w:num w:numId="8" w16cid:durableId="1892186105">
    <w:abstractNumId w:val="43"/>
  </w:num>
  <w:num w:numId="9" w16cid:durableId="630207324">
    <w:abstractNumId w:val="14"/>
  </w:num>
  <w:num w:numId="10" w16cid:durableId="646281891">
    <w:abstractNumId w:val="33"/>
  </w:num>
  <w:num w:numId="11" w16cid:durableId="1882933073">
    <w:abstractNumId w:val="40"/>
  </w:num>
  <w:num w:numId="12" w16cid:durableId="2140947788">
    <w:abstractNumId w:val="55"/>
  </w:num>
  <w:num w:numId="13" w16cid:durableId="1878543806">
    <w:abstractNumId w:val="3"/>
  </w:num>
  <w:num w:numId="14" w16cid:durableId="779302620">
    <w:abstractNumId w:val="47"/>
  </w:num>
  <w:num w:numId="15" w16cid:durableId="1178035934">
    <w:abstractNumId w:val="57"/>
  </w:num>
  <w:num w:numId="16" w16cid:durableId="1075669055">
    <w:abstractNumId w:val="67"/>
  </w:num>
  <w:num w:numId="17" w16cid:durableId="214707737">
    <w:abstractNumId w:val="24"/>
  </w:num>
  <w:num w:numId="18" w16cid:durableId="998268277">
    <w:abstractNumId w:val="64"/>
  </w:num>
  <w:num w:numId="19" w16cid:durableId="1386295636">
    <w:abstractNumId w:val="42"/>
  </w:num>
  <w:num w:numId="20" w16cid:durableId="373967977">
    <w:abstractNumId w:val="37"/>
  </w:num>
  <w:num w:numId="21" w16cid:durableId="122962607">
    <w:abstractNumId w:val="46"/>
  </w:num>
  <w:num w:numId="22" w16cid:durableId="1605647025">
    <w:abstractNumId w:val="29"/>
  </w:num>
  <w:num w:numId="23" w16cid:durableId="1371101662">
    <w:abstractNumId w:val="21"/>
  </w:num>
  <w:num w:numId="24" w16cid:durableId="292684915">
    <w:abstractNumId w:val="48"/>
  </w:num>
  <w:num w:numId="25" w16cid:durableId="860358389">
    <w:abstractNumId w:val="65"/>
  </w:num>
  <w:num w:numId="26" w16cid:durableId="788939026">
    <w:abstractNumId w:val="10"/>
  </w:num>
  <w:num w:numId="27" w16cid:durableId="820728401">
    <w:abstractNumId w:val="63"/>
  </w:num>
  <w:num w:numId="28" w16cid:durableId="1159734055">
    <w:abstractNumId w:val="11"/>
  </w:num>
  <w:num w:numId="29" w16cid:durableId="195123140">
    <w:abstractNumId w:val="27"/>
  </w:num>
  <w:num w:numId="30" w16cid:durableId="2051101977">
    <w:abstractNumId w:val="54"/>
  </w:num>
  <w:num w:numId="31" w16cid:durableId="1950812604">
    <w:abstractNumId w:val="19"/>
  </w:num>
  <w:num w:numId="32" w16cid:durableId="1697582745">
    <w:abstractNumId w:val="45"/>
  </w:num>
  <w:num w:numId="33" w16cid:durableId="832448380">
    <w:abstractNumId w:val="9"/>
  </w:num>
  <w:num w:numId="34" w16cid:durableId="1886604942">
    <w:abstractNumId w:val="41"/>
  </w:num>
  <w:num w:numId="35" w16cid:durableId="785194383">
    <w:abstractNumId w:val="32"/>
  </w:num>
  <w:num w:numId="36" w16cid:durableId="2013024438">
    <w:abstractNumId w:val="1"/>
  </w:num>
  <w:num w:numId="37" w16cid:durableId="1945726845">
    <w:abstractNumId w:val="53"/>
  </w:num>
  <w:num w:numId="38" w16cid:durableId="1718316129">
    <w:abstractNumId w:val="22"/>
  </w:num>
  <w:num w:numId="39" w16cid:durableId="1916234345">
    <w:abstractNumId w:val="0"/>
  </w:num>
  <w:num w:numId="40" w16cid:durableId="1938366946">
    <w:abstractNumId w:val="23"/>
  </w:num>
  <w:num w:numId="41" w16cid:durableId="7956345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448348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182977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95812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536493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845912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03221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417340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477141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53733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032028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71864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694089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201851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378678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049053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796486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83558653">
    <w:abstractNumId w:val="58"/>
  </w:num>
  <w:num w:numId="59" w16cid:durableId="1682585362">
    <w:abstractNumId w:val="44"/>
  </w:num>
  <w:num w:numId="60" w16cid:durableId="737284495">
    <w:abstractNumId w:val="62"/>
  </w:num>
  <w:num w:numId="61" w16cid:durableId="1928726251">
    <w:abstractNumId w:val="56"/>
  </w:num>
  <w:num w:numId="62" w16cid:durableId="896816991">
    <w:abstractNumId w:val="7"/>
  </w:num>
  <w:num w:numId="63" w16cid:durableId="1694763398">
    <w:abstractNumId w:val="35"/>
  </w:num>
  <w:num w:numId="64" w16cid:durableId="1477916007">
    <w:abstractNumId w:val="12"/>
  </w:num>
  <w:num w:numId="65" w16cid:durableId="36394803">
    <w:abstractNumId w:val="50"/>
  </w:num>
  <w:num w:numId="66" w16cid:durableId="1545562992">
    <w:abstractNumId w:val="13"/>
  </w:num>
  <w:num w:numId="67" w16cid:durableId="204221096">
    <w:abstractNumId w:val="38"/>
  </w:num>
  <w:num w:numId="68" w16cid:durableId="1521237859">
    <w:abstractNumId w:val="60"/>
  </w:num>
  <w:num w:numId="69" w16cid:durableId="1866140139">
    <w:abstractNumId w:val="59"/>
  </w:num>
  <w:num w:numId="70" w16cid:durableId="1496651263">
    <w:abstractNumId w:val="39"/>
  </w:num>
  <w:num w:numId="71" w16cid:durableId="390084490">
    <w:abstractNumId w:val="5"/>
  </w:num>
  <w:num w:numId="72" w16cid:durableId="2145006753">
    <w:abstractNumId w:val="30"/>
  </w:num>
  <w:num w:numId="73" w16cid:durableId="800264899">
    <w:abstractNumId w:val="66"/>
  </w:num>
  <w:num w:numId="74" w16cid:durableId="989136292">
    <w:abstractNumId w:val="52"/>
  </w:num>
  <w:num w:numId="75" w16cid:durableId="2068450645">
    <w:abstractNumId w:val="36"/>
  </w:num>
  <w:num w:numId="76" w16cid:durableId="2021471867">
    <w:abstractNumId w:val="31"/>
  </w:num>
  <w:num w:numId="77" w16cid:durableId="1306665760">
    <w:abstractNumId w:val="8"/>
  </w:num>
  <w:num w:numId="78" w16cid:durableId="1333407431">
    <w:abstractNumId w:val="15"/>
  </w:num>
  <w:num w:numId="79" w16cid:durableId="1227767646">
    <w:abstractNumId w:val="16"/>
  </w:num>
  <w:num w:numId="80" w16cid:durableId="1788313051">
    <w:abstractNumId w:val="6"/>
  </w:num>
  <w:num w:numId="81" w16cid:durableId="1024599869">
    <w:abstractNumId w:val="61"/>
  </w:num>
  <w:num w:numId="82" w16cid:durableId="1160851502">
    <w:abstractNumId w:val="20"/>
  </w:num>
  <w:num w:numId="83" w16cid:durableId="164708532">
    <w:abstractNumId w:val="17"/>
  </w:num>
  <w:num w:numId="84" w16cid:durableId="1835947057">
    <w:abstractNumId w:val="26"/>
  </w:num>
  <w:num w:numId="85" w16cid:durableId="1184979587">
    <w:abstractNumId w:val="2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597"/>
    <w:rsid w:val="00000409"/>
    <w:rsid w:val="0000068E"/>
    <w:rsid w:val="0000119E"/>
    <w:rsid w:val="00002E24"/>
    <w:rsid w:val="00004140"/>
    <w:rsid w:val="000045F4"/>
    <w:rsid w:val="00005CBC"/>
    <w:rsid w:val="00010AB4"/>
    <w:rsid w:val="00011345"/>
    <w:rsid w:val="00011877"/>
    <w:rsid w:val="00012A80"/>
    <w:rsid w:val="00013FD6"/>
    <w:rsid w:val="000156E4"/>
    <w:rsid w:val="00016084"/>
    <w:rsid w:val="0001689A"/>
    <w:rsid w:val="0001796A"/>
    <w:rsid w:val="00020E0B"/>
    <w:rsid w:val="000215CF"/>
    <w:rsid w:val="00023502"/>
    <w:rsid w:val="000238A9"/>
    <w:rsid w:val="000245FB"/>
    <w:rsid w:val="00024BBA"/>
    <w:rsid w:val="000251E8"/>
    <w:rsid w:val="00025F57"/>
    <w:rsid w:val="00026064"/>
    <w:rsid w:val="000265A5"/>
    <w:rsid w:val="00027EE8"/>
    <w:rsid w:val="00030640"/>
    <w:rsid w:val="00030D78"/>
    <w:rsid w:val="0003344B"/>
    <w:rsid w:val="000349C1"/>
    <w:rsid w:val="00036B50"/>
    <w:rsid w:val="00040883"/>
    <w:rsid w:val="00041112"/>
    <w:rsid w:val="00041616"/>
    <w:rsid w:val="000420B0"/>
    <w:rsid w:val="00042896"/>
    <w:rsid w:val="00042F72"/>
    <w:rsid w:val="00043AC0"/>
    <w:rsid w:val="00043EB8"/>
    <w:rsid w:val="0004445B"/>
    <w:rsid w:val="000444E1"/>
    <w:rsid w:val="00044AC7"/>
    <w:rsid w:val="00044CC4"/>
    <w:rsid w:val="00045C4F"/>
    <w:rsid w:val="00045F2B"/>
    <w:rsid w:val="00047456"/>
    <w:rsid w:val="00047D7B"/>
    <w:rsid w:val="000500C8"/>
    <w:rsid w:val="00051514"/>
    <w:rsid w:val="00053D44"/>
    <w:rsid w:val="0005444B"/>
    <w:rsid w:val="000547D6"/>
    <w:rsid w:val="00054E16"/>
    <w:rsid w:val="00055603"/>
    <w:rsid w:val="00056296"/>
    <w:rsid w:val="0005656A"/>
    <w:rsid w:val="00056EEA"/>
    <w:rsid w:val="000570D7"/>
    <w:rsid w:val="00057D51"/>
    <w:rsid w:val="00060A2D"/>
    <w:rsid w:val="00061505"/>
    <w:rsid w:val="00061A78"/>
    <w:rsid w:val="00061EA8"/>
    <w:rsid w:val="00061F58"/>
    <w:rsid w:val="00062036"/>
    <w:rsid w:val="00064EAE"/>
    <w:rsid w:val="00065597"/>
    <w:rsid w:val="000668F2"/>
    <w:rsid w:val="00066B55"/>
    <w:rsid w:val="00066B5D"/>
    <w:rsid w:val="00067104"/>
    <w:rsid w:val="00067174"/>
    <w:rsid w:val="00067B94"/>
    <w:rsid w:val="00067D04"/>
    <w:rsid w:val="000721E3"/>
    <w:rsid w:val="000732D0"/>
    <w:rsid w:val="000738EA"/>
    <w:rsid w:val="000739E7"/>
    <w:rsid w:val="00074E67"/>
    <w:rsid w:val="00075791"/>
    <w:rsid w:val="0007591B"/>
    <w:rsid w:val="00075B6C"/>
    <w:rsid w:val="00076C9E"/>
    <w:rsid w:val="00077F6A"/>
    <w:rsid w:val="000800B7"/>
    <w:rsid w:val="000808B6"/>
    <w:rsid w:val="000810CB"/>
    <w:rsid w:val="00081768"/>
    <w:rsid w:val="00081BA0"/>
    <w:rsid w:val="0008237C"/>
    <w:rsid w:val="000827D8"/>
    <w:rsid w:val="00083219"/>
    <w:rsid w:val="00084347"/>
    <w:rsid w:val="00085563"/>
    <w:rsid w:val="00085F65"/>
    <w:rsid w:val="000873A7"/>
    <w:rsid w:val="00093155"/>
    <w:rsid w:val="00093A52"/>
    <w:rsid w:val="00094128"/>
    <w:rsid w:val="00094EF4"/>
    <w:rsid w:val="00096442"/>
    <w:rsid w:val="000A05C4"/>
    <w:rsid w:val="000A1262"/>
    <w:rsid w:val="000A16F1"/>
    <w:rsid w:val="000A18C9"/>
    <w:rsid w:val="000A329D"/>
    <w:rsid w:val="000A36D8"/>
    <w:rsid w:val="000A3899"/>
    <w:rsid w:val="000A4478"/>
    <w:rsid w:val="000A4E2C"/>
    <w:rsid w:val="000A50DC"/>
    <w:rsid w:val="000A52B4"/>
    <w:rsid w:val="000A7AE3"/>
    <w:rsid w:val="000B0E61"/>
    <w:rsid w:val="000B1513"/>
    <w:rsid w:val="000B2988"/>
    <w:rsid w:val="000B2D92"/>
    <w:rsid w:val="000B3621"/>
    <w:rsid w:val="000B398A"/>
    <w:rsid w:val="000B4320"/>
    <w:rsid w:val="000B550D"/>
    <w:rsid w:val="000B55F5"/>
    <w:rsid w:val="000B6F59"/>
    <w:rsid w:val="000B711F"/>
    <w:rsid w:val="000B7EEA"/>
    <w:rsid w:val="000C0820"/>
    <w:rsid w:val="000C1B4E"/>
    <w:rsid w:val="000C2BB5"/>
    <w:rsid w:val="000C3297"/>
    <w:rsid w:val="000C471B"/>
    <w:rsid w:val="000C4DB9"/>
    <w:rsid w:val="000C5818"/>
    <w:rsid w:val="000C7699"/>
    <w:rsid w:val="000C7F1B"/>
    <w:rsid w:val="000D03E0"/>
    <w:rsid w:val="000D0611"/>
    <w:rsid w:val="000D089F"/>
    <w:rsid w:val="000D0BB9"/>
    <w:rsid w:val="000D257D"/>
    <w:rsid w:val="000D26CA"/>
    <w:rsid w:val="000D37AB"/>
    <w:rsid w:val="000D40C1"/>
    <w:rsid w:val="000D5880"/>
    <w:rsid w:val="000D5A89"/>
    <w:rsid w:val="000D696A"/>
    <w:rsid w:val="000D69C7"/>
    <w:rsid w:val="000D6D47"/>
    <w:rsid w:val="000D7F93"/>
    <w:rsid w:val="000E0C24"/>
    <w:rsid w:val="000E246D"/>
    <w:rsid w:val="000E3B40"/>
    <w:rsid w:val="000E41CA"/>
    <w:rsid w:val="000E74B3"/>
    <w:rsid w:val="000E897E"/>
    <w:rsid w:val="000F0B7D"/>
    <w:rsid w:val="000F1F08"/>
    <w:rsid w:val="000F3D75"/>
    <w:rsid w:val="000F4043"/>
    <w:rsid w:val="000F63E1"/>
    <w:rsid w:val="000F7351"/>
    <w:rsid w:val="000F7C1A"/>
    <w:rsid w:val="0010098F"/>
    <w:rsid w:val="001012FE"/>
    <w:rsid w:val="00101AA3"/>
    <w:rsid w:val="00101F11"/>
    <w:rsid w:val="001022AE"/>
    <w:rsid w:val="0010400E"/>
    <w:rsid w:val="0010475A"/>
    <w:rsid w:val="0010582C"/>
    <w:rsid w:val="0010595B"/>
    <w:rsid w:val="00106B20"/>
    <w:rsid w:val="00106B6D"/>
    <w:rsid w:val="001079ED"/>
    <w:rsid w:val="0010D2B2"/>
    <w:rsid w:val="00110709"/>
    <w:rsid w:val="00110A7D"/>
    <w:rsid w:val="00111A09"/>
    <w:rsid w:val="00111BAE"/>
    <w:rsid w:val="001141C7"/>
    <w:rsid w:val="001141C8"/>
    <w:rsid w:val="00114462"/>
    <w:rsid w:val="001157C7"/>
    <w:rsid w:val="00117C19"/>
    <w:rsid w:val="00117F37"/>
    <w:rsid w:val="001209E8"/>
    <w:rsid w:val="00120A42"/>
    <w:rsid w:val="00120BD9"/>
    <w:rsid w:val="00121176"/>
    <w:rsid w:val="00121900"/>
    <w:rsid w:val="001222C5"/>
    <w:rsid w:val="0012234D"/>
    <w:rsid w:val="00122417"/>
    <w:rsid w:val="001226CC"/>
    <w:rsid w:val="00122997"/>
    <w:rsid w:val="0012302C"/>
    <w:rsid w:val="00123FFB"/>
    <w:rsid w:val="001251F1"/>
    <w:rsid w:val="00125DD6"/>
    <w:rsid w:val="001261DD"/>
    <w:rsid w:val="00126C15"/>
    <w:rsid w:val="00127E25"/>
    <w:rsid w:val="00127F4C"/>
    <w:rsid w:val="001303FB"/>
    <w:rsid w:val="00130C31"/>
    <w:rsid w:val="0013206A"/>
    <w:rsid w:val="0013298B"/>
    <w:rsid w:val="00133BAA"/>
    <w:rsid w:val="00133F4E"/>
    <w:rsid w:val="001341A6"/>
    <w:rsid w:val="00135E41"/>
    <w:rsid w:val="001363BF"/>
    <w:rsid w:val="00140A32"/>
    <w:rsid w:val="00140B08"/>
    <w:rsid w:val="00141A25"/>
    <w:rsid w:val="0014596E"/>
    <w:rsid w:val="001461C9"/>
    <w:rsid w:val="00146A89"/>
    <w:rsid w:val="00146C6E"/>
    <w:rsid w:val="0014799E"/>
    <w:rsid w:val="00147F84"/>
    <w:rsid w:val="00150C95"/>
    <w:rsid w:val="00151ABA"/>
    <w:rsid w:val="00151F81"/>
    <w:rsid w:val="00154038"/>
    <w:rsid w:val="0015455A"/>
    <w:rsid w:val="001550CE"/>
    <w:rsid w:val="001568D5"/>
    <w:rsid w:val="00160713"/>
    <w:rsid w:val="00161E1F"/>
    <w:rsid w:val="00162C1F"/>
    <w:rsid w:val="001632FD"/>
    <w:rsid w:val="001635D4"/>
    <w:rsid w:val="0016463B"/>
    <w:rsid w:val="0016497E"/>
    <w:rsid w:val="00165E64"/>
    <w:rsid w:val="001665C3"/>
    <w:rsid w:val="001670FF"/>
    <w:rsid w:val="001709E2"/>
    <w:rsid w:val="00171100"/>
    <w:rsid w:val="00172B7E"/>
    <w:rsid w:val="00173B24"/>
    <w:rsid w:val="00175283"/>
    <w:rsid w:val="001754B1"/>
    <w:rsid w:val="001761FC"/>
    <w:rsid w:val="001762DB"/>
    <w:rsid w:val="001768F7"/>
    <w:rsid w:val="00180777"/>
    <w:rsid w:val="00180C7C"/>
    <w:rsid w:val="00181799"/>
    <w:rsid w:val="001823D3"/>
    <w:rsid w:val="001828B2"/>
    <w:rsid w:val="001830D3"/>
    <w:rsid w:val="0018385F"/>
    <w:rsid w:val="00183B3A"/>
    <w:rsid w:val="00183E04"/>
    <w:rsid w:val="001849EC"/>
    <w:rsid w:val="00186FBA"/>
    <w:rsid w:val="001875F2"/>
    <w:rsid w:val="00190EC2"/>
    <w:rsid w:val="0019116D"/>
    <w:rsid w:val="00191B7D"/>
    <w:rsid w:val="00192340"/>
    <w:rsid w:val="00192A15"/>
    <w:rsid w:val="00193250"/>
    <w:rsid w:val="00193346"/>
    <w:rsid w:val="001953A1"/>
    <w:rsid w:val="00195C0E"/>
    <w:rsid w:val="0019673E"/>
    <w:rsid w:val="0019AE79"/>
    <w:rsid w:val="001A3BCE"/>
    <w:rsid w:val="001A439C"/>
    <w:rsid w:val="001A45B5"/>
    <w:rsid w:val="001A4E30"/>
    <w:rsid w:val="001A5CB4"/>
    <w:rsid w:val="001A6BE7"/>
    <w:rsid w:val="001A7753"/>
    <w:rsid w:val="001A78AE"/>
    <w:rsid w:val="001A7D18"/>
    <w:rsid w:val="001B0C54"/>
    <w:rsid w:val="001B1592"/>
    <w:rsid w:val="001B1A85"/>
    <w:rsid w:val="001B1BBA"/>
    <w:rsid w:val="001B3A11"/>
    <w:rsid w:val="001B49EB"/>
    <w:rsid w:val="001B5FDD"/>
    <w:rsid w:val="001B7ED9"/>
    <w:rsid w:val="001C0D2A"/>
    <w:rsid w:val="001C268F"/>
    <w:rsid w:val="001C2C5C"/>
    <w:rsid w:val="001C32B8"/>
    <w:rsid w:val="001C5030"/>
    <w:rsid w:val="001C5D7A"/>
    <w:rsid w:val="001C68C6"/>
    <w:rsid w:val="001C727B"/>
    <w:rsid w:val="001D0941"/>
    <w:rsid w:val="001D0981"/>
    <w:rsid w:val="001D2794"/>
    <w:rsid w:val="001D2837"/>
    <w:rsid w:val="001D35A6"/>
    <w:rsid w:val="001D47F6"/>
    <w:rsid w:val="001D5A97"/>
    <w:rsid w:val="001D6041"/>
    <w:rsid w:val="001D617F"/>
    <w:rsid w:val="001D7908"/>
    <w:rsid w:val="001E0949"/>
    <w:rsid w:val="001E0C76"/>
    <w:rsid w:val="001E1FC8"/>
    <w:rsid w:val="001E2D23"/>
    <w:rsid w:val="001E2E54"/>
    <w:rsid w:val="001E356E"/>
    <w:rsid w:val="001E42A3"/>
    <w:rsid w:val="001E518C"/>
    <w:rsid w:val="001E524A"/>
    <w:rsid w:val="001E5350"/>
    <w:rsid w:val="001E5DEC"/>
    <w:rsid w:val="001E5F3E"/>
    <w:rsid w:val="001E5F80"/>
    <w:rsid w:val="001E7AB6"/>
    <w:rsid w:val="001E7FCA"/>
    <w:rsid w:val="001F0C79"/>
    <w:rsid w:val="001F1B3B"/>
    <w:rsid w:val="001F28D5"/>
    <w:rsid w:val="001F2CFC"/>
    <w:rsid w:val="001F3015"/>
    <w:rsid w:val="001F3285"/>
    <w:rsid w:val="001F4498"/>
    <w:rsid w:val="001F50BE"/>
    <w:rsid w:val="001F5D33"/>
    <w:rsid w:val="001F79F9"/>
    <w:rsid w:val="00201A2D"/>
    <w:rsid w:val="00201B4F"/>
    <w:rsid w:val="0020201D"/>
    <w:rsid w:val="002024B5"/>
    <w:rsid w:val="0020362A"/>
    <w:rsid w:val="00204658"/>
    <w:rsid w:val="00204F57"/>
    <w:rsid w:val="00205C9A"/>
    <w:rsid w:val="00206770"/>
    <w:rsid w:val="00206F27"/>
    <w:rsid w:val="00210546"/>
    <w:rsid w:val="002116D6"/>
    <w:rsid w:val="00211F72"/>
    <w:rsid w:val="00212061"/>
    <w:rsid w:val="0021310F"/>
    <w:rsid w:val="002136DA"/>
    <w:rsid w:val="00214378"/>
    <w:rsid w:val="00214FE1"/>
    <w:rsid w:val="002150A0"/>
    <w:rsid w:val="00215A3E"/>
    <w:rsid w:val="002177D6"/>
    <w:rsid w:val="002224CE"/>
    <w:rsid w:val="00222706"/>
    <w:rsid w:val="002245CD"/>
    <w:rsid w:val="002254AD"/>
    <w:rsid w:val="00226965"/>
    <w:rsid w:val="00227E00"/>
    <w:rsid w:val="00230B52"/>
    <w:rsid w:val="00232C47"/>
    <w:rsid w:val="0023337E"/>
    <w:rsid w:val="002335FB"/>
    <w:rsid w:val="00233F5D"/>
    <w:rsid w:val="002343B1"/>
    <w:rsid w:val="0023457B"/>
    <w:rsid w:val="002347B9"/>
    <w:rsid w:val="0023495B"/>
    <w:rsid w:val="00234DED"/>
    <w:rsid w:val="00235723"/>
    <w:rsid w:val="002357B3"/>
    <w:rsid w:val="0023641D"/>
    <w:rsid w:val="00236ED1"/>
    <w:rsid w:val="00237B94"/>
    <w:rsid w:val="00237E0F"/>
    <w:rsid w:val="00241285"/>
    <w:rsid w:val="00241A63"/>
    <w:rsid w:val="00243AAF"/>
    <w:rsid w:val="00243EF2"/>
    <w:rsid w:val="00244844"/>
    <w:rsid w:val="00244C63"/>
    <w:rsid w:val="00246066"/>
    <w:rsid w:val="00246B8B"/>
    <w:rsid w:val="00247F0B"/>
    <w:rsid w:val="0025001D"/>
    <w:rsid w:val="00250AB0"/>
    <w:rsid w:val="0025103E"/>
    <w:rsid w:val="00251560"/>
    <w:rsid w:val="002516C5"/>
    <w:rsid w:val="00251D89"/>
    <w:rsid w:val="00252163"/>
    <w:rsid w:val="002528BE"/>
    <w:rsid w:val="002531A9"/>
    <w:rsid w:val="00254286"/>
    <w:rsid w:val="00254E6B"/>
    <w:rsid w:val="00255298"/>
    <w:rsid w:val="00260EE8"/>
    <w:rsid w:val="00262120"/>
    <w:rsid w:val="00262C78"/>
    <w:rsid w:val="002631BF"/>
    <w:rsid w:val="00263723"/>
    <w:rsid w:val="00263ECF"/>
    <w:rsid w:val="00264399"/>
    <w:rsid w:val="002659B9"/>
    <w:rsid w:val="00266F9E"/>
    <w:rsid w:val="00267B32"/>
    <w:rsid w:val="00270C09"/>
    <w:rsid w:val="0027284B"/>
    <w:rsid w:val="00272AFC"/>
    <w:rsid w:val="002743A9"/>
    <w:rsid w:val="0027529F"/>
    <w:rsid w:val="0027531D"/>
    <w:rsid w:val="00276C42"/>
    <w:rsid w:val="00277212"/>
    <w:rsid w:val="00277F26"/>
    <w:rsid w:val="00277FD9"/>
    <w:rsid w:val="0028180C"/>
    <w:rsid w:val="00283028"/>
    <w:rsid w:val="00284568"/>
    <w:rsid w:val="00285EAC"/>
    <w:rsid w:val="002867DE"/>
    <w:rsid w:val="0028685B"/>
    <w:rsid w:val="00290884"/>
    <w:rsid w:val="00290A8C"/>
    <w:rsid w:val="00291324"/>
    <w:rsid w:val="00292535"/>
    <w:rsid w:val="00292E8F"/>
    <w:rsid w:val="00293D5C"/>
    <w:rsid w:val="00294042"/>
    <w:rsid w:val="00294640"/>
    <w:rsid w:val="002956B4"/>
    <w:rsid w:val="002961D4"/>
    <w:rsid w:val="002965D0"/>
    <w:rsid w:val="00296616"/>
    <w:rsid w:val="00296D93"/>
    <w:rsid w:val="0029E5AF"/>
    <w:rsid w:val="0029FF6A"/>
    <w:rsid w:val="002A2366"/>
    <w:rsid w:val="002A25CD"/>
    <w:rsid w:val="002A4DAD"/>
    <w:rsid w:val="002A4E98"/>
    <w:rsid w:val="002A5595"/>
    <w:rsid w:val="002A5EB8"/>
    <w:rsid w:val="002B0CFF"/>
    <w:rsid w:val="002B0DC3"/>
    <w:rsid w:val="002B1460"/>
    <w:rsid w:val="002B1646"/>
    <w:rsid w:val="002B1706"/>
    <w:rsid w:val="002B1BC9"/>
    <w:rsid w:val="002B1FA5"/>
    <w:rsid w:val="002B3CC0"/>
    <w:rsid w:val="002B3E05"/>
    <w:rsid w:val="002B3FA2"/>
    <w:rsid w:val="002B4297"/>
    <w:rsid w:val="002B538B"/>
    <w:rsid w:val="002B54D0"/>
    <w:rsid w:val="002B66B9"/>
    <w:rsid w:val="002C3C3B"/>
    <w:rsid w:val="002C4C84"/>
    <w:rsid w:val="002C732D"/>
    <w:rsid w:val="002D0D1D"/>
    <w:rsid w:val="002D0D44"/>
    <w:rsid w:val="002D21DD"/>
    <w:rsid w:val="002D26B7"/>
    <w:rsid w:val="002D2908"/>
    <w:rsid w:val="002D3871"/>
    <w:rsid w:val="002D53F6"/>
    <w:rsid w:val="002D6E57"/>
    <w:rsid w:val="002D72DB"/>
    <w:rsid w:val="002D7A43"/>
    <w:rsid w:val="002D7B26"/>
    <w:rsid w:val="002E035E"/>
    <w:rsid w:val="002E08AF"/>
    <w:rsid w:val="002E120E"/>
    <w:rsid w:val="002E33BF"/>
    <w:rsid w:val="002E4AE2"/>
    <w:rsid w:val="002E5FA4"/>
    <w:rsid w:val="002E64BF"/>
    <w:rsid w:val="002E71DD"/>
    <w:rsid w:val="002E7440"/>
    <w:rsid w:val="002E7541"/>
    <w:rsid w:val="002E7EE9"/>
    <w:rsid w:val="002F0D0C"/>
    <w:rsid w:val="002F14C0"/>
    <w:rsid w:val="002F14DE"/>
    <w:rsid w:val="002F1C28"/>
    <w:rsid w:val="002F35C8"/>
    <w:rsid w:val="002F3D91"/>
    <w:rsid w:val="002F45F4"/>
    <w:rsid w:val="002F527B"/>
    <w:rsid w:val="002F5790"/>
    <w:rsid w:val="002F5B63"/>
    <w:rsid w:val="002F5D24"/>
    <w:rsid w:val="002F715F"/>
    <w:rsid w:val="002F75FB"/>
    <w:rsid w:val="002F7824"/>
    <w:rsid w:val="002FEF1D"/>
    <w:rsid w:val="003000EB"/>
    <w:rsid w:val="003008BB"/>
    <w:rsid w:val="003009DC"/>
    <w:rsid w:val="00301C1E"/>
    <w:rsid w:val="0030257F"/>
    <w:rsid w:val="00302FAE"/>
    <w:rsid w:val="0030460C"/>
    <w:rsid w:val="0030462B"/>
    <w:rsid w:val="00304A15"/>
    <w:rsid w:val="00306AD2"/>
    <w:rsid w:val="0030707D"/>
    <w:rsid w:val="00309C0C"/>
    <w:rsid w:val="0030C5A6"/>
    <w:rsid w:val="003116B8"/>
    <w:rsid w:val="00313260"/>
    <w:rsid w:val="00313E85"/>
    <w:rsid w:val="003140FE"/>
    <w:rsid w:val="00314550"/>
    <w:rsid w:val="00314848"/>
    <w:rsid w:val="00315A99"/>
    <w:rsid w:val="00315BFC"/>
    <w:rsid w:val="00316AAD"/>
    <w:rsid w:val="00317677"/>
    <w:rsid w:val="003202EA"/>
    <w:rsid w:val="00320468"/>
    <w:rsid w:val="00321B87"/>
    <w:rsid w:val="00321C30"/>
    <w:rsid w:val="00322281"/>
    <w:rsid w:val="00323735"/>
    <w:rsid w:val="00325056"/>
    <w:rsid w:val="00325425"/>
    <w:rsid w:val="00325ED7"/>
    <w:rsid w:val="0032655F"/>
    <w:rsid w:val="00326A06"/>
    <w:rsid w:val="003270B8"/>
    <w:rsid w:val="003274DB"/>
    <w:rsid w:val="00327D99"/>
    <w:rsid w:val="003301B8"/>
    <w:rsid w:val="003347F6"/>
    <w:rsid w:val="003375E4"/>
    <w:rsid w:val="00340A12"/>
    <w:rsid w:val="00341547"/>
    <w:rsid w:val="003418C7"/>
    <w:rsid w:val="00341E2D"/>
    <w:rsid w:val="00342BFB"/>
    <w:rsid w:val="00343509"/>
    <w:rsid w:val="00343B9B"/>
    <w:rsid w:val="00344220"/>
    <w:rsid w:val="00344877"/>
    <w:rsid w:val="00346C1D"/>
    <w:rsid w:val="003472C5"/>
    <w:rsid w:val="00350E48"/>
    <w:rsid w:val="00352462"/>
    <w:rsid w:val="003525F0"/>
    <w:rsid w:val="00352BAB"/>
    <w:rsid w:val="0035530F"/>
    <w:rsid w:val="00355C41"/>
    <w:rsid w:val="00356C71"/>
    <w:rsid w:val="00356EA9"/>
    <w:rsid w:val="00357E1D"/>
    <w:rsid w:val="00357E2C"/>
    <w:rsid w:val="0035DBFA"/>
    <w:rsid w:val="00361C72"/>
    <w:rsid w:val="00362513"/>
    <w:rsid w:val="00363AEF"/>
    <w:rsid w:val="0036444F"/>
    <w:rsid w:val="003652E7"/>
    <w:rsid w:val="003669FD"/>
    <w:rsid w:val="00366E84"/>
    <w:rsid w:val="003677E4"/>
    <w:rsid w:val="00370F66"/>
    <w:rsid w:val="0037162B"/>
    <w:rsid w:val="00371719"/>
    <w:rsid w:val="00372905"/>
    <w:rsid w:val="00374291"/>
    <w:rsid w:val="0037442C"/>
    <w:rsid w:val="003752DE"/>
    <w:rsid w:val="00375696"/>
    <w:rsid w:val="00375FEB"/>
    <w:rsid w:val="003761F2"/>
    <w:rsid w:val="00376354"/>
    <w:rsid w:val="00380123"/>
    <w:rsid w:val="00380A1A"/>
    <w:rsid w:val="00380AFE"/>
    <w:rsid w:val="0038137A"/>
    <w:rsid w:val="00381756"/>
    <w:rsid w:val="003818C3"/>
    <w:rsid w:val="00382DA1"/>
    <w:rsid w:val="003831A6"/>
    <w:rsid w:val="003835B4"/>
    <w:rsid w:val="00383713"/>
    <w:rsid w:val="00384065"/>
    <w:rsid w:val="00384A0A"/>
    <w:rsid w:val="00385426"/>
    <w:rsid w:val="00386113"/>
    <w:rsid w:val="00386A8C"/>
    <w:rsid w:val="003879A0"/>
    <w:rsid w:val="003879C6"/>
    <w:rsid w:val="00387BDB"/>
    <w:rsid w:val="00387BF9"/>
    <w:rsid w:val="003902ED"/>
    <w:rsid w:val="003913D3"/>
    <w:rsid w:val="00391443"/>
    <w:rsid w:val="003916BA"/>
    <w:rsid w:val="00391EC8"/>
    <w:rsid w:val="00392B81"/>
    <w:rsid w:val="00392FC8"/>
    <w:rsid w:val="00393755"/>
    <w:rsid w:val="0039571B"/>
    <w:rsid w:val="00396427"/>
    <w:rsid w:val="00397232"/>
    <w:rsid w:val="00397A98"/>
    <w:rsid w:val="00397D9A"/>
    <w:rsid w:val="003A0BDA"/>
    <w:rsid w:val="003A242A"/>
    <w:rsid w:val="003A2937"/>
    <w:rsid w:val="003A395F"/>
    <w:rsid w:val="003A3AF2"/>
    <w:rsid w:val="003A48AA"/>
    <w:rsid w:val="003A551D"/>
    <w:rsid w:val="003A58CC"/>
    <w:rsid w:val="003B120D"/>
    <w:rsid w:val="003B1C1B"/>
    <w:rsid w:val="003B2439"/>
    <w:rsid w:val="003B3A0A"/>
    <w:rsid w:val="003B43DB"/>
    <w:rsid w:val="003B4BC2"/>
    <w:rsid w:val="003B5424"/>
    <w:rsid w:val="003B5697"/>
    <w:rsid w:val="003B6437"/>
    <w:rsid w:val="003B6920"/>
    <w:rsid w:val="003B6E60"/>
    <w:rsid w:val="003B70B1"/>
    <w:rsid w:val="003B7B42"/>
    <w:rsid w:val="003C141D"/>
    <w:rsid w:val="003C16E0"/>
    <w:rsid w:val="003C1D2C"/>
    <w:rsid w:val="003C1DEA"/>
    <w:rsid w:val="003C31A6"/>
    <w:rsid w:val="003C37B1"/>
    <w:rsid w:val="003C3903"/>
    <w:rsid w:val="003C40F4"/>
    <w:rsid w:val="003C4D35"/>
    <w:rsid w:val="003C4E81"/>
    <w:rsid w:val="003C51A8"/>
    <w:rsid w:val="003C74FE"/>
    <w:rsid w:val="003D050A"/>
    <w:rsid w:val="003D0D2F"/>
    <w:rsid w:val="003D0DFE"/>
    <w:rsid w:val="003D134F"/>
    <w:rsid w:val="003D196E"/>
    <w:rsid w:val="003D210A"/>
    <w:rsid w:val="003D225B"/>
    <w:rsid w:val="003D24A7"/>
    <w:rsid w:val="003D303E"/>
    <w:rsid w:val="003D40D1"/>
    <w:rsid w:val="003D5418"/>
    <w:rsid w:val="003D607A"/>
    <w:rsid w:val="003D616D"/>
    <w:rsid w:val="003D6F96"/>
    <w:rsid w:val="003D76B3"/>
    <w:rsid w:val="003E14B4"/>
    <w:rsid w:val="003E1CB8"/>
    <w:rsid w:val="003E3B0E"/>
    <w:rsid w:val="003E40E5"/>
    <w:rsid w:val="003E4210"/>
    <w:rsid w:val="003E475F"/>
    <w:rsid w:val="003E5FE6"/>
    <w:rsid w:val="003E64A6"/>
    <w:rsid w:val="003E660D"/>
    <w:rsid w:val="003E7715"/>
    <w:rsid w:val="003E7AB0"/>
    <w:rsid w:val="003F13EE"/>
    <w:rsid w:val="003F1562"/>
    <w:rsid w:val="003F1683"/>
    <w:rsid w:val="003F1857"/>
    <w:rsid w:val="003F19C8"/>
    <w:rsid w:val="003F1ED5"/>
    <w:rsid w:val="003F2F8F"/>
    <w:rsid w:val="003F435A"/>
    <w:rsid w:val="003F4586"/>
    <w:rsid w:val="003F55E0"/>
    <w:rsid w:val="003F62A2"/>
    <w:rsid w:val="003F7C22"/>
    <w:rsid w:val="004016BF"/>
    <w:rsid w:val="00401F69"/>
    <w:rsid w:val="00402051"/>
    <w:rsid w:val="00402C57"/>
    <w:rsid w:val="00404393"/>
    <w:rsid w:val="004046BD"/>
    <w:rsid w:val="00404DC9"/>
    <w:rsid w:val="00405708"/>
    <w:rsid w:val="00405974"/>
    <w:rsid w:val="004059D2"/>
    <w:rsid w:val="00406266"/>
    <w:rsid w:val="004109F6"/>
    <w:rsid w:val="00411267"/>
    <w:rsid w:val="004112CB"/>
    <w:rsid w:val="004115F8"/>
    <w:rsid w:val="0041191A"/>
    <w:rsid w:val="00411D58"/>
    <w:rsid w:val="00414387"/>
    <w:rsid w:val="00415900"/>
    <w:rsid w:val="0041592C"/>
    <w:rsid w:val="004161E7"/>
    <w:rsid w:val="00417110"/>
    <w:rsid w:val="0041748A"/>
    <w:rsid w:val="00420E81"/>
    <w:rsid w:val="0042233B"/>
    <w:rsid w:val="0042367D"/>
    <w:rsid w:val="00423776"/>
    <w:rsid w:val="00423D7C"/>
    <w:rsid w:val="004247CA"/>
    <w:rsid w:val="00424A4A"/>
    <w:rsid w:val="00425C6C"/>
    <w:rsid w:val="00425CB2"/>
    <w:rsid w:val="004261D5"/>
    <w:rsid w:val="00426B40"/>
    <w:rsid w:val="00426D2B"/>
    <w:rsid w:val="00430071"/>
    <w:rsid w:val="004305BB"/>
    <w:rsid w:val="00431996"/>
    <w:rsid w:val="00431B1C"/>
    <w:rsid w:val="00431C72"/>
    <w:rsid w:val="00432AA9"/>
    <w:rsid w:val="00432DC2"/>
    <w:rsid w:val="00432ED8"/>
    <w:rsid w:val="00434CB2"/>
    <w:rsid w:val="00435F33"/>
    <w:rsid w:val="00436232"/>
    <w:rsid w:val="004365CB"/>
    <w:rsid w:val="00437716"/>
    <w:rsid w:val="00440711"/>
    <w:rsid w:val="00440D02"/>
    <w:rsid w:val="004414CD"/>
    <w:rsid w:val="004433D7"/>
    <w:rsid w:val="00444B52"/>
    <w:rsid w:val="00446C87"/>
    <w:rsid w:val="004470E4"/>
    <w:rsid w:val="00447752"/>
    <w:rsid w:val="00447CF3"/>
    <w:rsid w:val="00450C6B"/>
    <w:rsid w:val="00451040"/>
    <w:rsid w:val="00451BCF"/>
    <w:rsid w:val="00451E4A"/>
    <w:rsid w:val="00452860"/>
    <w:rsid w:val="0045374B"/>
    <w:rsid w:val="00453804"/>
    <w:rsid w:val="00454726"/>
    <w:rsid w:val="00454D22"/>
    <w:rsid w:val="004551B3"/>
    <w:rsid w:val="004557F4"/>
    <w:rsid w:val="004558C5"/>
    <w:rsid w:val="00455CAD"/>
    <w:rsid w:val="004561FE"/>
    <w:rsid w:val="00456824"/>
    <w:rsid w:val="0045689E"/>
    <w:rsid w:val="00460605"/>
    <w:rsid w:val="004615B4"/>
    <w:rsid w:val="00462814"/>
    <w:rsid w:val="00462CD2"/>
    <w:rsid w:val="004638CB"/>
    <w:rsid w:val="00463A44"/>
    <w:rsid w:val="00464454"/>
    <w:rsid w:val="00464DD2"/>
    <w:rsid w:val="00465837"/>
    <w:rsid w:val="00465902"/>
    <w:rsid w:val="0046607F"/>
    <w:rsid w:val="00466258"/>
    <w:rsid w:val="004664A3"/>
    <w:rsid w:val="00467171"/>
    <w:rsid w:val="00467225"/>
    <w:rsid w:val="0046724D"/>
    <w:rsid w:val="00467437"/>
    <w:rsid w:val="004674B9"/>
    <w:rsid w:val="00467A5A"/>
    <w:rsid w:val="00470741"/>
    <w:rsid w:val="00471C91"/>
    <w:rsid w:val="00471D1D"/>
    <w:rsid w:val="00471E7C"/>
    <w:rsid w:val="00472039"/>
    <w:rsid w:val="004729BA"/>
    <w:rsid w:val="00472B2B"/>
    <w:rsid w:val="004730F8"/>
    <w:rsid w:val="0047321A"/>
    <w:rsid w:val="0047614E"/>
    <w:rsid w:val="004776D2"/>
    <w:rsid w:val="00480C11"/>
    <w:rsid w:val="00480E71"/>
    <w:rsid w:val="004815B3"/>
    <w:rsid w:val="004823F1"/>
    <w:rsid w:val="0048401B"/>
    <w:rsid w:val="004847EC"/>
    <w:rsid w:val="00484E4D"/>
    <w:rsid w:val="0048519E"/>
    <w:rsid w:val="00485955"/>
    <w:rsid w:val="0048621B"/>
    <w:rsid w:val="00486304"/>
    <w:rsid w:val="00486661"/>
    <w:rsid w:val="0048744B"/>
    <w:rsid w:val="004878EF"/>
    <w:rsid w:val="0048D9C4"/>
    <w:rsid w:val="00490749"/>
    <w:rsid w:val="00490AFE"/>
    <w:rsid w:val="00490EFA"/>
    <w:rsid w:val="0049166B"/>
    <w:rsid w:val="00492E7A"/>
    <w:rsid w:val="00493158"/>
    <w:rsid w:val="00494016"/>
    <w:rsid w:val="00494ABC"/>
    <w:rsid w:val="00494E8F"/>
    <w:rsid w:val="00496D01"/>
    <w:rsid w:val="004970DB"/>
    <w:rsid w:val="004A0033"/>
    <w:rsid w:val="004A16D1"/>
    <w:rsid w:val="004A1E2B"/>
    <w:rsid w:val="004A25BA"/>
    <w:rsid w:val="004A357D"/>
    <w:rsid w:val="004A3A4F"/>
    <w:rsid w:val="004A3FF1"/>
    <w:rsid w:val="004A4AA0"/>
    <w:rsid w:val="004A4D0F"/>
    <w:rsid w:val="004A5D60"/>
    <w:rsid w:val="004A7DD6"/>
    <w:rsid w:val="004B09C6"/>
    <w:rsid w:val="004B1157"/>
    <w:rsid w:val="004B1F5F"/>
    <w:rsid w:val="004B26A0"/>
    <w:rsid w:val="004B3C51"/>
    <w:rsid w:val="004B4C8E"/>
    <w:rsid w:val="004B723F"/>
    <w:rsid w:val="004B7586"/>
    <w:rsid w:val="004B7EB4"/>
    <w:rsid w:val="004C0AFF"/>
    <w:rsid w:val="004C0E75"/>
    <w:rsid w:val="004C185D"/>
    <w:rsid w:val="004C2A19"/>
    <w:rsid w:val="004C334A"/>
    <w:rsid w:val="004C4548"/>
    <w:rsid w:val="004C499E"/>
    <w:rsid w:val="004C5B07"/>
    <w:rsid w:val="004C64D9"/>
    <w:rsid w:val="004C706E"/>
    <w:rsid w:val="004D0A31"/>
    <w:rsid w:val="004D0C0E"/>
    <w:rsid w:val="004D15A2"/>
    <w:rsid w:val="004D24EF"/>
    <w:rsid w:val="004D33D2"/>
    <w:rsid w:val="004D3877"/>
    <w:rsid w:val="004D3CC4"/>
    <w:rsid w:val="004D46D2"/>
    <w:rsid w:val="004D49C2"/>
    <w:rsid w:val="004D4A44"/>
    <w:rsid w:val="004D4B11"/>
    <w:rsid w:val="004D510E"/>
    <w:rsid w:val="004D5206"/>
    <w:rsid w:val="004D574C"/>
    <w:rsid w:val="004D609E"/>
    <w:rsid w:val="004D793B"/>
    <w:rsid w:val="004E10B8"/>
    <w:rsid w:val="004E1D82"/>
    <w:rsid w:val="004E2560"/>
    <w:rsid w:val="004E2614"/>
    <w:rsid w:val="004E3621"/>
    <w:rsid w:val="004E40FD"/>
    <w:rsid w:val="004E411C"/>
    <w:rsid w:val="004E4464"/>
    <w:rsid w:val="004E475F"/>
    <w:rsid w:val="004E57B5"/>
    <w:rsid w:val="004E6987"/>
    <w:rsid w:val="004E6FC4"/>
    <w:rsid w:val="004F02D6"/>
    <w:rsid w:val="004F11AC"/>
    <w:rsid w:val="004F1481"/>
    <w:rsid w:val="004F14EE"/>
    <w:rsid w:val="004F417E"/>
    <w:rsid w:val="004F489F"/>
    <w:rsid w:val="004F4984"/>
    <w:rsid w:val="004F6F91"/>
    <w:rsid w:val="004F7CB3"/>
    <w:rsid w:val="00500AD6"/>
    <w:rsid w:val="00500E90"/>
    <w:rsid w:val="0050189E"/>
    <w:rsid w:val="00501E93"/>
    <w:rsid w:val="00501EC9"/>
    <w:rsid w:val="005034C6"/>
    <w:rsid w:val="005035E5"/>
    <w:rsid w:val="00503F45"/>
    <w:rsid w:val="0050477E"/>
    <w:rsid w:val="0050611C"/>
    <w:rsid w:val="005061DB"/>
    <w:rsid w:val="00506DBB"/>
    <w:rsid w:val="00507656"/>
    <w:rsid w:val="005076D6"/>
    <w:rsid w:val="00507BE6"/>
    <w:rsid w:val="005104B9"/>
    <w:rsid w:val="00510BD5"/>
    <w:rsid w:val="00510C53"/>
    <w:rsid w:val="00511F1A"/>
    <w:rsid w:val="00513898"/>
    <w:rsid w:val="00513CAD"/>
    <w:rsid w:val="00514F62"/>
    <w:rsid w:val="00516BFD"/>
    <w:rsid w:val="00517B22"/>
    <w:rsid w:val="005202F6"/>
    <w:rsid w:val="00520928"/>
    <w:rsid w:val="0052386B"/>
    <w:rsid w:val="00523A3C"/>
    <w:rsid w:val="00523CDD"/>
    <w:rsid w:val="005249F4"/>
    <w:rsid w:val="00525BF3"/>
    <w:rsid w:val="00527640"/>
    <w:rsid w:val="00527EFA"/>
    <w:rsid w:val="005302E5"/>
    <w:rsid w:val="005319F3"/>
    <w:rsid w:val="0053262C"/>
    <w:rsid w:val="00532D4F"/>
    <w:rsid w:val="00533534"/>
    <w:rsid w:val="005346A7"/>
    <w:rsid w:val="00534C16"/>
    <w:rsid w:val="00535B4A"/>
    <w:rsid w:val="005361B2"/>
    <w:rsid w:val="00536FEA"/>
    <w:rsid w:val="005376B2"/>
    <w:rsid w:val="0054072B"/>
    <w:rsid w:val="00540972"/>
    <w:rsid w:val="00542A29"/>
    <w:rsid w:val="00542A88"/>
    <w:rsid w:val="00542E53"/>
    <w:rsid w:val="005432A7"/>
    <w:rsid w:val="005432BB"/>
    <w:rsid w:val="005437E1"/>
    <w:rsid w:val="005438A6"/>
    <w:rsid w:val="00544DEA"/>
    <w:rsid w:val="00544E8D"/>
    <w:rsid w:val="00545938"/>
    <w:rsid w:val="00547C74"/>
    <w:rsid w:val="00551169"/>
    <w:rsid w:val="0055155D"/>
    <w:rsid w:val="00551FCC"/>
    <w:rsid w:val="00553DDC"/>
    <w:rsid w:val="005542A0"/>
    <w:rsid w:val="0055437C"/>
    <w:rsid w:val="00554B7D"/>
    <w:rsid w:val="005558D4"/>
    <w:rsid w:val="005562A5"/>
    <w:rsid w:val="00557249"/>
    <w:rsid w:val="005573B3"/>
    <w:rsid w:val="00560221"/>
    <w:rsid w:val="005605D9"/>
    <w:rsid w:val="005625C8"/>
    <w:rsid w:val="005628DB"/>
    <w:rsid w:val="00562E68"/>
    <w:rsid w:val="00563162"/>
    <w:rsid w:val="00563ACD"/>
    <w:rsid w:val="00564423"/>
    <w:rsid w:val="00564A0B"/>
    <w:rsid w:val="00565552"/>
    <w:rsid w:val="00565C35"/>
    <w:rsid w:val="00566C1D"/>
    <w:rsid w:val="0056774C"/>
    <w:rsid w:val="00567E25"/>
    <w:rsid w:val="005714CA"/>
    <w:rsid w:val="005728CD"/>
    <w:rsid w:val="0057333D"/>
    <w:rsid w:val="0057335C"/>
    <w:rsid w:val="0057411C"/>
    <w:rsid w:val="0057456F"/>
    <w:rsid w:val="00574E4F"/>
    <w:rsid w:val="00576638"/>
    <w:rsid w:val="0057695C"/>
    <w:rsid w:val="0057906B"/>
    <w:rsid w:val="00580F81"/>
    <w:rsid w:val="005814B7"/>
    <w:rsid w:val="0058224E"/>
    <w:rsid w:val="00582A00"/>
    <w:rsid w:val="005835D0"/>
    <w:rsid w:val="0058385A"/>
    <w:rsid w:val="00584376"/>
    <w:rsid w:val="00585D48"/>
    <w:rsid w:val="00586BA3"/>
    <w:rsid w:val="005873CC"/>
    <w:rsid w:val="005874B7"/>
    <w:rsid w:val="005902DC"/>
    <w:rsid w:val="0059045E"/>
    <w:rsid w:val="00591C65"/>
    <w:rsid w:val="0059263B"/>
    <w:rsid w:val="00593734"/>
    <w:rsid w:val="0059511F"/>
    <w:rsid w:val="00595B71"/>
    <w:rsid w:val="00595CB1"/>
    <w:rsid w:val="00595E86"/>
    <w:rsid w:val="00596D43"/>
    <w:rsid w:val="00597601"/>
    <w:rsid w:val="005976D0"/>
    <w:rsid w:val="005A05B3"/>
    <w:rsid w:val="005A144E"/>
    <w:rsid w:val="005A2D3A"/>
    <w:rsid w:val="005A3048"/>
    <w:rsid w:val="005A4BC8"/>
    <w:rsid w:val="005A5BC0"/>
    <w:rsid w:val="005A61FB"/>
    <w:rsid w:val="005A6420"/>
    <w:rsid w:val="005A6CA8"/>
    <w:rsid w:val="005A757C"/>
    <w:rsid w:val="005B0D17"/>
    <w:rsid w:val="005B1287"/>
    <w:rsid w:val="005B15BE"/>
    <w:rsid w:val="005B2329"/>
    <w:rsid w:val="005B2AC0"/>
    <w:rsid w:val="005B3055"/>
    <w:rsid w:val="005B3662"/>
    <w:rsid w:val="005B5784"/>
    <w:rsid w:val="005B5B33"/>
    <w:rsid w:val="005B6C46"/>
    <w:rsid w:val="005B7DD6"/>
    <w:rsid w:val="005C1000"/>
    <w:rsid w:val="005C12D4"/>
    <w:rsid w:val="005C1B44"/>
    <w:rsid w:val="005C1CE5"/>
    <w:rsid w:val="005C27C9"/>
    <w:rsid w:val="005C33B6"/>
    <w:rsid w:val="005C3B4D"/>
    <w:rsid w:val="005C404B"/>
    <w:rsid w:val="005C466C"/>
    <w:rsid w:val="005C576A"/>
    <w:rsid w:val="005C58E4"/>
    <w:rsid w:val="005C65B0"/>
    <w:rsid w:val="005C6E27"/>
    <w:rsid w:val="005C7527"/>
    <w:rsid w:val="005D113F"/>
    <w:rsid w:val="005D1EFB"/>
    <w:rsid w:val="005D1FED"/>
    <w:rsid w:val="005D425F"/>
    <w:rsid w:val="005D63DD"/>
    <w:rsid w:val="005D6599"/>
    <w:rsid w:val="005D72B0"/>
    <w:rsid w:val="005E090D"/>
    <w:rsid w:val="005E159F"/>
    <w:rsid w:val="005E1C8F"/>
    <w:rsid w:val="005E1E1F"/>
    <w:rsid w:val="005E264E"/>
    <w:rsid w:val="005E2D0D"/>
    <w:rsid w:val="005E3E0A"/>
    <w:rsid w:val="005E5221"/>
    <w:rsid w:val="005E6EB0"/>
    <w:rsid w:val="005E7C87"/>
    <w:rsid w:val="005F02D6"/>
    <w:rsid w:val="005F0A78"/>
    <w:rsid w:val="005F10DD"/>
    <w:rsid w:val="005F1320"/>
    <w:rsid w:val="005F16BD"/>
    <w:rsid w:val="005F197B"/>
    <w:rsid w:val="005F1EAB"/>
    <w:rsid w:val="005F2E04"/>
    <w:rsid w:val="005F375A"/>
    <w:rsid w:val="005F38AF"/>
    <w:rsid w:val="005F6339"/>
    <w:rsid w:val="005F6517"/>
    <w:rsid w:val="005F65B9"/>
    <w:rsid w:val="005F7604"/>
    <w:rsid w:val="005F7C42"/>
    <w:rsid w:val="005F7CA1"/>
    <w:rsid w:val="006015CB"/>
    <w:rsid w:val="0060165B"/>
    <w:rsid w:val="00601AE7"/>
    <w:rsid w:val="00601F82"/>
    <w:rsid w:val="006026B8"/>
    <w:rsid w:val="00603528"/>
    <w:rsid w:val="00603A77"/>
    <w:rsid w:val="00603B7E"/>
    <w:rsid w:val="00603CFE"/>
    <w:rsid w:val="006046C4"/>
    <w:rsid w:val="00605EC1"/>
    <w:rsid w:val="0060667D"/>
    <w:rsid w:val="00607504"/>
    <w:rsid w:val="00607B41"/>
    <w:rsid w:val="006100D3"/>
    <w:rsid w:val="0061055F"/>
    <w:rsid w:val="00610594"/>
    <w:rsid w:val="00611076"/>
    <w:rsid w:val="006111E1"/>
    <w:rsid w:val="006113CB"/>
    <w:rsid w:val="00612254"/>
    <w:rsid w:val="00613083"/>
    <w:rsid w:val="00613B65"/>
    <w:rsid w:val="00613C4A"/>
    <w:rsid w:val="0061487E"/>
    <w:rsid w:val="00614DC7"/>
    <w:rsid w:val="00614E6F"/>
    <w:rsid w:val="00615113"/>
    <w:rsid w:val="00616B55"/>
    <w:rsid w:val="00616F55"/>
    <w:rsid w:val="006171A9"/>
    <w:rsid w:val="00620FE1"/>
    <w:rsid w:val="00622E6B"/>
    <w:rsid w:val="006238FB"/>
    <w:rsid w:val="00625A12"/>
    <w:rsid w:val="00626648"/>
    <w:rsid w:val="00626EDE"/>
    <w:rsid w:val="0062724E"/>
    <w:rsid w:val="0063107A"/>
    <w:rsid w:val="006313BD"/>
    <w:rsid w:val="00631783"/>
    <w:rsid w:val="00631D4C"/>
    <w:rsid w:val="006323F0"/>
    <w:rsid w:val="00632FE0"/>
    <w:rsid w:val="00633AA3"/>
    <w:rsid w:val="0063644E"/>
    <w:rsid w:val="00636EB5"/>
    <w:rsid w:val="006372A3"/>
    <w:rsid w:val="00637B1B"/>
    <w:rsid w:val="00640639"/>
    <w:rsid w:val="00640E88"/>
    <w:rsid w:val="006416C8"/>
    <w:rsid w:val="00641F6E"/>
    <w:rsid w:val="006423F1"/>
    <w:rsid w:val="006426F7"/>
    <w:rsid w:val="00643598"/>
    <w:rsid w:val="00643BFF"/>
    <w:rsid w:val="006455A4"/>
    <w:rsid w:val="00645978"/>
    <w:rsid w:val="00645E60"/>
    <w:rsid w:val="0064719E"/>
    <w:rsid w:val="00647AFE"/>
    <w:rsid w:val="00647CBC"/>
    <w:rsid w:val="006505E9"/>
    <w:rsid w:val="006530CD"/>
    <w:rsid w:val="00653762"/>
    <w:rsid w:val="00653EE2"/>
    <w:rsid w:val="006546E8"/>
    <w:rsid w:val="00655635"/>
    <w:rsid w:val="00656BED"/>
    <w:rsid w:val="006571C0"/>
    <w:rsid w:val="0065758A"/>
    <w:rsid w:val="00657C14"/>
    <w:rsid w:val="00657F72"/>
    <w:rsid w:val="00661456"/>
    <w:rsid w:val="0066198D"/>
    <w:rsid w:val="00661F17"/>
    <w:rsid w:val="00661FC6"/>
    <w:rsid w:val="00662197"/>
    <w:rsid w:val="00662864"/>
    <w:rsid w:val="00662899"/>
    <w:rsid w:val="00662A59"/>
    <w:rsid w:val="00662D24"/>
    <w:rsid w:val="00663725"/>
    <w:rsid w:val="00663753"/>
    <w:rsid w:val="00663F6C"/>
    <w:rsid w:val="00667338"/>
    <w:rsid w:val="00667409"/>
    <w:rsid w:val="00667C27"/>
    <w:rsid w:val="006700E4"/>
    <w:rsid w:val="006703AF"/>
    <w:rsid w:val="00670867"/>
    <w:rsid w:val="00671666"/>
    <w:rsid w:val="006728B5"/>
    <w:rsid w:val="0067300C"/>
    <w:rsid w:val="006758BC"/>
    <w:rsid w:val="00675EDC"/>
    <w:rsid w:val="00676589"/>
    <w:rsid w:val="006808D5"/>
    <w:rsid w:val="00680DE9"/>
    <w:rsid w:val="00680FA4"/>
    <w:rsid w:val="006822FA"/>
    <w:rsid w:val="00682D57"/>
    <w:rsid w:val="006830EE"/>
    <w:rsid w:val="00684160"/>
    <w:rsid w:val="006853D9"/>
    <w:rsid w:val="00686389"/>
    <w:rsid w:val="006869C3"/>
    <w:rsid w:val="00687B94"/>
    <w:rsid w:val="00687DC5"/>
    <w:rsid w:val="00691494"/>
    <w:rsid w:val="006917FE"/>
    <w:rsid w:val="00691E27"/>
    <w:rsid w:val="0069261A"/>
    <w:rsid w:val="00692FCA"/>
    <w:rsid w:val="006936A0"/>
    <w:rsid w:val="00693771"/>
    <w:rsid w:val="006937A9"/>
    <w:rsid w:val="00694572"/>
    <w:rsid w:val="006957E2"/>
    <w:rsid w:val="00696C94"/>
    <w:rsid w:val="006970CC"/>
    <w:rsid w:val="006A0C49"/>
    <w:rsid w:val="006A1F7B"/>
    <w:rsid w:val="006A315F"/>
    <w:rsid w:val="006A3A2E"/>
    <w:rsid w:val="006A3BFE"/>
    <w:rsid w:val="006A4116"/>
    <w:rsid w:val="006A4B29"/>
    <w:rsid w:val="006A5BBD"/>
    <w:rsid w:val="006A6285"/>
    <w:rsid w:val="006A6F03"/>
    <w:rsid w:val="006A7FE0"/>
    <w:rsid w:val="006B107E"/>
    <w:rsid w:val="006B11BD"/>
    <w:rsid w:val="006B19F6"/>
    <w:rsid w:val="006B1B17"/>
    <w:rsid w:val="006B20EF"/>
    <w:rsid w:val="006B2757"/>
    <w:rsid w:val="006B275F"/>
    <w:rsid w:val="006B2B46"/>
    <w:rsid w:val="006B2C18"/>
    <w:rsid w:val="006B4D52"/>
    <w:rsid w:val="006B5119"/>
    <w:rsid w:val="006B6952"/>
    <w:rsid w:val="006B6BBC"/>
    <w:rsid w:val="006B748C"/>
    <w:rsid w:val="006B7C47"/>
    <w:rsid w:val="006B7F45"/>
    <w:rsid w:val="006C320A"/>
    <w:rsid w:val="006C3837"/>
    <w:rsid w:val="006C3E30"/>
    <w:rsid w:val="006C42F6"/>
    <w:rsid w:val="006C55F4"/>
    <w:rsid w:val="006C71FB"/>
    <w:rsid w:val="006D0284"/>
    <w:rsid w:val="006D0ADA"/>
    <w:rsid w:val="006D2A3E"/>
    <w:rsid w:val="006D3274"/>
    <w:rsid w:val="006D3BF6"/>
    <w:rsid w:val="006D4659"/>
    <w:rsid w:val="006D5BCD"/>
    <w:rsid w:val="006D5F3C"/>
    <w:rsid w:val="006D6420"/>
    <w:rsid w:val="006D67C1"/>
    <w:rsid w:val="006D7FF5"/>
    <w:rsid w:val="006E0EC2"/>
    <w:rsid w:val="006E11F8"/>
    <w:rsid w:val="006E2E2C"/>
    <w:rsid w:val="006E304E"/>
    <w:rsid w:val="006E34CB"/>
    <w:rsid w:val="006E450A"/>
    <w:rsid w:val="006E6B56"/>
    <w:rsid w:val="006E6C43"/>
    <w:rsid w:val="006E754B"/>
    <w:rsid w:val="006E784D"/>
    <w:rsid w:val="006F01D4"/>
    <w:rsid w:val="006F144D"/>
    <w:rsid w:val="006F4936"/>
    <w:rsid w:val="006F493B"/>
    <w:rsid w:val="006F4FBD"/>
    <w:rsid w:val="006F56DF"/>
    <w:rsid w:val="006F5950"/>
    <w:rsid w:val="006F69FB"/>
    <w:rsid w:val="006F69FD"/>
    <w:rsid w:val="006F752E"/>
    <w:rsid w:val="007011F6"/>
    <w:rsid w:val="0070200E"/>
    <w:rsid w:val="0070250D"/>
    <w:rsid w:val="00703155"/>
    <w:rsid w:val="0070347A"/>
    <w:rsid w:val="00703CBD"/>
    <w:rsid w:val="00705131"/>
    <w:rsid w:val="007052B2"/>
    <w:rsid w:val="00705D11"/>
    <w:rsid w:val="007068FC"/>
    <w:rsid w:val="00707A17"/>
    <w:rsid w:val="007104B4"/>
    <w:rsid w:val="00710FFA"/>
    <w:rsid w:val="00712B77"/>
    <w:rsid w:val="00715FD2"/>
    <w:rsid w:val="00716312"/>
    <w:rsid w:val="00716407"/>
    <w:rsid w:val="00716AFE"/>
    <w:rsid w:val="007170C1"/>
    <w:rsid w:val="00717965"/>
    <w:rsid w:val="007211BB"/>
    <w:rsid w:val="0072155D"/>
    <w:rsid w:val="00722A2D"/>
    <w:rsid w:val="0072330E"/>
    <w:rsid w:val="00724C64"/>
    <w:rsid w:val="00724D21"/>
    <w:rsid w:val="007254F0"/>
    <w:rsid w:val="0072741A"/>
    <w:rsid w:val="007313EA"/>
    <w:rsid w:val="007325EE"/>
    <w:rsid w:val="00732D22"/>
    <w:rsid w:val="00733A3D"/>
    <w:rsid w:val="00734BBC"/>
    <w:rsid w:val="0073551D"/>
    <w:rsid w:val="00736D4F"/>
    <w:rsid w:val="007407BE"/>
    <w:rsid w:val="00741351"/>
    <w:rsid w:val="00741445"/>
    <w:rsid w:val="00741892"/>
    <w:rsid w:val="007424CE"/>
    <w:rsid w:val="00742A74"/>
    <w:rsid w:val="00742CC1"/>
    <w:rsid w:val="00742F7E"/>
    <w:rsid w:val="00744E69"/>
    <w:rsid w:val="00745B9C"/>
    <w:rsid w:val="00746220"/>
    <w:rsid w:val="00746642"/>
    <w:rsid w:val="00747848"/>
    <w:rsid w:val="00750206"/>
    <w:rsid w:val="007509BF"/>
    <w:rsid w:val="00751D1D"/>
    <w:rsid w:val="00751EEA"/>
    <w:rsid w:val="0075361E"/>
    <w:rsid w:val="00754325"/>
    <w:rsid w:val="007557A7"/>
    <w:rsid w:val="007558D8"/>
    <w:rsid w:val="00755B08"/>
    <w:rsid w:val="00756B85"/>
    <w:rsid w:val="00756BEF"/>
    <w:rsid w:val="00756C09"/>
    <w:rsid w:val="0075733B"/>
    <w:rsid w:val="007589F5"/>
    <w:rsid w:val="00760A5C"/>
    <w:rsid w:val="00761621"/>
    <w:rsid w:val="00761A7D"/>
    <w:rsid w:val="00762BCC"/>
    <w:rsid w:val="00762C5D"/>
    <w:rsid w:val="00763199"/>
    <w:rsid w:val="00763E85"/>
    <w:rsid w:val="007643CE"/>
    <w:rsid w:val="00764627"/>
    <w:rsid w:val="00764B30"/>
    <w:rsid w:val="0076543E"/>
    <w:rsid w:val="00765801"/>
    <w:rsid w:val="007662FD"/>
    <w:rsid w:val="00766367"/>
    <w:rsid w:val="0076716B"/>
    <w:rsid w:val="0076733F"/>
    <w:rsid w:val="00767379"/>
    <w:rsid w:val="00767828"/>
    <w:rsid w:val="0077027A"/>
    <w:rsid w:val="007713D9"/>
    <w:rsid w:val="00771E60"/>
    <w:rsid w:val="0077204A"/>
    <w:rsid w:val="00772996"/>
    <w:rsid w:val="007745D8"/>
    <w:rsid w:val="00775107"/>
    <w:rsid w:val="007769CC"/>
    <w:rsid w:val="00777396"/>
    <w:rsid w:val="007776FF"/>
    <w:rsid w:val="00781039"/>
    <w:rsid w:val="007816D2"/>
    <w:rsid w:val="007819D7"/>
    <w:rsid w:val="00782155"/>
    <w:rsid w:val="00782C1A"/>
    <w:rsid w:val="007838A0"/>
    <w:rsid w:val="007847B3"/>
    <w:rsid w:val="007863B8"/>
    <w:rsid w:val="00786CED"/>
    <w:rsid w:val="00786EDF"/>
    <w:rsid w:val="00787467"/>
    <w:rsid w:val="00792574"/>
    <w:rsid w:val="007925E7"/>
    <w:rsid w:val="00792928"/>
    <w:rsid w:val="00792BC8"/>
    <w:rsid w:val="00792E95"/>
    <w:rsid w:val="007932CD"/>
    <w:rsid w:val="007951B2"/>
    <w:rsid w:val="0079782B"/>
    <w:rsid w:val="0079796C"/>
    <w:rsid w:val="007A278A"/>
    <w:rsid w:val="007A2BB5"/>
    <w:rsid w:val="007A3321"/>
    <w:rsid w:val="007A4F0F"/>
    <w:rsid w:val="007A70E8"/>
    <w:rsid w:val="007B048B"/>
    <w:rsid w:val="007B1550"/>
    <w:rsid w:val="007B1B84"/>
    <w:rsid w:val="007B2F2E"/>
    <w:rsid w:val="007B31CC"/>
    <w:rsid w:val="007B4813"/>
    <w:rsid w:val="007B5148"/>
    <w:rsid w:val="007B632D"/>
    <w:rsid w:val="007B6593"/>
    <w:rsid w:val="007B687E"/>
    <w:rsid w:val="007B68F1"/>
    <w:rsid w:val="007B7DB9"/>
    <w:rsid w:val="007C00EF"/>
    <w:rsid w:val="007C3A86"/>
    <w:rsid w:val="007C71C5"/>
    <w:rsid w:val="007C7816"/>
    <w:rsid w:val="007C7D30"/>
    <w:rsid w:val="007D0271"/>
    <w:rsid w:val="007D0B5F"/>
    <w:rsid w:val="007D128E"/>
    <w:rsid w:val="007D1800"/>
    <w:rsid w:val="007D2982"/>
    <w:rsid w:val="007D3AB1"/>
    <w:rsid w:val="007D3ECD"/>
    <w:rsid w:val="007D5457"/>
    <w:rsid w:val="007D567A"/>
    <w:rsid w:val="007D57EB"/>
    <w:rsid w:val="007D61CF"/>
    <w:rsid w:val="007D7379"/>
    <w:rsid w:val="007D7B57"/>
    <w:rsid w:val="007E0441"/>
    <w:rsid w:val="007E05E7"/>
    <w:rsid w:val="007E1E51"/>
    <w:rsid w:val="007E2027"/>
    <w:rsid w:val="007E23B1"/>
    <w:rsid w:val="007E2CDD"/>
    <w:rsid w:val="007E2D04"/>
    <w:rsid w:val="007E2D74"/>
    <w:rsid w:val="007E30BC"/>
    <w:rsid w:val="007E3907"/>
    <w:rsid w:val="007E4933"/>
    <w:rsid w:val="007E4FC4"/>
    <w:rsid w:val="007E5414"/>
    <w:rsid w:val="007E5925"/>
    <w:rsid w:val="007E5F4F"/>
    <w:rsid w:val="007E6936"/>
    <w:rsid w:val="007E69C8"/>
    <w:rsid w:val="007F056A"/>
    <w:rsid w:val="007F0AA9"/>
    <w:rsid w:val="007F0CCF"/>
    <w:rsid w:val="007F219E"/>
    <w:rsid w:val="007F33DF"/>
    <w:rsid w:val="007F42F8"/>
    <w:rsid w:val="007F57A1"/>
    <w:rsid w:val="007F6083"/>
    <w:rsid w:val="007F6345"/>
    <w:rsid w:val="007F6538"/>
    <w:rsid w:val="007F714B"/>
    <w:rsid w:val="007F728A"/>
    <w:rsid w:val="007F7943"/>
    <w:rsid w:val="0080154E"/>
    <w:rsid w:val="008049EA"/>
    <w:rsid w:val="00804B6D"/>
    <w:rsid w:val="00804CD6"/>
    <w:rsid w:val="00805290"/>
    <w:rsid w:val="0080630E"/>
    <w:rsid w:val="0080660F"/>
    <w:rsid w:val="00806B25"/>
    <w:rsid w:val="008105AE"/>
    <w:rsid w:val="008114A1"/>
    <w:rsid w:val="00811510"/>
    <w:rsid w:val="00811DB4"/>
    <w:rsid w:val="00811E2B"/>
    <w:rsid w:val="0081275E"/>
    <w:rsid w:val="0081384B"/>
    <w:rsid w:val="0081679F"/>
    <w:rsid w:val="00816E58"/>
    <w:rsid w:val="00816ECA"/>
    <w:rsid w:val="0081758D"/>
    <w:rsid w:val="0082083C"/>
    <w:rsid w:val="00820963"/>
    <w:rsid w:val="00821026"/>
    <w:rsid w:val="00821A6D"/>
    <w:rsid w:val="00821B4E"/>
    <w:rsid w:val="00822537"/>
    <w:rsid w:val="0082374C"/>
    <w:rsid w:val="00824F06"/>
    <w:rsid w:val="00824F91"/>
    <w:rsid w:val="00825035"/>
    <w:rsid w:val="0082533B"/>
    <w:rsid w:val="0082542D"/>
    <w:rsid w:val="00825B5B"/>
    <w:rsid w:val="008268DF"/>
    <w:rsid w:val="0083058D"/>
    <w:rsid w:val="008316C4"/>
    <w:rsid w:val="00832B12"/>
    <w:rsid w:val="0083652E"/>
    <w:rsid w:val="008406EB"/>
    <w:rsid w:val="0084109C"/>
    <w:rsid w:val="00841248"/>
    <w:rsid w:val="0084199B"/>
    <w:rsid w:val="00841B19"/>
    <w:rsid w:val="00842385"/>
    <w:rsid w:val="0084283A"/>
    <w:rsid w:val="008436F9"/>
    <w:rsid w:val="00844CED"/>
    <w:rsid w:val="00845628"/>
    <w:rsid w:val="00845A3B"/>
    <w:rsid w:val="00845DC3"/>
    <w:rsid w:val="00846D9B"/>
    <w:rsid w:val="00847D81"/>
    <w:rsid w:val="00847DDD"/>
    <w:rsid w:val="00851962"/>
    <w:rsid w:val="00852826"/>
    <w:rsid w:val="00853B8A"/>
    <w:rsid w:val="00854524"/>
    <w:rsid w:val="00854A2A"/>
    <w:rsid w:val="00854B74"/>
    <w:rsid w:val="00855141"/>
    <w:rsid w:val="00855949"/>
    <w:rsid w:val="008567C9"/>
    <w:rsid w:val="008570B9"/>
    <w:rsid w:val="00857459"/>
    <w:rsid w:val="00857CFE"/>
    <w:rsid w:val="00860C69"/>
    <w:rsid w:val="00860E12"/>
    <w:rsid w:val="00861E3D"/>
    <w:rsid w:val="0086218D"/>
    <w:rsid w:val="00862E3F"/>
    <w:rsid w:val="00863B50"/>
    <w:rsid w:val="0086479C"/>
    <w:rsid w:val="00866295"/>
    <w:rsid w:val="00866A30"/>
    <w:rsid w:val="008672AD"/>
    <w:rsid w:val="008673DE"/>
    <w:rsid w:val="008704C1"/>
    <w:rsid w:val="008718A5"/>
    <w:rsid w:val="00872223"/>
    <w:rsid w:val="00872911"/>
    <w:rsid w:val="00873640"/>
    <w:rsid w:val="008748FE"/>
    <w:rsid w:val="00875AFD"/>
    <w:rsid w:val="00876DC6"/>
    <w:rsid w:val="00876F28"/>
    <w:rsid w:val="00877128"/>
    <w:rsid w:val="00877B78"/>
    <w:rsid w:val="00880DC9"/>
    <w:rsid w:val="00882442"/>
    <w:rsid w:val="008827CA"/>
    <w:rsid w:val="00882FF9"/>
    <w:rsid w:val="00883154"/>
    <w:rsid w:val="0088402D"/>
    <w:rsid w:val="00884887"/>
    <w:rsid w:val="008853E5"/>
    <w:rsid w:val="008878A8"/>
    <w:rsid w:val="00890585"/>
    <w:rsid w:val="00890EC9"/>
    <w:rsid w:val="00891B9E"/>
    <w:rsid w:val="00892907"/>
    <w:rsid w:val="0089346F"/>
    <w:rsid w:val="00893841"/>
    <w:rsid w:val="008953EB"/>
    <w:rsid w:val="008973C0"/>
    <w:rsid w:val="0089789D"/>
    <w:rsid w:val="008979E1"/>
    <w:rsid w:val="008A01C3"/>
    <w:rsid w:val="008A08E0"/>
    <w:rsid w:val="008A3CCD"/>
    <w:rsid w:val="008A3E44"/>
    <w:rsid w:val="008A45D2"/>
    <w:rsid w:val="008A47AF"/>
    <w:rsid w:val="008A5592"/>
    <w:rsid w:val="008B0E57"/>
    <w:rsid w:val="008B0F78"/>
    <w:rsid w:val="008B1758"/>
    <w:rsid w:val="008B1DE5"/>
    <w:rsid w:val="008B41F2"/>
    <w:rsid w:val="008B450E"/>
    <w:rsid w:val="008B51C0"/>
    <w:rsid w:val="008B6723"/>
    <w:rsid w:val="008B676E"/>
    <w:rsid w:val="008B7032"/>
    <w:rsid w:val="008B72FE"/>
    <w:rsid w:val="008B77CE"/>
    <w:rsid w:val="008C0B66"/>
    <w:rsid w:val="008C18E3"/>
    <w:rsid w:val="008C2215"/>
    <w:rsid w:val="008C24A5"/>
    <w:rsid w:val="008C5054"/>
    <w:rsid w:val="008C6BE4"/>
    <w:rsid w:val="008D3A45"/>
    <w:rsid w:val="008D4224"/>
    <w:rsid w:val="008D5CA7"/>
    <w:rsid w:val="008D60EF"/>
    <w:rsid w:val="008D6664"/>
    <w:rsid w:val="008D67A3"/>
    <w:rsid w:val="008D71F9"/>
    <w:rsid w:val="008D723B"/>
    <w:rsid w:val="008D7C15"/>
    <w:rsid w:val="008E009D"/>
    <w:rsid w:val="008E109C"/>
    <w:rsid w:val="008E18D8"/>
    <w:rsid w:val="008E21B4"/>
    <w:rsid w:val="008E2C83"/>
    <w:rsid w:val="008E465B"/>
    <w:rsid w:val="008E4844"/>
    <w:rsid w:val="008E4ECB"/>
    <w:rsid w:val="008E55FD"/>
    <w:rsid w:val="008E5885"/>
    <w:rsid w:val="008E5CB9"/>
    <w:rsid w:val="008E6EE2"/>
    <w:rsid w:val="008F073F"/>
    <w:rsid w:val="008F0F25"/>
    <w:rsid w:val="008F313B"/>
    <w:rsid w:val="008F31DA"/>
    <w:rsid w:val="008F3497"/>
    <w:rsid w:val="008F3E3A"/>
    <w:rsid w:val="008F3F51"/>
    <w:rsid w:val="008F41F8"/>
    <w:rsid w:val="008F5621"/>
    <w:rsid w:val="008F6128"/>
    <w:rsid w:val="008F65D0"/>
    <w:rsid w:val="008F72E4"/>
    <w:rsid w:val="008F7F97"/>
    <w:rsid w:val="00900A0B"/>
    <w:rsid w:val="00900DFA"/>
    <w:rsid w:val="00901713"/>
    <w:rsid w:val="00903BC3"/>
    <w:rsid w:val="0090474B"/>
    <w:rsid w:val="00904B5D"/>
    <w:rsid w:val="0090546F"/>
    <w:rsid w:val="00905B33"/>
    <w:rsid w:val="009069F3"/>
    <w:rsid w:val="00906A97"/>
    <w:rsid w:val="0090705A"/>
    <w:rsid w:val="00909B1D"/>
    <w:rsid w:val="00910980"/>
    <w:rsid w:val="00910C95"/>
    <w:rsid w:val="00910E3F"/>
    <w:rsid w:val="009118CC"/>
    <w:rsid w:val="00911BE7"/>
    <w:rsid w:val="00913658"/>
    <w:rsid w:val="009146CF"/>
    <w:rsid w:val="00914B49"/>
    <w:rsid w:val="009158AE"/>
    <w:rsid w:val="00916F1F"/>
    <w:rsid w:val="009204E8"/>
    <w:rsid w:val="009211A5"/>
    <w:rsid w:val="00921AA0"/>
    <w:rsid w:val="00922029"/>
    <w:rsid w:val="0092203B"/>
    <w:rsid w:val="00922585"/>
    <w:rsid w:val="00922904"/>
    <w:rsid w:val="00923D26"/>
    <w:rsid w:val="00923DB6"/>
    <w:rsid w:val="009242ED"/>
    <w:rsid w:val="00924489"/>
    <w:rsid w:val="0092484C"/>
    <w:rsid w:val="00924BD7"/>
    <w:rsid w:val="00925984"/>
    <w:rsid w:val="00925B4D"/>
    <w:rsid w:val="0092778A"/>
    <w:rsid w:val="00927C50"/>
    <w:rsid w:val="009300FA"/>
    <w:rsid w:val="00930862"/>
    <w:rsid w:val="00932374"/>
    <w:rsid w:val="00932D05"/>
    <w:rsid w:val="00933165"/>
    <w:rsid w:val="009347A8"/>
    <w:rsid w:val="0093498C"/>
    <w:rsid w:val="00935809"/>
    <w:rsid w:val="00935D04"/>
    <w:rsid w:val="00936254"/>
    <w:rsid w:val="00936BD0"/>
    <w:rsid w:val="00936EA5"/>
    <w:rsid w:val="00937FE6"/>
    <w:rsid w:val="0094087D"/>
    <w:rsid w:val="009413E7"/>
    <w:rsid w:val="00941412"/>
    <w:rsid w:val="00941CE8"/>
    <w:rsid w:val="0094269D"/>
    <w:rsid w:val="00942E7C"/>
    <w:rsid w:val="00943077"/>
    <w:rsid w:val="0094323A"/>
    <w:rsid w:val="00943288"/>
    <w:rsid w:val="00943622"/>
    <w:rsid w:val="009437DC"/>
    <w:rsid w:val="00943E54"/>
    <w:rsid w:val="009445F2"/>
    <w:rsid w:val="009448E0"/>
    <w:rsid w:val="00945438"/>
    <w:rsid w:val="00945D7A"/>
    <w:rsid w:val="00950360"/>
    <w:rsid w:val="0095049F"/>
    <w:rsid w:val="00950E24"/>
    <w:rsid w:val="00951966"/>
    <w:rsid w:val="0095244E"/>
    <w:rsid w:val="00953637"/>
    <w:rsid w:val="009539AA"/>
    <w:rsid w:val="00953B7A"/>
    <w:rsid w:val="00954749"/>
    <w:rsid w:val="00954CBE"/>
    <w:rsid w:val="00954F31"/>
    <w:rsid w:val="0095518C"/>
    <w:rsid w:val="009553B2"/>
    <w:rsid w:val="009553C5"/>
    <w:rsid w:val="00956A2E"/>
    <w:rsid w:val="00956E71"/>
    <w:rsid w:val="009572F7"/>
    <w:rsid w:val="00957B62"/>
    <w:rsid w:val="00960D14"/>
    <w:rsid w:val="009620EF"/>
    <w:rsid w:val="00962CB3"/>
    <w:rsid w:val="009637FF"/>
    <w:rsid w:val="009671B9"/>
    <w:rsid w:val="00971369"/>
    <w:rsid w:val="009745FD"/>
    <w:rsid w:val="0097504D"/>
    <w:rsid w:val="00976A45"/>
    <w:rsid w:val="00977128"/>
    <w:rsid w:val="00977CDB"/>
    <w:rsid w:val="00977F28"/>
    <w:rsid w:val="00981C62"/>
    <w:rsid w:val="00985621"/>
    <w:rsid w:val="009862F5"/>
    <w:rsid w:val="0098699B"/>
    <w:rsid w:val="00986DEA"/>
    <w:rsid w:val="00987B31"/>
    <w:rsid w:val="0098BF3A"/>
    <w:rsid w:val="009908B5"/>
    <w:rsid w:val="00991B0D"/>
    <w:rsid w:val="009923D9"/>
    <w:rsid w:val="009924AC"/>
    <w:rsid w:val="00992748"/>
    <w:rsid w:val="00993FF0"/>
    <w:rsid w:val="009943CF"/>
    <w:rsid w:val="00994A3B"/>
    <w:rsid w:val="00994C76"/>
    <w:rsid w:val="00995155"/>
    <w:rsid w:val="00996016"/>
    <w:rsid w:val="009961C9"/>
    <w:rsid w:val="0099701A"/>
    <w:rsid w:val="00997A6E"/>
    <w:rsid w:val="009A0091"/>
    <w:rsid w:val="009A03A8"/>
    <w:rsid w:val="009A0BDC"/>
    <w:rsid w:val="009A162F"/>
    <w:rsid w:val="009A2F2C"/>
    <w:rsid w:val="009A31D5"/>
    <w:rsid w:val="009A37CC"/>
    <w:rsid w:val="009A53C8"/>
    <w:rsid w:val="009B070F"/>
    <w:rsid w:val="009B1D57"/>
    <w:rsid w:val="009B2BA7"/>
    <w:rsid w:val="009B36B1"/>
    <w:rsid w:val="009B384A"/>
    <w:rsid w:val="009B3DA0"/>
    <w:rsid w:val="009B56D6"/>
    <w:rsid w:val="009B5BD2"/>
    <w:rsid w:val="009B5ECA"/>
    <w:rsid w:val="009B621B"/>
    <w:rsid w:val="009B692D"/>
    <w:rsid w:val="009B6960"/>
    <w:rsid w:val="009C1276"/>
    <w:rsid w:val="009C1787"/>
    <w:rsid w:val="009C2692"/>
    <w:rsid w:val="009C2B0D"/>
    <w:rsid w:val="009C41D1"/>
    <w:rsid w:val="009C458E"/>
    <w:rsid w:val="009C5277"/>
    <w:rsid w:val="009C58A2"/>
    <w:rsid w:val="009C5ECC"/>
    <w:rsid w:val="009C5FEB"/>
    <w:rsid w:val="009C603A"/>
    <w:rsid w:val="009C64C2"/>
    <w:rsid w:val="009C7073"/>
    <w:rsid w:val="009C782D"/>
    <w:rsid w:val="009D0A15"/>
    <w:rsid w:val="009D1160"/>
    <w:rsid w:val="009D1A30"/>
    <w:rsid w:val="009D3FCE"/>
    <w:rsid w:val="009D4D0D"/>
    <w:rsid w:val="009D5A32"/>
    <w:rsid w:val="009D5BA5"/>
    <w:rsid w:val="009D5FC2"/>
    <w:rsid w:val="009D697E"/>
    <w:rsid w:val="009D6CF7"/>
    <w:rsid w:val="009D7D5E"/>
    <w:rsid w:val="009E0592"/>
    <w:rsid w:val="009E0698"/>
    <w:rsid w:val="009E26F4"/>
    <w:rsid w:val="009E3776"/>
    <w:rsid w:val="009E44CD"/>
    <w:rsid w:val="009E4F8E"/>
    <w:rsid w:val="009E53A3"/>
    <w:rsid w:val="009E7930"/>
    <w:rsid w:val="009E7FC0"/>
    <w:rsid w:val="009F0B29"/>
    <w:rsid w:val="009F1476"/>
    <w:rsid w:val="009F32D5"/>
    <w:rsid w:val="009F3785"/>
    <w:rsid w:val="009F4730"/>
    <w:rsid w:val="009F65CF"/>
    <w:rsid w:val="009F66A3"/>
    <w:rsid w:val="009F78A0"/>
    <w:rsid w:val="009F7D88"/>
    <w:rsid w:val="00A0002F"/>
    <w:rsid w:val="00A00BC3"/>
    <w:rsid w:val="00A00D45"/>
    <w:rsid w:val="00A00E1D"/>
    <w:rsid w:val="00A00FFF"/>
    <w:rsid w:val="00A0116E"/>
    <w:rsid w:val="00A014CE"/>
    <w:rsid w:val="00A0340C"/>
    <w:rsid w:val="00A035BD"/>
    <w:rsid w:val="00A0371D"/>
    <w:rsid w:val="00A03A9F"/>
    <w:rsid w:val="00A071C8"/>
    <w:rsid w:val="00A07DBF"/>
    <w:rsid w:val="00A11C39"/>
    <w:rsid w:val="00A12597"/>
    <w:rsid w:val="00A12A9E"/>
    <w:rsid w:val="00A12B90"/>
    <w:rsid w:val="00A12D3C"/>
    <w:rsid w:val="00A14787"/>
    <w:rsid w:val="00A147BB"/>
    <w:rsid w:val="00A14C53"/>
    <w:rsid w:val="00A14CAE"/>
    <w:rsid w:val="00A1699C"/>
    <w:rsid w:val="00A17E3D"/>
    <w:rsid w:val="00A17EA4"/>
    <w:rsid w:val="00A20010"/>
    <w:rsid w:val="00A202B9"/>
    <w:rsid w:val="00A2160B"/>
    <w:rsid w:val="00A220DE"/>
    <w:rsid w:val="00A223D8"/>
    <w:rsid w:val="00A23578"/>
    <w:rsid w:val="00A24DA5"/>
    <w:rsid w:val="00A2573C"/>
    <w:rsid w:val="00A25BCC"/>
    <w:rsid w:val="00A25FC3"/>
    <w:rsid w:val="00A27882"/>
    <w:rsid w:val="00A324CB"/>
    <w:rsid w:val="00A329B6"/>
    <w:rsid w:val="00A334F0"/>
    <w:rsid w:val="00A336E8"/>
    <w:rsid w:val="00A35446"/>
    <w:rsid w:val="00A356FE"/>
    <w:rsid w:val="00A35E38"/>
    <w:rsid w:val="00A36C29"/>
    <w:rsid w:val="00A37270"/>
    <w:rsid w:val="00A4047E"/>
    <w:rsid w:val="00A41A12"/>
    <w:rsid w:val="00A42629"/>
    <w:rsid w:val="00A42C26"/>
    <w:rsid w:val="00A440BC"/>
    <w:rsid w:val="00A44787"/>
    <w:rsid w:val="00A44EF9"/>
    <w:rsid w:val="00A47977"/>
    <w:rsid w:val="00A47DA0"/>
    <w:rsid w:val="00A51FE8"/>
    <w:rsid w:val="00A530F2"/>
    <w:rsid w:val="00A537E4"/>
    <w:rsid w:val="00A53F6D"/>
    <w:rsid w:val="00A5450F"/>
    <w:rsid w:val="00A54EC0"/>
    <w:rsid w:val="00A54EFC"/>
    <w:rsid w:val="00A54F28"/>
    <w:rsid w:val="00A55E2A"/>
    <w:rsid w:val="00A56313"/>
    <w:rsid w:val="00A5689F"/>
    <w:rsid w:val="00A57218"/>
    <w:rsid w:val="00A5A222"/>
    <w:rsid w:val="00A600CC"/>
    <w:rsid w:val="00A6123B"/>
    <w:rsid w:val="00A616F5"/>
    <w:rsid w:val="00A62F9C"/>
    <w:rsid w:val="00A637B5"/>
    <w:rsid w:val="00A64BB3"/>
    <w:rsid w:val="00A66E27"/>
    <w:rsid w:val="00A67CFB"/>
    <w:rsid w:val="00A7061B"/>
    <w:rsid w:val="00A71AD0"/>
    <w:rsid w:val="00A71CB3"/>
    <w:rsid w:val="00A72BBB"/>
    <w:rsid w:val="00A72F27"/>
    <w:rsid w:val="00A7361B"/>
    <w:rsid w:val="00A7377B"/>
    <w:rsid w:val="00A73CCC"/>
    <w:rsid w:val="00A76FBF"/>
    <w:rsid w:val="00A777DB"/>
    <w:rsid w:val="00A77E07"/>
    <w:rsid w:val="00A807A0"/>
    <w:rsid w:val="00A80FFD"/>
    <w:rsid w:val="00A81F01"/>
    <w:rsid w:val="00A828BB"/>
    <w:rsid w:val="00A84633"/>
    <w:rsid w:val="00A85954"/>
    <w:rsid w:val="00A85A18"/>
    <w:rsid w:val="00A864CA"/>
    <w:rsid w:val="00A8667A"/>
    <w:rsid w:val="00A868D8"/>
    <w:rsid w:val="00A8699C"/>
    <w:rsid w:val="00A9026F"/>
    <w:rsid w:val="00A90786"/>
    <w:rsid w:val="00A92DF9"/>
    <w:rsid w:val="00A92E0F"/>
    <w:rsid w:val="00A93A40"/>
    <w:rsid w:val="00A93E0A"/>
    <w:rsid w:val="00A944C7"/>
    <w:rsid w:val="00A944EE"/>
    <w:rsid w:val="00A960FD"/>
    <w:rsid w:val="00A97754"/>
    <w:rsid w:val="00AA0638"/>
    <w:rsid w:val="00AA164D"/>
    <w:rsid w:val="00AA2426"/>
    <w:rsid w:val="00AA3768"/>
    <w:rsid w:val="00AA47C9"/>
    <w:rsid w:val="00AA4DA3"/>
    <w:rsid w:val="00AA5205"/>
    <w:rsid w:val="00AA561F"/>
    <w:rsid w:val="00AA5829"/>
    <w:rsid w:val="00AA6B04"/>
    <w:rsid w:val="00AB1034"/>
    <w:rsid w:val="00AB289A"/>
    <w:rsid w:val="00AB338F"/>
    <w:rsid w:val="00AB3B99"/>
    <w:rsid w:val="00AB59EF"/>
    <w:rsid w:val="00AB5CC8"/>
    <w:rsid w:val="00AB5F15"/>
    <w:rsid w:val="00AB6091"/>
    <w:rsid w:val="00AB6767"/>
    <w:rsid w:val="00AB6BDA"/>
    <w:rsid w:val="00AB7CD6"/>
    <w:rsid w:val="00AC0973"/>
    <w:rsid w:val="00AC0B89"/>
    <w:rsid w:val="00AC1469"/>
    <w:rsid w:val="00AC1FF3"/>
    <w:rsid w:val="00AC2A4B"/>
    <w:rsid w:val="00AC3A45"/>
    <w:rsid w:val="00AC4E76"/>
    <w:rsid w:val="00AC5816"/>
    <w:rsid w:val="00AC58E2"/>
    <w:rsid w:val="00AC59DB"/>
    <w:rsid w:val="00AC6C1E"/>
    <w:rsid w:val="00AC75FB"/>
    <w:rsid w:val="00AC7748"/>
    <w:rsid w:val="00AD0956"/>
    <w:rsid w:val="00AD2001"/>
    <w:rsid w:val="00AD229A"/>
    <w:rsid w:val="00AD2301"/>
    <w:rsid w:val="00AD36AB"/>
    <w:rsid w:val="00AD37BD"/>
    <w:rsid w:val="00AD3D7C"/>
    <w:rsid w:val="00AD4053"/>
    <w:rsid w:val="00AD48C0"/>
    <w:rsid w:val="00AD53BE"/>
    <w:rsid w:val="00AD5CD0"/>
    <w:rsid w:val="00AD62CB"/>
    <w:rsid w:val="00AD70E1"/>
    <w:rsid w:val="00AD7F5A"/>
    <w:rsid w:val="00AD7F86"/>
    <w:rsid w:val="00AE00A9"/>
    <w:rsid w:val="00AE0279"/>
    <w:rsid w:val="00AE0806"/>
    <w:rsid w:val="00AE1C29"/>
    <w:rsid w:val="00AE2966"/>
    <w:rsid w:val="00AE2972"/>
    <w:rsid w:val="00AE2CDB"/>
    <w:rsid w:val="00AE3017"/>
    <w:rsid w:val="00AE49EC"/>
    <w:rsid w:val="00AE5305"/>
    <w:rsid w:val="00AE6593"/>
    <w:rsid w:val="00AE6790"/>
    <w:rsid w:val="00AE7BFC"/>
    <w:rsid w:val="00AF2FE9"/>
    <w:rsid w:val="00AF3137"/>
    <w:rsid w:val="00AF3F90"/>
    <w:rsid w:val="00AF4784"/>
    <w:rsid w:val="00AF56AB"/>
    <w:rsid w:val="00AF5D10"/>
    <w:rsid w:val="00AF66E5"/>
    <w:rsid w:val="00AF67EE"/>
    <w:rsid w:val="00AF6B0A"/>
    <w:rsid w:val="00AF6B31"/>
    <w:rsid w:val="00AF707E"/>
    <w:rsid w:val="00AF7C7D"/>
    <w:rsid w:val="00B0273D"/>
    <w:rsid w:val="00B041CB"/>
    <w:rsid w:val="00B04802"/>
    <w:rsid w:val="00B052D9"/>
    <w:rsid w:val="00B106BA"/>
    <w:rsid w:val="00B111D1"/>
    <w:rsid w:val="00B1193B"/>
    <w:rsid w:val="00B11F6C"/>
    <w:rsid w:val="00B13DB4"/>
    <w:rsid w:val="00B14645"/>
    <w:rsid w:val="00B15EDB"/>
    <w:rsid w:val="00B15F0E"/>
    <w:rsid w:val="00B1663A"/>
    <w:rsid w:val="00B172F7"/>
    <w:rsid w:val="00B178C2"/>
    <w:rsid w:val="00B20541"/>
    <w:rsid w:val="00B20C87"/>
    <w:rsid w:val="00B212AD"/>
    <w:rsid w:val="00B23F04"/>
    <w:rsid w:val="00B2426E"/>
    <w:rsid w:val="00B269DE"/>
    <w:rsid w:val="00B27767"/>
    <w:rsid w:val="00B27FC5"/>
    <w:rsid w:val="00B2AC20"/>
    <w:rsid w:val="00B305F2"/>
    <w:rsid w:val="00B30B7B"/>
    <w:rsid w:val="00B3128D"/>
    <w:rsid w:val="00B322B8"/>
    <w:rsid w:val="00B328DB"/>
    <w:rsid w:val="00B329B1"/>
    <w:rsid w:val="00B32BDE"/>
    <w:rsid w:val="00B332E8"/>
    <w:rsid w:val="00B3354E"/>
    <w:rsid w:val="00B35042"/>
    <w:rsid w:val="00B363BC"/>
    <w:rsid w:val="00B36608"/>
    <w:rsid w:val="00B36857"/>
    <w:rsid w:val="00B3716A"/>
    <w:rsid w:val="00B37628"/>
    <w:rsid w:val="00B401B5"/>
    <w:rsid w:val="00B401BF"/>
    <w:rsid w:val="00B401D0"/>
    <w:rsid w:val="00B41677"/>
    <w:rsid w:val="00B41752"/>
    <w:rsid w:val="00B41B71"/>
    <w:rsid w:val="00B4213B"/>
    <w:rsid w:val="00B42B25"/>
    <w:rsid w:val="00B42CD3"/>
    <w:rsid w:val="00B42DFC"/>
    <w:rsid w:val="00B43323"/>
    <w:rsid w:val="00B439EA"/>
    <w:rsid w:val="00B44466"/>
    <w:rsid w:val="00B44950"/>
    <w:rsid w:val="00B452B4"/>
    <w:rsid w:val="00B45CDB"/>
    <w:rsid w:val="00B45CFE"/>
    <w:rsid w:val="00B4625A"/>
    <w:rsid w:val="00B468D1"/>
    <w:rsid w:val="00B471A3"/>
    <w:rsid w:val="00B51414"/>
    <w:rsid w:val="00B529CE"/>
    <w:rsid w:val="00B5325F"/>
    <w:rsid w:val="00B544BF"/>
    <w:rsid w:val="00B56837"/>
    <w:rsid w:val="00B57B45"/>
    <w:rsid w:val="00B60266"/>
    <w:rsid w:val="00B607A8"/>
    <w:rsid w:val="00B60E09"/>
    <w:rsid w:val="00B61E0B"/>
    <w:rsid w:val="00B6221F"/>
    <w:rsid w:val="00B62B8C"/>
    <w:rsid w:val="00B62DEB"/>
    <w:rsid w:val="00B6312D"/>
    <w:rsid w:val="00B63442"/>
    <w:rsid w:val="00B63B0B"/>
    <w:rsid w:val="00B63DC3"/>
    <w:rsid w:val="00B6605E"/>
    <w:rsid w:val="00B66CC7"/>
    <w:rsid w:val="00B66FAF"/>
    <w:rsid w:val="00B712D8"/>
    <w:rsid w:val="00B715A8"/>
    <w:rsid w:val="00B718F5"/>
    <w:rsid w:val="00B720FD"/>
    <w:rsid w:val="00B724A3"/>
    <w:rsid w:val="00B725F5"/>
    <w:rsid w:val="00B73396"/>
    <w:rsid w:val="00B7436E"/>
    <w:rsid w:val="00B75BE0"/>
    <w:rsid w:val="00B75D38"/>
    <w:rsid w:val="00B76BFB"/>
    <w:rsid w:val="00B774CC"/>
    <w:rsid w:val="00B774D0"/>
    <w:rsid w:val="00B77966"/>
    <w:rsid w:val="00B77A4A"/>
    <w:rsid w:val="00B805D4"/>
    <w:rsid w:val="00B80C7A"/>
    <w:rsid w:val="00B80CB7"/>
    <w:rsid w:val="00B80D9F"/>
    <w:rsid w:val="00B80FC5"/>
    <w:rsid w:val="00B824A5"/>
    <w:rsid w:val="00B83AAC"/>
    <w:rsid w:val="00B83BBD"/>
    <w:rsid w:val="00B86775"/>
    <w:rsid w:val="00B87AB9"/>
    <w:rsid w:val="00B87D25"/>
    <w:rsid w:val="00B908FB"/>
    <w:rsid w:val="00B90C6E"/>
    <w:rsid w:val="00B923C3"/>
    <w:rsid w:val="00B9267B"/>
    <w:rsid w:val="00B92856"/>
    <w:rsid w:val="00B93031"/>
    <w:rsid w:val="00B93071"/>
    <w:rsid w:val="00B932FC"/>
    <w:rsid w:val="00B93965"/>
    <w:rsid w:val="00B9402F"/>
    <w:rsid w:val="00B9435D"/>
    <w:rsid w:val="00B9523A"/>
    <w:rsid w:val="00B96A8D"/>
    <w:rsid w:val="00B97584"/>
    <w:rsid w:val="00BA118F"/>
    <w:rsid w:val="00BA24F7"/>
    <w:rsid w:val="00BA3041"/>
    <w:rsid w:val="00BA3416"/>
    <w:rsid w:val="00BA3C26"/>
    <w:rsid w:val="00BA3EBD"/>
    <w:rsid w:val="00BA4179"/>
    <w:rsid w:val="00BA432A"/>
    <w:rsid w:val="00BA5859"/>
    <w:rsid w:val="00BA5BF6"/>
    <w:rsid w:val="00BA651D"/>
    <w:rsid w:val="00BA7AF5"/>
    <w:rsid w:val="00BA7F01"/>
    <w:rsid w:val="00BB094C"/>
    <w:rsid w:val="00BB1A90"/>
    <w:rsid w:val="00BB2CE0"/>
    <w:rsid w:val="00BB33DA"/>
    <w:rsid w:val="00BB474A"/>
    <w:rsid w:val="00BB5504"/>
    <w:rsid w:val="00BB58C5"/>
    <w:rsid w:val="00BB58DB"/>
    <w:rsid w:val="00BB68DE"/>
    <w:rsid w:val="00BB72B9"/>
    <w:rsid w:val="00BC008E"/>
    <w:rsid w:val="00BC108C"/>
    <w:rsid w:val="00BC18CC"/>
    <w:rsid w:val="00BC309D"/>
    <w:rsid w:val="00BC4E46"/>
    <w:rsid w:val="00BC4ED4"/>
    <w:rsid w:val="00BC644B"/>
    <w:rsid w:val="00BC69C2"/>
    <w:rsid w:val="00BC6ADD"/>
    <w:rsid w:val="00BC6B06"/>
    <w:rsid w:val="00BC6B93"/>
    <w:rsid w:val="00BC7C0B"/>
    <w:rsid w:val="00BD14B9"/>
    <w:rsid w:val="00BD2755"/>
    <w:rsid w:val="00BD2E2E"/>
    <w:rsid w:val="00BD2E99"/>
    <w:rsid w:val="00BD31EE"/>
    <w:rsid w:val="00BD448F"/>
    <w:rsid w:val="00BD6113"/>
    <w:rsid w:val="00BD66E0"/>
    <w:rsid w:val="00BD6F82"/>
    <w:rsid w:val="00BD7009"/>
    <w:rsid w:val="00BD7249"/>
    <w:rsid w:val="00BD72B9"/>
    <w:rsid w:val="00BD7415"/>
    <w:rsid w:val="00BE052F"/>
    <w:rsid w:val="00BE2B56"/>
    <w:rsid w:val="00BE3726"/>
    <w:rsid w:val="00BE3AAD"/>
    <w:rsid w:val="00BE487B"/>
    <w:rsid w:val="00BE72ED"/>
    <w:rsid w:val="00BE753B"/>
    <w:rsid w:val="00BE7691"/>
    <w:rsid w:val="00BF00B1"/>
    <w:rsid w:val="00BF0E38"/>
    <w:rsid w:val="00BF1429"/>
    <w:rsid w:val="00BF164A"/>
    <w:rsid w:val="00BF185C"/>
    <w:rsid w:val="00BF1D6A"/>
    <w:rsid w:val="00BF1FEC"/>
    <w:rsid w:val="00BF2BB8"/>
    <w:rsid w:val="00BF32DB"/>
    <w:rsid w:val="00BF39D6"/>
    <w:rsid w:val="00BF48D7"/>
    <w:rsid w:val="00BF4F4B"/>
    <w:rsid w:val="00BF50C4"/>
    <w:rsid w:val="00BF6D8C"/>
    <w:rsid w:val="00BF756B"/>
    <w:rsid w:val="00C018FD"/>
    <w:rsid w:val="00C01D12"/>
    <w:rsid w:val="00C022CB"/>
    <w:rsid w:val="00C022DD"/>
    <w:rsid w:val="00C028E7"/>
    <w:rsid w:val="00C03FCC"/>
    <w:rsid w:val="00C0444D"/>
    <w:rsid w:val="00C05920"/>
    <w:rsid w:val="00C069AE"/>
    <w:rsid w:val="00C06B9B"/>
    <w:rsid w:val="00C074EC"/>
    <w:rsid w:val="00C07CC8"/>
    <w:rsid w:val="00C07E1B"/>
    <w:rsid w:val="00C10C58"/>
    <w:rsid w:val="00C11A24"/>
    <w:rsid w:val="00C12941"/>
    <w:rsid w:val="00C13C83"/>
    <w:rsid w:val="00C13C9E"/>
    <w:rsid w:val="00C14877"/>
    <w:rsid w:val="00C1516F"/>
    <w:rsid w:val="00C158F1"/>
    <w:rsid w:val="00C15A14"/>
    <w:rsid w:val="00C1671D"/>
    <w:rsid w:val="00C16EE0"/>
    <w:rsid w:val="00C176E3"/>
    <w:rsid w:val="00C1782C"/>
    <w:rsid w:val="00C20E91"/>
    <w:rsid w:val="00C20FE3"/>
    <w:rsid w:val="00C2168E"/>
    <w:rsid w:val="00C21D5B"/>
    <w:rsid w:val="00C23718"/>
    <w:rsid w:val="00C25E22"/>
    <w:rsid w:val="00C26164"/>
    <w:rsid w:val="00C26EA8"/>
    <w:rsid w:val="00C301EE"/>
    <w:rsid w:val="00C30948"/>
    <w:rsid w:val="00C319B6"/>
    <w:rsid w:val="00C32340"/>
    <w:rsid w:val="00C329CD"/>
    <w:rsid w:val="00C32D06"/>
    <w:rsid w:val="00C33639"/>
    <w:rsid w:val="00C33892"/>
    <w:rsid w:val="00C33DB4"/>
    <w:rsid w:val="00C34187"/>
    <w:rsid w:val="00C35B74"/>
    <w:rsid w:val="00C378EB"/>
    <w:rsid w:val="00C37DAE"/>
    <w:rsid w:val="00C40486"/>
    <w:rsid w:val="00C40E3F"/>
    <w:rsid w:val="00C418FE"/>
    <w:rsid w:val="00C41B48"/>
    <w:rsid w:val="00C41DE2"/>
    <w:rsid w:val="00C41EBF"/>
    <w:rsid w:val="00C42177"/>
    <w:rsid w:val="00C43F05"/>
    <w:rsid w:val="00C4480C"/>
    <w:rsid w:val="00C44A4E"/>
    <w:rsid w:val="00C45C7D"/>
    <w:rsid w:val="00C463D7"/>
    <w:rsid w:val="00C465ED"/>
    <w:rsid w:val="00C467CC"/>
    <w:rsid w:val="00C47B85"/>
    <w:rsid w:val="00C47BE2"/>
    <w:rsid w:val="00C47C8B"/>
    <w:rsid w:val="00C51212"/>
    <w:rsid w:val="00C5177D"/>
    <w:rsid w:val="00C51CDE"/>
    <w:rsid w:val="00C540C7"/>
    <w:rsid w:val="00C55768"/>
    <w:rsid w:val="00C563CD"/>
    <w:rsid w:val="00C563DF"/>
    <w:rsid w:val="00C56655"/>
    <w:rsid w:val="00C6079A"/>
    <w:rsid w:val="00C60F10"/>
    <w:rsid w:val="00C61BB3"/>
    <w:rsid w:val="00C61D2F"/>
    <w:rsid w:val="00C631DC"/>
    <w:rsid w:val="00C63526"/>
    <w:rsid w:val="00C63681"/>
    <w:rsid w:val="00C63B03"/>
    <w:rsid w:val="00C6418A"/>
    <w:rsid w:val="00C64B06"/>
    <w:rsid w:val="00C64BCA"/>
    <w:rsid w:val="00C66396"/>
    <w:rsid w:val="00C66EDD"/>
    <w:rsid w:val="00C67161"/>
    <w:rsid w:val="00C674A3"/>
    <w:rsid w:val="00C67A46"/>
    <w:rsid w:val="00C70441"/>
    <w:rsid w:val="00C70476"/>
    <w:rsid w:val="00C71662"/>
    <w:rsid w:val="00C7174E"/>
    <w:rsid w:val="00C71FBC"/>
    <w:rsid w:val="00C72171"/>
    <w:rsid w:val="00C7299B"/>
    <w:rsid w:val="00C730B4"/>
    <w:rsid w:val="00C730D4"/>
    <w:rsid w:val="00C73963"/>
    <w:rsid w:val="00C742AE"/>
    <w:rsid w:val="00C7529B"/>
    <w:rsid w:val="00C757EC"/>
    <w:rsid w:val="00C77E92"/>
    <w:rsid w:val="00C800EC"/>
    <w:rsid w:val="00C80890"/>
    <w:rsid w:val="00C80E19"/>
    <w:rsid w:val="00C815F6"/>
    <w:rsid w:val="00C81D31"/>
    <w:rsid w:val="00C81F03"/>
    <w:rsid w:val="00C837E9"/>
    <w:rsid w:val="00C83DCF"/>
    <w:rsid w:val="00C8412D"/>
    <w:rsid w:val="00C841F9"/>
    <w:rsid w:val="00C85469"/>
    <w:rsid w:val="00C86AAD"/>
    <w:rsid w:val="00C86FC7"/>
    <w:rsid w:val="00C87008"/>
    <w:rsid w:val="00C8760D"/>
    <w:rsid w:val="00C878C6"/>
    <w:rsid w:val="00C901C8"/>
    <w:rsid w:val="00C906D7"/>
    <w:rsid w:val="00C90993"/>
    <w:rsid w:val="00C91338"/>
    <w:rsid w:val="00C91F91"/>
    <w:rsid w:val="00C9235D"/>
    <w:rsid w:val="00C94097"/>
    <w:rsid w:val="00C94130"/>
    <w:rsid w:val="00C945A2"/>
    <w:rsid w:val="00C94FB4"/>
    <w:rsid w:val="00C95022"/>
    <w:rsid w:val="00C9512E"/>
    <w:rsid w:val="00C951DC"/>
    <w:rsid w:val="00C95F30"/>
    <w:rsid w:val="00C9693E"/>
    <w:rsid w:val="00CA1F54"/>
    <w:rsid w:val="00CA2E3E"/>
    <w:rsid w:val="00CA4A3D"/>
    <w:rsid w:val="00CA5F9E"/>
    <w:rsid w:val="00CA63B3"/>
    <w:rsid w:val="00CA6982"/>
    <w:rsid w:val="00CA7301"/>
    <w:rsid w:val="00CB026C"/>
    <w:rsid w:val="00CB0399"/>
    <w:rsid w:val="00CB069F"/>
    <w:rsid w:val="00CB09E1"/>
    <w:rsid w:val="00CB2861"/>
    <w:rsid w:val="00CB2EF7"/>
    <w:rsid w:val="00CB3CFF"/>
    <w:rsid w:val="00CB4223"/>
    <w:rsid w:val="00CB5269"/>
    <w:rsid w:val="00CB5A0F"/>
    <w:rsid w:val="00CB5B10"/>
    <w:rsid w:val="00CB7245"/>
    <w:rsid w:val="00CB78F7"/>
    <w:rsid w:val="00CB7CFC"/>
    <w:rsid w:val="00CB7E95"/>
    <w:rsid w:val="00CC034D"/>
    <w:rsid w:val="00CC183A"/>
    <w:rsid w:val="00CC2527"/>
    <w:rsid w:val="00CC2F97"/>
    <w:rsid w:val="00CC477B"/>
    <w:rsid w:val="00CC4B8E"/>
    <w:rsid w:val="00CC7CD1"/>
    <w:rsid w:val="00CD23BF"/>
    <w:rsid w:val="00CD298B"/>
    <w:rsid w:val="00CD37EC"/>
    <w:rsid w:val="00CD3AFB"/>
    <w:rsid w:val="00CD40FB"/>
    <w:rsid w:val="00CD48E0"/>
    <w:rsid w:val="00CD617C"/>
    <w:rsid w:val="00CD6A24"/>
    <w:rsid w:val="00CE1266"/>
    <w:rsid w:val="00CE177E"/>
    <w:rsid w:val="00CE1E08"/>
    <w:rsid w:val="00CE2430"/>
    <w:rsid w:val="00CE252B"/>
    <w:rsid w:val="00CE25E5"/>
    <w:rsid w:val="00CE34DB"/>
    <w:rsid w:val="00CE3F67"/>
    <w:rsid w:val="00CE532F"/>
    <w:rsid w:val="00CE6883"/>
    <w:rsid w:val="00CF1BD2"/>
    <w:rsid w:val="00CF21BE"/>
    <w:rsid w:val="00CF25ED"/>
    <w:rsid w:val="00CF2AD3"/>
    <w:rsid w:val="00CF407C"/>
    <w:rsid w:val="00CF483E"/>
    <w:rsid w:val="00CF5026"/>
    <w:rsid w:val="00CF5158"/>
    <w:rsid w:val="00CF5698"/>
    <w:rsid w:val="00CF5DEA"/>
    <w:rsid w:val="00CF5EEE"/>
    <w:rsid w:val="00CF6A53"/>
    <w:rsid w:val="00D00631"/>
    <w:rsid w:val="00D0191E"/>
    <w:rsid w:val="00D01BBF"/>
    <w:rsid w:val="00D023C5"/>
    <w:rsid w:val="00D024D4"/>
    <w:rsid w:val="00D02E7E"/>
    <w:rsid w:val="00D03278"/>
    <w:rsid w:val="00D03440"/>
    <w:rsid w:val="00D03A42"/>
    <w:rsid w:val="00D03B3F"/>
    <w:rsid w:val="00D03EE2"/>
    <w:rsid w:val="00D041D1"/>
    <w:rsid w:val="00D0438A"/>
    <w:rsid w:val="00D05457"/>
    <w:rsid w:val="00D055F8"/>
    <w:rsid w:val="00D05E5B"/>
    <w:rsid w:val="00D05E79"/>
    <w:rsid w:val="00D06BDE"/>
    <w:rsid w:val="00D06CA9"/>
    <w:rsid w:val="00D073D3"/>
    <w:rsid w:val="00D074A4"/>
    <w:rsid w:val="00D07CEB"/>
    <w:rsid w:val="00D11C33"/>
    <w:rsid w:val="00D132BB"/>
    <w:rsid w:val="00D1367B"/>
    <w:rsid w:val="00D13AC2"/>
    <w:rsid w:val="00D13F99"/>
    <w:rsid w:val="00D143A3"/>
    <w:rsid w:val="00D14AFF"/>
    <w:rsid w:val="00D1586A"/>
    <w:rsid w:val="00D16C62"/>
    <w:rsid w:val="00D1713A"/>
    <w:rsid w:val="00D17B68"/>
    <w:rsid w:val="00D21AA8"/>
    <w:rsid w:val="00D22840"/>
    <w:rsid w:val="00D22F99"/>
    <w:rsid w:val="00D23214"/>
    <w:rsid w:val="00D24573"/>
    <w:rsid w:val="00D24B66"/>
    <w:rsid w:val="00D24F50"/>
    <w:rsid w:val="00D25638"/>
    <w:rsid w:val="00D25A2E"/>
    <w:rsid w:val="00D264E7"/>
    <w:rsid w:val="00D26B03"/>
    <w:rsid w:val="00D27077"/>
    <w:rsid w:val="00D27472"/>
    <w:rsid w:val="00D306D1"/>
    <w:rsid w:val="00D30A45"/>
    <w:rsid w:val="00D30B37"/>
    <w:rsid w:val="00D31A90"/>
    <w:rsid w:val="00D32439"/>
    <w:rsid w:val="00D32888"/>
    <w:rsid w:val="00D33813"/>
    <w:rsid w:val="00D340AD"/>
    <w:rsid w:val="00D34523"/>
    <w:rsid w:val="00D350E3"/>
    <w:rsid w:val="00D35BE5"/>
    <w:rsid w:val="00D3606A"/>
    <w:rsid w:val="00D37B9F"/>
    <w:rsid w:val="00D41334"/>
    <w:rsid w:val="00D41990"/>
    <w:rsid w:val="00D4269C"/>
    <w:rsid w:val="00D4292A"/>
    <w:rsid w:val="00D434A6"/>
    <w:rsid w:val="00D437A8"/>
    <w:rsid w:val="00D43E30"/>
    <w:rsid w:val="00D44879"/>
    <w:rsid w:val="00D46689"/>
    <w:rsid w:val="00D46A95"/>
    <w:rsid w:val="00D47310"/>
    <w:rsid w:val="00D5013A"/>
    <w:rsid w:val="00D50390"/>
    <w:rsid w:val="00D506BF"/>
    <w:rsid w:val="00D5107F"/>
    <w:rsid w:val="00D51D94"/>
    <w:rsid w:val="00D52415"/>
    <w:rsid w:val="00D5303E"/>
    <w:rsid w:val="00D53E5E"/>
    <w:rsid w:val="00D542FC"/>
    <w:rsid w:val="00D565BF"/>
    <w:rsid w:val="00D57665"/>
    <w:rsid w:val="00D60638"/>
    <w:rsid w:val="00D60B12"/>
    <w:rsid w:val="00D60DDF"/>
    <w:rsid w:val="00D617A4"/>
    <w:rsid w:val="00D61DE4"/>
    <w:rsid w:val="00D623FF"/>
    <w:rsid w:val="00D64E9D"/>
    <w:rsid w:val="00D653F0"/>
    <w:rsid w:val="00D65C7A"/>
    <w:rsid w:val="00D664E5"/>
    <w:rsid w:val="00D70DCF"/>
    <w:rsid w:val="00D7304C"/>
    <w:rsid w:val="00D7339C"/>
    <w:rsid w:val="00D7348E"/>
    <w:rsid w:val="00D7478E"/>
    <w:rsid w:val="00D75F46"/>
    <w:rsid w:val="00D768BA"/>
    <w:rsid w:val="00D8104E"/>
    <w:rsid w:val="00D81886"/>
    <w:rsid w:val="00D81BD6"/>
    <w:rsid w:val="00D83E66"/>
    <w:rsid w:val="00D85922"/>
    <w:rsid w:val="00D85C8E"/>
    <w:rsid w:val="00D86904"/>
    <w:rsid w:val="00D87A76"/>
    <w:rsid w:val="00D87E9D"/>
    <w:rsid w:val="00D90386"/>
    <w:rsid w:val="00D903C5"/>
    <w:rsid w:val="00D909B2"/>
    <w:rsid w:val="00D92197"/>
    <w:rsid w:val="00D93AB9"/>
    <w:rsid w:val="00D93CC1"/>
    <w:rsid w:val="00D93FC7"/>
    <w:rsid w:val="00D94698"/>
    <w:rsid w:val="00D9541E"/>
    <w:rsid w:val="00D97B92"/>
    <w:rsid w:val="00DA01D3"/>
    <w:rsid w:val="00DA049C"/>
    <w:rsid w:val="00DA0C56"/>
    <w:rsid w:val="00DA1100"/>
    <w:rsid w:val="00DA11D4"/>
    <w:rsid w:val="00DA1286"/>
    <w:rsid w:val="00DA2214"/>
    <w:rsid w:val="00DA2831"/>
    <w:rsid w:val="00DA4419"/>
    <w:rsid w:val="00DA537C"/>
    <w:rsid w:val="00DA592B"/>
    <w:rsid w:val="00DA6452"/>
    <w:rsid w:val="00DA69D2"/>
    <w:rsid w:val="00DA7305"/>
    <w:rsid w:val="00DA7F00"/>
    <w:rsid w:val="00DB157C"/>
    <w:rsid w:val="00DB2FDC"/>
    <w:rsid w:val="00DB367E"/>
    <w:rsid w:val="00DB3B20"/>
    <w:rsid w:val="00DB410D"/>
    <w:rsid w:val="00DB4170"/>
    <w:rsid w:val="00DB5310"/>
    <w:rsid w:val="00DB5360"/>
    <w:rsid w:val="00DB54B0"/>
    <w:rsid w:val="00DC01EE"/>
    <w:rsid w:val="00DC12E2"/>
    <w:rsid w:val="00DC2149"/>
    <w:rsid w:val="00DC29BF"/>
    <w:rsid w:val="00DC2AAD"/>
    <w:rsid w:val="00DC3202"/>
    <w:rsid w:val="00DC3222"/>
    <w:rsid w:val="00DC5893"/>
    <w:rsid w:val="00DCCC20"/>
    <w:rsid w:val="00DD0BE3"/>
    <w:rsid w:val="00DD1533"/>
    <w:rsid w:val="00DD36C0"/>
    <w:rsid w:val="00DD4123"/>
    <w:rsid w:val="00DD48BE"/>
    <w:rsid w:val="00DD4CA6"/>
    <w:rsid w:val="00DD4D8F"/>
    <w:rsid w:val="00DD5DB6"/>
    <w:rsid w:val="00DD66AE"/>
    <w:rsid w:val="00DD67BF"/>
    <w:rsid w:val="00DD7B04"/>
    <w:rsid w:val="00DE31E2"/>
    <w:rsid w:val="00DE4F1E"/>
    <w:rsid w:val="00DE5848"/>
    <w:rsid w:val="00DE5E59"/>
    <w:rsid w:val="00DE65E5"/>
    <w:rsid w:val="00DE6DAA"/>
    <w:rsid w:val="00DE7354"/>
    <w:rsid w:val="00DE7424"/>
    <w:rsid w:val="00DF00A4"/>
    <w:rsid w:val="00DF1169"/>
    <w:rsid w:val="00DF163F"/>
    <w:rsid w:val="00DF2EFD"/>
    <w:rsid w:val="00DF3E05"/>
    <w:rsid w:val="00DF4523"/>
    <w:rsid w:val="00DF4B6F"/>
    <w:rsid w:val="00DF6D68"/>
    <w:rsid w:val="00DF7059"/>
    <w:rsid w:val="00DF778C"/>
    <w:rsid w:val="00DF7D1C"/>
    <w:rsid w:val="00E008EB"/>
    <w:rsid w:val="00E01521"/>
    <w:rsid w:val="00E01635"/>
    <w:rsid w:val="00E01C06"/>
    <w:rsid w:val="00E027C4"/>
    <w:rsid w:val="00E04A89"/>
    <w:rsid w:val="00E0519A"/>
    <w:rsid w:val="00E0579D"/>
    <w:rsid w:val="00E0617F"/>
    <w:rsid w:val="00E065FE"/>
    <w:rsid w:val="00E066E4"/>
    <w:rsid w:val="00E109C4"/>
    <w:rsid w:val="00E10A5A"/>
    <w:rsid w:val="00E10DDF"/>
    <w:rsid w:val="00E11A20"/>
    <w:rsid w:val="00E1441D"/>
    <w:rsid w:val="00E14EE7"/>
    <w:rsid w:val="00E16443"/>
    <w:rsid w:val="00E164D4"/>
    <w:rsid w:val="00E16945"/>
    <w:rsid w:val="00E16AC8"/>
    <w:rsid w:val="00E16DD1"/>
    <w:rsid w:val="00E20F35"/>
    <w:rsid w:val="00E21A35"/>
    <w:rsid w:val="00E2214B"/>
    <w:rsid w:val="00E224B7"/>
    <w:rsid w:val="00E23028"/>
    <w:rsid w:val="00E23ED6"/>
    <w:rsid w:val="00E23F0B"/>
    <w:rsid w:val="00E25BAC"/>
    <w:rsid w:val="00E27ABD"/>
    <w:rsid w:val="00E3099C"/>
    <w:rsid w:val="00E32CA4"/>
    <w:rsid w:val="00E32E16"/>
    <w:rsid w:val="00E3374F"/>
    <w:rsid w:val="00E33EA5"/>
    <w:rsid w:val="00E355FF"/>
    <w:rsid w:val="00E364A4"/>
    <w:rsid w:val="00E36AAE"/>
    <w:rsid w:val="00E37319"/>
    <w:rsid w:val="00E37436"/>
    <w:rsid w:val="00E3760B"/>
    <w:rsid w:val="00E41E3D"/>
    <w:rsid w:val="00E427F7"/>
    <w:rsid w:val="00E428AA"/>
    <w:rsid w:val="00E44F7A"/>
    <w:rsid w:val="00E45152"/>
    <w:rsid w:val="00E4580B"/>
    <w:rsid w:val="00E45B92"/>
    <w:rsid w:val="00E477CF"/>
    <w:rsid w:val="00E47845"/>
    <w:rsid w:val="00E5051A"/>
    <w:rsid w:val="00E512A9"/>
    <w:rsid w:val="00E5375D"/>
    <w:rsid w:val="00E54CCE"/>
    <w:rsid w:val="00E54FA8"/>
    <w:rsid w:val="00E550F8"/>
    <w:rsid w:val="00E56270"/>
    <w:rsid w:val="00E56331"/>
    <w:rsid w:val="00E575C3"/>
    <w:rsid w:val="00E57ADB"/>
    <w:rsid w:val="00E61267"/>
    <w:rsid w:val="00E61A60"/>
    <w:rsid w:val="00E61AB1"/>
    <w:rsid w:val="00E630EF"/>
    <w:rsid w:val="00E6352F"/>
    <w:rsid w:val="00E64874"/>
    <w:rsid w:val="00E64FA7"/>
    <w:rsid w:val="00E65568"/>
    <w:rsid w:val="00E66A70"/>
    <w:rsid w:val="00E66C82"/>
    <w:rsid w:val="00E66CA8"/>
    <w:rsid w:val="00E66D24"/>
    <w:rsid w:val="00E67552"/>
    <w:rsid w:val="00E67DE7"/>
    <w:rsid w:val="00E6A4F5"/>
    <w:rsid w:val="00E6B98B"/>
    <w:rsid w:val="00E70F47"/>
    <w:rsid w:val="00E71E8D"/>
    <w:rsid w:val="00E726DD"/>
    <w:rsid w:val="00E72B6D"/>
    <w:rsid w:val="00E73303"/>
    <w:rsid w:val="00E73F62"/>
    <w:rsid w:val="00E74645"/>
    <w:rsid w:val="00E7529E"/>
    <w:rsid w:val="00E7637F"/>
    <w:rsid w:val="00E77060"/>
    <w:rsid w:val="00E776B8"/>
    <w:rsid w:val="00E778CE"/>
    <w:rsid w:val="00E77DAC"/>
    <w:rsid w:val="00E7D82F"/>
    <w:rsid w:val="00E8049B"/>
    <w:rsid w:val="00E81057"/>
    <w:rsid w:val="00E81AF6"/>
    <w:rsid w:val="00E81C9C"/>
    <w:rsid w:val="00E8312D"/>
    <w:rsid w:val="00E833A7"/>
    <w:rsid w:val="00E848E7"/>
    <w:rsid w:val="00E849C1"/>
    <w:rsid w:val="00E866F5"/>
    <w:rsid w:val="00E87350"/>
    <w:rsid w:val="00E87D8E"/>
    <w:rsid w:val="00E903CF"/>
    <w:rsid w:val="00E9047D"/>
    <w:rsid w:val="00E908A6"/>
    <w:rsid w:val="00E90ADE"/>
    <w:rsid w:val="00E90E17"/>
    <w:rsid w:val="00E91092"/>
    <w:rsid w:val="00E91CD0"/>
    <w:rsid w:val="00E91E9C"/>
    <w:rsid w:val="00E91F97"/>
    <w:rsid w:val="00E9298B"/>
    <w:rsid w:val="00E92A36"/>
    <w:rsid w:val="00E9412F"/>
    <w:rsid w:val="00E94FE3"/>
    <w:rsid w:val="00E96162"/>
    <w:rsid w:val="00E96B9B"/>
    <w:rsid w:val="00E96EFE"/>
    <w:rsid w:val="00EA1DF0"/>
    <w:rsid w:val="00EA21E6"/>
    <w:rsid w:val="00EA3CC6"/>
    <w:rsid w:val="00EA48C5"/>
    <w:rsid w:val="00EA56B7"/>
    <w:rsid w:val="00EA5D2A"/>
    <w:rsid w:val="00EA7C8A"/>
    <w:rsid w:val="00EB0E7A"/>
    <w:rsid w:val="00EB1076"/>
    <w:rsid w:val="00EB1094"/>
    <w:rsid w:val="00EB23BE"/>
    <w:rsid w:val="00EB2681"/>
    <w:rsid w:val="00EB3364"/>
    <w:rsid w:val="00EB3592"/>
    <w:rsid w:val="00EB3896"/>
    <w:rsid w:val="00EB3D3A"/>
    <w:rsid w:val="00EB48BD"/>
    <w:rsid w:val="00EB524E"/>
    <w:rsid w:val="00EB5AF9"/>
    <w:rsid w:val="00EB5E36"/>
    <w:rsid w:val="00EB6ECA"/>
    <w:rsid w:val="00EB7234"/>
    <w:rsid w:val="00EC04E8"/>
    <w:rsid w:val="00EC0F85"/>
    <w:rsid w:val="00EC1B91"/>
    <w:rsid w:val="00EC28CF"/>
    <w:rsid w:val="00EC2C67"/>
    <w:rsid w:val="00EC2FE9"/>
    <w:rsid w:val="00EC37FE"/>
    <w:rsid w:val="00EC6D68"/>
    <w:rsid w:val="00ED0A82"/>
    <w:rsid w:val="00ED0C83"/>
    <w:rsid w:val="00ED327F"/>
    <w:rsid w:val="00ED37ED"/>
    <w:rsid w:val="00ED44D8"/>
    <w:rsid w:val="00ED48B0"/>
    <w:rsid w:val="00ED5378"/>
    <w:rsid w:val="00ED5D65"/>
    <w:rsid w:val="00ED6F68"/>
    <w:rsid w:val="00ED76EE"/>
    <w:rsid w:val="00ED775C"/>
    <w:rsid w:val="00EE1D7A"/>
    <w:rsid w:val="00EE20F7"/>
    <w:rsid w:val="00EE4988"/>
    <w:rsid w:val="00EE4E67"/>
    <w:rsid w:val="00EE6424"/>
    <w:rsid w:val="00EE6DC2"/>
    <w:rsid w:val="00EF0048"/>
    <w:rsid w:val="00EF08DB"/>
    <w:rsid w:val="00EF1476"/>
    <w:rsid w:val="00EF177A"/>
    <w:rsid w:val="00EF1E9C"/>
    <w:rsid w:val="00EF499F"/>
    <w:rsid w:val="00EF5A97"/>
    <w:rsid w:val="00EF5B8D"/>
    <w:rsid w:val="00EF6AB1"/>
    <w:rsid w:val="00F00F1F"/>
    <w:rsid w:val="00F01290"/>
    <w:rsid w:val="00F015A4"/>
    <w:rsid w:val="00F01884"/>
    <w:rsid w:val="00F01B1D"/>
    <w:rsid w:val="00F01FEA"/>
    <w:rsid w:val="00F02200"/>
    <w:rsid w:val="00F025E8"/>
    <w:rsid w:val="00F02A0F"/>
    <w:rsid w:val="00F03964"/>
    <w:rsid w:val="00F03A85"/>
    <w:rsid w:val="00F04813"/>
    <w:rsid w:val="00F04948"/>
    <w:rsid w:val="00F04E10"/>
    <w:rsid w:val="00F062BE"/>
    <w:rsid w:val="00F067AF"/>
    <w:rsid w:val="00F108DE"/>
    <w:rsid w:val="00F10BB3"/>
    <w:rsid w:val="00F1131E"/>
    <w:rsid w:val="00F12D38"/>
    <w:rsid w:val="00F12E85"/>
    <w:rsid w:val="00F13F7E"/>
    <w:rsid w:val="00F15CE3"/>
    <w:rsid w:val="00F16F98"/>
    <w:rsid w:val="00F205BB"/>
    <w:rsid w:val="00F20C97"/>
    <w:rsid w:val="00F20E97"/>
    <w:rsid w:val="00F211D5"/>
    <w:rsid w:val="00F21884"/>
    <w:rsid w:val="00F21D68"/>
    <w:rsid w:val="00F22B97"/>
    <w:rsid w:val="00F23A68"/>
    <w:rsid w:val="00F24308"/>
    <w:rsid w:val="00F24B26"/>
    <w:rsid w:val="00F2602B"/>
    <w:rsid w:val="00F266BA"/>
    <w:rsid w:val="00F27789"/>
    <w:rsid w:val="00F27EE9"/>
    <w:rsid w:val="00F3033E"/>
    <w:rsid w:val="00F317DD"/>
    <w:rsid w:val="00F32086"/>
    <w:rsid w:val="00F34162"/>
    <w:rsid w:val="00F35C27"/>
    <w:rsid w:val="00F371E1"/>
    <w:rsid w:val="00F37DDA"/>
    <w:rsid w:val="00F40074"/>
    <w:rsid w:val="00F406F6"/>
    <w:rsid w:val="00F4081D"/>
    <w:rsid w:val="00F417E8"/>
    <w:rsid w:val="00F42F2D"/>
    <w:rsid w:val="00F43C5B"/>
    <w:rsid w:val="00F43FF1"/>
    <w:rsid w:val="00F441F8"/>
    <w:rsid w:val="00F449E1"/>
    <w:rsid w:val="00F46D9C"/>
    <w:rsid w:val="00F47A63"/>
    <w:rsid w:val="00F506D5"/>
    <w:rsid w:val="00F51168"/>
    <w:rsid w:val="00F51659"/>
    <w:rsid w:val="00F52FE9"/>
    <w:rsid w:val="00F54D29"/>
    <w:rsid w:val="00F54DAC"/>
    <w:rsid w:val="00F54FBE"/>
    <w:rsid w:val="00F57D83"/>
    <w:rsid w:val="00F5872C"/>
    <w:rsid w:val="00F60AF5"/>
    <w:rsid w:val="00F619AF"/>
    <w:rsid w:val="00F61AB9"/>
    <w:rsid w:val="00F627C2"/>
    <w:rsid w:val="00F6280C"/>
    <w:rsid w:val="00F630BF"/>
    <w:rsid w:val="00F63460"/>
    <w:rsid w:val="00F6366E"/>
    <w:rsid w:val="00F63DBD"/>
    <w:rsid w:val="00F645A2"/>
    <w:rsid w:val="00F645D6"/>
    <w:rsid w:val="00F6496D"/>
    <w:rsid w:val="00F64AFB"/>
    <w:rsid w:val="00F65871"/>
    <w:rsid w:val="00F65917"/>
    <w:rsid w:val="00F661D2"/>
    <w:rsid w:val="00F66213"/>
    <w:rsid w:val="00F668E2"/>
    <w:rsid w:val="00F66D03"/>
    <w:rsid w:val="00F66D7A"/>
    <w:rsid w:val="00F67E62"/>
    <w:rsid w:val="00F70285"/>
    <w:rsid w:val="00F73843"/>
    <w:rsid w:val="00F7422D"/>
    <w:rsid w:val="00F7537A"/>
    <w:rsid w:val="00F75A9C"/>
    <w:rsid w:val="00F765D4"/>
    <w:rsid w:val="00F76955"/>
    <w:rsid w:val="00F76F54"/>
    <w:rsid w:val="00F77448"/>
    <w:rsid w:val="00F77505"/>
    <w:rsid w:val="00F77DE8"/>
    <w:rsid w:val="00F7A7FA"/>
    <w:rsid w:val="00F80429"/>
    <w:rsid w:val="00F8055D"/>
    <w:rsid w:val="00F80CDF"/>
    <w:rsid w:val="00F81592"/>
    <w:rsid w:val="00F81DAA"/>
    <w:rsid w:val="00F81F1A"/>
    <w:rsid w:val="00F83133"/>
    <w:rsid w:val="00F834CD"/>
    <w:rsid w:val="00F83F2A"/>
    <w:rsid w:val="00F8418E"/>
    <w:rsid w:val="00F84E88"/>
    <w:rsid w:val="00F854ED"/>
    <w:rsid w:val="00F858D1"/>
    <w:rsid w:val="00F869E6"/>
    <w:rsid w:val="00F86FE9"/>
    <w:rsid w:val="00F874AA"/>
    <w:rsid w:val="00F90C9D"/>
    <w:rsid w:val="00F91817"/>
    <w:rsid w:val="00F92606"/>
    <w:rsid w:val="00F92DD7"/>
    <w:rsid w:val="00F930FC"/>
    <w:rsid w:val="00F944CB"/>
    <w:rsid w:val="00FA0C4D"/>
    <w:rsid w:val="00FA1077"/>
    <w:rsid w:val="00FA27CB"/>
    <w:rsid w:val="00FA288C"/>
    <w:rsid w:val="00FA3EFD"/>
    <w:rsid w:val="00FA4623"/>
    <w:rsid w:val="00FA50BB"/>
    <w:rsid w:val="00FA53EA"/>
    <w:rsid w:val="00FA59B5"/>
    <w:rsid w:val="00FA5D01"/>
    <w:rsid w:val="00FA5EB6"/>
    <w:rsid w:val="00FA6221"/>
    <w:rsid w:val="00FA7017"/>
    <w:rsid w:val="00FA7096"/>
    <w:rsid w:val="00FA743A"/>
    <w:rsid w:val="00FA7D4A"/>
    <w:rsid w:val="00FB146E"/>
    <w:rsid w:val="00FB247B"/>
    <w:rsid w:val="00FB2AD4"/>
    <w:rsid w:val="00FB3D78"/>
    <w:rsid w:val="00FB4FE4"/>
    <w:rsid w:val="00FB5276"/>
    <w:rsid w:val="00FB783E"/>
    <w:rsid w:val="00FC095F"/>
    <w:rsid w:val="00FC159E"/>
    <w:rsid w:val="00FC1740"/>
    <w:rsid w:val="00FC3268"/>
    <w:rsid w:val="00FC3637"/>
    <w:rsid w:val="00FC57AF"/>
    <w:rsid w:val="00FC5AB6"/>
    <w:rsid w:val="00FC7BCA"/>
    <w:rsid w:val="00FD01B9"/>
    <w:rsid w:val="00FD13AD"/>
    <w:rsid w:val="00FD14E5"/>
    <w:rsid w:val="00FD1BE2"/>
    <w:rsid w:val="00FD27A9"/>
    <w:rsid w:val="00FD2B0D"/>
    <w:rsid w:val="00FD31E2"/>
    <w:rsid w:val="00FD3B62"/>
    <w:rsid w:val="00FD3C75"/>
    <w:rsid w:val="00FD5C65"/>
    <w:rsid w:val="00FD64F0"/>
    <w:rsid w:val="00FD66B3"/>
    <w:rsid w:val="00FE0219"/>
    <w:rsid w:val="00FE02E5"/>
    <w:rsid w:val="00FE4B4E"/>
    <w:rsid w:val="00FE5EA5"/>
    <w:rsid w:val="00FE6DC1"/>
    <w:rsid w:val="00FE735C"/>
    <w:rsid w:val="00FF038E"/>
    <w:rsid w:val="00FF0EBA"/>
    <w:rsid w:val="00FF1C89"/>
    <w:rsid w:val="00FF26EC"/>
    <w:rsid w:val="00FF279C"/>
    <w:rsid w:val="00FF2AE9"/>
    <w:rsid w:val="00FF3AC2"/>
    <w:rsid w:val="00FF4C1A"/>
    <w:rsid w:val="00FF5099"/>
    <w:rsid w:val="00FF6009"/>
    <w:rsid w:val="00FF68EA"/>
    <w:rsid w:val="00FF71BE"/>
    <w:rsid w:val="0115BD53"/>
    <w:rsid w:val="011809D3"/>
    <w:rsid w:val="01229DCA"/>
    <w:rsid w:val="012336EA"/>
    <w:rsid w:val="01236361"/>
    <w:rsid w:val="01253F62"/>
    <w:rsid w:val="012D2A9C"/>
    <w:rsid w:val="01339C5B"/>
    <w:rsid w:val="0134C270"/>
    <w:rsid w:val="01382A05"/>
    <w:rsid w:val="01448354"/>
    <w:rsid w:val="014BABC4"/>
    <w:rsid w:val="01519F73"/>
    <w:rsid w:val="01532357"/>
    <w:rsid w:val="01556234"/>
    <w:rsid w:val="016ED10D"/>
    <w:rsid w:val="0178DB60"/>
    <w:rsid w:val="017B3834"/>
    <w:rsid w:val="0184AF8C"/>
    <w:rsid w:val="01852D13"/>
    <w:rsid w:val="019A2059"/>
    <w:rsid w:val="019DEB9C"/>
    <w:rsid w:val="01A65F9B"/>
    <w:rsid w:val="01A9CCA7"/>
    <w:rsid w:val="01B444E1"/>
    <w:rsid w:val="01BC9FC9"/>
    <w:rsid w:val="01C163C3"/>
    <w:rsid w:val="01D19672"/>
    <w:rsid w:val="01D89EB8"/>
    <w:rsid w:val="01DD5592"/>
    <w:rsid w:val="01E2A11A"/>
    <w:rsid w:val="01E59B45"/>
    <w:rsid w:val="01EA99A4"/>
    <w:rsid w:val="01EB0983"/>
    <w:rsid w:val="01F1889A"/>
    <w:rsid w:val="01F70545"/>
    <w:rsid w:val="01FC0028"/>
    <w:rsid w:val="01FC105A"/>
    <w:rsid w:val="02005B81"/>
    <w:rsid w:val="02056893"/>
    <w:rsid w:val="02058E0D"/>
    <w:rsid w:val="020B2857"/>
    <w:rsid w:val="020BB502"/>
    <w:rsid w:val="020DFCB9"/>
    <w:rsid w:val="0213C77B"/>
    <w:rsid w:val="02177B71"/>
    <w:rsid w:val="0219F7A4"/>
    <w:rsid w:val="022E1157"/>
    <w:rsid w:val="02314255"/>
    <w:rsid w:val="024397F7"/>
    <w:rsid w:val="02443849"/>
    <w:rsid w:val="0244E047"/>
    <w:rsid w:val="024A1166"/>
    <w:rsid w:val="024AA1AF"/>
    <w:rsid w:val="024CBB87"/>
    <w:rsid w:val="024DE7F0"/>
    <w:rsid w:val="024F135A"/>
    <w:rsid w:val="024F4CDD"/>
    <w:rsid w:val="0252DF1A"/>
    <w:rsid w:val="025743F6"/>
    <w:rsid w:val="025A1F6F"/>
    <w:rsid w:val="026285B1"/>
    <w:rsid w:val="02706F7C"/>
    <w:rsid w:val="027782B2"/>
    <w:rsid w:val="027C65CD"/>
    <w:rsid w:val="0280B66F"/>
    <w:rsid w:val="028784C2"/>
    <w:rsid w:val="028789F7"/>
    <w:rsid w:val="028D7E46"/>
    <w:rsid w:val="0293AAF5"/>
    <w:rsid w:val="0294C897"/>
    <w:rsid w:val="0296C828"/>
    <w:rsid w:val="029B70DE"/>
    <w:rsid w:val="029BBC63"/>
    <w:rsid w:val="02B295C4"/>
    <w:rsid w:val="02B3E515"/>
    <w:rsid w:val="02B733F9"/>
    <w:rsid w:val="02C6F132"/>
    <w:rsid w:val="02DE46CE"/>
    <w:rsid w:val="02DF2418"/>
    <w:rsid w:val="02DF803C"/>
    <w:rsid w:val="02E8FEAE"/>
    <w:rsid w:val="02E953E3"/>
    <w:rsid w:val="02E9FFCC"/>
    <w:rsid w:val="02EA089F"/>
    <w:rsid w:val="02EBDD60"/>
    <w:rsid w:val="02F2DF05"/>
    <w:rsid w:val="02F429F3"/>
    <w:rsid w:val="03013825"/>
    <w:rsid w:val="03015BC8"/>
    <w:rsid w:val="0305EAAC"/>
    <w:rsid w:val="030D6E2D"/>
    <w:rsid w:val="030DF85A"/>
    <w:rsid w:val="031BA223"/>
    <w:rsid w:val="03200CE2"/>
    <w:rsid w:val="0327683F"/>
    <w:rsid w:val="032D7711"/>
    <w:rsid w:val="033388E8"/>
    <w:rsid w:val="03350491"/>
    <w:rsid w:val="033DCC53"/>
    <w:rsid w:val="033FE1C3"/>
    <w:rsid w:val="03491A87"/>
    <w:rsid w:val="0349FEC5"/>
    <w:rsid w:val="034F9885"/>
    <w:rsid w:val="0365B8F1"/>
    <w:rsid w:val="036A7D1E"/>
    <w:rsid w:val="036C0A26"/>
    <w:rsid w:val="037AD5F3"/>
    <w:rsid w:val="037C180A"/>
    <w:rsid w:val="0386E449"/>
    <w:rsid w:val="038967FA"/>
    <w:rsid w:val="038FF3AB"/>
    <w:rsid w:val="03919B54"/>
    <w:rsid w:val="03BEF6A7"/>
    <w:rsid w:val="03C3CADE"/>
    <w:rsid w:val="03C50E4A"/>
    <w:rsid w:val="03C5246C"/>
    <w:rsid w:val="03C73712"/>
    <w:rsid w:val="03DA5E4D"/>
    <w:rsid w:val="03EC535A"/>
    <w:rsid w:val="03F34389"/>
    <w:rsid w:val="03FC8175"/>
    <w:rsid w:val="0405C29A"/>
    <w:rsid w:val="040E39FD"/>
    <w:rsid w:val="041784FF"/>
    <w:rsid w:val="042045BA"/>
    <w:rsid w:val="043594B2"/>
    <w:rsid w:val="0445EE5B"/>
    <w:rsid w:val="04464382"/>
    <w:rsid w:val="0446FE9E"/>
    <w:rsid w:val="044E5D04"/>
    <w:rsid w:val="044ED940"/>
    <w:rsid w:val="045AD5EA"/>
    <w:rsid w:val="0462DABF"/>
    <w:rsid w:val="04666708"/>
    <w:rsid w:val="0478A5A9"/>
    <w:rsid w:val="047B670B"/>
    <w:rsid w:val="04892CE2"/>
    <w:rsid w:val="04969F2A"/>
    <w:rsid w:val="049A40AD"/>
    <w:rsid w:val="049EA283"/>
    <w:rsid w:val="04A233A0"/>
    <w:rsid w:val="04BBFDC0"/>
    <w:rsid w:val="04C32766"/>
    <w:rsid w:val="04C9CD21"/>
    <w:rsid w:val="04C9CD88"/>
    <w:rsid w:val="04CA0B73"/>
    <w:rsid w:val="04D2B2B0"/>
    <w:rsid w:val="04D5F022"/>
    <w:rsid w:val="04DB037E"/>
    <w:rsid w:val="04E70CDE"/>
    <w:rsid w:val="04E8BCEB"/>
    <w:rsid w:val="04EB9FE3"/>
    <w:rsid w:val="04FA2A5E"/>
    <w:rsid w:val="04FA57CF"/>
    <w:rsid w:val="050074B8"/>
    <w:rsid w:val="05027CE0"/>
    <w:rsid w:val="0503968A"/>
    <w:rsid w:val="0504759F"/>
    <w:rsid w:val="050876D7"/>
    <w:rsid w:val="0512C96D"/>
    <w:rsid w:val="05165E43"/>
    <w:rsid w:val="0518F023"/>
    <w:rsid w:val="052D473F"/>
    <w:rsid w:val="053CCF54"/>
    <w:rsid w:val="053FBBC1"/>
    <w:rsid w:val="0540D061"/>
    <w:rsid w:val="05588306"/>
    <w:rsid w:val="055B6397"/>
    <w:rsid w:val="056F888E"/>
    <w:rsid w:val="0588BBCB"/>
    <w:rsid w:val="058B2A8B"/>
    <w:rsid w:val="058BBF09"/>
    <w:rsid w:val="05913692"/>
    <w:rsid w:val="05982EAF"/>
    <w:rsid w:val="059847DF"/>
    <w:rsid w:val="05AB2412"/>
    <w:rsid w:val="05AC241E"/>
    <w:rsid w:val="05AF6D52"/>
    <w:rsid w:val="05B3B82A"/>
    <w:rsid w:val="05B67EC6"/>
    <w:rsid w:val="05B89D6F"/>
    <w:rsid w:val="05CA9698"/>
    <w:rsid w:val="05CFC897"/>
    <w:rsid w:val="05D37145"/>
    <w:rsid w:val="05EABA5A"/>
    <w:rsid w:val="05EB4157"/>
    <w:rsid w:val="05EC323F"/>
    <w:rsid w:val="05ECCB37"/>
    <w:rsid w:val="05F5D345"/>
    <w:rsid w:val="05F6DD2F"/>
    <w:rsid w:val="05F7C9B6"/>
    <w:rsid w:val="06008723"/>
    <w:rsid w:val="06048948"/>
    <w:rsid w:val="060639CD"/>
    <w:rsid w:val="060DD98B"/>
    <w:rsid w:val="06131398"/>
    <w:rsid w:val="061592C4"/>
    <w:rsid w:val="0618AC00"/>
    <w:rsid w:val="061C48C8"/>
    <w:rsid w:val="0628327D"/>
    <w:rsid w:val="062A07B9"/>
    <w:rsid w:val="062FFAD8"/>
    <w:rsid w:val="06377F94"/>
    <w:rsid w:val="063A1A4F"/>
    <w:rsid w:val="063DF080"/>
    <w:rsid w:val="06439E9E"/>
    <w:rsid w:val="0644B093"/>
    <w:rsid w:val="0647D716"/>
    <w:rsid w:val="064B0047"/>
    <w:rsid w:val="064F3D75"/>
    <w:rsid w:val="064FD831"/>
    <w:rsid w:val="06584A0A"/>
    <w:rsid w:val="065D3DAA"/>
    <w:rsid w:val="06714438"/>
    <w:rsid w:val="06736DDB"/>
    <w:rsid w:val="0675A3F7"/>
    <w:rsid w:val="06779899"/>
    <w:rsid w:val="0679F291"/>
    <w:rsid w:val="067FC302"/>
    <w:rsid w:val="068F1A78"/>
    <w:rsid w:val="0693D629"/>
    <w:rsid w:val="06960A18"/>
    <w:rsid w:val="06A32DD2"/>
    <w:rsid w:val="06AF7707"/>
    <w:rsid w:val="06CAC569"/>
    <w:rsid w:val="06D385D4"/>
    <w:rsid w:val="06D4BB56"/>
    <w:rsid w:val="06E76545"/>
    <w:rsid w:val="06E81D7C"/>
    <w:rsid w:val="06FC73E3"/>
    <w:rsid w:val="0701F34A"/>
    <w:rsid w:val="0705472D"/>
    <w:rsid w:val="07090F02"/>
    <w:rsid w:val="07199A62"/>
    <w:rsid w:val="071AE843"/>
    <w:rsid w:val="071C6DC8"/>
    <w:rsid w:val="071DFD90"/>
    <w:rsid w:val="0727E83A"/>
    <w:rsid w:val="0738C9DD"/>
    <w:rsid w:val="074700FD"/>
    <w:rsid w:val="07492AB4"/>
    <w:rsid w:val="07544056"/>
    <w:rsid w:val="075FFCE6"/>
    <w:rsid w:val="0760AB33"/>
    <w:rsid w:val="07645D08"/>
    <w:rsid w:val="077550DA"/>
    <w:rsid w:val="0777F95A"/>
    <w:rsid w:val="07814B78"/>
    <w:rsid w:val="0782DBB2"/>
    <w:rsid w:val="0786EE55"/>
    <w:rsid w:val="078F55E8"/>
    <w:rsid w:val="0797E023"/>
    <w:rsid w:val="079CEA2C"/>
    <w:rsid w:val="079D1059"/>
    <w:rsid w:val="07A45F2A"/>
    <w:rsid w:val="07A46A7A"/>
    <w:rsid w:val="07B2EA1A"/>
    <w:rsid w:val="07B59DA4"/>
    <w:rsid w:val="07C4F38B"/>
    <w:rsid w:val="07D868D3"/>
    <w:rsid w:val="07DA656B"/>
    <w:rsid w:val="07DD9876"/>
    <w:rsid w:val="07EDE3CE"/>
    <w:rsid w:val="07EF2C41"/>
    <w:rsid w:val="07EF6156"/>
    <w:rsid w:val="07F586D3"/>
    <w:rsid w:val="07F6DB1D"/>
    <w:rsid w:val="07F6F18B"/>
    <w:rsid w:val="07F7411B"/>
    <w:rsid w:val="0807A4E4"/>
    <w:rsid w:val="08098789"/>
    <w:rsid w:val="080C6A7C"/>
    <w:rsid w:val="08123245"/>
    <w:rsid w:val="081CA101"/>
    <w:rsid w:val="08226857"/>
    <w:rsid w:val="082EC833"/>
    <w:rsid w:val="0835B52E"/>
    <w:rsid w:val="084D1A63"/>
    <w:rsid w:val="08535CA0"/>
    <w:rsid w:val="0862F45C"/>
    <w:rsid w:val="086D5276"/>
    <w:rsid w:val="086F6DDE"/>
    <w:rsid w:val="086F845B"/>
    <w:rsid w:val="086FE431"/>
    <w:rsid w:val="088274C5"/>
    <w:rsid w:val="08890715"/>
    <w:rsid w:val="088CC15C"/>
    <w:rsid w:val="08900635"/>
    <w:rsid w:val="08925A89"/>
    <w:rsid w:val="0894373B"/>
    <w:rsid w:val="0896AAB7"/>
    <w:rsid w:val="08A1DB05"/>
    <w:rsid w:val="08A6DEC0"/>
    <w:rsid w:val="08B28E3E"/>
    <w:rsid w:val="08BD0864"/>
    <w:rsid w:val="08BEBB7D"/>
    <w:rsid w:val="08D66B18"/>
    <w:rsid w:val="08E447F5"/>
    <w:rsid w:val="08F53FCE"/>
    <w:rsid w:val="08F987F4"/>
    <w:rsid w:val="08FB02BD"/>
    <w:rsid w:val="08FCE78F"/>
    <w:rsid w:val="09002AF4"/>
    <w:rsid w:val="0902B8E5"/>
    <w:rsid w:val="09174F2D"/>
    <w:rsid w:val="09288757"/>
    <w:rsid w:val="092E5526"/>
    <w:rsid w:val="093FD25E"/>
    <w:rsid w:val="0946CA87"/>
    <w:rsid w:val="0947BFD6"/>
    <w:rsid w:val="094975FA"/>
    <w:rsid w:val="09580583"/>
    <w:rsid w:val="096864AE"/>
    <w:rsid w:val="097C8694"/>
    <w:rsid w:val="097D0B1C"/>
    <w:rsid w:val="09929B3A"/>
    <w:rsid w:val="0998451B"/>
    <w:rsid w:val="0999A175"/>
    <w:rsid w:val="09AC226A"/>
    <w:rsid w:val="09B59B9E"/>
    <w:rsid w:val="09BF068B"/>
    <w:rsid w:val="09C10D79"/>
    <w:rsid w:val="09D37925"/>
    <w:rsid w:val="09D82087"/>
    <w:rsid w:val="09DD9B61"/>
    <w:rsid w:val="09ED2816"/>
    <w:rsid w:val="09F302ED"/>
    <w:rsid w:val="09F4FA81"/>
    <w:rsid w:val="09F65739"/>
    <w:rsid w:val="09FD5BEB"/>
    <w:rsid w:val="09FF28A3"/>
    <w:rsid w:val="0A064E71"/>
    <w:rsid w:val="0A095713"/>
    <w:rsid w:val="0A0B176B"/>
    <w:rsid w:val="0A220698"/>
    <w:rsid w:val="0A22E697"/>
    <w:rsid w:val="0A2773E4"/>
    <w:rsid w:val="0A336621"/>
    <w:rsid w:val="0A3472FB"/>
    <w:rsid w:val="0A35237F"/>
    <w:rsid w:val="0A3523EA"/>
    <w:rsid w:val="0A38B4C0"/>
    <w:rsid w:val="0A3A121D"/>
    <w:rsid w:val="0A3F5CAF"/>
    <w:rsid w:val="0A40AF5F"/>
    <w:rsid w:val="0A492043"/>
    <w:rsid w:val="0A4B20C8"/>
    <w:rsid w:val="0A51F1DE"/>
    <w:rsid w:val="0A5EFDC7"/>
    <w:rsid w:val="0A60C372"/>
    <w:rsid w:val="0A6647AD"/>
    <w:rsid w:val="0A6873B4"/>
    <w:rsid w:val="0A6BF8D8"/>
    <w:rsid w:val="0A7A1808"/>
    <w:rsid w:val="0A80E8B3"/>
    <w:rsid w:val="0A9E372F"/>
    <w:rsid w:val="0AB3ECAE"/>
    <w:rsid w:val="0AB9F03D"/>
    <w:rsid w:val="0ABEE870"/>
    <w:rsid w:val="0AC88AB0"/>
    <w:rsid w:val="0ACECD08"/>
    <w:rsid w:val="0ACFD545"/>
    <w:rsid w:val="0AD8DD2D"/>
    <w:rsid w:val="0ADA2269"/>
    <w:rsid w:val="0ADDEBBE"/>
    <w:rsid w:val="0AEF395D"/>
    <w:rsid w:val="0AF0B31E"/>
    <w:rsid w:val="0AF14763"/>
    <w:rsid w:val="0B05A9A4"/>
    <w:rsid w:val="0B1296AE"/>
    <w:rsid w:val="0B1E5B2D"/>
    <w:rsid w:val="0B24160D"/>
    <w:rsid w:val="0B2A7A68"/>
    <w:rsid w:val="0B2B298A"/>
    <w:rsid w:val="0B386218"/>
    <w:rsid w:val="0B3B6471"/>
    <w:rsid w:val="0B3C4CEE"/>
    <w:rsid w:val="0B3DB607"/>
    <w:rsid w:val="0B406205"/>
    <w:rsid w:val="0B41C4BF"/>
    <w:rsid w:val="0B469C9E"/>
    <w:rsid w:val="0B4AD5F8"/>
    <w:rsid w:val="0B55E3CA"/>
    <w:rsid w:val="0B58D094"/>
    <w:rsid w:val="0B6E565B"/>
    <w:rsid w:val="0B76BA57"/>
    <w:rsid w:val="0B8EFFEC"/>
    <w:rsid w:val="0B947D28"/>
    <w:rsid w:val="0BA00915"/>
    <w:rsid w:val="0BA085A2"/>
    <w:rsid w:val="0BA3117E"/>
    <w:rsid w:val="0BA44A5A"/>
    <w:rsid w:val="0BAB6998"/>
    <w:rsid w:val="0BAC52F1"/>
    <w:rsid w:val="0BADFEC6"/>
    <w:rsid w:val="0BB12E2B"/>
    <w:rsid w:val="0BC9B1D2"/>
    <w:rsid w:val="0BC9CCED"/>
    <w:rsid w:val="0BCB674F"/>
    <w:rsid w:val="0BD72F30"/>
    <w:rsid w:val="0BE3A3F9"/>
    <w:rsid w:val="0BF3F9AE"/>
    <w:rsid w:val="0BF7CBC6"/>
    <w:rsid w:val="0BF93D8E"/>
    <w:rsid w:val="0BF9E136"/>
    <w:rsid w:val="0C0D8EA9"/>
    <w:rsid w:val="0C16A81F"/>
    <w:rsid w:val="0C171529"/>
    <w:rsid w:val="0C1CC339"/>
    <w:rsid w:val="0C1FC761"/>
    <w:rsid w:val="0C28EEE7"/>
    <w:rsid w:val="0C2A60E8"/>
    <w:rsid w:val="0C441ED3"/>
    <w:rsid w:val="0C4910A6"/>
    <w:rsid w:val="0C4AD56C"/>
    <w:rsid w:val="0C579FF2"/>
    <w:rsid w:val="0C58BA8B"/>
    <w:rsid w:val="0C602D96"/>
    <w:rsid w:val="0C60A6F6"/>
    <w:rsid w:val="0C6E5F5D"/>
    <w:rsid w:val="0C794D99"/>
    <w:rsid w:val="0C7D470C"/>
    <w:rsid w:val="0C847386"/>
    <w:rsid w:val="0C893B2A"/>
    <w:rsid w:val="0C8D0868"/>
    <w:rsid w:val="0C928147"/>
    <w:rsid w:val="0C928D61"/>
    <w:rsid w:val="0C9DBD16"/>
    <w:rsid w:val="0C9FE8DA"/>
    <w:rsid w:val="0CA2DD23"/>
    <w:rsid w:val="0CA9ADE1"/>
    <w:rsid w:val="0CAED845"/>
    <w:rsid w:val="0CB90BCC"/>
    <w:rsid w:val="0CC4893F"/>
    <w:rsid w:val="0CCA9306"/>
    <w:rsid w:val="0CCDA932"/>
    <w:rsid w:val="0CD97EB9"/>
    <w:rsid w:val="0CDB5317"/>
    <w:rsid w:val="0CE90255"/>
    <w:rsid w:val="0CF0039A"/>
    <w:rsid w:val="0CF37B23"/>
    <w:rsid w:val="0CFBFA1A"/>
    <w:rsid w:val="0D027673"/>
    <w:rsid w:val="0D066DAB"/>
    <w:rsid w:val="0D09FB39"/>
    <w:rsid w:val="0D0DFC1F"/>
    <w:rsid w:val="0D1CFCEB"/>
    <w:rsid w:val="0D1E37CF"/>
    <w:rsid w:val="0D247451"/>
    <w:rsid w:val="0D269E45"/>
    <w:rsid w:val="0D29F632"/>
    <w:rsid w:val="0D2E1C15"/>
    <w:rsid w:val="0D311A4B"/>
    <w:rsid w:val="0D31B5F2"/>
    <w:rsid w:val="0D38CEA4"/>
    <w:rsid w:val="0D3B3E7D"/>
    <w:rsid w:val="0D4EB991"/>
    <w:rsid w:val="0D4F6B38"/>
    <w:rsid w:val="0D61C092"/>
    <w:rsid w:val="0D66E976"/>
    <w:rsid w:val="0D67DB86"/>
    <w:rsid w:val="0D6C4E56"/>
    <w:rsid w:val="0D7F5D81"/>
    <w:rsid w:val="0D80503E"/>
    <w:rsid w:val="0D8857C9"/>
    <w:rsid w:val="0D8CFCD8"/>
    <w:rsid w:val="0D929580"/>
    <w:rsid w:val="0D944FF8"/>
    <w:rsid w:val="0D96716F"/>
    <w:rsid w:val="0D979CFD"/>
    <w:rsid w:val="0D9F0021"/>
    <w:rsid w:val="0DA664F6"/>
    <w:rsid w:val="0DA70254"/>
    <w:rsid w:val="0DAAEEA9"/>
    <w:rsid w:val="0DACCB7D"/>
    <w:rsid w:val="0DAE1AF3"/>
    <w:rsid w:val="0DB0855D"/>
    <w:rsid w:val="0DC9FFCE"/>
    <w:rsid w:val="0DCE8192"/>
    <w:rsid w:val="0DD549A0"/>
    <w:rsid w:val="0DDEDF8D"/>
    <w:rsid w:val="0DEB6E49"/>
    <w:rsid w:val="0DF61A52"/>
    <w:rsid w:val="0DF9DC32"/>
    <w:rsid w:val="0DFA3F2D"/>
    <w:rsid w:val="0DFC64D3"/>
    <w:rsid w:val="0E047D4B"/>
    <w:rsid w:val="0E079F10"/>
    <w:rsid w:val="0E0975DF"/>
    <w:rsid w:val="0E0986F3"/>
    <w:rsid w:val="0E191191"/>
    <w:rsid w:val="0E2158B8"/>
    <w:rsid w:val="0E21A63C"/>
    <w:rsid w:val="0E22D4E4"/>
    <w:rsid w:val="0E2E71A8"/>
    <w:rsid w:val="0E300E0B"/>
    <w:rsid w:val="0E310B38"/>
    <w:rsid w:val="0E433E71"/>
    <w:rsid w:val="0E461B89"/>
    <w:rsid w:val="0E495FF2"/>
    <w:rsid w:val="0E58F959"/>
    <w:rsid w:val="0E68367C"/>
    <w:rsid w:val="0E74841E"/>
    <w:rsid w:val="0E7A9C94"/>
    <w:rsid w:val="0E7EF0E8"/>
    <w:rsid w:val="0E8E095C"/>
    <w:rsid w:val="0E915F4D"/>
    <w:rsid w:val="0E947A82"/>
    <w:rsid w:val="0E98B9A5"/>
    <w:rsid w:val="0E99A945"/>
    <w:rsid w:val="0E99E7BE"/>
    <w:rsid w:val="0E9F6F1C"/>
    <w:rsid w:val="0EA42F9E"/>
    <w:rsid w:val="0EA4EAFB"/>
    <w:rsid w:val="0EB08FE8"/>
    <w:rsid w:val="0EB3B42E"/>
    <w:rsid w:val="0EB7632B"/>
    <w:rsid w:val="0ECE4A42"/>
    <w:rsid w:val="0ED34BD9"/>
    <w:rsid w:val="0EDE22AB"/>
    <w:rsid w:val="0EE55A83"/>
    <w:rsid w:val="0EEA90CB"/>
    <w:rsid w:val="0EF48292"/>
    <w:rsid w:val="0EF9F9B0"/>
    <w:rsid w:val="0F04DEE7"/>
    <w:rsid w:val="0F0A83ED"/>
    <w:rsid w:val="0F0AB8A4"/>
    <w:rsid w:val="0F0B1F60"/>
    <w:rsid w:val="0F161D82"/>
    <w:rsid w:val="0F23DDFC"/>
    <w:rsid w:val="0F2ABC64"/>
    <w:rsid w:val="0F2D2638"/>
    <w:rsid w:val="0F2FDFEE"/>
    <w:rsid w:val="0F3AFB86"/>
    <w:rsid w:val="0F3F3335"/>
    <w:rsid w:val="0F42A3E8"/>
    <w:rsid w:val="0F467A56"/>
    <w:rsid w:val="0F4822A8"/>
    <w:rsid w:val="0F4BCFEB"/>
    <w:rsid w:val="0F515E51"/>
    <w:rsid w:val="0F604D61"/>
    <w:rsid w:val="0F6786A0"/>
    <w:rsid w:val="0F69942E"/>
    <w:rsid w:val="0F6D291C"/>
    <w:rsid w:val="0F747F46"/>
    <w:rsid w:val="0F783FCD"/>
    <w:rsid w:val="0F78E61E"/>
    <w:rsid w:val="0F8A0ADC"/>
    <w:rsid w:val="0F957950"/>
    <w:rsid w:val="0F9B9FB9"/>
    <w:rsid w:val="0FA28A6C"/>
    <w:rsid w:val="0FA35D98"/>
    <w:rsid w:val="0FAD7E39"/>
    <w:rsid w:val="0FADBFD7"/>
    <w:rsid w:val="0FADD246"/>
    <w:rsid w:val="0FAF5BC4"/>
    <w:rsid w:val="0FB5E4D0"/>
    <w:rsid w:val="0FBF06FC"/>
    <w:rsid w:val="0FBFE678"/>
    <w:rsid w:val="0FD09118"/>
    <w:rsid w:val="0FE25694"/>
    <w:rsid w:val="0FE52942"/>
    <w:rsid w:val="0FE6FF1D"/>
    <w:rsid w:val="0FEAB0E4"/>
    <w:rsid w:val="0FED93C1"/>
    <w:rsid w:val="0FFC85D6"/>
    <w:rsid w:val="1004B430"/>
    <w:rsid w:val="100CB7ED"/>
    <w:rsid w:val="100ECB8A"/>
    <w:rsid w:val="10112DA6"/>
    <w:rsid w:val="102301E8"/>
    <w:rsid w:val="10376197"/>
    <w:rsid w:val="103CF2FE"/>
    <w:rsid w:val="1050BF6D"/>
    <w:rsid w:val="10535EAD"/>
    <w:rsid w:val="105AC2A0"/>
    <w:rsid w:val="105E2842"/>
    <w:rsid w:val="1063E1C1"/>
    <w:rsid w:val="10643E62"/>
    <w:rsid w:val="106E07B1"/>
    <w:rsid w:val="107E6410"/>
    <w:rsid w:val="10811AC5"/>
    <w:rsid w:val="1081EBF6"/>
    <w:rsid w:val="108D92A9"/>
    <w:rsid w:val="10928BC1"/>
    <w:rsid w:val="1099BDDA"/>
    <w:rsid w:val="10AD8D3D"/>
    <w:rsid w:val="10AF8BEF"/>
    <w:rsid w:val="10B0320F"/>
    <w:rsid w:val="10BBCE39"/>
    <w:rsid w:val="10C0F745"/>
    <w:rsid w:val="10C1E16F"/>
    <w:rsid w:val="10C5B49F"/>
    <w:rsid w:val="10C5EEAF"/>
    <w:rsid w:val="10CDB6A2"/>
    <w:rsid w:val="10D5C318"/>
    <w:rsid w:val="10D74626"/>
    <w:rsid w:val="10EC276C"/>
    <w:rsid w:val="10ED72CC"/>
    <w:rsid w:val="10F4241D"/>
    <w:rsid w:val="10F846EF"/>
    <w:rsid w:val="10FA292F"/>
    <w:rsid w:val="11039B67"/>
    <w:rsid w:val="110B4637"/>
    <w:rsid w:val="110DBE16"/>
    <w:rsid w:val="111DF345"/>
    <w:rsid w:val="1122DE09"/>
    <w:rsid w:val="11261F1C"/>
    <w:rsid w:val="1129351F"/>
    <w:rsid w:val="11380FCD"/>
    <w:rsid w:val="1144AA73"/>
    <w:rsid w:val="1145FB69"/>
    <w:rsid w:val="114B717D"/>
    <w:rsid w:val="114F2DBE"/>
    <w:rsid w:val="114FC24C"/>
    <w:rsid w:val="1153B78E"/>
    <w:rsid w:val="1158556B"/>
    <w:rsid w:val="11611FAC"/>
    <w:rsid w:val="1162C105"/>
    <w:rsid w:val="117A6D29"/>
    <w:rsid w:val="117AB9FD"/>
    <w:rsid w:val="117E4211"/>
    <w:rsid w:val="1183A202"/>
    <w:rsid w:val="1184ACD9"/>
    <w:rsid w:val="118C5D8F"/>
    <w:rsid w:val="1193A424"/>
    <w:rsid w:val="1198AD4A"/>
    <w:rsid w:val="119BF4A5"/>
    <w:rsid w:val="11A052AB"/>
    <w:rsid w:val="11B17A73"/>
    <w:rsid w:val="11B68ABD"/>
    <w:rsid w:val="11B6F4AD"/>
    <w:rsid w:val="11B79CB3"/>
    <w:rsid w:val="11C094F6"/>
    <w:rsid w:val="11C13FED"/>
    <w:rsid w:val="11C1477C"/>
    <w:rsid w:val="11C49F64"/>
    <w:rsid w:val="11CAC7D2"/>
    <w:rsid w:val="11CB5DF8"/>
    <w:rsid w:val="11CBC194"/>
    <w:rsid w:val="11CC9A3F"/>
    <w:rsid w:val="11E98A55"/>
    <w:rsid w:val="11EBA2C9"/>
    <w:rsid w:val="11ED1D79"/>
    <w:rsid w:val="11EF37CD"/>
    <w:rsid w:val="11F0D805"/>
    <w:rsid w:val="11F4B62B"/>
    <w:rsid w:val="11FFFF70"/>
    <w:rsid w:val="1200C599"/>
    <w:rsid w:val="1202DF77"/>
    <w:rsid w:val="121B76B8"/>
    <w:rsid w:val="121F2FA1"/>
    <w:rsid w:val="1224A914"/>
    <w:rsid w:val="12284C50"/>
    <w:rsid w:val="1231044C"/>
    <w:rsid w:val="1243DEF2"/>
    <w:rsid w:val="125DF066"/>
    <w:rsid w:val="12620A8B"/>
    <w:rsid w:val="127DF90A"/>
    <w:rsid w:val="12848C3D"/>
    <w:rsid w:val="128675C7"/>
    <w:rsid w:val="128E7D40"/>
    <w:rsid w:val="128F9F70"/>
    <w:rsid w:val="1291C03C"/>
    <w:rsid w:val="1298AD5A"/>
    <w:rsid w:val="129EE64B"/>
    <w:rsid w:val="12AC220D"/>
    <w:rsid w:val="12B72DFE"/>
    <w:rsid w:val="12C45ABF"/>
    <w:rsid w:val="12CA2B0B"/>
    <w:rsid w:val="12CB52C1"/>
    <w:rsid w:val="12D8CD50"/>
    <w:rsid w:val="12DDD054"/>
    <w:rsid w:val="12EAA8F7"/>
    <w:rsid w:val="12F38679"/>
    <w:rsid w:val="12F5B5A8"/>
    <w:rsid w:val="12F747F3"/>
    <w:rsid w:val="130B4C0C"/>
    <w:rsid w:val="131401BB"/>
    <w:rsid w:val="13157346"/>
    <w:rsid w:val="132D2E97"/>
    <w:rsid w:val="1333CCB6"/>
    <w:rsid w:val="13348AD4"/>
    <w:rsid w:val="135A5315"/>
    <w:rsid w:val="136F30BA"/>
    <w:rsid w:val="13717D17"/>
    <w:rsid w:val="137265BA"/>
    <w:rsid w:val="137390CC"/>
    <w:rsid w:val="137A4FD8"/>
    <w:rsid w:val="137CCFAA"/>
    <w:rsid w:val="1382BD1A"/>
    <w:rsid w:val="13862734"/>
    <w:rsid w:val="138B073C"/>
    <w:rsid w:val="13A512E2"/>
    <w:rsid w:val="13AE9321"/>
    <w:rsid w:val="13B49565"/>
    <w:rsid w:val="13B99E30"/>
    <w:rsid w:val="13CBE9F1"/>
    <w:rsid w:val="13CE70DA"/>
    <w:rsid w:val="13D57490"/>
    <w:rsid w:val="13E63675"/>
    <w:rsid w:val="13EA6040"/>
    <w:rsid w:val="13F6085E"/>
    <w:rsid w:val="13F71FAB"/>
    <w:rsid w:val="13FB5F32"/>
    <w:rsid w:val="14070E77"/>
    <w:rsid w:val="1410E879"/>
    <w:rsid w:val="1414E3F2"/>
    <w:rsid w:val="1419A455"/>
    <w:rsid w:val="143A3E9E"/>
    <w:rsid w:val="144A1DA8"/>
    <w:rsid w:val="144DFF0A"/>
    <w:rsid w:val="1453082B"/>
    <w:rsid w:val="1458FEE3"/>
    <w:rsid w:val="145CAC8F"/>
    <w:rsid w:val="1462B564"/>
    <w:rsid w:val="14639B84"/>
    <w:rsid w:val="1466B63C"/>
    <w:rsid w:val="146ED124"/>
    <w:rsid w:val="14793ED7"/>
    <w:rsid w:val="14857138"/>
    <w:rsid w:val="148FA7E9"/>
    <w:rsid w:val="1493E91B"/>
    <w:rsid w:val="1498FF1C"/>
    <w:rsid w:val="149A708B"/>
    <w:rsid w:val="14A12A22"/>
    <w:rsid w:val="14AB0486"/>
    <w:rsid w:val="14ADC0DD"/>
    <w:rsid w:val="14BA49B8"/>
    <w:rsid w:val="14C5E01A"/>
    <w:rsid w:val="14D36E4C"/>
    <w:rsid w:val="14D3EBD1"/>
    <w:rsid w:val="14D4C581"/>
    <w:rsid w:val="14D51580"/>
    <w:rsid w:val="14DB3A28"/>
    <w:rsid w:val="14EB1703"/>
    <w:rsid w:val="14EF422C"/>
    <w:rsid w:val="14FDFCB7"/>
    <w:rsid w:val="1503D515"/>
    <w:rsid w:val="1505BBA6"/>
    <w:rsid w:val="1506F3D2"/>
    <w:rsid w:val="150BDCF8"/>
    <w:rsid w:val="151B96AC"/>
    <w:rsid w:val="151F22CE"/>
    <w:rsid w:val="151F856D"/>
    <w:rsid w:val="15261525"/>
    <w:rsid w:val="153AE7CD"/>
    <w:rsid w:val="153E4CD8"/>
    <w:rsid w:val="15401C91"/>
    <w:rsid w:val="15535BD5"/>
    <w:rsid w:val="155A32B1"/>
    <w:rsid w:val="155B0EC7"/>
    <w:rsid w:val="155C010D"/>
    <w:rsid w:val="155C0D6C"/>
    <w:rsid w:val="155EDB64"/>
    <w:rsid w:val="15689F45"/>
    <w:rsid w:val="156FAC7D"/>
    <w:rsid w:val="15854F54"/>
    <w:rsid w:val="158A5D8A"/>
    <w:rsid w:val="158E01AF"/>
    <w:rsid w:val="1591BB6A"/>
    <w:rsid w:val="1594DFF5"/>
    <w:rsid w:val="15A623F8"/>
    <w:rsid w:val="15A7F5EA"/>
    <w:rsid w:val="15AA941F"/>
    <w:rsid w:val="15B3A051"/>
    <w:rsid w:val="15B804B9"/>
    <w:rsid w:val="15C01236"/>
    <w:rsid w:val="15C3FA47"/>
    <w:rsid w:val="15DA0564"/>
    <w:rsid w:val="15E103B5"/>
    <w:rsid w:val="15E345E5"/>
    <w:rsid w:val="15E6FFFF"/>
    <w:rsid w:val="15EA2068"/>
    <w:rsid w:val="15EC0163"/>
    <w:rsid w:val="15F5950D"/>
    <w:rsid w:val="15FD7415"/>
    <w:rsid w:val="15FF7D28"/>
    <w:rsid w:val="15FFAEA6"/>
    <w:rsid w:val="15FFD430"/>
    <w:rsid w:val="160DFE14"/>
    <w:rsid w:val="16135605"/>
    <w:rsid w:val="162250B6"/>
    <w:rsid w:val="1628B23C"/>
    <w:rsid w:val="162E7D8A"/>
    <w:rsid w:val="1633B022"/>
    <w:rsid w:val="16390620"/>
    <w:rsid w:val="163C4358"/>
    <w:rsid w:val="163D7522"/>
    <w:rsid w:val="164C6C46"/>
    <w:rsid w:val="164CF1DE"/>
    <w:rsid w:val="164E3B6B"/>
    <w:rsid w:val="1659D55A"/>
    <w:rsid w:val="1665CD18"/>
    <w:rsid w:val="166AA0F6"/>
    <w:rsid w:val="168526AE"/>
    <w:rsid w:val="168C7EA8"/>
    <w:rsid w:val="168D3F49"/>
    <w:rsid w:val="16900FAD"/>
    <w:rsid w:val="1696F65C"/>
    <w:rsid w:val="1697B130"/>
    <w:rsid w:val="169AAC45"/>
    <w:rsid w:val="16AE60D5"/>
    <w:rsid w:val="16AEE034"/>
    <w:rsid w:val="16B0020C"/>
    <w:rsid w:val="16B511D2"/>
    <w:rsid w:val="16B84A9A"/>
    <w:rsid w:val="16BF70FD"/>
    <w:rsid w:val="16C23198"/>
    <w:rsid w:val="16C2BEF5"/>
    <w:rsid w:val="16CA442A"/>
    <w:rsid w:val="16D2F167"/>
    <w:rsid w:val="16D49F39"/>
    <w:rsid w:val="16DAA16C"/>
    <w:rsid w:val="16DFCF53"/>
    <w:rsid w:val="16EFD0C8"/>
    <w:rsid w:val="16F14AF6"/>
    <w:rsid w:val="16FAF9B2"/>
    <w:rsid w:val="16FF2B76"/>
    <w:rsid w:val="17010E19"/>
    <w:rsid w:val="170BE2FB"/>
    <w:rsid w:val="170D662A"/>
    <w:rsid w:val="170F8166"/>
    <w:rsid w:val="17255017"/>
    <w:rsid w:val="1728FB60"/>
    <w:rsid w:val="172C1D10"/>
    <w:rsid w:val="1735F334"/>
    <w:rsid w:val="173D893C"/>
    <w:rsid w:val="174D9991"/>
    <w:rsid w:val="17589E27"/>
    <w:rsid w:val="175E8257"/>
    <w:rsid w:val="17635D26"/>
    <w:rsid w:val="176A851E"/>
    <w:rsid w:val="178161EF"/>
    <w:rsid w:val="1785C2EB"/>
    <w:rsid w:val="179285FE"/>
    <w:rsid w:val="179420F2"/>
    <w:rsid w:val="1794F14F"/>
    <w:rsid w:val="17A36476"/>
    <w:rsid w:val="17B2D35D"/>
    <w:rsid w:val="17BA7221"/>
    <w:rsid w:val="17BD9A09"/>
    <w:rsid w:val="17BF0915"/>
    <w:rsid w:val="17C2FF5C"/>
    <w:rsid w:val="17C5EBA7"/>
    <w:rsid w:val="17D3B6FD"/>
    <w:rsid w:val="17DA136E"/>
    <w:rsid w:val="17F31F52"/>
    <w:rsid w:val="17F7FFAD"/>
    <w:rsid w:val="1804CC64"/>
    <w:rsid w:val="18148EC0"/>
    <w:rsid w:val="18203E7B"/>
    <w:rsid w:val="182963F0"/>
    <w:rsid w:val="182B31C0"/>
    <w:rsid w:val="1830FFB4"/>
    <w:rsid w:val="1833DD72"/>
    <w:rsid w:val="183FD2A6"/>
    <w:rsid w:val="18449EC1"/>
    <w:rsid w:val="18483221"/>
    <w:rsid w:val="18508916"/>
    <w:rsid w:val="185EF2BE"/>
    <w:rsid w:val="186323DE"/>
    <w:rsid w:val="186F8F30"/>
    <w:rsid w:val="186FAFAA"/>
    <w:rsid w:val="18722B79"/>
    <w:rsid w:val="1873D81A"/>
    <w:rsid w:val="187FE4EB"/>
    <w:rsid w:val="188332F2"/>
    <w:rsid w:val="188EFA66"/>
    <w:rsid w:val="1893E0A8"/>
    <w:rsid w:val="189DE57B"/>
    <w:rsid w:val="189FA75A"/>
    <w:rsid w:val="18A005EA"/>
    <w:rsid w:val="18A1A29A"/>
    <w:rsid w:val="18A65FD5"/>
    <w:rsid w:val="18A7872B"/>
    <w:rsid w:val="18AAA20F"/>
    <w:rsid w:val="18BD4D9E"/>
    <w:rsid w:val="18C3212B"/>
    <w:rsid w:val="18C7AC3F"/>
    <w:rsid w:val="18CD93AA"/>
    <w:rsid w:val="18D4DA38"/>
    <w:rsid w:val="18D6FCD2"/>
    <w:rsid w:val="18DB5B44"/>
    <w:rsid w:val="18E8CB98"/>
    <w:rsid w:val="18EEB05F"/>
    <w:rsid w:val="18F23ACE"/>
    <w:rsid w:val="18F2CF7C"/>
    <w:rsid w:val="18F38E16"/>
    <w:rsid w:val="18F5D6F7"/>
    <w:rsid w:val="18F8A22B"/>
    <w:rsid w:val="18FFA141"/>
    <w:rsid w:val="190F8F99"/>
    <w:rsid w:val="19118626"/>
    <w:rsid w:val="191700BF"/>
    <w:rsid w:val="191B9DB6"/>
    <w:rsid w:val="19236516"/>
    <w:rsid w:val="1927938D"/>
    <w:rsid w:val="192B04BC"/>
    <w:rsid w:val="1943E83C"/>
    <w:rsid w:val="1946B29C"/>
    <w:rsid w:val="1949163C"/>
    <w:rsid w:val="19575BAB"/>
    <w:rsid w:val="195ADB72"/>
    <w:rsid w:val="19671885"/>
    <w:rsid w:val="1967672E"/>
    <w:rsid w:val="196A25C7"/>
    <w:rsid w:val="1970D4A8"/>
    <w:rsid w:val="197E6BF7"/>
    <w:rsid w:val="19807975"/>
    <w:rsid w:val="198711E2"/>
    <w:rsid w:val="1990378D"/>
    <w:rsid w:val="19AAA10D"/>
    <w:rsid w:val="19C11FCB"/>
    <w:rsid w:val="19C9F961"/>
    <w:rsid w:val="19D04FFF"/>
    <w:rsid w:val="19D0E76E"/>
    <w:rsid w:val="19D6D25F"/>
    <w:rsid w:val="19DAFEDE"/>
    <w:rsid w:val="19E657A2"/>
    <w:rsid w:val="19E78D5B"/>
    <w:rsid w:val="1A06DBF2"/>
    <w:rsid w:val="1A072EAF"/>
    <w:rsid w:val="1A14EB18"/>
    <w:rsid w:val="1A19A376"/>
    <w:rsid w:val="1A1A12FE"/>
    <w:rsid w:val="1A26BA07"/>
    <w:rsid w:val="1A2D03CB"/>
    <w:rsid w:val="1A2F5FA3"/>
    <w:rsid w:val="1A35EBE0"/>
    <w:rsid w:val="1A3BA8E6"/>
    <w:rsid w:val="1A3F830C"/>
    <w:rsid w:val="1A42BA94"/>
    <w:rsid w:val="1A440DCF"/>
    <w:rsid w:val="1A51CA6A"/>
    <w:rsid w:val="1A51F385"/>
    <w:rsid w:val="1A63A488"/>
    <w:rsid w:val="1A783943"/>
    <w:rsid w:val="1A79EB3D"/>
    <w:rsid w:val="1A90E121"/>
    <w:rsid w:val="1A9281A2"/>
    <w:rsid w:val="1A92F835"/>
    <w:rsid w:val="1A981A37"/>
    <w:rsid w:val="1A9D071D"/>
    <w:rsid w:val="1AB78265"/>
    <w:rsid w:val="1AB8E71D"/>
    <w:rsid w:val="1AC3E955"/>
    <w:rsid w:val="1AD13898"/>
    <w:rsid w:val="1ADB3567"/>
    <w:rsid w:val="1ADF15EA"/>
    <w:rsid w:val="1ADF30E6"/>
    <w:rsid w:val="1AE6FF5E"/>
    <w:rsid w:val="1AFB84DD"/>
    <w:rsid w:val="1B01D8AB"/>
    <w:rsid w:val="1B093B12"/>
    <w:rsid w:val="1B1792EE"/>
    <w:rsid w:val="1B1CE447"/>
    <w:rsid w:val="1B201A4E"/>
    <w:rsid w:val="1B20519B"/>
    <w:rsid w:val="1B2128E6"/>
    <w:rsid w:val="1B2E9CE1"/>
    <w:rsid w:val="1B3029D5"/>
    <w:rsid w:val="1B32EFF7"/>
    <w:rsid w:val="1B3B902B"/>
    <w:rsid w:val="1B466384"/>
    <w:rsid w:val="1B49B227"/>
    <w:rsid w:val="1B4BADD5"/>
    <w:rsid w:val="1B5F722D"/>
    <w:rsid w:val="1B630F86"/>
    <w:rsid w:val="1B6C344D"/>
    <w:rsid w:val="1B6D9EC3"/>
    <w:rsid w:val="1B7D46A7"/>
    <w:rsid w:val="1B8B7ED1"/>
    <w:rsid w:val="1B92FD50"/>
    <w:rsid w:val="1B94E752"/>
    <w:rsid w:val="1B94F39B"/>
    <w:rsid w:val="1B9F4508"/>
    <w:rsid w:val="1BA6B194"/>
    <w:rsid w:val="1BA737AB"/>
    <w:rsid w:val="1BAA5339"/>
    <w:rsid w:val="1BB01080"/>
    <w:rsid w:val="1BB3EECE"/>
    <w:rsid w:val="1BB68420"/>
    <w:rsid w:val="1BBBDDD1"/>
    <w:rsid w:val="1BC041E6"/>
    <w:rsid w:val="1BC0AED0"/>
    <w:rsid w:val="1BC1EE37"/>
    <w:rsid w:val="1BC1F1E0"/>
    <w:rsid w:val="1BC9309F"/>
    <w:rsid w:val="1BCD8101"/>
    <w:rsid w:val="1BCE09FC"/>
    <w:rsid w:val="1BE53EFE"/>
    <w:rsid w:val="1BE797E1"/>
    <w:rsid w:val="1BEDB49C"/>
    <w:rsid w:val="1BEED023"/>
    <w:rsid w:val="1BFDC1CD"/>
    <w:rsid w:val="1C078FE3"/>
    <w:rsid w:val="1C29E151"/>
    <w:rsid w:val="1C2D8927"/>
    <w:rsid w:val="1C2FD20B"/>
    <w:rsid w:val="1C40D713"/>
    <w:rsid w:val="1C460382"/>
    <w:rsid w:val="1C4699E0"/>
    <w:rsid w:val="1C534C88"/>
    <w:rsid w:val="1C636B04"/>
    <w:rsid w:val="1C63917A"/>
    <w:rsid w:val="1C683E8B"/>
    <w:rsid w:val="1C687286"/>
    <w:rsid w:val="1C736BEF"/>
    <w:rsid w:val="1C7DD838"/>
    <w:rsid w:val="1C8F7FA1"/>
    <w:rsid w:val="1C9A440F"/>
    <w:rsid w:val="1CA740AC"/>
    <w:rsid w:val="1CBE25FD"/>
    <w:rsid w:val="1CC66025"/>
    <w:rsid w:val="1CD2390C"/>
    <w:rsid w:val="1CEADA89"/>
    <w:rsid w:val="1CF051F5"/>
    <w:rsid w:val="1CF0995B"/>
    <w:rsid w:val="1CF2AE00"/>
    <w:rsid w:val="1CF5E947"/>
    <w:rsid w:val="1CFEDA51"/>
    <w:rsid w:val="1D060E7D"/>
    <w:rsid w:val="1D0A67FC"/>
    <w:rsid w:val="1D0C689D"/>
    <w:rsid w:val="1D0DE53B"/>
    <w:rsid w:val="1D205BE2"/>
    <w:rsid w:val="1D2224D7"/>
    <w:rsid w:val="1D496FF8"/>
    <w:rsid w:val="1D49F178"/>
    <w:rsid w:val="1D4D1197"/>
    <w:rsid w:val="1D4E5045"/>
    <w:rsid w:val="1D57ACE7"/>
    <w:rsid w:val="1D59303F"/>
    <w:rsid w:val="1D62BD76"/>
    <w:rsid w:val="1D6526C9"/>
    <w:rsid w:val="1D65719C"/>
    <w:rsid w:val="1D68BFDD"/>
    <w:rsid w:val="1D723873"/>
    <w:rsid w:val="1D7EA6FF"/>
    <w:rsid w:val="1D8D9435"/>
    <w:rsid w:val="1D8F523A"/>
    <w:rsid w:val="1D956080"/>
    <w:rsid w:val="1D981785"/>
    <w:rsid w:val="1DA1D464"/>
    <w:rsid w:val="1DA26913"/>
    <w:rsid w:val="1DA5626F"/>
    <w:rsid w:val="1DB109E9"/>
    <w:rsid w:val="1DB7D28D"/>
    <w:rsid w:val="1DB8EDDC"/>
    <w:rsid w:val="1DC114E7"/>
    <w:rsid w:val="1DC24603"/>
    <w:rsid w:val="1DC332B7"/>
    <w:rsid w:val="1DDB7F33"/>
    <w:rsid w:val="1DDE429A"/>
    <w:rsid w:val="1DDF1901"/>
    <w:rsid w:val="1DE118C7"/>
    <w:rsid w:val="1DE5DC18"/>
    <w:rsid w:val="1DE6DE3F"/>
    <w:rsid w:val="1DF2B5AC"/>
    <w:rsid w:val="1E11E208"/>
    <w:rsid w:val="1E1280E6"/>
    <w:rsid w:val="1E1B4B74"/>
    <w:rsid w:val="1E2C95EA"/>
    <w:rsid w:val="1E2D155B"/>
    <w:rsid w:val="1E3C08A3"/>
    <w:rsid w:val="1E3FAB90"/>
    <w:rsid w:val="1E3FD3D1"/>
    <w:rsid w:val="1E40E218"/>
    <w:rsid w:val="1E4A053F"/>
    <w:rsid w:val="1E4FF2BD"/>
    <w:rsid w:val="1E57ED51"/>
    <w:rsid w:val="1E69B8D2"/>
    <w:rsid w:val="1E726601"/>
    <w:rsid w:val="1E7CD2DE"/>
    <w:rsid w:val="1E8821F9"/>
    <w:rsid w:val="1E88250A"/>
    <w:rsid w:val="1E887665"/>
    <w:rsid w:val="1E89DD0A"/>
    <w:rsid w:val="1E92087A"/>
    <w:rsid w:val="1E980EC8"/>
    <w:rsid w:val="1E9EC9EA"/>
    <w:rsid w:val="1EA1C3A5"/>
    <w:rsid w:val="1EA90A60"/>
    <w:rsid w:val="1EB508E1"/>
    <w:rsid w:val="1EBA57D4"/>
    <w:rsid w:val="1EBC5E8D"/>
    <w:rsid w:val="1EBD07A3"/>
    <w:rsid w:val="1EC1881E"/>
    <w:rsid w:val="1ED6682B"/>
    <w:rsid w:val="1EDC80F7"/>
    <w:rsid w:val="1EDD929F"/>
    <w:rsid w:val="1EEB0848"/>
    <w:rsid w:val="1EEB27A9"/>
    <w:rsid w:val="1F01FAF3"/>
    <w:rsid w:val="1F054380"/>
    <w:rsid w:val="1F07BB42"/>
    <w:rsid w:val="1F0F424A"/>
    <w:rsid w:val="1F19C27F"/>
    <w:rsid w:val="1F1A1C5A"/>
    <w:rsid w:val="1F26F6C7"/>
    <w:rsid w:val="1F2B8585"/>
    <w:rsid w:val="1F369FD7"/>
    <w:rsid w:val="1F3DEED3"/>
    <w:rsid w:val="1F40A3F3"/>
    <w:rsid w:val="1F49B7C1"/>
    <w:rsid w:val="1F4B8712"/>
    <w:rsid w:val="1F4DB059"/>
    <w:rsid w:val="1F4F38D5"/>
    <w:rsid w:val="1F5AB5E3"/>
    <w:rsid w:val="1F6119FB"/>
    <w:rsid w:val="1F6A015E"/>
    <w:rsid w:val="1F6D1E97"/>
    <w:rsid w:val="1F805D72"/>
    <w:rsid w:val="1F821543"/>
    <w:rsid w:val="1F8BD17C"/>
    <w:rsid w:val="1F998BED"/>
    <w:rsid w:val="1FA47DAC"/>
    <w:rsid w:val="1FA7652D"/>
    <w:rsid w:val="1FB187FF"/>
    <w:rsid w:val="1FB3378A"/>
    <w:rsid w:val="1FB3BAC2"/>
    <w:rsid w:val="1FB6523E"/>
    <w:rsid w:val="1FB8EC7B"/>
    <w:rsid w:val="1FC790A3"/>
    <w:rsid w:val="1FCB3CD5"/>
    <w:rsid w:val="1FCC34D7"/>
    <w:rsid w:val="1FCC74C9"/>
    <w:rsid w:val="1FCF8F2E"/>
    <w:rsid w:val="1FD1A89E"/>
    <w:rsid w:val="1FD8EE35"/>
    <w:rsid w:val="1FE2FDAC"/>
    <w:rsid w:val="1FEA6487"/>
    <w:rsid w:val="1FEE92E9"/>
    <w:rsid w:val="1FF4118E"/>
    <w:rsid w:val="1FFB76D7"/>
    <w:rsid w:val="20035749"/>
    <w:rsid w:val="20059E45"/>
    <w:rsid w:val="200D6E74"/>
    <w:rsid w:val="20154410"/>
    <w:rsid w:val="201EDC1F"/>
    <w:rsid w:val="2028C441"/>
    <w:rsid w:val="202C7417"/>
    <w:rsid w:val="202DCB58"/>
    <w:rsid w:val="2031E49D"/>
    <w:rsid w:val="2032371F"/>
    <w:rsid w:val="203A6C9E"/>
    <w:rsid w:val="20447459"/>
    <w:rsid w:val="2048C0E0"/>
    <w:rsid w:val="204A3AA5"/>
    <w:rsid w:val="206CA325"/>
    <w:rsid w:val="206D0068"/>
    <w:rsid w:val="2083B895"/>
    <w:rsid w:val="208437C1"/>
    <w:rsid w:val="2089A67E"/>
    <w:rsid w:val="208DCD01"/>
    <w:rsid w:val="20909BD3"/>
    <w:rsid w:val="2090BB0D"/>
    <w:rsid w:val="209324E9"/>
    <w:rsid w:val="2094051B"/>
    <w:rsid w:val="20967F13"/>
    <w:rsid w:val="20AB492F"/>
    <w:rsid w:val="20B21550"/>
    <w:rsid w:val="20BF6E98"/>
    <w:rsid w:val="20CAB421"/>
    <w:rsid w:val="20DBFF93"/>
    <w:rsid w:val="20DD18F7"/>
    <w:rsid w:val="20E2EB10"/>
    <w:rsid w:val="20EBC802"/>
    <w:rsid w:val="20F8F67A"/>
    <w:rsid w:val="21017FA3"/>
    <w:rsid w:val="21207B0A"/>
    <w:rsid w:val="2122D0E1"/>
    <w:rsid w:val="212F9111"/>
    <w:rsid w:val="2138D936"/>
    <w:rsid w:val="2142BB08"/>
    <w:rsid w:val="21577020"/>
    <w:rsid w:val="215C06EA"/>
    <w:rsid w:val="215DF7A3"/>
    <w:rsid w:val="21665268"/>
    <w:rsid w:val="217361F6"/>
    <w:rsid w:val="217970DB"/>
    <w:rsid w:val="217BA440"/>
    <w:rsid w:val="217F92DB"/>
    <w:rsid w:val="218A54DC"/>
    <w:rsid w:val="218DFF80"/>
    <w:rsid w:val="219A4858"/>
    <w:rsid w:val="21AE454B"/>
    <w:rsid w:val="21AEDE0A"/>
    <w:rsid w:val="21B23311"/>
    <w:rsid w:val="21B2879C"/>
    <w:rsid w:val="21B8BC2A"/>
    <w:rsid w:val="21BBD98F"/>
    <w:rsid w:val="21C21E73"/>
    <w:rsid w:val="21C5F8F6"/>
    <w:rsid w:val="21C7F7A7"/>
    <w:rsid w:val="21CEDB87"/>
    <w:rsid w:val="21DC46F9"/>
    <w:rsid w:val="21E3C6E3"/>
    <w:rsid w:val="21E87470"/>
    <w:rsid w:val="21EA960E"/>
    <w:rsid w:val="21F04EC7"/>
    <w:rsid w:val="220893D2"/>
    <w:rsid w:val="2214A5A0"/>
    <w:rsid w:val="2216767D"/>
    <w:rsid w:val="22169217"/>
    <w:rsid w:val="221A2AE3"/>
    <w:rsid w:val="222A85D5"/>
    <w:rsid w:val="222D31EE"/>
    <w:rsid w:val="222D890D"/>
    <w:rsid w:val="223C7963"/>
    <w:rsid w:val="224638DA"/>
    <w:rsid w:val="2256324A"/>
    <w:rsid w:val="226639F8"/>
    <w:rsid w:val="226744C7"/>
    <w:rsid w:val="227325A2"/>
    <w:rsid w:val="22746569"/>
    <w:rsid w:val="227F2368"/>
    <w:rsid w:val="2286A579"/>
    <w:rsid w:val="2289B8B9"/>
    <w:rsid w:val="2289FF09"/>
    <w:rsid w:val="22944FE5"/>
    <w:rsid w:val="229A0DD5"/>
    <w:rsid w:val="22A9EA78"/>
    <w:rsid w:val="22AF1861"/>
    <w:rsid w:val="22C48C05"/>
    <w:rsid w:val="22CC5BAD"/>
    <w:rsid w:val="22CEB41D"/>
    <w:rsid w:val="22D2EE4D"/>
    <w:rsid w:val="22D52AD2"/>
    <w:rsid w:val="22E61B34"/>
    <w:rsid w:val="22EBC6C7"/>
    <w:rsid w:val="22EF0A8B"/>
    <w:rsid w:val="2302A3EA"/>
    <w:rsid w:val="23036CF8"/>
    <w:rsid w:val="230FEB6C"/>
    <w:rsid w:val="231A2312"/>
    <w:rsid w:val="23218414"/>
    <w:rsid w:val="232D5E41"/>
    <w:rsid w:val="2331D61C"/>
    <w:rsid w:val="23396EC9"/>
    <w:rsid w:val="2343724E"/>
    <w:rsid w:val="234F3F7D"/>
    <w:rsid w:val="234F5B33"/>
    <w:rsid w:val="234FE32C"/>
    <w:rsid w:val="235100A9"/>
    <w:rsid w:val="23520DA1"/>
    <w:rsid w:val="236663BC"/>
    <w:rsid w:val="2366D404"/>
    <w:rsid w:val="236D5BC4"/>
    <w:rsid w:val="23759597"/>
    <w:rsid w:val="237E84E1"/>
    <w:rsid w:val="2385E064"/>
    <w:rsid w:val="238969D1"/>
    <w:rsid w:val="238CC747"/>
    <w:rsid w:val="2390070E"/>
    <w:rsid w:val="23986A3F"/>
    <w:rsid w:val="2398C18D"/>
    <w:rsid w:val="23A3F22B"/>
    <w:rsid w:val="23A69463"/>
    <w:rsid w:val="23ABAAC4"/>
    <w:rsid w:val="23B211A9"/>
    <w:rsid w:val="23BAE5AB"/>
    <w:rsid w:val="23BEBBEA"/>
    <w:rsid w:val="23C118EC"/>
    <w:rsid w:val="23C26C02"/>
    <w:rsid w:val="23C8777F"/>
    <w:rsid w:val="23CA11EC"/>
    <w:rsid w:val="23CDCB91"/>
    <w:rsid w:val="23CF5ADC"/>
    <w:rsid w:val="23D19B73"/>
    <w:rsid w:val="23DF9E84"/>
    <w:rsid w:val="23E1B0D3"/>
    <w:rsid w:val="23E51E19"/>
    <w:rsid w:val="23EF965A"/>
    <w:rsid w:val="23F8316D"/>
    <w:rsid w:val="24096DC6"/>
    <w:rsid w:val="240F71DF"/>
    <w:rsid w:val="241A583C"/>
    <w:rsid w:val="241B48E4"/>
    <w:rsid w:val="242020F0"/>
    <w:rsid w:val="244EF3E8"/>
    <w:rsid w:val="24575125"/>
    <w:rsid w:val="2457DC86"/>
    <w:rsid w:val="245D9929"/>
    <w:rsid w:val="246CAB26"/>
    <w:rsid w:val="2470049B"/>
    <w:rsid w:val="247338ED"/>
    <w:rsid w:val="2479B857"/>
    <w:rsid w:val="24822C1E"/>
    <w:rsid w:val="248305B2"/>
    <w:rsid w:val="2496AA99"/>
    <w:rsid w:val="249ACA93"/>
    <w:rsid w:val="24A0BE12"/>
    <w:rsid w:val="24A53455"/>
    <w:rsid w:val="24A80A9C"/>
    <w:rsid w:val="24A8614E"/>
    <w:rsid w:val="24AC65C4"/>
    <w:rsid w:val="24C05B92"/>
    <w:rsid w:val="24CD1089"/>
    <w:rsid w:val="24D192F8"/>
    <w:rsid w:val="24DA840A"/>
    <w:rsid w:val="24DC01F0"/>
    <w:rsid w:val="24E7CB65"/>
    <w:rsid w:val="24EAD420"/>
    <w:rsid w:val="24EEC892"/>
    <w:rsid w:val="24FFA14A"/>
    <w:rsid w:val="2500BC32"/>
    <w:rsid w:val="2502242A"/>
    <w:rsid w:val="25029FAD"/>
    <w:rsid w:val="2506ADB5"/>
    <w:rsid w:val="250B4B83"/>
    <w:rsid w:val="252528F0"/>
    <w:rsid w:val="2529F4D1"/>
    <w:rsid w:val="2530BB59"/>
    <w:rsid w:val="253AF758"/>
    <w:rsid w:val="253BB360"/>
    <w:rsid w:val="253D515A"/>
    <w:rsid w:val="254617F0"/>
    <w:rsid w:val="2549B2BF"/>
    <w:rsid w:val="2549D310"/>
    <w:rsid w:val="254B566E"/>
    <w:rsid w:val="254C6027"/>
    <w:rsid w:val="254C8180"/>
    <w:rsid w:val="25518C05"/>
    <w:rsid w:val="255654E3"/>
    <w:rsid w:val="2568B52A"/>
    <w:rsid w:val="2569991F"/>
    <w:rsid w:val="256D12CE"/>
    <w:rsid w:val="256D93E1"/>
    <w:rsid w:val="2581A1D5"/>
    <w:rsid w:val="2581EDBE"/>
    <w:rsid w:val="259D67A5"/>
    <w:rsid w:val="25B03144"/>
    <w:rsid w:val="25B1572F"/>
    <w:rsid w:val="25BCFD07"/>
    <w:rsid w:val="25C23E77"/>
    <w:rsid w:val="25DC43E5"/>
    <w:rsid w:val="25DF82D0"/>
    <w:rsid w:val="25DFA07C"/>
    <w:rsid w:val="25E51C2D"/>
    <w:rsid w:val="25F5DB8E"/>
    <w:rsid w:val="2600F25D"/>
    <w:rsid w:val="260E9BF5"/>
    <w:rsid w:val="2612F63D"/>
    <w:rsid w:val="261326F4"/>
    <w:rsid w:val="261FFED4"/>
    <w:rsid w:val="263050B4"/>
    <w:rsid w:val="2638E018"/>
    <w:rsid w:val="263B79C7"/>
    <w:rsid w:val="26433ECE"/>
    <w:rsid w:val="2651671F"/>
    <w:rsid w:val="2654B547"/>
    <w:rsid w:val="265A4DD7"/>
    <w:rsid w:val="265B437E"/>
    <w:rsid w:val="265F3FF1"/>
    <w:rsid w:val="2660ACE3"/>
    <w:rsid w:val="2667598D"/>
    <w:rsid w:val="26679EB8"/>
    <w:rsid w:val="266ECAF8"/>
    <w:rsid w:val="26721E87"/>
    <w:rsid w:val="26933722"/>
    <w:rsid w:val="269E4DB9"/>
    <w:rsid w:val="26A06806"/>
    <w:rsid w:val="26A487B1"/>
    <w:rsid w:val="26AB5BF5"/>
    <w:rsid w:val="26ABB007"/>
    <w:rsid w:val="26B9ACE8"/>
    <w:rsid w:val="26BBA939"/>
    <w:rsid w:val="26BD86C3"/>
    <w:rsid w:val="26CC51A5"/>
    <w:rsid w:val="26CCE116"/>
    <w:rsid w:val="26E09E04"/>
    <w:rsid w:val="26E43B98"/>
    <w:rsid w:val="26E7E344"/>
    <w:rsid w:val="26EB8218"/>
    <w:rsid w:val="26ED7358"/>
    <w:rsid w:val="26F3EDC7"/>
    <w:rsid w:val="270AFD8E"/>
    <w:rsid w:val="270C7FF5"/>
    <w:rsid w:val="270D9513"/>
    <w:rsid w:val="271246AE"/>
    <w:rsid w:val="2714AA9C"/>
    <w:rsid w:val="271515AB"/>
    <w:rsid w:val="272BEC0F"/>
    <w:rsid w:val="27306CC8"/>
    <w:rsid w:val="273643DB"/>
    <w:rsid w:val="273647EC"/>
    <w:rsid w:val="273A855B"/>
    <w:rsid w:val="273BEA4A"/>
    <w:rsid w:val="273FE68A"/>
    <w:rsid w:val="27496EE7"/>
    <w:rsid w:val="274F5079"/>
    <w:rsid w:val="275517EB"/>
    <w:rsid w:val="275F7000"/>
    <w:rsid w:val="2768E247"/>
    <w:rsid w:val="27709902"/>
    <w:rsid w:val="2775BA18"/>
    <w:rsid w:val="2787B1FC"/>
    <w:rsid w:val="2787D358"/>
    <w:rsid w:val="278F85DD"/>
    <w:rsid w:val="2794F61D"/>
    <w:rsid w:val="2797D610"/>
    <w:rsid w:val="279D6022"/>
    <w:rsid w:val="27A05ED9"/>
    <w:rsid w:val="27A3E5CA"/>
    <w:rsid w:val="27A410AB"/>
    <w:rsid w:val="27A57F92"/>
    <w:rsid w:val="27A6F757"/>
    <w:rsid w:val="27A91910"/>
    <w:rsid w:val="27AC4D4D"/>
    <w:rsid w:val="27BDA20F"/>
    <w:rsid w:val="27D2EE53"/>
    <w:rsid w:val="27D30AB3"/>
    <w:rsid w:val="27F10359"/>
    <w:rsid w:val="27F18D12"/>
    <w:rsid w:val="27F22EFB"/>
    <w:rsid w:val="27F38728"/>
    <w:rsid w:val="280D2D64"/>
    <w:rsid w:val="281C6C78"/>
    <w:rsid w:val="282C91E6"/>
    <w:rsid w:val="2842C4E6"/>
    <w:rsid w:val="28438033"/>
    <w:rsid w:val="28444DA9"/>
    <w:rsid w:val="2855BBFB"/>
    <w:rsid w:val="2859851D"/>
    <w:rsid w:val="285D576C"/>
    <w:rsid w:val="28626224"/>
    <w:rsid w:val="286C9433"/>
    <w:rsid w:val="28734638"/>
    <w:rsid w:val="288152EA"/>
    <w:rsid w:val="289AF15F"/>
    <w:rsid w:val="289BEBC8"/>
    <w:rsid w:val="28A16F32"/>
    <w:rsid w:val="28ABB209"/>
    <w:rsid w:val="28D84AB8"/>
    <w:rsid w:val="28DF1155"/>
    <w:rsid w:val="28F1988E"/>
    <w:rsid w:val="28F316F8"/>
    <w:rsid w:val="28F40F57"/>
    <w:rsid w:val="28F53087"/>
    <w:rsid w:val="28F77F86"/>
    <w:rsid w:val="28FD48A7"/>
    <w:rsid w:val="2900FA15"/>
    <w:rsid w:val="2901B5E2"/>
    <w:rsid w:val="2902E171"/>
    <w:rsid w:val="290855F3"/>
    <w:rsid w:val="29090D4D"/>
    <w:rsid w:val="290A4ED1"/>
    <w:rsid w:val="290E4E30"/>
    <w:rsid w:val="291324FF"/>
    <w:rsid w:val="2915C4F8"/>
    <w:rsid w:val="291EEF20"/>
    <w:rsid w:val="2928B510"/>
    <w:rsid w:val="292BD977"/>
    <w:rsid w:val="292C0154"/>
    <w:rsid w:val="292CFAA4"/>
    <w:rsid w:val="29433317"/>
    <w:rsid w:val="29451BFA"/>
    <w:rsid w:val="294BC736"/>
    <w:rsid w:val="2959875F"/>
    <w:rsid w:val="2960A279"/>
    <w:rsid w:val="29663CDD"/>
    <w:rsid w:val="296B0BF2"/>
    <w:rsid w:val="296B0EB2"/>
    <w:rsid w:val="297E100F"/>
    <w:rsid w:val="297EAA83"/>
    <w:rsid w:val="29855217"/>
    <w:rsid w:val="298EF4A1"/>
    <w:rsid w:val="2992005E"/>
    <w:rsid w:val="29A1CC24"/>
    <w:rsid w:val="29A47E9B"/>
    <w:rsid w:val="29A9951F"/>
    <w:rsid w:val="29B7A7E4"/>
    <w:rsid w:val="29BAAE4A"/>
    <w:rsid w:val="29C0AD1F"/>
    <w:rsid w:val="29C449A8"/>
    <w:rsid w:val="29C45951"/>
    <w:rsid w:val="29CC2F0C"/>
    <w:rsid w:val="29D928E0"/>
    <w:rsid w:val="29DBBD6C"/>
    <w:rsid w:val="29FAF4C7"/>
    <w:rsid w:val="29FFAEBF"/>
    <w:rsid w:val="2A078425"/>
    <w:rsid w:val="2A18DAB5"/>
    <w:rsid w:val="2A193ED6"/>
    <w:rsid w:val="2A2A03BD"/>
    <w:rsid w:val="2A3534FF"/>
    <w:rsid w:val="2A3B7CD1"/>
    <w:rsid w:val="2A3D095E"/>
    <w:rsid w:val="2A4374F0"/>
    <w:rsid w:val="2A4CA432"/>
    <w:rsid w:val="2A53DFA9"/>
    <w:rsid w:val="2A5ACC1D"/>
    <w:rsid w:val="2A5EBB05"/>
    <w:rsid w:val="2A64A99A"/>
    <w:rsid w:val="2A658C6A"/>
    <w:rsid w:val="2A72DF3D"/>
    <w:rsid w:val="2A7B8531"/>
    <w:rsid w:val="2A859C31"/>
    <w:rsid w:val="2A872FCD"/>
    <w:rsid w:val="2A90B425"/>
    <w:rsid w:val="2A9BCDA2"/>
    <w:rsid w:val="2AAE88E4"/>
    <w:rsid w:val="2AB329E6"/>
    <w:rsid w:val="2AB5EA9C"/>
    <w:rsid w:val="2AB75879"/>
    <w:rsid w:val="2ABC3A9C"/>
    <w:rsid w:val="2ACBC7BA"/>
    <w:rsid w:val="2ACC2FB2"/>
    <w:rsid w:val="2ACF9753"/>
    <w:rsid w:val="2AD31185"/>
    <w:rsid w:val="2AD37A76"/>
    <w:rsid w:val="2AD87F88"/>
    <w:rsid w:val="2AD95158"/>
    <w:rsid w:val="2ADBCFDA"/>
    <w:rsid w:val="2AE33941"/>
    <w:rsid w:val="2AFA827A"/>
    <w:rsid w:val="2B0E4BC8"/>
    <w:rsid w:val="2B17F2CE"/>
    <w:rsid w:val="2B193BA5"/>
    <w:rsid w:val="2B24E6D0"/>
    <w:rsid w:val="2B29429E"/>
    <w:rsid w:val="2B2FCA7E"/>
    <w:rsid w:val="2B374384"/>
    <w:rsid w:val="2B3E4DCE"/>
    <w:rsid w:val="2B5357C3"/>
    <w:rsid w:val="2B551445"/>
    <w:rsid w:val="2B57FF81"/>
    <w:rsid w:val="2B5BFC2C"/>
    <w:rsid w:val="2B5F4D96"/>
    <w:rsid w:val="2B5FE7FD"/>
    <w:rsid w:val="2B6158AB"/>
    <w:rsid w:val="2B68631D"/>
    <w:rsid w:val="2B789794"/>
    <w:rsid w:val="2B7A0098"/>
    <w:rsid w:val="2B8119E1"/>
    <w:rsid w:val="2B9D1E6A"/>
    <w:rsid w:val="2BA1D440"/>
    <w:rsid w:val="2BAC5F15"/>
    <w:rsid w:val="2BB3ABA5"/>
    <w:rsid w:val="2BB566F0"/>
    <w:rsid w:val="2BC69544"/>
    <w:rsid w:val="2BE3FE1D"/>
    <w:rsid w:val="2C004382"/>
    <w:rsid w:val="2C096520"/>
    <w:rsid w:val="2C119CA2"/>
    <w:rsid w:val="2C11AD40"/>
    <w:rsid w:val="2C12A52C"/>
    <w:rsid w:val="2C1A3560"/>
    <w:rsid w:val="2C1A3DF7"/>
    <w:rsid w:val="2C227E71"/>
    <w:rsid w:val="2C2331C6"/>
    <w:rsid w:val="2C2812AF"/>
    <w:rsid w:val="2C29D91D"/>
    <w:rsid w:val="2C310D2D"/>
    <w:rsid w:val="2C311E6B"/>
    <w:rsid w:val="2C37DCE9"/>
    <w:rsid w:val="2C40C577"/>
    <w:rsid w:val="2C468ADE"/>
    <w:rsid w:val="2C46D2BA"/>
    <w:rsid w:val="2C69A950"/>
    <w:rsid w:val="2C71E37A"/>
    <w:rsid w:val="2C794DDE"/>
    <w:rsid w:val="2C880C92"/>
    <w:rsid w:val="2C8B56B4"/>
    <w:rsid w:val="2C94372F"/>
    <w:rsid w:val="2C968DD3"/>
    <w:rsid w:val="2C9B2EA3"/>
    <w:rsid w:val="2C9C8C69"/>
    <w:rsid w:val="2CB14E74"/>
    <w:rsid w:val="2CBE5629"/>
    <w:rsid w:val="2CC632C2"/>
    <w:rsid w:val="2CC8514A"/>
    <w:rsid w:val="2CC9C705"/>
    <w:rsid w:val="2CCD62E2"/>
    <w:rsid w:val="2CD1C0BB"/>
    <w:rsid w:val="2CD44D2D"/>
    <w:rsid w:val="2CDF687D"/>
    <w:rsid w:val="2CDFA729"/>
    <w:rsid w:val="2CEC3B4D"/>
    <w:rsid w:val="2CF676E0"/>
    <w:rsid w:val="2D00AC09"/>
    <w:rsid w:val="2D04C4B5"/>
    <w:rsid w:val="2D0C4395"/>
    <w:rsid w:val="2D152612"/>
    <w:rsid w:val="2D17486D"/>
    <w:rsid w:val="2D179ECB"/>
    <w:rsid w:val="2D1F8999"/>
    <w:rsid w:val="2D28C10A"/>
    <w:rsid w:val="2D2FB8F4"/>
    <w:rsid w:val="2D38E6F9"/>
    <w:rsid w:val="2D455909"/>
    <w:rsid w:val="2D493E42"/>
    <w:rsid w:val="2D4C4BC7"/>
    <w:rsid w:val="2D4EF68D"/>
    <w:rsid w:val="2D5318CE"/>
    <w:rsid w:val="2D56EDA2"/>
    <w:rsid w:val="2D61558F"/>
    <w:rsid w:val="2D64E29C"/>
    <w:rsid w:val="2D6762F6"/>
    <w:rsid w:val="2D6E04F3"/>
    <w:rsid w:val="2D6E0752"/>
    <w:rsid w:val="2D770D75"/>
    <w:rsid w:val="2D792048"/>
    <w:rsid w:val="2D84D795"/>
    <w:rsid w:val="2D84EADE"/>
    <w:rsid w:val="2D85F7FE"/>
    <w:rsid w:val="2D86DBC2"/>
    <w:rsid w:val="2D8A079F"/>
    <w:rsid w:val="2D95FD4D"/>
    <w:rsid w:val="2D9AE2BF"/>
    <w:rsid w:val="2D9EB630"/>
    <w:rsid w:val="2DA40736"/>
    <w:rsid w:val="2DAD24FC"/>
    <w:rsid w:val="2DBCD2D4"/>
    <w:rsid w:val="2DC3B0DC"/>
    <w:rsid w:val="2DC7A84B"/>
    <w:rsid w:val="2DCEDD79"/>
    <w:rsid w:val="2DD99505"/>
    <w:rsid w:val="2DDBA781"/>
    <w:rsid w:val="2DE21199"/>
    <w:rsid w:val="2DE7F1E4"/>
    <w:rsid w:val="2DF3148F"/>
    <w:rsid w:val="2DF6040C"/>
    <w:rsid w:val="2DF986E5"/>
    <w:rsid w:val="2E029A13"/>
    <w:rsid w:val="2E06DC67"/>
    <w:rsid w:val="2E07FCA4"/>
    <w:rsid w:val="2E09454A"/>
    <w:rsid w:val="2E0AA02B"/>
    <w:rsid w:val="2E0AB522"/>
    <w:rsid w:val="2E0AEF41"/>
    <w:rsid w:val="2E15E25F"/>
    <w:rsid w:val="2E247008"/>
    <w:rsid w:val="2E388F8D"/>
    <w:rsid w:val="2E3A88D6"/>
    <w:rsid w:val="2E3AE295"/>
    <w:rsid w:val="2E402263"/>
    <w:rsid w:val="2E422EF4"/>
    <w:rsid w:val="2E446069"/>
    <w:rsid w:val="2E55E2F0"/>
    <w:rsid w:val="2E5D4030"/>
    <w:rsid w:val="2E63E1BC"/>
    <w:rsid w:val="2E74979D"/>
    <w:rsid w:val="2E76CDA9"/>
    <w:rsid w:val="2E7990FE"/>
    <w:rsid w:val="2E7C6828"/>
    <w:rsid w:val="2E7D63CA"/>
    <w:rsid w:val="2E9B0CB2"/>
    <w:rsid w:val="2E9F730B"/>
    <w:rsid w:val="2E9FCC62"/>
    <w:rsid w:val="2EA27CFD"/>
    <w:rsid w:val="2EB238B0"/>
    <w:rsid w:val="2EB274FB"/>
    <w:rsid w:val="2EB4613B"/>
    <w:rsid w:val="2EBB8AB6"/>
    <w:rsid w:val="2EBE5273"/>
    <w:rsid w:val="2EC61757"/>
    <w:rsid w:val="2EC801C4"/>
    <w:rsid w:val="2ED385D6"/>
    <w:rsid w:val="2ED7CF09"/>
    <w:rsid w:val="2ED8B2B0"/>
    <w:rsid w:val="2ED8EC33"/>
    <w:rsid w:val="2EE61599"/>
    <w:rsid w:val="2EE76C3F"/>
    <w:rsid w:val="2EF6E075"/>
    <w:rsid w:val="2EF9CE46"/>
    <w:rsid w:val="2F00FC04"/>
    <w:rsid w:val="2F02A9BF"/>
    <w:rsid w:val="2F08B90D"/>
    <w:rsid w:val="2F2966BF"/>
    <w:rsid w:val="2F2A67C0"/>
    <w:rsid w:val="2F3E2F10"/>
    <w:rsid w:val="2F3FE5FC"/>
    <w:rsid w:val="2F440FE5"/>
    <w:rsid w:val="2F4C2411"/>
    <w:rsid w:val="2F525B5F"/>
    <w:rsid w:val="2F54EE12"/>
    <w:rsid w:val="2F58FF3B"/>
    <w:rsid w:val="2F5C296F"/>
    <w:rsid w:val="2F681E47"/>
    <w:rsid w:val="2F6F009A"/>
    <w:rsid w:val="2F73322B"/>
    <w:rsid w:val="2F75BBD9"/>
    <w:rsid w:val="2F7A78CB"/>
    <w:rsid w:val="2F895CDA"/>
    <w:rsid w:val="2F8DCCC5"/>
    <w:rsid w:val="2F941D6A"/>
    <w:rsid w:val="2F970C1B"/>
    <w:rsid w:val="2FA2B607"/>
    <w:rsid w:val="2FAB1C38"/>
    <w:rsid w:val="2FB1587E"/>
    <w:rsid w:val="2FB2D378"/>
    <w:rsid w:val="2FB4BB39"/>
    <w:rsid w:val="2FB7A257"/>
    <w:rsid w:val="2FBCCA0F"/>
    <w:rsid w:val="2FC94361"/>
    <w:rsid w:val="2FD9CD51"/>
    <w:rsid w:val="2FE4612B"/>
    <w:rsid w:val="2FEC6FFE"/>
    <w:rsid w:val="2FEE76DF"/>
    <w:rsid w:val="2FF3345F"/>
    <w:rsid w:val="2FF3EE87"/>
    <w:rsid w:val="2FFF473B"/>
    <w:rsid w:val="30060DBB"/>
    <w:rsid w:val="30084B77"/>
    <w:rsid w:val="300A26C4"/>
    <w:rsid w:val="30206ACD"/>
    <w:rsid w:val="3020C5C6"/>
    <w:rsid w:val="30233FD3"/>
    <w:rsid w:val="302DA1E1"/>
    <w:rsid w:val="302E78BF"/>
    <w:rsid w:val="3031EEFD"/>
    <w:rsid w:val="30409154"/>
    <w:rsid w:val="3046764D"/>
    <w:rsid w:val="304CE935"/>
    <w:rsid w:val="3052937C"/>
    <w:rsid w:val="3058C58A"/>
    <w:rsid w:val="305B9452"/>
    <w:rsid w:val="305EF651"/>
    <w:rsid w:val="3063DF06"/>
    <w:rsid w:val="3068E1DC"/>
    <w:rsid w:val="30758370"/>
    <w:rsid w:val="307808C4"/>
    <w:rsid w:val="30817ABA"/>
    <w:rsid w:val="3081EEDC"/>
    <w:rsid w:val="308E076A"/>
    <w:rsid w:val="308FBFE4"/>
    <w:rsid w:val="309AFA16"/>
    <w:rsid w:val="309B17FB"/>
    <w:rsid w:val="30A32FED"/>
    <w:rsid w:val="30A4AB7C"/>
    <w:rsid w:val="30B7CBC1"/>
    <w:rsid w:val="30BC3C5B"/>
    <w:rsid w:val="30C2218B"/>
    <w:rsid w:val="30C6B1DD"/>
    <w:rsid w:val="30CC1B34"/>
    <w:rsid w:val="30CC541C"/>
    <w:rsid w:val="30CEDB35"/>
    <w:rsid w:val="30DDB4B7"/>
    <w:rsid w:val="30E378CF"/>
    <w:rsid w:val="30E47521"/>
    <w:rsid w:val="30EB54E3"/>
    <w:rsid w:val="30F185AB"/>
    <w:rsid w:val="30F23960"/>
    <w:rsid w:val="30F68A86"/>
    <w:rsid w:val="30FA4B16"/>
    <w:rsid w:val="31043C21"/>
    <w:rsid w:val="3105670B"/>
    <w:rsid w:val="311CE96E"/>
    <w:rsid w:val="311F3A01"/>
    <w:rsid w:val="3122B8BB"/>
    <w:rsid w:val="31258F9E"/>
    <w:rsid w:val="313676D0"/>
    <w:rsid w:val="313E13EA"/>
    <w:rsid w:val="31402644"/>
    <w:rsid w:val="31457519"/>
    <w:rsid w:val="3149B8A1"/>
    <w:rsid w:val="314D501B"/>
    <w:rsid w:val="315A2E2A"/>
    <w:rsid w:val="315D4EB3"/>
    <w:rsid w:val="316866CA"/>
    <w:rsid w:val="31763BB9"/>
    <w:rsid w:val="317A86DB"/>
    <w:rsid w:val="319A3B7C"/>
    <w:rsid w:val="319D45B4"/>
    <w:rsid w:val="319E3449"/>
    <w:rsid w:val="31A4B8FD"/>
    <w:rsid w:val="31A65A85"/>
    <w:rsid w:val="31AAD02B"/>
    <w:rsid w:val="31AB9E0F"/>
    <w:rsid w:val="31B072BD"/>
    <w:rsid w:val="31B77C8D"/>
    <w:rsid w:val="31BA707B"/>
    <w:rsid w:val="31BCD9AF"/>
    <w:rsid w:val="31CAFDD0"/>
    <w:rsid w:val="31DCBE6F"/>
    <w:rsid w:val="31E32425"/>
    <w:rsid w:val="31FABA15"/>
    <w:rsid w:val="320998D0"/>
    <w:rsid w:val="320E950E"/>
    <w:rsid w:val="3211F5AB"/>
    <w:rsid w:val="32128846"/>
    <w:rsid w:val="3217469A"/>
    <w:rsid w:val="321B8651"/>
    <w:rsid w:val="321E2EC4"/>
    <w:rsid w:val="321E8203"/>
    <w:rsid w:val="322526BE"/>
    <w:rsid w:val="3234A09B"/>
    <w:rsid w:val="323EA1E7"/>
    <w:rsid w:val="32466B08"/>
    <w:rsid w:val="324F1196"/>
    <w:rsid w:val="32567BCA"/>
    <w:rsid w:val="3257CEA7"/>
    <w:rsid w:val="32596308"/>
    <w:rsid w:val="3259F5AB"/>
    <w:rsid w:val="325A9DB3"/>
    <w:rsid w:val="325CBE68"/>
    <w:rsid w:val="325DCA9C"/>
    <w:rsid w:val="325F3EC1"/>
    <w:rsid w:val="326BD3FE"/>
    <w:rsid w:val="326E445E"/>
    <w:rsid w:val="326F2AC8"/>
    <w:rsid w:val="32736A91"/>
    <w:rsid w:val="32747EDB"/>
    <w:rsid w:val="3285B7D8"/>
    <w:rsid w:val="328A277F"/>
    <w:rsid w:val="329404CC"/>
    <w:rsid w:val="329690C6"/>
    <w:rsid w:val="329A393B"/>
    <w:rsid w:val="329E2FE0"/>
    <w:rsid w:val="32A10C13"/>
    <w:rsid w:val="32A61A4E"/>
    <w:rsid w:val="32AA6526"/>
    <w:rsid w:val="32ABCA60"/>
    <w:rsid w:val="32B30DED"/>
    <w:rsid w:val="32B6A282"/>
    <w:rsid w:val="32B94AA9"/>
    <w:rsid w:val="32BA2F23"/>
    <w:rsid w:val="32C3C218"/>
    <w:rsid w:val="32C44F03"/>
    <w:rsid w:val="32D02803"/>
    <w:rsid w:val="32D421FD"/>
    <w:rsid w:val="32E47422"/>
    <w:rsid w:val="32EABA7D"/>
    <w:rsid w:val="32F5CF8F"/>
    <w:rsid w:val="32F7CABA"/>
    <w:rsid w:val="32F8B2C3"/>
    <w:rsid w:val="331B33A0"/>
    <w:rsid w:val="33248175"/>
    <w:rsid w:val="3326EC00"/>
    <w:rsid w:val="33290AF3"/>
    <w:rsid w:val="33376FB1"/>
    <w:rsid w:val="33382DC0"/>
    <w:rsid w:val="33394CAC"/>
    <w:rsid w:val="333B2F37"/>
    <w:rsid w:val="333E73C5"/>
    <w:rsid w:val="33475B1A"/>
    <w:rsid w:val="334A0E69"/>
    <w:rsid w:val="335066AD"/>
    <w:rsid w:val="3359E35C"/>
    <w:rsid w:val="335F0BC3"/>
    <w:rsid w:val="3365898E"/>
    <w:rsid w:val="336853F2"/>
    <w:rsid w:val="33735375"/>
    <w:rsid w:val="337C1671"/>
    <w:rsid w:val="3380B561"/>
    <w:rsid w:val="3388CE13"/>
    <w:rsid w:val="3395B32B"/>
    <w:rsid w:val="33A463BC"/>
    <w:rsid w:val="33A5FB79"/>
    <w:rsid w:val="33A62879"/>
    <w:rsid w:val="33AD9477"/>
    <w:rsid w:val="33B06166"/>
    <w:rsid w:val="33BA87BA"/>
    <w:rsid w:val="33BE96E3"/>
    <w:rsid w:val="33BFB054"/>
    <w:rsid w:val="33D4F8C9"/>
    <w:rsid w:val="33DB5C7E"/>
    <w:rsid w:val="33DE0992"/>
    <w:rsid w:val="33EC61E5"/>
    <w:rsid w:val="33EDAFE6"/>
    <w:rsid w:val="33F07C0F"/>
    <w:rsid w:val="340A899E"/>
    <w:rsid w:val="3412459F"/>
    <w:rsid w:val="34171E01"/>
    <w:rsid w:val="3417E0A5"/>
    <w:rsid w:val="3418B56C"/>
    <w:rsid w:val="341ADB7A"/>
    <w:rsid w:val="34281333"/>
    <w:rsid w:val="342B7E51"/>
    <w:rsid w:val="342B7ED7"/>
    <w:rsid w:val="3431248D"/>
    <w:rsid w:val="34385C89"/>
    <w:rsid w:val="34442F5F"/>
    <w:rsid w:val="34458F00"/>
    <w:rsid w:val="3447562D"/>
    <w:rsid w:val="344A9B63"/>
    <w:rsid w:val="34527ADC"/>
    <w:rsid w:val="3455C5F6"/>
    <w:rsid w:val="345D65EE"/>
    <w:rsid w:val="345E9DBF"/>
    <w:rsid w:val="3461E561"/>
    <w:rsid w:val="346FA7CA"/>
    <w:rsid w:val="3473CC7B"/>
    <w:rsid w:val="347720F7"/>
    <w:rsid w:val="348ED5A3"/>
    <w:rsid w:val="348FAD83"/>
    <w:rsid w:val="34969B36"/>
    <w:rsid w:val="3497DF9F"/>
    <w:rsid w:val="34A4F82E"/>
    <w:rsid w:val="34AC04D6"/>
    <w:rsid w:val="34AC58CC"/>
    <w:rsid w:val="34B1D7E2"/>
    <w:rsid w:val="34B52C61"/>
    <w:rsid w:val="34B81D3E"/>
    <w:rsid w:val="34BFB4DE"/>
    <w:rsid w:val="34C3D592"/>
    <w:rsid w:val="34C45D1D"/>
    <w:rsid w:val="34C8FA61"/>
    <w:rsid w:val="34D085A5"/>
    <w:rsid w:val="34D93F5F"/>
    <w:rsid w:val="34DA6529"/>
    <w:rsid w:val="34DFCE8F"/>
    <w:rsid w:val="34F9799F"/>
    <w:rsid w:val="34FA6CB8"/>
    <w:rsid w:val="35003D3D"/>
    <w:rsid w:val="35076E2C"/>
    <w:rsid w:val="350ABB7A"/>
    <w:rsid w:val="350CF2B8"/>
    <w:rsid w:val="35117F73"/>
    <w:rsid w:val="3520D27F"/>
    <w:rsid w:val="35229B39"/>
    <w:rsid w:val="3526A8C7"/>
    <w:rsid w:val="352D3C77"/>
    <w:rsid w:val="35376FC9"/>
    <w:rsid w:val="353C25C0"/>
    <w:rsid w:val="353DEC06"/>
    <w:rsid w:val="35405726"/>
    <w:rsid w:val="35418791"/>
    <w:rsid w:val="35424F17"/>
    <w:rsid w:val="354B949D"/>
    <w:rsid w:val="3555E5EC"/>
    <w:rsid w:val="3559F55A"/>
    <w:rsid w:val="355FB88D"/>
    <w:rsid w:val="3564ABFE"/>
    <w:rsid w:val="35680E29"/>
    <w:rsid w:val="3572F182"/>
    <w:rsid w:val="357682D2"/>
    <w:rsid w:val="35772D38"/>
    <w:rsid w:val="357C2BB2"/>
    <w:rsid w:val="357C401F"/>
    <w:rsid w:val="357F1853"/>
    <w:rsid w:val="35816409"/>
    <w:rsid w:val="35863C4A"/>
    <w:rsid w:val="35864740"/>
    <w:rsid w:val="3593715F"/>
    <w:rsid w:val="3596ED95"/>
    <w:rsid w:val="359EC1DD"/>
    <w:rsid w:val="35A35956"/>
    <w:rsid w:val="35A53F2F"/>
    <w:rsid w:val="35A5AD02"/>
    <w:rsid w:val="35AEF9F5"/>
    <w:rsid w:val="35B0DA6E"/>
    <w:rsid w:val="35B4444C"/>
    <w:rsid w:val="35B5FC5C"/>
    <w:rsid w:val="35B78917"/>
    <w:rsid w:val="35C3D2C2"/>
    <w:rsid w:val="35C45DE5"/>
    <w:rsid w:val="35DE9D72"/>
    <w:rsid w:val="35E1BA94"/>
    <w:rsid w:val="35E7A5F4"/>
    <w:rsid w:val="35F20232"/>
    <w:rsid w:val="35F419C0"/>
    <w:rsid w:val="35F7ACC8"/>
    <w:rsid w:val="3624696C"/>
    <w:rsid w:val="3635564F"/>
    <w:rsid w:val="363DA94F"/>
    <w:rsid w:val="363FDC22"/>
    <w:rsid w:val="364141F8"/>
    <w:rsid w:val="3648C221"/>
    <w:rsid w:val="366A9F57"/>
    <w:rsid w:val="366BC830"/>
    <w:rsid w:val="366D0A24"/>
    <w:rsid w:val="367E5F64"/>
    <w:rsid w:val="36803B71"/>
    <w:rsid w:val="3687E131"/>
    <w:rsid w:val="368C8B49"/>
    <w:rsid w:val="368EF3FD"/>
    <w:rsid w:val="3698394C"/>
    <w:rsid w:val="369DDBC9"/>
    <w:rsid w:val="36AEB784"/>
    <w:rsid w:val="36B2A05A"/>
    <w:rsid w:val="36CE5E99"/>
    <w:rsid w:val="36D1B260"/>
    <w:rsid w:val="36D211EE"/>
    <w:rsid w:val="36DAF2B8"/>
    <w:rsid w:val="36E66FD4"/>
    <w:rsid w:val="36F73C3C"/>
    <w:rsid w:val="36FE0323"/>
    <w:rsid w:val="36FE1C16"/>
    <w:rsid w:val="36FF03B4"/>
    <w:rsid w:val="36FF99DA"/>
    <w:rsid w:val="37012240"/>
    <w:rsid w:val="37019FA7"/>
    <w:rsid w:val="3702AF88"/>
    <w:rsid w:val="37157697"/>
    <w:rsid w:val="3723C6E7"/>
    <w:rsid w:val="3729A510"/>
    <w:rsid w:val="372CA1E6"/>
    <w:rsid w:val="37355F8D"/>
    <w:rsid w:val="374A5FD2"/>
    <w:rsid w:val="375028B5"/>
    <w:rsid w:val="3757F92F"/>
    <w:rsid w:val="3760DF50"/>
    <w:rsid w:val="3761A93D"/>
    <w:rsid w:val="3769E61D"/>
    <w:rsid w:val="376D75A4"/>
    <w:rsid w:val="377A6367"/>
    <w:rsid w:val="3785ABCD"/>
    <w:rsid w:val="3785E1EA"/>
    <w:rsid w:val="3785ECB3"/>
    <w:rsid w:val="37892331"/>
    <w:rsid w:val="378E187C"/>
    <w:rsid w:val="37948150"/>
    <w:rsid w:val="379D70F5"/>
    <w:rsid w:val="379EF7E8"/>
    <w:rsid w:val="37A171A9"/>
    <w:rsid w:val="37A7E1B0"/>
    <w:rsid w:val="37A8FC96"/>
    <w:rsid w:val="37B66BC7"/>
    <w:rsid w:val="37B8F9AD"/>
    <w:rsid w:val="37B9CAC8"/>
    <w:rsid w:val="37BB7AB7"/>
    <w:rsid w:val="37BDE25E"/>
    <w:rsid w:val="37C9C6E0"/>
    <w:rsid w:val="37CA2EFE"/>
    <w:rsid w:val="37D02CC5"/>
    <w:rsid w:val="37D3650B"/>
    <w:rsid w:val="37E05E87"/>
    <w:rsid w:val="37E471E2"/>
    <w:rsid w:val="37E5A5FB"/>
    <w:rsid w:val="37F2D820"/>
    <w:rsid w:val="37F5AA74"/>
    <w:rsid w:val="37F76F97"/>
    <w:rsid w:val="37FA7B79"/>
    <w:rsid w:val="37FCDBEB"/>
    <w:rsid w:val="38018782"/>
    <w:rsid w:val="38037A2A"/>
    <w:rsid w:val="380BF029"/>
    <w:rsid w:val="380D23B3"/>
    <w:rsid w:val="380E3798"/>
    <w:rsid w:val="381CDB8E"/>
    <w:rsid w:val="3821312F"/>
    <w:rsid w:val="38279341"/>
    <w:rsid w:val="3828F3B1"/>
    <w:rsid w:val="382E7048"/>
    <w:rsid w:val="38325258"/>
    <w:rsid w:val="38356166"/>
    <w:rsid w:val="383A9744"/>
    <w:rsid w:val="38404744"/>
    <w:rsid w:val="3843A9F0"/>
    <w:rsid w:val="3844855E"/>
    <w:rsid w:val="38465888"/>
    <w:rsid w:val="385121D0"/>
    <w:rsid w:val="3853EFCC"/>
    <w:rsid w:val="385EE365"/>
    <w:rsid w:val="3868ABA6"/>
    <w:rsid w:val="3868D28F"/>
    <w:rsid w:val="3877569C"/>
    <w:rsid w:val="3877AC26"/>
    <w:rsid w:val="3882AB8A"/>
    <w:rsid w:val="388CF6A1"/>
    <w:rsid w:val="3890C282"/>
    <w:rsid w:val="3897C93F"/>
    <w:rsid w:val="38A3FC7D"/>
    <w:rsid w:val="38AB9CF6"/>
    <w:rsid w:val="38ACBC1B"/>
    <w:rsid w:val="38AEF569"/>
    <w:rsid w:val="38B07246"/>
    <w:rsid w:val="38B0751A"/>
    <w:rsid w:val="38BE10EE"/>
    <w:rsid w:val="38C1DD81"/>
    <w:rsid w:val="38C5FC90"/>
    <w:rsid w:val="38C9DC24"/>
    <w:rsid w:val="38CC419D"/>
    <w:rsid w:val="38D01EA2"/>
    <w:rsid w:val="38D37A70"/>
    <w:rsid w:val="38E0039C"/>
    <w:rsid w:val="38E3D9D8"/>
    <w:rsid w:val="38ED0725"/>
    <w:rsid w:val="3910DCDD"/>
    <w:rsid w:val="3922D2CA"/>
    <w:rsid w:val="3941FE7D"/>
    <w:rsid w:val="394ED91F"/>
    <w:rsid w:val="395B0CC0"/>
    <w:rsid w:val="39694158"/>
    <w:rsid w:val="397B1B85"/>
    <w:rsid w:val="39968C98"/>
    <w:rsid w:val="399B5D6F"/>
    <w:rsid w:val="39AAAD33"/>
    <w:rsid w:val="39ADEA8C"/>
    <w:rsid w:val="39AE184D"/>
    <w:rsid w:val="39B7D014"/>
    <w:rsid w:val="39DA6CA4"/>
    <w:rsid w:val="39DEA580"/>
    <w:rsid w:val="39E0A855"/>
    <w:rsid w:val="39E23D29"/>
    <w:rsid w:val="39ECCA31"/>
    <w:rsid w:val="39EDCC29"/>
    <w:rsid w:val="39F5A318"/>
    <w:rsid w:val="3A03191F"/>
    <w:rsid w:val="3A08A2AA"/>
    <w:rsid w:val="3A08D743"/>
    <w:rsid w:val="3A12668F"/>
    <w:rsid w:val="3A15E4D0"/>
    <w:rsid w:val="3A167ADD"/>
    <w:rsid w:val="3A1830C7"/>
    <w:rsid w:val="3A1957FF"/>
    <w:rsid w:val="3A19D598"/>
    <w:rsid w:val="3A2274C2"/>
    <w:rsid w:val="3A265550"/>
    <w:rsid w:val="3A2957A7"/>
    <w:rsid w:val="3A2A6ABC"/>
    <w:rsid w:val="3A308C19"/>
    <w:rsid w:val="3A365DA9"/>
    <w:rsid w:val="3A3D14F6"/>
    <w:rsid w:val="3A3F94D5"/>
    <w:rsid w:val="3A415F50"/>
    <w:rsid w:val="3A41B90E"/>
    <w:rsid w:val="3A52FFBE"/>
    <w:rsid w:val="3A53CAFD"/>
    <w:rsid w:val="3A53ECCD"/>
    <w:rsid w:val="3A558EF6"/>
    <w:rsid w:val="3A579138"/>
    <w:rsid w:val="3A6521A2"/>
    <w:rsid w:val="3A68B30C"/>
    <w:rsid w:val="3A77E4DE"/>
    <w:rsid w:val="3A7D3398"/>
    <w:rsid w:val="3A8B1D5F"/>
    <w:rsid w:val="3A93D9AD"/>
    <w:rsid w:val="3A947E00"/>
    <w:rsid w:val="3A9A602F"/>
    <w:rsid w:val="3A9C8DA9"/>
    <w:rsid w:val="3AA30D4B"/>
    <w:rsid w:val="3AA3D726"/>
    <w:rsid w:val="3AADB032"/>
    <w:rsid w:val="3AAEBEF6"/>
    <w:rsid w:val="3ABBE95C"/>
    <w:rsid w:val="3ABC9DAA"/>
    <w:rsid w:val="3ABD26E4"/>
    <w:rsid w:val="3ABF5423"/>
    <w:rsid w:val="3AC3E2FB"/>
    <w:rsid w:val="3ACFB829"/>
    <w:rsid w:val="3AD997F2"/>
    <w:rsid w:val="3AE0A6BC"/>
    <w:rsid w:val="3AE970EB"/>
    <w:rsid w:val="3AEEBE70"/>
    <w:rsid w:val="3AF18093"/>
    <w:rsid w:val="3B04BAFC"/>
    <w:rsid w:val="3B10AD41"/>
    <w:rsid w:val="3B1731D0"/>
    <w:rsid w:val="3B1A7ADF"/>
    <w:rsid w:val="3B1DB87B"/>
    <w:rsid w:val="3B258663"/>
    <w:rsid w:val="3B26C75A"/>
    <w:rsid w:val="3B28401C"/>
    <w:rsid w:val="3B29D711"/>
    <w:rsid w:val="3B413296"/>
    <w:rsid w:val="3B464FD5"/>
    <w:rsid w:val="3B4BB669"/>
    <w:rsid w:val="3B6AF48C"/>
    <w:rsid w:val="3B6C8DC7"/>
    <w:rsid w:val="3B861222"/>
    <w:rsid w:val="3B86B7A5"/>
    <w:rsid w:val="3B8D2D0B"/>
    <w:rsid w:val="3B9A2240"/>
    <w:rsid w:val="3B9AED52"/>
    <w:rsid w:val="3B9BF8EB"/>
    <w:rsid w:val="3BC9B08E"/>
    <w:rsid w:val="3BCD6D0F"/>
    <w:rsid w:val="3BE723C4"/>
    <w:rsid w:val="3BF4BAA7"/>
    <w:rsid w:val="3BF764FE"/>
    <w:rsid w:val="3BF86865"/>
    <w:rsid w:val="3BF9A865"/>
    <w:rsid w:val="3C082DF3"/>
    <w:rsid w:val="3C0B1D0A"/>
    <w:rsid w:val="3C1B4710"/>
    <w:rsid w:val="3C1D11AE"/>
    <w:rsid w:val="3C2008AE"/>
    <w:rsid w:val="3C221869"/>
    <w:rsid w:val="3C2C4DBD"/>
    <w:rsid w:val="3C465942"/>
    <w:rsid w:val="3C4A346A"/>
    <w:rsid w:val="3C52D67F"/>
    <w:rsid w:val="3C543ED4"/>
    <w:rsid w:val="3C57B32F"/>
    <w:rsid w:val="3C5929B3"/>
    <w:rsid w:val="3C5BF25A"/>
    <w:rsid w:val="3C60E8FD"/>
    <w:rsid w:val="3C65F745"/>
    <w:rsid w:val="3C686381"/>
    <w:rsid w:val="3C6FEE59"/>
    <w:rsid w:val="3C70C2BB"/>
    <w:rsid w:val="3C7AD868"/>
    <w:rsid w:val="3C834576"/>
    <w:rsid w:val="3C8F9349"/>
    <w:rsid w:val="3CAB3340"/>
    <w:rsid w:val="3CAD648E"/>
    <w:rsid w:val="3CB07C47"/>
    <w:rsid w:val="3CB8949A"/>
    <w:rsid w:val="3CBC0829"/>
    <w:rsid w:val="3CBCC074"/>
    <w:rsid w:val="3CC9C8EF"/>
    <w:rsid w:val="3CD1D05C"/>
    <w:rsid w:val="3CD6496E"/>
    <w:rsid w:val="3CD74D0C"/>
    <w:rsid w:val="3CE06C8C"/>
    <w:rsid w:val="3CE348B6"/>
    <w:rsid w:val="3CEA8BEC"/>
    <w:rsid w:val="3CEBC027"/>
    <w:rsid w:val="3CF16295"/>
    <w:rsid w:val="3CF720D7"/>
    <w:rsid w:val="3CF790CA"/>
    <w:rsid w:val="3D032754"/>
    <w:rsid w:val="3D05B069"/>
    <w:rsid w:val="3D08195C"/>
    <w:rsid w:val="3D165B81"/>
    <w:rsid w:val="3D3055B9"/>
    <w:rsid w:val="3D360EAF"/>
    <w:rsid w:val="3D3954E3"/>
    <w:rsid w:val="3D3C4B12"/>
    <w:rsid w:val="3D45F44C"/>
    <w:rsid w:val="3D45FCEE"/>
    <w:rsid w:val="3D4C420D"/>
    <w:rsid w:val="3D607C0A"/>
    <w:rsid w:val="3D7314E7"/>
    <w:rsid w:val="3D75447B"/>
    <w:rsid w:val="3D7626AB"/>
    <w:rsid w:val="3D838970"/>
    <w:rsid w:val="3D8A20F5"/>
    <w:rsid w:val="3D8B2591"/>
    <w:rsid w:val="3D91BE30"/>
    <w:rsid w:val="3D94AF72"/>
    <w:rsid w:val="3DAC6924"/>
    <w:rsid w:val="3DB01E99"/>
    <w:rsid w:val="3DB59D96"/>
    <w:rsid w:val="3DC5316F"/>
    <w:rsid w:val="3DC6DD21"/>
    <w:rsid w:val="3DC77349"/>
    <w:rsid w:val="3DCA1647"/>
    <w:rsid w:val="3DCB88DF"/>
    <w:rsid w:val="3DDDB470"/>
    <w:rsid w:val="3DE1B07A"/>
    <w:rsid w:val="3DF3DE5A"/>
    <w:rsid w:val="3E03B182"/>
    <w:rsid w:val="3E04EA71"/>
    <w:rsid w:val="3E086029"/>
    <w:rsid w:val="3E097268"/>
    <w:rsid w:val="3E0DD2FE"/>
    <w:rsid w:val="3E1C43BE"/>
    <w:rsid w:val="3E26F910"/>
    <w:rsid w:val="3E2C76C1"/>
    <w:rsid w:val="3E2FD903"/>
    <w:rsid w:val="3E3A6D76"/>
    <w:rsid w:val="3E3C0268"/>
    <w:rsid w:val="3E3D50A4"/>
    <w:rsid w:val="3E41E9BD"/>
    <w:rsid w:val="3E508D81"/>
    <w:rsid w:val="3E5217A2"/>
    <w:rsid w:val="3E665B9A"/>
    <w:rsid w:val="3E69B005"/>
    <w:rsid w:val="3E74F9D3"/>
    <w:rsid w:val="3E806A1F"/>
    <w:rsid w:val="3E8B0206"/>
    <w:rsid w:val="3E8BA9CB"/>
    <w:rsid w:val="3E8D34E9"/>
    <w:rsid w:val="3E92469C"/>
    <w:rsid w:val="3E96D052"/>
    <w:rsid w:val="3E9E603F"/>
    <w:rsid w:val="3EB92881"/>
    <w:rsid w:val="3ECE9856"/>
    <w:rsid w:val="3ED55C18"/>
    <w:rsid w:val="3ED82FDA"/>
    <w:rsid w:val="3EDEABCD"/>
    <w:rsid w:val="3EE40FC8"/>
    <w:rsid w:val="3EFF9E0E"/>
    <w:rsid w:val="3F0D9E0B"/>
    <w:rsid w:val="3F14EE0C"/>
    <w:rsid w:val="3F1AA819"/>
    <w:rsid w:val="3F2BE673"/>
    <w:rsid w:val="3F2C0AC6"/>
    <w:rsid w:val="3F3BD043"/>
    <w:rsid w:val="3F4DE4AA"/>
    <w:rsid w:val="3F5CB566"/>
    <w:rsid w:val="3F5DA429"/>
    <w:rsid w:val="3F60BD76"/>
    <w:rsid w:val="3F60F492"/>
    <w:rsid w:val="3F6234A9"/>
    <w:rsid w:val="3F67DA21"/>
    <w:rsid w:val="3F6C6846"/>
    <w:rsid w:val="3F6EDE43"/>
    <w:rsid w:val="3F728085"/>
    <w:rsid w:val="3F763F49"/>
    <w:rsid w:val="3F81427A"/>
    <w:rsid w:val="3F82285C"/>
    <w:rsid w:val="3F865225"/>
    <w:rsid w:val="3F97B81B"/>
    <w:rsid w:val="3FA0F4DC"/>
    <w:rsid w:val="3FA1B2FE"/>
    <w:rsid w:val="3FA4D690"/>
    <w:rsid w:val="3FAE64C4"/>
    <w:rsid w:val="3FB9FAB6"/>
    <w:rsid w:val="3FBD1DB3"/>
    <w:rsid w:val="3FC1761C"/>
    <w:rsid w:val="3FCB0732"/>
    <w:rsid w:val="3FD2D4B4"/>
    <w:rsid w:val="3FDB5396"/>
    <w:rsid w:val="3FDB82FE"/>
    <w:rsid w:val="3FDD9B60"/>
    <w:rsid w:val="3FE0088F"/>
    <w:rsid w:val="3FE255B5"/>
    <w:rsid w:val="3FE33FD0"/>
    <w:rsid w:val="3FE52C9F"/>
    <w:rsid w:val="3FE5EE24"/>
    <w:rsid w:val="40024674"/>
    <w:rsid w:val="401E25A3"/>
    <w:rsid w:val="40273653"/>
    <w:rsid w:val="402CED47"/>
    <w:rsid w:val="4032FFA2"/>
    <w:rsid w:val="40378CFA"/>
    <w:rsid w:val="403EC91D"/>
    <w:rsid w:val="4044E9D7"/>
    <w:rsid w:val="404CE9FE"/>
    <w:rsid w:val="4056701E"/>
    <w:rsid w:val="405E0997"/>
    <w:rsid w:val="4060F60B"/>
    <w:rsid w:val="4064A5C9"/>
    <w:rsid w:val="406DFA8A"/>
    <w:rsid w:val="406F80E0"/>
    <w:rsid w:val="407374EF"/>
    <w:rsid w:val="4079E333"/>
    <w:rsid w:val="407CF26A"/>
    <w:rsid w:val="4087E1A9"/>
    <w:rsid w:val="4088039B"/>
    <w:rsid w:val="40889A1F"/>
    <w:rsid w:val="408D3BAF"/>
    <w:rsid w:val="409327E9"/>
    <w:rsid w:val="4094932B"/>
    <w:rsid w:val="40979E7D"/>
    <w:rsid w:val="409F0918"/>
    <w:rsid w:val="409FE14E"/>
    <w:rsid w:val="40B3BC89"/>
    <w:rsid w:val="40C127D8"/>
    <w:rsid w:val="40C85898"/>
    <w:rsid w:val="40CA0023"/>
    <w:rsid w:val="40CF7815"/>
    <w:rsid w:val="40D14ECF"/>
    <w:rsid w:val="40D82F84"/>
    <w:rsid w:val="40E5C102"/>
    <w:rsid w:val="40EFD5C4"/>
    <w:rsid w:val="40F43794"/>
    <w:rsid w:val="410473B1"/>
    <w:rsid w:val="410D97CD"/>
    <w:rsid w:val="411198D8"/>
    <w:rsid w:val="412A84E6"/>
    <w:rsid w:val="412FAEEF"/>
    <w:rsid w:val="4139F6F1"/>
    <w:rsid w:val="414CFCA8"/>
    <w:rsid w:val="4154B7A0"/>
    <w:rsid w:val="41551203"/>
    <w:rsid w:val="41588D3D"/>
    <w:rsid w:val="415AA18F"/>
    <w:rsid w:val="41602E1C"/>
    <w:rsid w:val="4169168C"/>
    <w:rsid w:val="4175942C"/>
    <w:rsid w:val="418A9A3F"/>
    <w:rsid w:val="4190C144"/>
    <w:rsid w:val="41A66929"/>
    <w:rsid w:val="41AC2662"/>
    <w:rsid w:val="41B2EA0B"/>
    <w:rsid w:val="41B463D4"/>
    <w:rsid w:val="41BBAF95"/>
    <w:rsid w:val="41C54E72"/>
    <w:rsid w:val="41CC0544"/>
    <w:rsid w:val="41D1EFAB"/>
    <w:rsid w:val="41D3C6CA"/>
    <w:rsid w:val="41DD3C33"/>
    <w:rsid w:val="41E494A8"/>
    <w:rsid w:val="41EA79EC"/>
    <w:rsid w:val="41EDEF69"/>
    <w:rsid w:val="41EE3390"/>
    <w:rsid w:val="41EFB297"/>
    <w:rsid w:val="41F166EE"/>
    <w:rsid w:val="41F2C18F"/>
    <w:rsid w:val="41FC8A93"/>
    <w:rsid w:val="41FFF499"/>
    <w:rsid w:val="4202142C"/>
    <w:rsid w:val="42070C1E"/>
    <w:rsid w:val="4212D09D"/>
    <w:rsid w:val="42139D73"/>
    <w:rsid w:val="4218523E"/>
    <w:rsid w:val="421A7726"/>
    <w:rsid w:val="421AF60F"/>
    <w:rsid w:val="421C4391"/>
    <w:rsid w:val="421F68BD"/>
    <w:rsid w:val="421F7067"/>
    <w:rsid w:val="4224E96E"/>
    <w:rsid w:val="4227B4E9"/>
    <w:rsid w:val="42352925"/>
    <w:rsid w:val="423A1C16"/>
    <w:rsid w:val="423F32AA"/>
    <w:rsid w:val="424D4C56"/>
    <w:rsid w:val="424F18DC"/>
    <w:rsid w:val="42546367"/>
    <w:rsid w:val="4254AC3F"/>
    <w:rsid w:val="4265D894"/>
    <w:rsid w:val="426B12BD"/>
    <w:rsid w:val="42723320"/>
    <w:rsid w:val="4274995F"/>
    <w:rsid w:val="428055C0"/>
    <w:rsid w:val="428515A2"/>
    <w:rsid w:val="428896D4"/>
    <w:rsid w:val="428925CA"/>
    <w:rsid w:val="428AB81F"/>
    <w:rsid w:val="4297A95D"/>
    <w:rsid w:val="429C7C70"/>
    <w:rsid w:val="42A9E90C"/>
    <w:rsid w:val="42B3A5FA"/>
    <w:rsid w:val="42C06B1F"/>
    <w:rsid w:val="42C56C0A"/>
    <w:rsid w:val="42CB54D8"/>
    <w:rsid w:val="42D1BCEB"/>
    <w:rsid w:val="42D3E593"/>
    <w:rsid w:val="42D82D74"/>
    <w:rsid w:val="42D9A4A2"/>
    <w:rsid w:val="42DD9CF8"/>
    <w:rsid w:val="42E3C595"/>
    <w:rsid w:val="42F0E714"/>
    <w:rsid w:val="42F1EA60"/>
    <w:rsid w:val="4300108F"/>
    <w:rsid w:val="43013497"/>
    <w:rsid w:val="430921C7"/>
    <w:rsid w:val="430BBDF0"/>
    <w:rsid w:val="430E42BE"/>
    <w:rsid w:val="4315688B"/>
    <w:rsid w:val="432A81BD"/>
    <w:rsid w:val="43373173"/>
    <w:rsid w:val="4340D2EA"/>
    <w:rsid w:val="4341E5C8"/>
    <w:rsid w:val="43448CD5"/>
    <w:rsid w:val="43493FC3"/>
    <w:rsid w:val="434D5956"/>
    <w:rsid w:val="435090D9"/>
    <w:rsid w:val="4350B565"/>
    <w:rsid w:val="436EAF4E"/>
    <w:rsid w:val="4381B7DC"/>
    <w:rsid w:val="4383C7C4"/>
    <w:rsid w:val="438FD98E"/>
    <w:rsid w:val="4392CB69"/>
    <w:rsid w:val="43934975"/>
    <w:rsid w:val="439A55A1"/>
    <w:rsid w:val="43A0674B"/>
    <w:rsid w:val="43A26FE5"/>
    <w:rsid w:val="43B9D6FC"/>
    <w:rsid w:val="43BBEC8E"/>
    <w:rsid w:val="43BD6E46"/>
    <w:rsid w:val="43BE83FE"/>
    <w:rsid w:val="43C1B09A"/>
    <w:rsid w:val="43C90AF3"/>
    <w:rsid w:val="43CD8E9D"/>
    <w:rsid w:val="43D2FD0C"/>
    <w:rsid w:val="43D3E150"/>
    <w:rsid w:val="43D76D4D"/>
    <w:rsid w:val="43F8E780"/>
    <w:rsid w:val="43FA4991"/>
    <w:rsid w:val="44014FD3"/>
    <w:rsid w:val="440F1555"/>
    <w:rsid w:val="44144309"/>
    <w:rsid w:val="44156142"/>
    <w:rsid w:val="4416EF14"/>
    <w:rsid w:val="441FB896"/>
    <w:rsid w:val="44270A4A"/>
    <w:rsid w:val="4427AD6B"/>
    <w:rsid w:val="442B1D0E"/>
    <w:rsid w:val="442DFCB0"/>
    <w:rsid w:val="443CC08B"/>
    <w:rsid w:val="444241DB"/>
    <w:rsid w:val="444A5494"/>
    <w:rsid w:val="4463F5F8"/>
    <w:rsid w:val="446C0598"/>
    <w:rsid w:val="4475E0C3"/>
    <w:rsid w:val="44774CB2"/>
    <w:rsid w:val="4484B67A"/>
    <w:rsid w:val="449FBE23"/>
    <w:rsid w:val="44A1D652"/>
    <w:rsid w:val="44A6EF20"/>
    <w:rsid w:val="44AEA764"/>
    <w:rsid w:val="44AF39F9"/>
    <w:rsid w:val="44B981FF"/>
    <w:rsid w:val="44BBA093"/>
    <w:rsid w:val="44BC0E56"/>
    <w:rsid w:val="44BF639B"/>
    <w:rsid w:val="44C804E3"/>
    <w:rsid w:val="44CA3BFF"/>
    <w:rsid w:val="44CBD0E2"/>
    <w:rsid w:val="44DE6F55"/>
    <w:rsid w:val="44E1C824"/>
    <w:rsid w:val="44E2DDC0"/>
    <w:rsid w:val="44F18AE8"/>
    <w:rsid w:val="44F21E69"/>
    <w:rsid w:val="44F69559"/>
    <w:rsid w:val="45022E28"/>
    <w:rsid w:val="450786B7"/>
    <w:rsid w:val="451157E3"/>
    <w:rsid w:val="451C18BE"/>
    <w:rsid w:val="4520D16E"/>
    <w:rsid w:val="453C73C2"/>
    <w:rsid w:val="45462C65"/>
    <w:rsid w:val="4548416A"/>
    <w:rsid w:val="4549464D"/>
    <w:rsid w:val="454CC5B5"/>
    <w:rsid w:val="455E80A4"/>
    <w:rsid w:val="4561529F"/>
    <w:rsid w:val="45629FDE"/>
    <w:rsid w:val="4565F2DC"/>
    <w:rsid w:val="4567FCD6"/>
    <w:rsid w:val="45685651"/>
    <w:rsid w:val="459951A0"/>
    <w:rsid w:val="45A2C7A5"/>
    <w:rsid w:val="45A3C8BE"/>
    <w:rsid w:val="45A5A2E3"/>
    <w:rsid w:val="45B22147"/>
    <w:rsid w:val="45BAD1AC"/>
    <w:rsid w:val="45D79C75"/>
    <w:rsid w:val="45D9E847"/>
    <w:rsid w:val="45DA9AE4"/>
    <w:rsid w:val="45E87439"/>
    <w:rsid w:val="45EA5458"/>
    <w:rsid w:val="45F1DB18"/>
    <w:rsid w:val="45F9770F"/>
    <w:rsid w:val="45FBF981"/>
    <w:rsid w:val="460823E6"/>
    <w:rsid w:val="461014EF"/>
    <w:rsid w:val="46114AF8"/>
    <w:rsid w:val="46145844"/>
    <w:rsid w:val="46148763"/>
    <w:rsid w:val="46159688"/>
    <w:rsid w:val="4620A116"/>
    <w:rsid w:val="462AA0CC"/>
    <w:rsid w:val="462D4EAB"/>
    <w:rsid w:val="4636FB7C"/>
    <w:rsid w:val="463B1DD4"/>
    <w:rsid w:val="46429B31"/>
    <w:rsid w:val="4642DF04"/>
    <w:rsid w:val="464A00B8"/>
    <w:rsid w:val="464DDE23"/>
    <w:rsid w:val="46541942"/>
    <w:rsid w:val="46628F78"/>
    <w:rsid w:val="466B2761"/>
    <w:rsid w:val="467268AA"/>
    <w:rsid w:val="467548A3"/>
    <w:rsid w:val="4676840A"/>
    <w:rsid w:val="4676DA25"/>
    <w:rsid w:val="46790F0B"/>
    <w:rsid w:val="467D2415"/>
    <w:rsid w:val="4680707D"/>
    <w:rsid w:val="4687E136"/>
    <w:rsid w:val="468CB092"/>
    <w:rsid w:val="46919794"/>
    <w:rsid w:val="46A17CB9"/>
    <w:rsid w:val="46A4C589"/>
    <w:rsid w:val="46AB8BCD"/>
    <w:rsid w:val="46B1037E"/>
    <w:rsid w:val="46B54C13"/>
    <w:rsid w:val="46B8CED2"/>
    <w:rsid w:val="46B95401"/>
    <w:rsid w:val="46BF0727"/>
    <w:rsid w:val="46C7C3F1"/>
    <w:rsid w:val="46D07238"/>
    <w:rsid w:val="46F33904"/>
    <w:rsid w:val="470F64E3"/>
    <w:rsid w:val="4713F04C"/>
    <w:rsid w:val="47149BC2"/>
    <w:rsid w:val="47174B5D"/>
    <w:rsid w:val="471BFCF1"/>
    <w:rsid w:val="471C3B69"/>
    <w:rsid w:val="471C5A1A"/>
    <w:rsid w:val="471EB646"/>
    <w:rsid w:val="4729C6EA"/>
    <w:rsid w:val="472CDBCC"/>
    <w:rsid w:val="473201C5"/>
    <w:rsid w:val="473FE69F"/>
    <w:rsid w:val="474153F0"/>
    <w:rsid w:val="474364B3"/>
    <w:rsid w:val="4751D187"/>
    <w:rsid w:val="475D3B0D"/>
    <w:rsid w:val="476039F4"/>
    <w:rsid w:val="47654C69"/>
    <w:rsid w:val="4770CDE1"/>
    <w:rsid w:val="47763282"/>
    <w:rsid w:val="4778D64B"/>
    <w:rsid w:val="477C0AE1"/>
    <w:rsid w:val="477E0449"/>
    <w:rsid w:val="47801EC7"/>
    <w:rsid w:val="4783DC19"/>
    <w:rsid w:val="478C7B0F"/>
    <w:rsid w:val="478D4E7E"/>
    <w:rsid w:val="47933392"/>
    <w:rsid w:val="4794AB49"/>
    <w:rsid w:val="4796C980"/>
    <w:rsid w:val="479702DD"/>
    <w:rsid w:val="479B4675"/>
    <w:rsid w:val="47A1858E"/>
    <w:rsid w:val="47A282C8"/>
    <w:rsid w:val="47A4E516"/>
    <w:rsid w:val="47A98E6C"/>
    <w:rsid w:val="47AA2564"/>
    <w:rsid w:val="47AB5079"/>
    <w:rsid w:val="47AC75AD"/>
    <w:rsid w:val="47B0BC55"/>
    <w:rsid w:val="47B2FFA1"/>
    <w:rsid w:val="47C2C766"/>
    <w:rsid w:val="47C6244E"/>
    <w:rsid w:val="47CA0EE2"/>
    <w:rsid w:val="47D26617"/>
    <w:rsid w:val="47D4AF64"/>
    <w:rsid w:val="47D6585E"/>
    <w:rsid w:val="47D95D62"/>
    <w:rsid w:val="47EAAB0A"/>
    <w:rsid w:val="47EBFCD4"/>
    <w:rsid w:val="47F3CA11"/>
    <w:rsid w:val="47FA15D7"/>
    <w:rsid w:val="47FD77EB"/>
    <w:rsid w:val="4808B790"/>
    <w:rsid w:val="48126D9B"/>
    <w:rsid w:val="481C2E78"/>
    <w:rsid w:val="481D658A"/>
    <w:rsid w:val="481E363D"/>
    <w:rsid w:val="48224675"/>
    <w:rsid w:val="4826D00C"/>
    <w:rsid w:val="482D83F1"/>
    <w:rsid w:val="482E3654"/>
    <w:rsid w:val="4834F55C"/>
    <w:rsid w:val="483E6FEE"/>
    <w:rsid w:val="48426288"/>
    <w:rsid w:val="4842C495"/>
    <w:rsid w:val="4843415E"/>
    <w:rsid w:val="4848B756"/>
    <w:rsid w:val="48593FF3"/>
    <w:rsid w:val="485E53FD"/>
    <w:rsid w:val="486AEFD6"/>
    <w:rsid w:val="4870471F"/>
    <w:rsid w:val="48714BD5"/>
    <w:rsid w:val="48782D06"/>
    <w:rsid w:val="487DF41F"/>
    <w:rsid w:val="4884BD4B"/>
    <w:rsid w:val="488887A5"/>
    <w:rsid w:val="488D5A5C"/>
    <w:rsid w:val="48956B58"/>
    <w:rsid w:val="48986268"/>
    <w:rsid w:val="48A37448"/>
    <w:rsid w:val="48A8BAAF"/>
    <w:rsid w:val="48B25BE5"/>
    <w:rsid w:val="48BD17A7"/>
    <w:rsid w:val="48BF846C"/>
    <w:rsid w:val="48D38F84"/>
    <w:rsid w:val="48D9C663"/>
    <w:rsid w:val="48DDFA7F"/>
    <w:rsid w:val="48E81F30"/>
    <w:rsid w:val="48F276B5"/>
    <w:rsid w:val="48FD92C9"/>
    <w:rsid w:val="49060917"/>
    <w:rsid w:val="4921BD91"/>
    <w:rsid w:val="492E3254"/>
    <w:rsid w:val="494504BB"/>
    <w:rsid w:val="494C663F"/>
    <w:rsid w:val="49519DBB"/>
    <w:rsid w:val="496B1887"/>
    <w:rsid w:val="497C7AAE"/>
    <w:rsid w:val="499AA294"/>
    <w:rsid w:val="499B5DD7"/>
    <w:rsid w:val="499BC611"/>
    <w:rsid w:val="49A25B37"/>
    <w:rsid w:val="49B14CD9"/>
    <w:rsid w:val="49B3F3F7"/>
    <w:rsid w:val="49B70E7F"/>
    <w:rsid w:val="49C4ED12"/>
    <w:rsid w:val="49C572BC"/>
    <w:rsid w:val="49CDB4E1"/>
    <w:rsid w:val="49D7DD28"/>
    <w:rsid w:val="49DDF277"/>
    <w:rsid w:val="49E55AAD"/>
    <w:rsid w:val="49EA22B6"/>
    <w:rsid w:val="49F0DE8F"/>
    <w:rsid w:val="49F6CDCF"/>
    <w:rsid w:val="49F7C30D"/>
    <w:rsid w:val="4A00AB2F"/>
    <w:rsid w:val="4A099FB5"/>
    <w:rsid w:val="4A10C813"/>
    <w:rsid w:val="4A12F44A"/>
    <w:rsid w:val="4A167E68"/>
    <w:rsid w:val="4A2A2AB2"/>
    <w:rsid w:val="4A2AA33F"/>
    <w:rsid w:val="4A2DD5AB"/>
    <w:rsid w:val="4A34E35A"/>
    <w:rsid w:val="4A3684DA"/>
    <w:rsid w:val="4A387073"/>
    <w:rsid w:val="4A3E135A"/>
    <w:rsid w:val="4A406535"/>
    <w:rsid w:val="4A411AED"/>
    <w:rsid w:val="4A44B22B"/>
    <w:rsid w:val="4A481223"/>
    <w:rsid w:val="4A5A7931"/>
    <w:rsid w:val="4A5E633F"/>
    <w:rsid w:val="4A6086C6"/>
    <w:rsid w:val="4A675E4D"/>
    <w:rsid w:val="4A6E8A6F"/>
    <w:rsid w:val="4A706D85"/>
    <w:rsid w:val="4A719407"/>
    <w:rsid w:val="4A78FEAD"/>
    <w:rsid w:val="4A7CA019"/>
    <w:rsid w:val="4A845F3F"/>
    <w:rsid w:val="4A852630"/>
    <w:rsid w:val="4A8E9687"/>
    <w:rsid w:val="4A912D92"/>
    <w:rsid w:val="4A92EC5D"/>
    <w:rsid w:val="4A9CBD22"/>
    <w:rsid w:val="4AA078A6"/>
    <w:rsid w:val="4AA2E3FB"/>
    <w:rsid w:val="4AAD2397"/>
    <w:rsid w:val="4ABCE9F2"/>
    <w:rsid w:val="4ACA7B1A"/>
    <w:rsid w:val="4AD1CE58"/>
    <w:rsid w:val="4ADBC46B"/>
    <w:rsid w:val="4AF2775A"/>
    <w:rsid w:val="4AFD81FF"/>
    <w:rsid w:val="4B015410"/>
    <w:rsid w:val="4B0A6F9C"/>
    <w:rsid w:val="4B0D0D66"/>
    <w:rsid w:val="4B114AFF"/>
    <w:rsid w:val="4B11FC34"/>
    <w:rsid w:val="4B13D044"/>
    <w:rsid w:val="4B157360"/>
    <w:rsid w:val="4B17D3C4"/>
    <w:rsid w:val="4B21D245"/>
    <w:rsid w:val="4B232077"/>
    <w:rsid w:val="4B2B54CC"/>
    <w:rsid w:val="4B35B9E9"/>
    <w:rsid w:val="4B3726EE"/>
    <w:rsid w:val="4B40271E"/>
    <w:rsid w:val="4B40EE2E"/>
    <w:rsid w:val="4B4AC472"/>
    <w:rsid w:val="4B56B4C2"/>
    <w:rsid w:val="4B5F777B"/>
    <w:rsid w:val="4B683D09"/>
    <w:rsid w:val="4B6A425D"/>
    <w:rsid w:val="4B70329E"/>
    <w:rsid w:val="4B76665F"/>
    <w:rsid w:val="4B76D2E9"/>
    <w:rsid w:val="4B784CA5"/>
    <w:rsid w:val="4B7EDDC2"/>
    <w:rsid w:val="4B8314D8"/>
    <w:rsid w:val="4B8689BF"/>
    <w:rsid w:val="4B8AD8EA"/>
    <w:rsid w:val="4B8D9CA3"/>
    <w:rsid w:val="4BA18DF8"/>
    <w:rsid w:val="4BA897A6"/>
    <w:rsid w:val="4BADA378"/>
    <w:rsid w:val="4BAEC3D6"/>
    <w:rsid w:val="4BAFCB0E"/>
    <w:rsid w:val="4BB051C6"/>
    <w:rsid w:val="4BBFFF65"/>
    <w:rsid w:val="4BC2DA55"/>
    <w:rsid w:val="4BCEC279"/>
    <w:rsid w:val="4BD70EF3"/>
    <w:rsid w:val="4BDA7A67"/>
    <w:rsid w:val="4BDB4D5C"/>
    <w:rsid w:val="4BE7BDC6"/>
    <w:rsid w:val="4BF1B3A6"/>
    <w:rsid w:val="4BFA3A0A"/>
    <w:rsid w:val="4BFE069A"/>
    <w:rsid w:val="4C08AF22"/>
    <w:rsid w:val="4C0C7BE6"/>
    <w:rsid w:val="4C1A4ABF"/>
    <w:rsid w:val="4C1DF41F"/>
    <w:rsid w:val="4C23410F"/>
    <w:rsid w:val="4C27D0B3"/>
    <w:rsid w:val="4C2C07CF"/>
    <w:rsid w:val="4C369FBC"/>
    <w:rsid w:val="4C3B0B9F"/>
    <w:rsid w:val="4C405934"/>
    <w:rsid w:val="4C41DC29"/>
    <w:rsid w:val="4C434D96"/>
    <w:rsid w:val="4C46F912"/>
    <w:rsid w:val="4C4FC455"/>
    <w:rsid w:val="4C5D7A71"/>
    <w:rsid w:val="4C6969B3"/>
    <w:rsid w:val="4C6A8A02"/>
    <w:rsid w:val="4C70302C"/>
    <w:rsid w:val="4C7234E9"/>
    <w:rsid w:val="4C7A8130"/>
    <w:rsid w:val="4C97AADC"/>
    <w:rsid w:val="4C991B3D"/>
    <w:rsid w:val="4CAA9A77"/>
    <w:rsid w:val="4CAE7E47"/>
    <w:rsid w:val="4CAE8363"/>
    <w:rsid w:val="4CAF8CD0"/>
    <w:rsid w:val="4CB96B26"/>
    <w:rsid w:val="4CCEFE2C"/>
    <w:rsid w:val="4CD30524"/>
    <w:rsid w:val="4CDA2344"/>
    <w:rsid w:val="4CE3677C"/>
    <w:rsid w:val="4CE72197"/>
    <w:rsid w:val="4CE80B0D"/>
    <w:rsid w:val="4CEEE7BF"/>
    <w:rsid w:val="4CF6C3AE"/>
    <w:rsid w:val="4CFCB815"/>
    <w:rsid w:val="4CFF04CA"/>
    <w:rsid w:val="4D02223F"/>
    <w:rsid w:val="4D0CD02E"/>
    <w:rsid w:val="4D0D46B5"/>
    <w:rsid w:val="4D1ACB39"/>
    <w:rsid w:val="4D2550DD"/>
    <w:rsid w:val="4D26AE81"/>
    <w:rsid w:val="4D2CB539"/>
    <w:rsid w:val="4D2EE12F"/>
    <w:rsid w:val="4D2F4B4B"/>
    <w:rsid w:val="4D386DA5"/>
    <w:rsid w:val="4D3E15AF"/>
    <w:rsid w:val="4D553256"/>
    <w:rsid w:val="4D59EDA7"/>
    <w:rsid w:val="4D5BF2A3"/>
    <w:rsid w:val="4D610107"/>
    <w:rsid w:val="4D6198EB"/>
    <w:rsid w:val="4D692281"/>
    <w:rsid w:val="4D8FBEDD"/>
    <w:rsid w:val="4D99363B"/>
    <w:rsid w:val="4D9F47A0"/>
    <w:rsid w:val="4D9F5E79"/>
    <w:rsid w:val="4DA11C72"/>
    <w:rsid w:val="4DA414EE"/>
    <w:rsid w:val="4DA57C7B"/>
    <w:rsid w:val="4DAA13D2"/>
    <w:rsid w:val="4DAD6896"/>
    <w:rsid w:val="4DB589B7"/>
    <w:rsid w:val="4DBA9CE0"/>
    <w:rsid w:val="4DCDA9C3"/>
    <w:rsid w:val="4DE3EAD0"/>
    <w:rsid w:val="4DE44B46"/>
    <w:rsid w:val="4DEAEC06"/>
    <w:rsid w:val="4DED1EEA"/>
    <w:rsid w:val="4DED3CDF"/>
    <w:rsid w:val="4DF1157C"/>
    <w:rsid w:val="4DF1FCEA"/>
    <w:rsid w:val="4E060D0F"/>
    <w:rsid w:val="4E08BD65"/>
    <w:rsid w:val="4E1C8319"/>
    <w:rsid w:val="4E1D49A5"/>
    <w:rsid w:val="4E22F794"/>
    <w:rsid w:val="4E24E474"/>
    <w:rsid w:val="4E29EACA"/>
    <w:rsid w:val="4E2AF377"/>
    <w:rsid w:val="4E3405B2"/>
    <w:rsid w:val="4E3C2D46"/>
    <w:rsid w:val="4E53FA70"/>
    <w:rsid w:val="4E580ECF"/>
    <w:rsid w:val="4E59338A"/>
    <w:rsid w:val="4E607A64"/>
    <w:rsid w:val="4E639679"/>
    <w:rsid w:val="4E69166D"/>
    <w:rsid w:val="4E6D6445"/>
    <w:rsid w:val="4E6E0721"/>
    <w:rsid w:val="4E722481"/>
    <w:rsid w:val="4E83BC00"/>
    <w:rsid w:val="4E8476EF"/>
    <w:rsid w:val="4E9AD6F0"/>
    <w:rsid w:val="4EA91C39"/>
    <w:rsid w:val="4EA98C82"/>
    <w:rsid w:val="4EA9A62E"/>
    <w:rsid w:val="4EA9B8BC"/>
    <w:rsid w:val="4EA9DA83"/>
    <w:rsid w:val="4EAA594B"/>
    <w:rsid w:val="4EAEB3B1"/>
    <w:rsid w:val="4EB6CE16"/>
    <w:rsid w:val="4EC29DA8"/>
    <w:rsid w:val="4EC9AB6D"/>
    <w:rsid w:val="4ED2A4A3"/>
    <w:rsid w:val="4ED30581"/>
    <w:rsid w:val="4ED89F0A"/>
    <w:rsid w:val="4EDAA786"/>
    <w:rsid w:val="4EE01923"/>
    <w:rsid w:val="4EE088B0"/>
    <w:rsid w:val="4EE685AF"/>
    <w:rsid w:val="4EE9D2A1"/>
    <w:rsid w:val="4EECAFFC"/>
    <w:rsid w:val="4EF55B35"/>
    <w:rsid w:val="4EF57610"/>
    <w:rsid w:val="4EFADE36"/>
    <w:rsid w:val="4EFB24C5"/>
    <w:rsid w:val="4F0196D3"/>
    <w:rsid w:val="4F103E07"/>
    <w:rsid w:val="4F103F8D"/>
    <w:rsid w:val="4F25A346"/>
    <w:rsid w:val="4F2A76E9"/>
    <w:rsid w:val="4F2DB57E"/>
    <w:rsid w:val="4F30000E"/>
    <w:rsid w:val="4F33C826"/>
    <w:rsid w:val="4F46C7EF"/>
    <w:rsid w:val="4F49E17C"/>
    <w:rsid w:val="4F51AA52"/>
    <w:rsid w:val="4F520D59"/>
    <w:rsid w:val="4F52E21E"/>
    <w:rsid w:val="4F571812"/>
    <w:rsid w:val="4F60CDB7"/>
    <w:rsid w:val="4F66DABC"/>
    <w:rsid w:val="4F683FC3"/>
    <w:rsid w:val="4F757E43"/>
    <w:rsid w:val="4F76B626"/>
    <w:rsid w:val="4F80080F"/>
    <w:rsid w:val="4F82B8A7"/>
    <w:rsid w:val="4F8EC1D2"/>
    <w:rsid w:val="4F912DE8"/>
    <w:rsid w:val="4FAC6BF8"/>
    <w:rsid w:val="4FAC891E"/>
    <w:rsid w:val="4FAE1CCB"/>
    <w:rsid w:val="4FBA5A13"/>
    <w:rsid w:val="4FD3A5AA"/>
    <w:rsid w:val="4FD88616"/>
    <w:rsid w:val="4FE57358"/>
    <w:rsid w:val="4FE617E5"/>
    <w:rsid w:val="4FEE7630"/>
    <w:rsid w:val="4FEFDDCC"/>
    <w:rsid w:val="4FF90E98"/>
    <w:rsid w:val="4FFB96EB"/>
    <w:rsid w:val="5000290B"/>
    <w:rsid w:val="50017C81"/>
    <w:rsid w:val="50140367"/>
    <w:rsid w:val="5016AFB8"/>
    <w:rsid w:val="501A7515"/>
    <w:rsid w:val="501E3C3D"/>
    <w:rsid w:val="50245458"/>
    <w:rsid w:val="5027D0CB"/>
    <w:rsid w:val="502AA49A"/>
    <w:rsid w:val="502EBE7A"/>
    <w:rsid w:val="50365E1C"/>
    <w:rsid w:val="50484AFF"/>
    <w:rsid w:val="50512B34"/>
    <w:rsid w:val="50622371"/>
    <w:rsid w:val="506C5221"/>
    <w:rsid w:val="5070280A"/>
    <w:rsid w:val="5072895F"/>
    <w:rsid w:val="507419DE"/>
    <w:rsid w:val="50785AF6"/>
    <w:rsid w:val="50804F53"/>
    <w:rsid w:val="508922AE"/>
    <w:rsid w:val="50934CB2"/>
    <w:rsid w:val="509470D9"/>
    <w:rsid w:val="5095ED18"/>
    <w:rsid w:val="50A2D968"/>
    <w:rsid w:val="50A3FAC5"/>
    <w:rsid w:val="50AC76A7"/>
    <w:rsid w:val="50AF54C9"/>
    <w:rsid w:val="50B37FF4"/>
    <w:rsid w:val="50B7637F"/>
    <w:rsid w:val="50CC3F52"/>
    <w:rsid w:val="50D8385D"/>
    <w:rsid w:val="50EB29C2"/>
    <w:rsid w:val="50EF3E07"/>
    <w:rsid w:val="50F43BA9"/>
    <w:rsid w:val="50F999CF"/>
    <w:rsid w:val="50FEC17B"/>
    <w:rsid w:val="5128041E"/>
    <w:rsid w:val="512D8F21"/>
    <w:rsid w:val="514600F6"/>
    <w:rsid w:val="5148CD72"/>
    <w:rsid w:val="514B609E"/>
    <w:rsid w:val="5153F997"/>
    <w:rsid w:val="515FBD31"/>
    <w:rsid w:val="51661DCF"/>
    <w:rsid w:val="5167E5D3"/>
    <w:rsid w:val="51886575"/>
    <w:rsid w:val="5188E1DA"/>
    <w:rsid w:val="51898B11"/>
    <w:rsid w:val="518F6408"/>
    <w:rsid w:val="51AA99CF"/>
    <w:rsid w:val="51B43AB6"/>
    <w:rsid w:val="51BCF9C4"/>
    <w:rsid w:val="51BD8BCB"/>
    <w:rsid w:val="51BFCA5E"/>
    <w:rsid w:val="51C013C8"/>
    <w:rsid w:val="51CA6FD9"/>
    <w:rsid w:val="51CCF4A7"/>
    <w:rsid w:val="51CF9C72"/>
    <w:rsid w:val="51D1483C"/>
    <w:rsid w:val="51D84788"/>
    <w:rsid w:val="51E21884"/>
    <w:rsid w:val="51EB9159"/>
    <w:rsid w:val="51F5DC0C"/>
    <w:rsid w:val="5201DFF0"/>
    <w:rsid w:val="520C6CC6"/>
    <w:rsid w:val="521BAF45"/>
    <w:rsid w:val="521F25CA"/>
    <w:rsid w:val="52244596"/>
    <w:rsid w:val="522E39D9"/>
    <w:rsid w:val="522F5C89"/>
    <w:rsid w:val="52330665"/>
    <w:rsid w:val="525A02EE"/>
    <w:rsid w:val="525A2D67"/>
    <w:rsid w:val="5269E6B2"/>
    <w:rsid w:val="52746EC2"/>
    <w:rsid w:val="5275BE79"/>
    <w:rsid w:val="5281F159"/>
    <w:rsid w:val="52839AAB"/>
    <w:rsid w:val="52882A33"/>
    <w:rsid w:val="5295492B"/>
    <w:rsid w:val="529681B5"/>
    <w:rsid w:val="52979437"/>
    <w:rsid w:val="529841CD"/>
    <w:rsid w:val="529EF2DC"/>
    <w:rsid w:val="52A2DAD3"/>
    <w:rsid w:val="52A929DD"/>
    <w:rsid w:val="52B05649"/>
    <w:rsid w:val="52B6E691"/>
    <w:rsid w:val="52C22E61"/>
    <w:rsid w:val="52C9C4D0"/>
    <w:rsid w:val="52D17CA8"/>
    <w:rsid w:val="52D26BF9"/>
    <w:rsid w:val="52D51398"/>
    <w:rsid w:val="52DC018C"/>
    <w:rsid w:val="52ED43FD"/>
    <w:rsid w:val="52F20E69"/>
    <w:rsid w:val="5305AE5E"/>
    <w:rsid w:val="530767DD"/>
    <w:rsid w:val="532DD78F"/>
    <w:rsid w:val="532F4CE6"/>
    <w:rsid w:val="532FE601"/>
    <w:rsid w:val="5330548B"/>
    <w:rsid w:val="533395DC"/>
    <w:rsid w:val="5333D935"/>
    <w:rsid w:val="5336BEC5"/>
    <w:rsid w:val="533F12AD"/>
    <w:rsid w:val="5342EB90"/>
    <w:rsid w:val="53466344"/>
    <w:rsid w:val="53557C42"/>
    <w:rsid w:val="535AEAEB"/>
    <w:rsid w:val="535C2AAC"/>
    <w:rsid w:val="53709D00"/>
    <w:rsid w:val="537A53FE"/>
    <w:rsid w:val="537C1A4F"/>
    <w:rsid w:val="5381BDC3"/>
    <w:rsid w:val="53883687"/>
    <w:rsid w:val="538AC0A4"/>
    <w:rsid w:val="538C7EA2"/>
    <w:rsid w:val="538D2A49"/>
    <w:rsid w:val="5390C6C0"/>
    <w:rsid w:val="5398DDFF"/>
    <w:rsid w:val="539F133D"/>
    <w:rsid w:val="53B0D7FE"/>
    <w:rsid w:val="53C00A3A"/>
    <w:rsid w:val="53C26B91"/>
    <w:rsid w:val="53C6B21F"/>
    <w:rsid w:val="53C903C9"/>
    <w:rsid w:val="53D12AD7"/>
    <w:rsid w:val="53E6E753"/>
    <w:rsid w:val="53E8FEA2"/>
    <w:rsid w:val="53F9ECC6"/>
    <w:rsid w:val="53FA6DD5"/>
    <w:rsid w:val="53FFE0F8"/>
    <w:rsid w:val="5409B47A"/>
    <w:rsid w:val="5413267A"/>
    <w:rsid w:val="5414BB04"/>
    <w:rsid w:val="541A5203"/>
    <w:rsid w:val="5426C369"/>
    <w:rsid w:val="54292CE8"/>
    <w:rsid w:val="5440133F"/>
    <w:rsid w:val="544474C2"/>
    <w:rsid w:val="544F7C3A"/>
    <w:rsid w:val="545648C4"/>
    <w:rsid w:val="5473A994"/>
    <w:rsid w:val="547A4E25"/>
    <w:rsid w:val="54800D4A"/>
    <w:rsid w:val="54813744"/>
    <w:rsid w:val="5483123C"/>
    <w:rsid w:val="5484517D"/>
    <w:rsid w:val="548D7BE7"/>
    <w:rsid w:val="5491C653"/>
    <w:rsid w:val="549B2560"/>
    <w:rsid w:val="549E5EA1"/>
    <w:rsid w:val="54A700BA"/>
    <w:rsid w:val="54AC8B79"/>
    <w:rsid w:val="54B05671"/>
    <w:rsid w:val="54B426AA"/>
    <w:rsid w:val="54C7D08C"/>
    <w:rsid w:val="54C840BF"/>
    <w:rsid w:val="54FA44F1"/>
    <w:rsid w:val="54FB25EA"/>
    <w:rsid w:val="54FF108C"/>
    <w:rsid w:val="5502D38D"/>
    <w:rsid w:val="5503069B"/>
    <w:rsid w:val="550539C4"/>
    <w:rsid w:val="5505D822"/>
    <w:rsid w:val="550978D8"/>
    <w:rsid w:val="550A900C"/>
    <w:rsid w:val="550B3D55"/>
    <w:rsid w:val="5513286D"/>
    <w:rsid w:val="5514818F"/>
    <w:rsid w:val="551CA1B3"/>
    <w:rsid w:val="55260ED6"/>
    <w:rsid w:val="5531927F"/>
    <w:rsid w:val="5531BFF9"/>
    <w:rsid w:val="5538FA0E"/>
    <w:rsid w:val="553E7FA7"/>
    <w:rsid w:val="55442BF9"/>
    <w:rsid w:val="554679B8"/>
    <w:rsid w:val="55577FA0"/>
    <w:rsid w:val="5557839A"/>
    <w:rsid w:val="555EE936"/>
    <w:rsid w:val="55638427"/>
    <w:rsid w:val="55667EAF"/>
    <w:rsid w:val="556EC383"/>
    <w:rsid w:val="55729A4F"/>
    <w:rsid w:val="55802349"/>
    <w:rsid w:val="55826DBE"/>
    <w:rsid w:val="55866196"/>
    <w:rsid w:val="558BC0F4"/>
    <w:rsid w:val="558DE1BB"/>
    <w:rsid w:val="559B66EE"/>
    <w:rsid w:val="55A92E75"/>
    <w:rsid w:val="55B16FCA"/>
    <w:rsid w:val="55B1D7C8"/>
    <w:rsid w:val="55B82416"/>
    <w:rsid w:val="55B880E0"/>
    <w:rsid w:val="55B89DC7"/>
    <w:rsid w:val="55E2F6B2"/>
    <w:rsid w:val="55E7141D"/>
    <w:rsid w:val="55E975B8"/>
    <w:rsid w:val="55EC2460"/>
    <w:rsid w:val="55F1C7D4"/>
    <w:rsid w:val="55F6652D"/>
    <w:rsid w:val="5600E1F3"/>
    <w:rsid w:val="560490B7"/>
    <w:rsid w:val="560C5767"/>
    <w:rsid w:val="56130454"/>
    <w:rsid w:val="561EFFAF"/>
    <w:rsid w:val="5628ACE6"/>
    <w:rsid w:val="56368864"/>
    <w:rsid w:val="563B7229"/>
    <w:rsid w:val="563F4613"/>
    <w:rsid w:val="5640E321"/>
    <w:rsid w:val="56500680"/>
    <w:rsid w:val="565D109F"/>
    <w:rsid w:val="56627BF2"/>
    <w:rsid w:val="5664FE56"/>
    <w:rsid w:val="56677B91"/>
    <w:rsid w:val="56763BAA"/>
    <w:rsid w:val="5677E7B1"/>
    <w:rsid w:val="567C0A57"/>
    <w:rsid w:val="567C74EE"/>
    <w:rsid w:val="56826874"/>
    <w:rsid w:val="56827E50"/>
    <w:rsid w:val="56874821"/>
    <w:rsid w:val="5687A668"/>
    <w:rsid w:val="568A05F2"/>
    <w:rsid w:val="569A1D62"/>
    <w:rsid w:val="569F928F"/>
    <w:rsid w:val="56A5DDE3"/>
    <w:rsid w:val="56A77BD3"/>
    <w:rsid w:val="56C4D48C"/>
    <w:rsid w:val="56D5DD37"/>
    <w:rsid w:val="56D6AAD8"/>
    <w:rsid w:val="56D818F8"/>
    <w:rsid w:val="56D82DF8"/>
    <w:rsid w:val="56DE1977"/>
    <w:rsid w:val="56E66D08"/>
    <w:rsid w:val="56EE4568"/>
    <w:rsid w:val="56EF4E62"/>
    <w:rsid w:val="56F62BF5"/>
    <w:rsid w:val="5707541E"/>
    <w:rsid w:val="570DDDE6"/>
    <w:rsid w:val="5713DA4F"/>
    <w:rsid w:val="57160201"/>
    <w:rsid w:val="57205390"/>
    <w:rsid w:val="572DA624"/>
    <w:rsid w:val="57308D85"/>
    <w:rsid w:val="57368AB9"/>
    <w:rsid w:val="573ADF48"/>
    <w:rsid w:val="5747ADE4"/>
    <w:rsid w:val="574DC60A"/>
    <w:rsid w:val="57511DFE"/>
    <w:rsid w:val="5763A58F"/>
    <w:rsid w:val="57675CC5"/>
    <w:rsid w:val="5767E087"/>
    <w:rsid w:val="576A808A"/>
    <w:rsid w:val="576BCBB4"/>
    <w:rsid w:val="576CD6DA"/>
    <w:rsid w:val="5777D3BD"/>
    <w:rsid w:val="578098BD"/>
    <w:rsid w:val="5785AB8E"/>
    <w:rsid w:val="5797456C"/>
    <w:rsid w:val="57AF1972"/>
    <w:rsid w:val="57B0D9F5"/>
    <w:rsid w:val="57B787B2"/>
    <w:rsid w:val="57C51190"/>
    <w:rsid w:val="57C590D4"/>
    <w:rsid w:val="57D38B40"/>
    <w:rsid w:val="57DB8F35"/>
    <w:rsid w:val="57E2C79A"/>
    <w:rsid w:val="57EC76A6"/>
    <w:rsid w:val="57EDC958"/>
    <w:rsid w:val="57FD4EED"/>
    <w:rsid w:val="57FFE086"/>
    <w:rsid w:val="5804A153"/>
    <w:rsid w:val="58058A02"/>
    <w:rsid w:val="58061211"/>
    <w:rsid w:val="580E8381"/>
    <w:rsid w:val="5818456E"/>
    <w:rsid w:val="581CE171"/>
    <w:rsid w:val="58291050"/>
    <w:rsid w:val="58321056"/>
    <w:rsid w:val="5834CA49"/>
    <w:rsid w:val="5845E6E5"/>
    <w:rsid w:val="584D6CFB"/>
    <w:rsid w:val="5855B86D"/>
    <w:rsid w:val="585E9EFB"/>
    <w:rsid w:val="5860A035"/>
    <w:rsid w:val="5861B6BA"/>
    <w:rsid w:val="5875C02E"/>
    <w:rsid w:val="587A2FD0"/>
    <w:rsid w:val="58806EEA"/>
    <w:rsid w:val="5884B4D6"/>
    <w:rsid w:val="58853B26"/>
    <w:rsid w:val="58871706"/>
    <w:rsid w:val="588CF22F"/>
    <w:rsid w:val="58A8A532"/>
    <w:rsid w:val="58B134C0"/>
    <w:rsid w:val="58B50FB7"/>
    <w:rsid w:val="58B6245B"/>
    <w:rsid w:val="58B6E9A8"/>
    <w:rsid w:val="58B90D9E"/>
    <w:rsid w:val="58C312A8"/>
    <w:rsid w:val="58C35CC1"/>
    <w:rsid w:val="58C4CA69"/>
    <w:rsid w:val="58C6D80B"/>
    <w:rsid w:val="58C7D15E"/>
    <w:rsid w:val="58C95A42"/>
    <w:rsid w:val="58CBDD84"/>
    <w:rsid w:val="58D4C8F2"/>
    <w:rsid w:val="58E0A6BA"/>
    <w:rsid w:val="58E3C871"/>
    <w:rsid w:val="58E6008C"/>
    <w:rsid w:val="58EA4133"/>
    <w:rsid w:val="58F03124"/>
    <w:rsid w:val="58F50DE1"/>
    <w:rsid w:val="58F8F41C"/>
    <w:rsid w:val="58F9A149"/>
    <w:rsid w:val="5901D204"/>
    <w:rsid w:val="59087655"/>
    <w:rsid w:val="590AC898"/>
    <w:rsid w:val="59115902"/>
    <w:rsid w:val="5913EF69"/>
    <w:rsid w:val="591632B9"/>
    <w:rsid w:val="59176B8A"/>
    <w:rsid w:val="59237C50"/>
    <w:rsid w:val="592B6426"/>
    <w:rsid w:val="592B8249"/>
    <w:rsid w:val="59309A12"/>
    <w:rsid w:val="593336F5"/>
    <w:rsid w:val="59362C02"/>
    <w:rsid w:val="59369694"/>
    <w:rsid w:val="5945B5DB"/>
    <w:rsid w:val="594B9DE4"/>
    <w:rsid w:val="594D3C0A"/>
    <w:rsid w:val="59511DD6"/>
    <w:rsid w:val="595167D7"/>
    <w:rsid w:val="5958FBC5"/>
    <w:rsid w:val="595941E5"/>
    <w:rsid w:val="595A65A3"/>
    <w:rsid w:val="595D77A6"/>
    <w:rsid w:val="59641079"/>
    <w:rsid w:val="59664BAF"/>
    <w:rsid w:val="596B96E2"/>
    <w:rsid w:val="5978428C"/>
    <w:rsid w:val="5979409E"/>
    <w:rsid w:val="5989AA49"/>
    <w:rsid w:val="59963BCD"/>
    <w:rsid w:val="599A0294"/>
    <w:rsid w:val="599C378C"/>
    <w:rsid w:val="599F5A11"/>
    <w:rsid w:val="59A209DC"/>
    <w:rsid w:val="59AA4F86"/>
    <w:rsid w:val="59B0A5F0"/>
    <w:rsid w:val="59B55D06"/>
    <w:rsid w:val="59B6577A"/>
    <w:rsid w:val="59BD18A5"/>
    <w:rsid w:val="59BF3116"/>
    <w:rsid w:val="59BF87A6"/>
    <w:rsid w:val="59BFA95D"/>
    <w:rsid w:val="59C56F55"/>
    <w:rsid w:val="59DCE72F"/>
    <w:rsid w:val="59E03E57"/>
    <w:rsid w:val="59E0F8E0"/>
    <w:rsid w:val="59E1DCE5"/>
    <w:rsid w:val="59E47437"/>
    <w:rsid w:val="59E5FBD1"/>
    <w:rsid w:val="59F0DD24"/>
    <w:rsid w:val="59F7DBFF"/>
    <w:rsid w:val="59F92BBE"/>
    <w:rsid w:val="59FEB9F7"/>
    <w:rsid w:val="5A01067B"/>
    <w:rsid w:val="5A02AB39"/>
    <w:rsid w:val="5A0DFD4E"/>
    <w:rsid w:val="5A1985EA"/>
    <w:rsid w:val="5A2053B1"/>
    <w:rsid w:val="5A24F655"/>
    <w:rsid w:val="5A27229C"/>
    <w:rsid w:val="5A32614F"/>
    <w:rsid w:val="5A4410F3"/>
    <w:rsid w:val="5A4613CF"/>
    <w:rsid w:val="5A49E0C7"/>
    <w:rsid w:val="5A4C6EE6"/>
    <w:rsid w:val="5A53E270"/>
    <w:rsid w:val="5A57B103"/>
    <w:rsid w:val="5A58D3DD"/>
    <w:rsid w:val="5A5AC398"/>
    <w:rsid w:val="5A7E0C36"/>
    <w:rsid w:val="5A7FFABB"/>
    <w:rsid w:val="5A877362"/>
    <w:rsid w:val="5A8B3AD1"/>
    <w:rsid w:val="5A9384A4"/>
    <w:rsid w:val="5A9B8FF6"/>
    <w:rsid w:val="5AAA5460"/>
    <w:rsid w:val="5AAAE24C"/>
    <w:rsid w:val="5AAB6852"/>
    <w:rsid w:val="5ABA69E7"/>
    <w:rsid w:val="5AC2662B"/>
    <w:rsid w:val="5AC42C86"/>
    <w:rsid w:val="5AC55DF9"/>
    <w:rsid w:val="5AC8F9E8"/>
    <w:rsid w:val="5ACBB981"/>
    <w:rsid w:val="5ADDE481"/>
    <w:rsid w:val="5AE2BEAD"/>
    <w:rsid w:val="5AE443FA"/>
    <w:rsid w:val="5AE5AC4F"/>
    <w:rsid w:val="5AE78514"/>
    <w:rsid w:val="5AE9255F"/>
    <w:rsid w:val="5AEB6D82"/>
    <w:rsid w:val="5AED866F"/>
    <w:rsid w:val="5AEE8509"/>
    <w:rsid w:val="5AF24AF0"/>
    <w:rsid w:val="5AF70887"/>
    <w:rsid w:val="5B00BDB2"/>
    <w:rsid w:val="5B04CF12"/>
    <w:rsid w:val="5B17A188"/>
    <w:rsid w:val="5B194840"/>
    <w:rsid w:val="5B1F4D8B"/>
    <w:rsid w:val="5B24368B"/>
    <w:rsid w:val="5B34E2E4"/>
    <w:rsid w:val="5B43AFB2"/>
    <w:rsid w:val="5B4495E0"/>
    <w:rsid w:val="5B513E07"/>
    <w:rsid w:val="5B540CBF"/>
    <w:rsid w:val="5B557732"/>
    <w:rsid w:val="5B71D216"/>
    <w:rsid w:val="5B7899EA"/>
    <w:rsid w:val="5B81EE15"/>
    <w:rsid w:val="5B82705D"/>
    <w:rsid w:val="5B9ABBC4"/>
    <w:rsid w:val="5BA211A1"/>
    <w:rsid w:val="5BA6373D"/>
    <w:rsid w:val="5BA6B6D8"/>
    <w:rsid w:val="5BAF6557"/>
    <w:rsid w:val="5BB84796"/>
    <w:rsid w:val="5BB9D85E"/>
    <w:rsid w:val="5BBB81C1"/>
    <w:rsid w:val="5BBD376C"/>
    <w:rsid w:val="5BC7D138"/>
    <w:rsid w:val="5BC96055"/>
    <w:rsid w:val="5BCCC395"/>
    <w:rsid w:val="5BCE2463"/>
    <w:rsid w:val="5BD472DF"/>
    <w:rsid w:val="5BDB18EE"/>
    <w:rsid w:val="5BDF0B53"/>
    <w:rsid w:val="5BE1E563"/>
    <w:rsid w:val="5BE53E29"/>
    <w:rsid w:val="5BE5DD72"/>
    <w:rsid w:val="5BED629F"/>
    <w:rsid w:val="5BEE8C67"/>
    <w:rsid w:val="5BF054C3"/>
    <w:rsid w:val="5BF0753A"/>
    <w:rsid w:val="5BF36058"/>
    <w:rsid w:val="5C09A054"/>
    <w:rsid w:val="5C0B4501"/>
    <w:rsid w:val="5C0C774A"/>
    <w:rsid w:val="5C0ED681"/>
    <w:rsid w:val="5C14ADA6"/>
    <w:rsid w:val="5C2023EB"/>
    <w:rsid w:val="5C29A023"/>
    <w:rsid w:val="5C33CB93"/>
    <w:rsid w:val="5C35F30E"/>
    <w:rsid w:val="5C3BDD7E"/>
    <w:rsid w:val="5C3D9A06"/>
    <w:rsid w:val="5C3D9DB6"/>
    <w:rsid w:val="5C439508"/>
    <w:rsid w:val="5C46A677"/>
    <w:rsid w:val="5C569ED7"/>
    <w:rsid w:val="5C56A94C"/>
    <w:rsid w:val="5C587E57"/>
    <w:rsid w:val="5C6FC3B8"/>
    <w:rsid w:val="5C7264F2"/>
    <w:rsid w:val="5C7352AA"/>
    <w:rsid w:val="5C904E08"/>
    <w:rsid w:val="5C91719E"/>
    <w:rsid w:val="5C970103"/>
    <w:rsid w:val="5CA8A4E0"/>
    <w:rsid w:val="5CC21F3D"/>
    <w:rsid w:val="5CC5A8A8"/>
    <w:rsid w:val="5CCD2031"/>
    <w:rsid w:val="5CD2F531"/>
    <w:rsid w:val="5CD30447"/>
    <w:rsid w:val="5CD96CD4"/>
    <w:rsid w:val="5CDA3BF4"/>
    <w:rsid w:val="5CDB87E4"/>
    <w:rsid w:val="5CE3292E"/>
    <w:rsid w:val="5CE74D18"/>
    <w:rsid w:val="5CEAC3A6"/>
    <w:rsid w:val="5CEBB143"/>
    <w:rsid w:val="5CEDC1AD"/>
    <w:rsid w:val="5CEEE708"/>
    <w:rsid w:val="5CF4534A"/>
    <w:rsid w:val="5CF82A4E"/>
    <w:rsid w:val="5CF82AFC"/>
    <w:rsid w:val="5D0D4799"/>
    <w:rsid w:val="5D0F8E93"/>
    <w:rsid w:val="5D119DC3"/>
    <w:rsid w:val="5D12D7E1"/>
    <w:rsid w:val="5D15A04D"/>
    <w:rsid w:val="5D1DBBB8"/>
    <w:rsid w:val="5D33393A"/>
    <w:rsid w:val="5D338832"/>
    <w:rsid w:val="5D3A8DAC"/>
    <w:rsid w:val="5D4042D2"/>
    <w:rsid w:val="5D4A5F58"/>
    <w:rsid w:val="5D4B23CD"/>
    <w:rsid w:val="5D51AA11"/>
    <w:rsid w:val="5D5B40A6"/>
    <w:rsid w:val="5D66CAD1"/>
    <w:rsid w:val="5D7ACD04"/>
    <w:rsid w:val="5D7F653C"/>
    <w:rsid w:val="5D8A988B"/>
    <w:rsid w:val="5D8F8C31"/>
    <w:rsid w:val="5D97FB39"/>
    <w:rsid w:val="5D9AFB8D"/>
    <w:rsid w:val="5DA08B9E"/>
    <w:rsid w:val="5DA0FF61"/>
    <w:rsid w:val="5DA81AFD"/>
    <w:rsid w:val="5DC23FD9"/>
    <w:rsid w:val="5DC546CD"/>
    <w:rsid w:val="5DCAC29B"/>
    <w:rsid w:val="5DCED381"/>
    <w:rsid w:val="5DCEE695"/>
    <w:rsid w:val="5DD805C9"/>
    <w:rsid w:val="5DDB7EBC"/>
    <w:rsid w:val="5DE21649"/>
    <w:rsid w:val="5DE5FD66"/>
    <w:rsid w:val="5DE8DF23"/>
    <w:rsid w:val="5DF3CFD1"/>
    <w:rsid w:val="5DF6A93C"/>
    <w:rsid w:val="5DF95B57"/>
    <w:rsid w:val="5DFA376F"/>
    <w:rsid w:val="5DFCCEA4"/>
    <w:rsid w:val="5DFF90CE"/>
    <w:rsid w:val="5E03BFC3"/>
    <w:rsid w:val="5E0F7F6D"/>
    <w:rsid w:val="5E1C504F"/>
    <w:rsid w:val="5E2B5094"/>
    <w:rsid w:val="5E3B133B"/>
    <w:rsid w:val="5E43C135"/>
    <w:rsid w:val="5E45AFF4"/>
    <w:rsid w:val="5E493937"/>
    <w:rsid w:val="5E540A58"/>
    <w:rsid w:val="5E57C2F0"/>
    <w:rsid w:val="5E583C8F"/>
    <w:rsid w:val="5E7D90D4"/>
    <w:rsid w:val="5E877CF3"/>
    <w:rsid w:val="5E89FEF5"/>
    <w:rsid w:val="5E9CB85D"/>
    <w:rsid w:val="5EA6DA66"/>
    <w:rsid w:val="5EA96066"/>
    <w:rsid w:val="5EAD22A6"/>
    <w:rsid w:val="5EAEA2D1"/>
    <w:rsid w:val="5EB12BF1"/>
    <w:rsid w:val="5EB6684E"/>
    <w:rsid w:val="5EB765AE"/>
    <w:rsid w:val="5EBBF47C"/>
    <w:rsid w:val="5EBCD7AD"/>
    <w:rsid w:val="5ECAD06D"/>
    <w:rsid w:val="5ED95BD9"/>
    <w:rsid w:val="5EDD06E7"/>
    <w:rsid w:val="5EE04660"/>
    <w:rsid w:val="5EE7BA9B"/>
    <w:rsid w:val="5EF0513A"/>
    <w:rsid w:val="5EF3F7F7"/>
    <w:rsid w:val="5F032262"/>
    <w:rsid w:val="5F10DAA3"/>
    <w:rsid w:val="5F161C99"/>
    <w:rsid w:val="5F1C99FF"/>
    <w:rsid w:val="5F31AC54"/>
    <w:rsid w:val="5F458210"/>
    <w:rsid w:val="5F4CED28"/>
    <w:rsid w:val="5F4D8E85"/>
    <w:rsid w:val="5F55558F"/>
    <w:rsid w:val="5F579FD5"/>
    <w:rsid w:val="5F5BC835"/>
    <w:rsid w:val="5F5D8108"/>
    <w:rsid w:val="5F61535E"/>
    <w:rsid w:val="5F6296E3"/>
    <w:rsid w:val="5F63A21E"/>
    <w:rsid w:val="5F69962F"/>
    <w:rsid w:val="5F6D20CD"/>
    <w:rsid w:val="5F724F0E"/>
    <w:rsid w:val="5F7AF45F"/>
    <w:rsid w:val="5F86AA3D"/>
    <w:rsid w:val="5F89A94A"/>
    <w:rsid w:val="5F9999F6"/>
    <w:rsid w:val="5F9CE919"/>
    <w:rsid w:val="5FAEB0B9"/>
    <w:rsid w:val="5FB3529A"/>
    <w:rsid w:val="5FB9400E"/>
    <w:rsid w:val="5FB95605"/>
    <w:rsid w:val="5FC67928"/>
    <w:rsid w:val="5FDCF692"/>
    <w:rsid w:val="5FED1D89"/>
    <w:rsid w:val="5FF4858F"/>
    <w:rsid w:val="6006C78A"/>
    <w:rsid w:val="6008F08A"/>
    <w:rsid w:val="600A14BB"/>
    <w:rsid w:val="601624F2"/>
    <w:rsid w:val="60185720"/>
    <w:rsid w:val="602166FB"/>
    <w:rsid w:val="60238640"/>
    <w:rsid w:val="60303E1A"/>
    <w:rsid w:val="60350482"/>
    <w:rsid w:val="6035093A"/>
    <w:rsid w:val="603A109C"/>
    <w:rsid w:val="604060F3"/>
    <w:rsid w:val="604E0EF9"/>
    <w:rsid w:val="604E6B94"/>
    <w:rsid w:val="605ADFB7"/>
    <w:rsid w:val="6068E42D"/>
    <w:rsid w:val="60695ED3"/>
    <w:rsid w:val="6069E918"/>
    <w:rsid w:val="6073008B"/>
    <w:rsid w:val="60731E2C"/>
    <w:rsid w:val="60747897"/>
    <w:rsid w:val="607964A9"/>
    <w:rsid w:val="608411ED"/>
    <w:rsid w:val="60A37FB9"/>
    <w:rsid w:val="60ACED28"/>
    <w:rsid w:val="60AFB388"/>
    <w:rsid w:val="60B4005B"/>
    <w:rsid w:val="60B512E3"/>
    <w:rsid w:val="60B7705F"/>
    <w:rsid w:val="60B9FCAA"/>
    <w:rsid w:val="60CC814B"/>
    <w:rsid w:val="60D5E69F"/>
    <w:rsid w:val="60DEC02F"/>
    <w:rsid w:val="60DF018F"/>
    <w:rsid w:val="60EDF040"/>
    <w:rsid w:val="60FDE131"/>
    <w:rsid w:val="6102AFDC"/>
    <w:rsid w:val="610AA0DB"/>
    <w:rsid w:val="611051DE"/>
    <w:rsid w:val="61185D3B"/>
    <w:rsid w:val="611C7694"/>
    <w:rsid w:val="612BE520"/>
    <w:rsid w:val="612E7EDE"/>
    <w:rsid w:val="613D6B52"/>
    <w:rsid w:val="613FC3BD"/>
    <w:rsid w:val="6141C705"/>
    <w:rsid w:val="6145A73F"/>
    <w:rsid w:val="614B0799"/>
    <w:rsid w:val="614C05A3"/>
    <w:rsid w:val="614D63BE"/>
    <w:rsid w:val="616656D7"/>
    <w:rsid w:val="6190AF27"/>
    <w:rsid w:val="619B3C8D"/>
    <w:rsid w:val="61B1F959"/>
    <w:rsid w:val="61B8AAF7"/>
    <w:rsid w:val="61DA96A7"/>
    <w:rsid w:val="61DD4071"/>
    <w:rsid w:val="61E06B35"/>
    <w:rsid w:val="61E70FE9"/>
    <w:rsid w:val="61E8E648"/>
    <w:rsid w:val="61EC83B6"/>
    <w:rsid w:val="61ED13C5"/>
    <w:rsid w:val="61ED9C4B"/>
    <w:rsid w:val="61F683F3"/>
    <w:rsid w:val="61FA014C"/>
    <w:rsid w:val="61FD7E95"/>
    <w:rsid w:val="620C87B5"/>
    <w:rsid w:val="621BD517"/>
    <w:rsid w:val="62238BBF"/>
    <w:rsid w:val="622E51C7"/>
    <w:rsid w:val="622E8E2C"/>
    <w:rsid w:val="62320F97"/>
    <w:rsid w:val="62336830"/>
    <w:rsid w:val="62337A06"/>
    <w:rsid w:val="623876AD"/>
    <w:rsid w:val="62428ECF"/>
    <w:rsid w:val="62433A62"/>
    <w:rsid w:val="62506708"/>
    <w:rsid w:val="62557012"/>
    <w:rsid w:val="6256EAB0"/>
    <w:rsid w:val="625DFC39"/>
    <w:rsid w:val="626052CB"/>
    <w:rsid w:val="6265A11C"/>
    <w:rsid w:val="626CD118"/>
    <w:rsid w:val="626CE73E"/>
    <w:rsid w:val="627349AC"/>
    <w:rsid w:val="627CFFF2"/>
    <w:rsid w:val="627F3674"/>
    <w:rsid w:val="628C686F"/>
    <w:rsid w:val="629B21D4"/>
    <w:rsid w:val="62B03234"/>
    <w:rsid w:val="62BB2165"/>
    <w:rsid w:val="62C45563"/>
    <w:rsid w:val="62C933B1"/>
    <w:rsid w:val="62DE4CA9"/>
    <w:rsid w:val="62E7F996"/>
    <w:rsid w:val="62EBC783"/>
    <w:rsid w:val="62ECDF79"/>
    <w:rsid w:val="62F8C6DC"/>
    <w:rsid w:val="62FEA515"/>
    <w:rsid w:val="63038B83"/>
    <w:rsid w:val="630CAA10"/>
    <w:rsid w:val="630EE99C"/>
    <w:rsid w:val="6318CCE3"/>
    <w:rsid w:val="631C0EB8"/>
    <w:rsid w:val="632F0A38"/>
    <w:rsid w:val="63325258"/>
    <w:rsid w:val="63331828"/>
    <w:rsid w:val="6344E59A"/>
    <w:rsid w:val="63474201"/>
    <w:rsid w:val="63481F09"/>
    <w:rsid w:val="634B6BAA"/>
    <w:rsid w:val="6351E749"/>
    <w:rsid w:val="6358FA98"/>
    <w:rsid w:val="635D8AD1"/>
    <w:rsid w:val="635DA0F2"/>
    <w:rsid w:val="635E96F9"/>
    <w:rsid w:val="6363BE45"/>
    <w:rsid w:val="63761BD5"/>
    <w:rsid w:val="637E4E5F"/>
    <w:rsid w:val="638E3A9B"/>
    <w:rsid w:val="638FD3FB"/>
    <w:rsid w:val="6391A4DD"/>
    <w:rsid w:val="6395906F"/>
    <w:rsid w:val="63991385"/>
    <w:rsid w:val="639E2F3D"/>
    <w:rsid w:val="639F0D64"/>
    <w:rsid w:val="63A5454F"/>
    <w:rsid w:val="63A5857E"/>
    <w:rsid w:val="63BA925F"/>
    <w:rsid w:val="63BBA78C"/>
    <w:rsid w:val="63BF9EB0"/>
    <w:rsid w:val="63C60345"/>
    <w:rsid w:val="63CB3D68"/>
    <w:rsid w:val="63D4208F"/>
    <w:rsid w:val="63D5A0F2"/>
    <w:rsid w:val="63DA64C8"/>
    <w:rsid w:val="63DE020B"/>
    <w:rsid w:val="63EEBA4A"/>
    <w:rsid w:val="63F01FA7"/>
    <w:rsid w:val="63F82002"/>
    <w:rsid w:val="63F85D96"/>
    <w:rsid w:val="63FCBF56"/>
    <w:rsid w:val="63FD47DF"/>
    <w:rsid w:val="63FEF5A1"/>
    <w:rsid w:val="640738A3"/>
    <w:rsid w:val="640EDCAB"/>
    <w:rsid w:val="6417BF64"/>
    <w:rsid w:val="64287EAD"/>
    <w:rsid w:val="642A52F3"/>
    <w:rsid w:val="642CAA7C"/>
    <w:rsid w:val="64394C7B"/>
    <w:rsid w:val="6443554E"/>
    <w:rsid w:val="6459540A"/>
    <w:rsid w:val="645C28C0"/>
    <w:rsid w:val="6465BC7C"/>
    <w:rsid w:val="647161D0"/>
    <w:rsid w:val="647F2D43"/>
    <w:rsid w:val="6484D62B"/>
    <w:rsid w:val="6488305A"/>
    <w:rsid w:val="648B3610"/>
    <w:rsid w:val="648F3062"/>
    <w:rsid w:val="64904AC9"/>
    <w:rsid w:val="64A5ABBA"/>
    <w:rsid w:val="64A76909"/>
    <w:rsid w:val="64B0448F"/>
    <w:rsid w:val="64BE098A"/>
    <w:rsid w:val="64C65881"/>
    <w:rsid w:val="64CDB714"/>
    <w:rsid w:val="64DB229D"/>
    <w:rsid w:val="64E0F0C5"/>
    <w:rsid w:val="64E15971"/>
    <w:rsid w:val="64E708CA"/>
    <w:rsid w:val="64E839FE"/>
    <w:rsid w:val="64F4B368"/>
    <w:rsid w:val="64F51FEF"/>
    <w:rsid w:val="64F5BC2E"/>
    <w:rsid w:val="64F5FD23"/>
    <w:rsid w:val="64FBD7B3"/>
    <w:rsid w:val="6501B98D"/>
    <w:rsid w:val="650750F2"/>
    <w:rsid w:val="6508C7CC"/>
    <w:rsid w:val="650F9278"/>
    <w:rsid w:val="65274062"/>
    <w:rsid w:val="652C6445"/>
    <w:rsid w:val="652CBCB9"/>
    <w:rsid w:val="652FF54D"/>
    <w:rsid w:val="6532D742"/>
    <w:rsid w:val="6535549B"/>
    <w:rsid w:val="653F12D7"/>
    <w:rsid w:val="6555C900"/>
    <w:rsid w:val="655E4FAE"/>
    <w:rsid w:val="655F38C7"/>
    <w:rsid w:val="656033E1"/>
    <w:rsid w:val="656CF6A1"/>
    <w:rsid w:val="65803D0E"/>
    <w:rsid w:val="65860460"/>
    <w:rsid w:val="65990E46"/>
    <w:rsid w:val="65A1DC60"/>
    <w:rsid w:val="65A3739B"/>
    <w:rsid w:val="65A71873"/>
    <w:rsid w:val="65B0086A"/>
    <w:rsid w:val="65B86A5E"/>
    <w:rsid w:val="65B88683"/>
    <w:rsid w:val="65BD17F8"/>
    <w:rsid w:val="65BE52DE"/>
    <w:rsid w:val="65BF05EE"/>
    <w:rsid w:val="65C02457"/>
    <w:rsid w:val="65D08BD0"/>
    <w:rsid w:val="65D16844"/>
    <w:rsid w:val="65D4609D"/>
    <w:rsid w:val="65D6BE56"/>
    <w:rsid w:val="65D88E08"/>
    <w:rsid w:val="65D9FBD2"/>
    <w:rsid w:val="65E4EEE0"/>
    <w:rsid w:val="65EC35C0"/>
    <w:rsid w:val="660D2CE2"/>
    <w:rsid w:val="660DE3C1"/>
    <w:rsid w:val="66199D93"/>
    <w:rsid w:val="661D8DFF"/>
    <w:rsid w:val="6633E002"/>
    <w:rsid w:val="66356083"/>
    <w:rsid w:val="66378F03"/>
    <w:rsid w:val="664E04F5"/>
    <w:rsid w:val="66530A00"/>
    <w:rsid w:val="665619B7"/>
    <w:rsid w:val="6658056A"/>
    <w:rsid w:val="665887CB"/>
    <w:rsid w:val="6662C6DF"/>
    <w:rsid w:val="66687B91"/>
    <w:rsid w:val="66763235"/>
    <w:rsid w:val="667D5049"/>
    <w:rsid w:val="668CCBA7"/>
    <w:rsid w:val="66A0BE3F"/>
    <w:rsid w:val="66A45A20"/>
    <w:rsid w:val="66B6A044"/>
    <w:rsid w:val="66BA9C64"/>
    <w:rsid w:val="66C8D16C"/>
    <w:rsid w:val="66C943FD"/>
    <w:rsid w:val="66DC9514"/>
    <w:rsid w:val="66DE1AFC"/>
    <w:rsid w:val="66E10E6D"/>
    <w:rsid w:val="66E58193"/>
    <w:rsid w:val="66F0F554"/>
    <w:rsid w:val="66F6768A"/>
    <w:rsid w:val="66FF2899"/>
    <w:rsid w:val="66FFEC9B"/>
    <w:rsid w:val="670E0523"/>
    <w:rsid w:val="671471D8"/>
    <w:rsid w:val="671B86C6"/>
    <w:rsid w:val="67292C9E"/>
    <w:rsid w:val="67370D75"/>
    <w:rsid w:val="67397DB3"/>
    <w:rsid w:val="673A8C79"/>
    <w:rsid w:val="67419317"/>
    <w:rsid w:val="67437970"/>
    <w:rsid w:val="67473516"/>
    <w:rsid w:val="6752A8E7"/>
    <w:rsid w:val="6754833A"/>
    <w:rsid w:val="6759AD48"/>
    <w:rsid w:val="675CA7D3"/>
    <w:rsid w:val="675F1C33"/>
    <w:rsid w:val="6760945E"/>
    <w:rsid w:val="67629618"/>
    <w:rsid w:val="67694D29"/>
    <w:rsid w:val="677779F3"/>
    <w:rsid w:val="67825C37"/>
    <w:rsid w:val="678CCDF2"/>
    <w:rsid w:val="679711C3"/>
    <w:rsid w:val="67A29A31"/>
    <w:rsid w:val="67B75B14"/>
    <w:rsid w:val="67C0C65B"/>
    <w:rsid w:val="67C6B80A"/>
    <w:rsid w:val="67D54F47"/>
    <w:rsid w:val="67DC92C0"/>
    <w:rsid w:val="67DE08F2"/>
    <w:rsid w:val="67E483ED"/>
    <w:rsid w:val="67FD0D7C"/>
    <w:rsid w:val="68018507"/>
    <w:rsid w:val="68026A50"/>
    <w:rsid w:val="6804934A"/>
    <w:rsid w:val="680737DA"/>
    <w:rsid w:val="680E41ED"/>
    <w:rsid w:val="6810138E"/>
    <w:rsid w:val="68129AD2"/>
    <w:rsid w:val="681531FD"/>
    <w:rsid w:val="68187370"/>
    <w:rsid w:val="683736BF"/>
    <w:rsid w:val="683A2DE6"/>
    <w:rsid w:val="683CDB2B"/>
    <w:rsid w:val="684BF655"/>
    <w:rsid w:val="685065D2"/>
    <w:rsid w:val="685506CF"/>
    <w:rsid w:val="6855B517"/>
    <w:rsid w:val="68586DF0"/>
    <w:rsid w:val="6859A14B"/>
    <w:rsid w:val="685FDA7D"/>
    <w:rsid w:val="686AB19E"/>
    <w:rsid w:val="6870374D"/>
    <w:rsid w:val="6872B687"/>
    <w:rsid w:val="6873BF45"/>
    <w:rsid w:val="687D199D"/>
    <w:rsid w:val="6880739A"/>
    <w:rsid w:val="6885C4AC"/>
    <w:rsid w:val="68875CED"/>
    <w:rsid w:val="6887C864"/>
    <w:rsid w:val="689066C7"/>
    <w:rsid w:val="6893BD7D"/>
    <w:rsid w:val="6893D6B4"/>
    <w:rsid w:val="689E8CA9"/>
    <w:rsid w:val="68A66E49"/>
    <w:rsid w:val="68A6BF6A"/>
    <w:rsid w:val="68A7FD1E"/>
    <w:rsid w:val="68BB49E4"/>
    <w:rsid w:val="68C7EA69"/>
    <w:rsid w:val="68C8A3D2"/>
    <w:rsid w:val="68D0F8A4"/>
    <w:rsid w:val="68DA31F9"/>
    <w:rsid w:val="68E46AF7"/>
    <w:rsid w:val="68FD9790"/>
    <w:rsid w:val="690A31F8"/>
    <w:rsid w:val="690BC659"/>
    <w:rsid w:val="6917EF7C"/>
    <w:rsid w:val="69189892"/>
    <w:rsid w:val="691A8CA0"/>
    <w:rsid w:val="691D46BA"/>
    <w:rsid w:val="692A9151"/>
    <w:rsid w:val="692E5E25"/>
    <w:rsid w:val="69366A86"/>
    <w:rsid w:val="693D258E"/>
    <w:rsid w:val="6954A8FB"/>
    <w:rsid w:val="695590A9"/>
    <w:rsid w:val="69624905"/>
    <w:rsid w:val="697BD7E2"/>
    <w:rsid w:val="698386A0"/>
    <w:rsid w:val="69855C4D"/>
    <w:rsid w:val="6985A196"/>
    <w:rsid w:val="69923D36"/>
    <w:rsid w:val="6995E65E"/>
    <w:rsid w:val="69992039"/>
    <w:rsid w:val="69999188"/>
    <w:rsid w:val="69A9DA26"/>
    <w:rsid w:val="69AF822F"/>
    <w:rsid w:val="69B0DCF5"/>
    <w:rsid w:val="69B41F4A"/>
    <w:rsid w:val="69B81BED"/>
    <w:rsid w:val="69CBE760"/>
    <w:rsid w:val="69D786FB"/>
    <w:rsid w:val="69DA53F3"/>
    <w:rsid w:val="69DA8200"/>
    <w:rsid w:val="69E223AD"/>
    <w:rsid w:val="69E35E8E"/>
    <w:rsid w:val="69F842EC"/>
    <w:rsid w:val="69F92861"/>
    <w:rsid w:val="69FCC63B"/>
    <w:rsid w:val="69FDB9D2"/>
    <w:rsid w:val="6A09CDDF"/>
    <w:rsid w:val="6A14B3FB"/>
    <w:rsid w:val="6A14FA19"/>
    <w:rsid w:val="6A1B8626"/>
    <w:rsid w:val="6A207F74"/>
    <w:rsid w:val="6A20F691"/>
    <w:rsid w:val="6A218685"/>
    <w:rsid w:val="6A22090F"/>
    <w:rsid w:val="6A266F4E"/>
    <w:rsid w:val="6A33B586"/>
    <w:rsid w:val="6A44B51D"/>
    <w:rsid w:val="6A4928C4"/>
    <w:rsid w:val="6A4C2B7B"/>
    <w:rsid w:val="6A5DA45E"/>
    <w:rsid w:val="6A5EF6DB"/>
    <w:rsid w:val="6A5F8EC8"/>
    <w:rsid w:val="6A68E12D"/>
    <w:rsid w:val="6A6A636A"/>
    <w:rsid w:val="6A7DB665"/>
    <w:rsid w:val="6A8517C7"/>
    <w:rsid w:val="6A8AE943"/>
    <w:rsid w:val="6A99DFEA"/>
    <w:rsid w:val="6AA627B3"/>
    <w:rsid w:val="6AA67C37"/>
    <w:rsid w:val="6AB86243"/>
    <w:rsid w:val="6ABB1F24"/>
    <w:rsid w:val="6ABCF4DC"/>
    <w:rsid w:val="6AC4B54C"/>
    <w:rsid w:val="6ACB93DB"/>
    <w:rsid w:val="6AD25973"/>
    <w:rsid w:val="6AEC241D"/>
    <w:rsid w:val="6AECB6AA"/>
    <w:rsid w:val="6AF0CFE4"/>
    <w:rsid w:val="6AF3D8D7"/>
    <w:rsid w:val="6AFFB37C"/>
    <w:rsid w:val="6B065E28"/>
    <w:rsid w:val="6B06F3A7"/>
    <w:rsid w:val="6B089D34"/>
    <w:rsid w:val="6B11D77C"/>
    <w:rsid w:val="6B177289"/>
    <w:rsid w:val="6B1F3764"/>
    <w:rsid w:val="6B2476D7"/>
    <w:rsid w:val="6B435D4C"/>
    <w:rsid w:val="6B527196"/>
    <w:rsid w:val="6B5D9355"/>
    <w:rsid w:val="6B60F3A0"/>
    <w:rsid w:val="6B6B710F"/>
    <w:rsid w:val="6B71F47B"/>
    <w:rsid w:val="6B9EA18B"/>
    <w:rsid w:val="6BA77708"/>
    <w:rsid w:val="6BAF96A8"/>
    <w:rsid w:val="6BB5E684"/>
    <w:rsid w:val="6BBBB94A"/>
    <w:rsid w:val="6BBFD03A"/>
    <w:rsid w:val="6BBFDBB9"/>
    <w:rsid w:val="6BC78551"/>
    <w:rsid w:val="6BCA451C"/>
    <w:rsid w:val="6BCD48DE"/>
    <w:rsid w:val="6BD92A04"/>
    <w:rsid w:val="6BE70DA5"/>
    <w:rsid w:val="6BE99535"/>
    <w:rsid w:val="6BEB1D21"/>
    <w:rsid w:val="6BEB3937"/>
    <w:rsid w:val="6BF67E49"/>
    <w:rsid w:val="6BFD9CD9"/>
    <w:rsid w:val="6C09E2F6"/>
    <w:rsid w:val="6C0A2951"/>
    <w:rsid w:val="6C0AF8AC"/>
    <w:rsid w:val="6C0B5308"/>
    <w:rsid w:val="6C2FD4F8"/>
    <w:rsid w:val="6C3D1ADD"/>
    <w:rsid w:val="6C3F23BF"/>
    <w:rsid w:val="6C3FC65F"/>
    <w:rsid w:val="6C4095B1"/>
    <w:rsid w:val="6C417036"/>
    <w:rsid w:val="6C450A3F"/>
    <w:rsid w:val="6C4A8767"/>
    <w:rsid w:val="6C4D6EFE"/>
    <w:rsid w:val="6C5534FD"/>
    <w:rsid w:val="6C55D9CD"/>
    <w:rsid w:val="6C57B2B8"/>
    <w:rsid w:val="6C58BB03"/>
    <w:rsid w:val="6C604E13"/>
    <w:rsid w:val="6C6303C7"/>
    <w:rsid w:val="6C6707D6"/>
    <w:rsid w:val="6C6C30FA"/>
    <w:rsid w:val="6C725A3E"/>
    <w:rsid w:val="6C7566D7"/>
    <w:rsid w:val="6C76321D"/>
    <w:rsid w:val="6C8C8855"/>
    <w:rsid w:val="6C9A8332"/>
    <w:rsid w:val="6C9B2754"/>
    <w:rsid w:val="6C9E8F9D"/>
    <w:rsid w:val="6CA0D7E9"/>
    <w:rsid w:val="6CA72668"/>
    <w:rsid w:val="6CA76AC2"/>
    <w:rsid w:val="6CA8F60B"/>
    <w:rsid w:val="6CB55023"/>
    <w:rsid w:val="6CBCCC58"/>
    <w:rsid w:val="6CC45731"/>
    <w:rsid w:val="6CC67C63"/>
    <w:rsid w:val="6CCE048C"/>
    <w:rsid w:val="6CD11AD3"/>
    <w:rsid w:val="6CDE3806"/>
    <w:rsid w:val="6CE41109"/>
    <w:rsid w:val="6CFE2DD3"/>
    <w:rsid w:val="6D095854"/>
    <w:rsid w:val="6D09A445"/>
    <w:rsid w:val="6D0FF9CF"/>
    <w:rsid w:val="6D17CC6B"/>
    <w:rsid w:val="6D20A410"/>
    <w:rsid w:val="6D28F5B8"/>
    <w:rsid w:val="6D2B5BA8"/>
    <w:rsid w:val="6D3812CC"/>
    <w:rsid w:val="6D51A764"/>
    <w:rsid w:val="6D5ED182"/>
    <w:rsid w:val="6D63D518"/>
    <w:rsid w:val="6D659564"/>
    <w:rsid w:val="6D72D21C"/>
    <w:rsid w:val="6D7D2016"/>
    <w:rsid w:val="6D7FA94F"/>
    <w:rsid w:val="6D824311"/>
    <w:rsid w:val="6D94A803"/>
    <w:rsid w:val="6D96074E"/>
    <w:rsid w:val="6D97BFF5"/>
    <w:rsid w:val="6DAFAB24"/>
    <w:rsid w:val="6DB00E18"/>
    <w:rsid w:val="6DB05A7C"/>
    <w:rsid w:val="6DB78F88"/>
    <w:rsid w:val="6DC34331"/>
    <w:rsid w:val="6DC65FBC"/>
    <w:rsid w:val="6DCF753E"/>
    <w:rsid w:val="6DD1400B"/>
    <w:rsid w:val="6DD259B3"/>
    <w:rsid w:val="6DD3916E"/>
    <w:rsid w:val="6DD93D5C"/>
    <w:rsid w:val="6DD9C1C8"/>
    <w:rsid w:val="6DE78176"/>
    <w:rsid w:val="6DECA8F6"/>
    <w:rsid w:val="6DECD374"/>
    <w:rsid w:val="6DF2FF74"/>
    <w:rsid w:val="6DF7A0A4"/>
    <w:rsid w:val="6DF91968"/>
    <w:rsid w:val="6E01F01F"/>
    <w:rsid w:val="6E024A7C"/>
    <w:rsid w:val="6E067765"/>
    <w:rsid w:val="6E1008F4"/>
    <w:rsid w:val="6E1CE6B3"/>
    <w:rsid w:val="6E21D1FF"/>
    <w:rsid w:val="6E30ED75"/>
    <w:rsid w:val="6E33ADFF"/>
    <w:rsid w:val="6E3EBD27"/>
    <w:rsid w:val="6E3F7E6A"/>
    <w:rsid w:val="6E42B78B"/>
    <w:rsid w:val="6E47C629"/>
    <w:rsid w:val="6E4C40F1"/>
    <w:rsid w:val="6E5BC6DA"/>
    <w:rsid w:val="6E5D040A"/>
    <w:rsid w:val="6E655D84"/>
    <w:rsid w:val="6E65B90E"/>
    <w:rsid w:val="6E68D38A"/>
    <w:rsid w:val="6E706E57"/>
    <w:rsid w:val="6E76F9F1"/>
    <w:rsid w:val="6E7DC00B"/>
    <w:rsid w:val="6E80D642"/>
    <w:rsid w:val="6E84437A"/>
    <w:rsid w:val="6E85521E"/>
    <w:rsid w:val="6E85C26B"/>
    <w:rsid w:val="6E861D84"/>
    <w:rsid w:val="6E948A99"/>
    <w:rsid w:val="6E97F131"/>
    <w:rsid w:val="6E9C5FEB"/>
    <w:rsid w:val="6E9FDCFC"/>
    <w:rsid w:val="6EA84D44"/>
    <w:rsid w:val="6EACBB47"/>
    <w:rsid w:val="6EACE151"/>
    <w:rsid w:val="6EB5BC91"/>
    <w:rsid w:val="6EB6EBB0"/>
    <w:rsid w:val="6EB6EFF5"/>
    <w:rsid w:val="6EBEBAA1"/>
    <w:rsid w:val="6EC61334"/>
    <w:rsid w:val="6EC66A3D"/>
    <w:rsid w:val="6EC73ADD"/>
    <w:rsid w:val="6ECAF63D"/>
    <w:rsid w:val="6EDB50BA"/>
    <w:rsid w:val="6EE22198"/>
    <w:rsid w:val="6EE6A2CF"/>
    <w:rsid w:val="6EEC0829"/>
    <w:rsid w:val="6EF8DA7F"/>
    <w:rsid w:val="6EF9E7B5"/>
    <w:rsid w:val="6EFA6FCC"/>
    <w:rsid w:val="6EFB3706"/>
    <w:rsid w:val="6F0C1101"/>
    <w:rsid w:val="6F11F3D9"/>
    <w:rsid w:val="6F1E45A0"/>
    <w:rsid w:val="6F1FB8D0"/>
    <w:rsid w:val="6F2221BD"/>
    <w:rsid w:val="6F2342A1"/>
    <w:rsid w:val="6F27BB01"/>
    <w:rsid w:val="6F307C06"/>
    <w:rsid w:val="6F359152"/>
    <w:rsid w:val="6F35DFC8"/>
    <w:rsid w:val="6F3B775F"/>
    <w:rsid w:val="6F4D791E"/>
    <w:rsid w:val="6F5104A7"/>
    <w:rsid w:val="6F516F4C"/>
    <w:rsid w:val="6F5A7E32"/>
    <w:rsid w:val="6F6BBEDF"/>
    <w:rsid w:val="6F7398B7"/>
    <w:rsid w:val="6F74D363"/>
    <w:rsid w:val="6F799509"/>
    <w:rsid w:val="6F83DC62"/>
    <w:rsid w:val="6F8E223F"/>
    <w:rsid w:val="6F9E9FBA"/>
    <w:rsid w:val="6FA18C3D"/>
    <w:rsid w:val="6FC72359"/>
    <w:rsid w:val="6FC93A20"/>
    <w:rsid w:val="6FCAEDDB"/>
    <w:rsid w:val="6FD9863B"/>
    <w:rsid w:val="6FE0C875"/>
    <w:rsid w:val="6FE2AE8B"/>
    <w:rsid w:val="6FE5213A"/>
    <w:rsid w:val="6FFA154C"/>
    <w:rsid w:val="70085EF3"/>
    <w:rsid w:val="700E8713"/>
    <w:rsid w:val="701B8D55"/>
    <w:rsid w:val="7020F2E7"/>
    <w:rsid w:val="7038F2AE"/>
    <w:rsid w:val="703C10F3"/>
    <w:rsid w:val="7042DC5B"/>
    <w:rsid w:val="70436D18"/>
    <w:rsid w:val="704668BC"/>
    <w:rsid w:val="7047CD5D"/>
    <w:rsid w:val="704D82D8"/>
    <w:rsid w:val="704DE477"/>
    <w:rsid w:val="705067B6"/>
    <w:rsid w:val="7058D68C"/>
    <w:rsid w:val="705BA895"/>
    <w:rsid w:val="705CCA56"/>
    <w:rsid w:val="705E5A44"/>
    <w:rsid w:val="705ECB88"/>
    <w:rsid w:val="705F6350"/>
    <w:rsid w:val="707194AE"/>
    <w:rsid w:val="7075AB54"/>
    <w:rsid w:val="7079049B"/>
    <w:rsid w:val="707990E6"/>
    <w:rsid w:val="7084D3F2"/>
    <w:rsid w:val="70A3854B"/>
    <w:rsid w:val="70A64188"/>
    <w:rsid w:val="70B2D18E"/>
    <w:rsid w:val="70BAF5DD"/>
    <w:rsid w:val="70BEF370"/>
    <w:rsid w:val="70C37BF8"/>
    <w:rsid w:val="70C90110"/>
    <w:rsid w:val="70CFE5E6"/>
    <w:rsid w:val="70E21B29"/>
    <w:rsid w:val="70E35A8F"/>
    <w:rsid w:val="70E90489"/>
    <w:rsid w:val="70F0B4D8"/>
    <w:rsid w:val="7105B95D"/>
    <w:rsid w:val="710A7EA6"/>
    <w:rsid w:val="710AEA02"/>
    <w:rsid w:val="710EC0E4"/>
    <w:rsid w:val="7114D6DB"/>
    <w:rsid w:val="71176A09"/>
    <w:rsid w:val="711B513B"/>
    <w:rsid w:val="711B9FF3"/>
    <w:rsid w:val="711CDD93"/>
    <w:rsid w:val="711EEEC6"/>
    <w:rsid w:val="711F8605"/>
    <w:rsid w:val="712053AA"/>
    <w:rsid w:val="7123FBAC"/>
    <w:rsid w:val="712F6894"/>
    <w:rsid w:val="713C57C9"/>
    <w:rsid w:val="71493DC8"/>
    <w:rsid w:val="71544F53"/>
    <w:rsid w:val="715D2922"/>
    <w:rsid w:val="715F87E9"/>
    <w:rsid w:val="71635536"/>
    <w:rsid w:val="716D6022"/>
    <w:rsid w:val="71718989"/>
    <w:rsid w:val="7183E9CD"/>
    <w:rsid w:val="7198E896"/>
    <w:rsid w:val="71A39C22"/>
    <w:rsid w:val="71A71D15"/>
    <w:rsid w:val="71A93DAC"/>
    <w:rsid w:val="71A94D70"/>
    <w:rsid w:val="71AA3A65"/>
    <w:rsid w:val="71BB7F1B"/>
    <w:rsid w:val="71BC801D"/>
    <w:rsid w:val="71BFD34E"/>
    <w:rsid w:val="71C010D4"/>
    <w:rsid w:val="71C43BEB"/>
    <w:rsid w:val="71C68EAF"/>
    <w:rsid w:val="71CD0175"/>
    <w:rsid w:val="71D5D172"/>
    <w:rsid w:val="71E23189"/>
    <w:rsid w:val="71E2F650"/>
    <w:rsid w:val="71ED154C"/>
    <w:rsid w:val="71F1BE14"/>
    <w:rsid w:val="71F8A99F"/>
    <w:rsid w:val="71FBC6D8"/>
    <w:rsid w:val="7204BAE0"/>
    <w:rsid w:val="7209F3FC"/>
    <w:rsid w:val="7217A26D"/>
    <w:rsid w:val="722EAC53"/>
    <w:rsid w:val="72368280"/>
    <w:rsid w:val="7238C7DD"/>
    <w:rsid w:val="724EB332"/>
    <w:rsid w:val="7254B6DE"/>
    <w:rsid w:val="7259EAC0"/>
    <w:rsid w:val="7269E732"/>
    <w:rsid w:val="726F33BA"/>
    <w:rsid w:val="7271E4F8"/>
    <w:rsid w:val="72806511"/>
    <w:rsid w:val="72852416"/>
    <w:rsid w:val="72866A1D"/>
    <w:rsid w:val="7299366E"/>
    <w:rsid w:val="7299AEF0"/>
    <w:rsid w:val="72A56DB1"/>
    <w:rsid w:val="72AB3DFC"/>
    <w:rsid w:val="72B4650F"/>
    <w:rsid w:val="72B731AA"/>
    <w:rsid w:val="72B969DA"/>
    <w:rsid w:val="72BB391D"/>
    <w:rsid w:val="72BDF83F"/>
    <w:rsid w:val="72C49C29"/>
    <w:rsid w:val="72C8EE06"/>
    <w:rsid w:val="72CB8A03"/>
    <w:rsid w:val="72DAAAF0"/>
    <w:rsid w:val="72DF6570"/>
    <w:rsid w:val="72DFA3FD"/>
    <w:rsid w:val="72F04CD1"/>
    <w:rsid w:val="72F71B6F"/>
    <w:rsid w:val="72F8BCF3"/>
    <w:rsid w:val="7306D6E1"/>
    <w:rsid w:val="731421DF"/>
    <w:rsid w:val="73169DC7"/>
    <w:rsid w:val="731D78AF"/>
    <w:rsid w:val="7331E441"/>
    <w:rsid w:val="7333A348"/>
    <w:rsid w:val="7333EA20"/>
    <w:rsid w:val="73358A1B"/>
    <w:rsid w:val="734A223D"/>
    <w:rsid w:val="734EBC05"/>
    <w:rsid w:val="73534DFC"/>
    <w:rsid w:val="73589536"/>
    <w:rsid w:val="73634CB3"/>
    <w:rsid w:val="73697DCD"/>
    <w:rsid w:val="736E780D"/>
    <w:rsid w:val="736EDD18"/>
    <w:rsid w:val="736F1D8E"/>
    <w:rsid w:val="736F2C80"/>
    <w:rsid w:val="737D03B2"/>
    <w:rsid w:val="737DCE48"/>
    <w:rsid w:val="737DD794"/>
    <w:rsid w:val="737E2690"/>
    <w:rsid w:val="73821AE4"/>
    <w:rsid w:val="7383969A"/>
    <w:rsid w:val="73840C96"/>
    <w:rsid w:val="73949106"/>
    <w:rsid w:val="739C06D2"/>
    <w:rsid w:val="739E33C3"/>
    <w:rsid w:val="73A024AC"/>
    <w:rsid w:val="73A4EFA9"/>
    <w:rsid w:val="73B5FF67"/>
    <w:rsid w:val="73C54FAA"/>
    <w:rsid w:val="73CB29A4"/>
    <w:rsid w:val="73CBE64A"/>
    <w:rsid w:val="73D68106"/>
    <w:rsid w:val="73D9CFC6"/>
    <w:rsid w:val="73E535A9"/>
    <w:rsid w:val="73E79293"/>
    <w:rsid w:val="73F4448A"/>
    <w:rsid w:val="73F7583A"/>
    <w:rsid w:val="73F99E46"/>
    <w:rsid w:val="73FC22C8"/>
    <w:rsid w:val="7401A52F"/>
    <w:rsid w:val="7409EAC0"/>
    <w:rsid w:val="7410349C"/>
    <w:rsid w:val="74175E50"/>
    <w:rsid w:val="74216BFB"/>
    <w:rsid w:val="7428813C"/>
    <w:rsid w:val="742D8112"/>
    <w:rsid w:val="742DB19A"/>
    <w:rsid w:val="743B832F"/>
    <w:rsid w:val="743EC5C9"/>
    <w:rsid w:val="74479C4F"/>
    <w:rsid w:val="7448A897"/>
    <w:rsid w:val="7457865F"/>
    <w:rsid w:val="747F8489"/>
    <w:rsid w:val="7488460D"/>
    <w:rsid w:val="7488F8B4"/>
    <w:rsid w:val="7492A1E7"/>
    <w:rsid w:val="74989BDB"/>
    <w:rsid w:val="749D69CB"/>
    <w:rsid w:val="74A96818"/>
    <w:rsid w:val="74AC9A24"/>
    <w:rsid w:val="74B807F1"/>
    <w:rsid w:val="74BB5C4B"/>
    <w:rsid w:val="74BC9E7B"/>
    <w:rsid w:val="74D2FA4E"/>
    <w:rsid w:val="74D7A512"/>
    <w:rsid w:val="74DC0A09"/>
    <w:rsid w:val="74DDFAAF"/>
    <w:rsid w:val="74E06445"/>
    <w:rsid w:val="74E31EBA"/>
    <w:rsid w:val="74E36AC1"/>
    <w:rsid w:val="74ED5CC6"/>
    <w:rsid w:val="74F9006D"/>
    <w:rsid w:val="74F9A283"/>
    <w:rsid w:val="74FA85C3"/>
    <w:rsid w:val="74FBAB81"/>
    <w:rsid w:val="75039B00"/>
    <w:rsid w:val="751E6C9D"/>
    <w:rsid w:val="7524FE6A"/>
    <w:rsid w:val="7537B32A"/>
    <w:rsid w:val="753C3C08"/>
    <w:rsid w:val="7548BD2D"/>
    <w:rsid w:val="755F02F5"/>
    <w:rsid w:val="756D86D5"/>
    <w:rsid w:val="757A51B2"/>
    <w:rsid w:val="757F372E"/>
    <w:rsid w:val="75853EB3"/>
    <w:rsid w:val="758BB015"/>
    <w:rsid w:val="75914EC1"/>
    <w:rsid w:val="7598822D"/>
    <w:rsid w:val="759BCA5B"/>
    <w:rsid w:val="759C0FFE"/>
    <w:rsid w:val="75A7048D"/>
    <w:rsid w:val="75AC16F3"/>
    <w:rsid w:val="75B96351"/>
    <w:rsid w:val="75BBF5DB"/>
    <w:rsid w:val="75C2A3F3"/>
    <w:rsid w:val="75CCC045"/>
    <w:rsid w:val="75CCEA33"/>
    <w:rsid w:val="75CF7169"/>
    <w:rsid w:val="75D31F2F"/>
    <w:rsid w:val="75D551E6"/>
    <w:rsid w:val="75DCED6C"/>
    <w:rsid w:val="75E08030"/>
    <w:rsid w:val="75EA714C"/>
    <w:rsid w:val="75EE060E"/>
    <w:rsid w:val="75F17E1C"/>
    <w:rsid w:val="75F338AB"/>
    <w:rsid w:val="75FFA433"/>
    <w:rsid w:val="760432C7"/>
    <w:rsid w:val="761008E9"/>
    <w:rsid w:val="76116276"/>
    <w:rsid w:val="7617355D"/>
    <w:rsid w:val="761DC5F1"/>
    <w:rsid w:val="76223A8B"/>
    <w:rsid w:val="76254D10"/>
    <w:rsid w:val="76268FC0"/>
    <w:rsid w:val="762D4F53"/>
    <w:rsid w:val="76318F5B"/>
    <w:rsid w:val="764DA886"/>
    <w:rsid w:val="765331A7"/>
    <w:rsid w:val="765BADBE"/>
    <w:rsid w:val="7660F503"/>
    <w:rsid w:val="766DE112"/>
    <w:rsid w:val="766E58EE"/>
    <w:rsid w:val="76712E03"/>
    <w:rsid w:val="76793BD1"/>
    <w:rsid w:val="767A661B"/>
    <w:rsid w:val="767FDE01"/>
    <w:rsid w:val="768ABCAF"/>
    <w:rsid w:val="768F4504"/>
    <w:rsid w:val="7690607D"/>
    <w:rsid w:val="76953FB1"/>
    <w:rsid w:val="769A7E7A"/>
    <w:rsid w:val="76A46A62"/>
    <w:rsid w:val="76AEE2B7"/>
    <w:rsid w:val="76AF6943"/>
    <w:rsid w:val="76B09A4A"/>
    <w:rsid w:val="76B1D3CB"/>
    <w:rsid w:val="76B56086"/>
    <w:rsid w:val="76BCA7FB"/>
    <w:rsid w:val="76D464D9"/>
    <w:rsid w:val="76DD4862"/>
    <w:rsid w:val="76FF6AD6"/>
    <w:rsid w:val="770145C0"/>
    <w:rsid w:val="77014709"/>
    <w:rsid w:val="77097B0A"/>
    <w:rsid w:val="77123AEF"/>
    <w:rsid w:val="7712EF7F"/>
    <w:rsid w:val="771C858A"/>
    <w:rsid w:val="771D642E"/>
    <w:rsid w:val="772E2ABA"/>
    <w:rsid w:val="772E9FC9"/>
    <w:rsid w:val="7738D3EC"/>
    <w:rsid w:val="773B2A7F"/>
    <w:rsid w:val="773B331B"/>
    <w:rsid w:val="77472E46"/>
    <w:rsid w:val="774C7A26"/>
    <w:rsid w:val="77500388"/>
    <w:rsid w:val="7753E464"/>
    <w:rsid w:val="7757DA42"/>
    <w:rsid w:val="77605A01"/>
    <w:rsid w:val="77609567"/>
    <w:rsid w:val="777E8DFB"/>
    <w:rsid w:val="778AB260"/>
    <w:rsid w:val="778BF87B"/>
    <w:rsid w:val="779CE16D"/>
    <w:rsid w:val="77A245DB"/>
    <w:rsid w:val="77B29D42"/>
    <w:rsid w:val="77B981EB"/>
    <w:rsid w:val="77D2F595"/>
    <w:rsid w:val="77D8C2F5"/>
    <w:rsid w:val="77DC660A"/>
    <w:rsid w:val="77DD8E8A"/>
    <w:rsid w:val="77DED2BD"/>
    <w:rsid w:val="77E2CF5F"/>
    <w:rsid w:val="77E8A3DC"/>
    <w:rsid w:val="77F0FB82"/>
    <w:rsid w:val="77F1B3CD"/>
    <w:rsid w:val="77F7942E"/>
    <w:rsid w:val="77FD556D"/>
    <w:rsid w:val="7804B9A2"/>
    <w:rsid w:val="781BE292"/>
    <w:rsid w:val="78268821"/>
    <w:rsid w:val="782B8337"/>
    <w:rsid w:val="78361304"/>
    <w:rsid w:val="783BF0FE"/>
    <w:rsid w:val="783E8184"/>
    <w:rsid w:val="783EFAAE"/>
    <w:rsid w:val="7841AD94"/>
    <w:rsid w:val="78426B51"/>
    <w:rsid w:val="78447536"/>
    <w:rsid w:val="78467EA8"/>
    <w:rsid w:val="78476593"/>
    <w:rsid w:val="7848BBEA"/>
    <w:rsid w:val="784917F9"/>
    <w:rsid w:val="7849F402"/>
    <w:rsid w:val="784BAB95"/>
    <w:rsid w:val="78516368"/>
    <w:rsid w:val="78543AAF"/>
    <w:rsid w:val="785A2720"/>
    <w:rsid w:val="78631B2B"/>
    <w:rsid w:val="78641499"/>
    <w:rsid w:val="7864E977"/>
    <w:rsid w:val="7874106A"/>
    <w:rsid w:val="7877FE05"/>
    <w:rsid w:val="7881B71D"/>
    <w:rsid w:val="7881F0F6"/>
    <w:rsid w:val="788888DB"/>
    <w:rsid w:val="78A228D3"/>
    <w:rsid w:val="78AA9293"/>
    <w:rsid w:val="78B104AA"/>
    <w:rsid w:val="78BF56D3"/>
    <w:rsid w:val="78C0453A"/>
    <w:rsid w:val="78D29EA4"/>
    <w:rsid w:val="78D751DF"/>
    <w:rsid w:val="78DD0C45"/>
    <w:rsid w:val="78E0DB2A"/>
    <w:rsid w:val="78E1D3DB"/>
    <w:rsid w:val="78E89303"/>
    <w:rsid w:val="78EA27D4"/>
    <w:rsid w:val="78FA967A"/>
    <w:rsid w:val="78FFEF08"/>
    <w:rsid w:val="790E53AD"/>
    <w:rsid w:val="7915196B"/>
    <w:rsid w:val="79153D75"/>
    <w:rsid w:val="7915C496"/>
    <w:rsid w:val="791810DB"/>
    <w:rsid w:val="7919596D"/>
    <w:rsid w:val="792A2787"/>
    <w:rsid w:val="792C4FAC"/>
    <w:rsid w:val="792F68EA"/>
    <w:rsid w:val="793C3829"/>
    <w:rsid w:val="7942002A"/>
    <w:rsid w:val="794322E5"/>
    <w:rsid w:val="7944ABDF"/>
    <w:rsid w:val="794548CE"/>
    <w:rsid w:val="7949BA15"/>
    <w:rsid w:val="794FAB9E"/>
    <w:rsid w:val="796A6937"/>
    <w:rsid w:val="796F2C48"/>
    <w:rsid w:val="7970C2CD"/>
    <w:rsid w:val="7974E196"/>
    <w:rsid w:val="79781258"/>
    <w:rsid w:val="797ACDCF"/>
    <w:rsid w:val="797F90D9"/>
    <w:rsid w:val="79802BF4"/>
    <w:rsid w:val="7985D884"/>
    <w:rsid w:val="798A969A"/>
    <w:rsid w:val="79932D0F"/>
    <w:rsid w:val="79969022"/>
    <w:rsid w:val="799BD586"/>
    <w:rsid w:val="799C6FB1"/>
    <w:rsid w:val="79A9BDEA"/>
    <w:rsid w:val="79BB03EF"/>
    <w:rsid w:val="79C7ECDF"/>
    <w:rsid w:val="79C8AE79"/>
    <w:rsid w:val="79CDA81F"/>
    <w:rsid w:val="79DE4FDB"/>
    <w:rsid w:val="79E824F3"/>
    <w:rsid w:val="79EC375C"/>
    <w:rsid w:val="79EE523A"/>
    <w:rsid w:val="79F4A5B8"/>
    <w:rsid w:val="79F82AB1"/>
    <w:rsid w:val="7A004774"/>
    <w:rsid w:val="7A068F77"/>
    <w:rsid w:val="7A0878C4"/>
    <w:rsid w:val="7A09C640"/>
    <w:rsid w:val="7A14EBEF"/>
    <w:rsid w:val="7A23CBA5"/>
    <w:rsid w:val="7A30E456"/>
    <w:rsid w:val="7A3196AB"/>
    <w:rsid w:val="7A31C9D7"/>
    <w:rsid w:val="7A436CAA"/>
    <w:rsid w:val="7A4D76E0"/>
    <w:rsid w:val="7A4E6190"/>
    <w:rsid w:val="7A51A2A2"/>
    <w:rsid w:val="7A5503BA"/>
    <w:rsid w:val="7A5F5C94"/>
    <w:rsid w:val="7A606F4E"/>
    <w:rsid w:val="7A63FADB"/>
    <w:rsid w:val="7A64B4DD"/>
    <w:rsid w:val="7A695A3F"/>
    <w:rsid w:val="7A6C5879"/>
    <w:rsid w:val="7A6C6A83"/>
    <w:rsid w:val="7A74A5B0"/>
    <w:rsid w:val="7A77BBCF"/>
    <w:rsid w:val="7A7A5D9E"/>
    <w:rsid w:val="7A92010E"/>
    <w:rsid w:val="7A9449AD"/>
    <w:rsid w:val="7A964E8A"/>
    <w:rsid w:val="7AA6944D"/>
    <w:rsid w:val="7AA8947F"/>
    <w:rsid w:val="7AB26AD2"/>
    <w:rsid w:val="7ABAE56E"/>
    <w:rsid w:val="7ABEB9F2"/>
    <w:rsid w:val="7ACA0418"/>
    <w:rsid w:val="7AD4CDE4"/>
    <w:rsid w:val="7AD996D7"/>
    <w:rsid w:val="7ADC375F"/>
    <w:rsid w:val="7AE0729F"/>
    <w:rsid w:val="7AE59714"/>
    <w:rsid w:val="7AF7BC0D"/>
    <w:rsid w:val="7AFAC938"/>
    <w:rsid w:val="7B017B73"/>
    <w:rsid w:val="7B09682B"/>
    <w:rsid w:val="7B1AD1A6"/>
    <w:rsid w:val="7B1C7FA8"/>
    <w:rsid w:val="7B1DE9AA"/>
    <w:rsid w:val="7B2EDE68"/>
    <w:rsid w:val="7B32E9E7"/>
    <w:rsid w:val="7B37F026"/>
    <w:rsid w:val="7B3867BF"/>
    <w:rsid w:val="7B3C7474"/>
    <w:rsid w:val="7B452ABF"/>
    <w:rsid w:val="7B473AA9"/>
    <w:rsid w:val="7B4A0427"/>
    <w:rsid w:val="7B4FC79F"/>
    <w:rsid w:val="7B56CFA6"/>
    <w:rsid w:val="7B5C180F"/>
    <w:rsid w:val="7B5F6983"/>
    <w:rsid w:val="7B6473C2"/>
    <w:rsid w:val="7B694FD5"/>
    <w:rsid w:val="7B6F24CD"/>
    <w:rsid w:val="7B7335C1"/>
    <w:rsid w:val="7B792CB1"/>
    <w:rsid w:val="7B7BC9EB"/>
    <w:rsid w:val="7B813EF9"/>
    <w:rsid w:val="7B92A630"/>
    <w:rsid w:val="7B9306F5"/>
    <w:rsid w:val="7B93BD7B"/>
    <w:rsid w:val="7B9B7B3D"/>
    <w:rsid w:val="7B9C7CF8"/>
    <w:rsid w:val="7BA3BA75"/>
    <w:rsid w:val="7BA5D5F1"/>
    <w:rsid w:val="7BAA15E0"/>
    <w:rsid w:val="7BAC8395"/>
    <w:rsid w:val="7BB9929F"/>
    <w:rsid w:val="7BCAD2FC"/>
    <w:rsid w:val="7BD42ECA"/>
    <w:rsid w:val="7BD79519"/>
    <w:rsid w:val="7BD7E200"/>
    <w:rsid w:val="7BD8063E"/>
    <w:rsid w:val="7BDE6DCD"/>
    <w:rsid w:val="7BE2A1BC"/>
    <w:rsid w:val="7BE44BC8"/>
    <w:rsid w:val="7BE85660"/>
    <w:rsid w:val="7BF2B19B"/>
    <w:rsid w:val="7BF806A3"/>
    <w:rsid w:val="7BFD473A"/>
    <w:rsid w:val="7C019C94"/>
    <w:rsid w:val="7C09995B"/>
    <w:rsid w:val="7C138DB9"/>
    <w:rsid w:val="7C1EA09E"/>
    <w:rsid w:val="7C1F5CEB"/>
    <w:rsid w:val="7C21369B"/>
    <w:rsid w:val="7C29C086"/>
    <w:rsid w:val="7C2B1BBC"/>
    <w:rsid w:val="7C301C0E"/>
    <w:rsid w:val="7C32D765"/>
    <w:rsid w:val="7C3A2393"/>
    <w:rsid w:val="7C3E547E"/>
    <w:rsid w:val="7C438CEC"/>
    <w:rsid w:val="7C44CD03"/>
    <w:rsid w:val="7C5EEEE4"/>
    <w:rsid w:val="7C6B7C28"/>
    <w:rsid w:val="7C6DFBBD"/>
    <w:rsid w:val="7C8482C3"/>
    <w:rsid w:val="7C930197"/>
    <w:rsid w:val="7C945A25"/>
    <w:rsid w:val="7C9E340A"/>
    <w:rsid w:val="7CA2ECFE"/>
    <w:rsid w:val="7CAA3800"/>
    <w:rsid w:val="7CAF7358"/>
    <w:rsid w:val="7CB38D73"/>
    <w:rsid w:val="7CB4621D"/>
    <w:rsid w:val="7CB5EA01"/>
    <w:rsid w:val="7CB74B5B"/>
    <w:rsid w:val="7CBAC629"/>
    <w:rsid w:val="7CC0C53E"/>
    <w:rsid w:val="7CCF9011"/>
    <w:rsid w:val="7CCFEF74"/>
    <w:rsid w:val="7CD7A26E"/>
    <w:rsid w:val="7CDC9609"/>
    <w:rsid w:val="7CE5A8A9"/>
    <w:rsid w:val="7CF25392"/>
    <w:rsid w:val="7CF72288"/>
    <w:rsid w:val="7CF8AFFD"/>
    <w:rsid w:val="7D086E08"/>
    <w:rsid w:val="7D1C9F72"/>
    <w:rsid w:val="7D1E3990"/>
    <w:rsid w:val="7D3E6D20"/>
    <w:rsid w:val="7D4AA340"/>
    <w:rsid w:val="7D5017E2"/>
    <w:rsid w:val="7D515C62"/>
    <w:rsid w:val="7D57F808"/>
    <w:rsid w:val="7D5C4EA5"/>
    <w:rsid w:val="7D5E22E4"/>
    <w:rsid w:val="7D653A80"/>
    <w:rsid w:val="7D67726F"/>
    <w:rsid w:val="7D6D03C6"/>
    <w:rsid w:val="7D6E8AE2"/>
    <w:rsid w:val="7D7A4236"/>
    <w:rsid w:val="7D7B7A2D"/>
    <w:rsid w:val="7D853FE0"/>
    <w:rsid w:val="7D8DA9F7"/>
    <w:rsid w:val="7DA12810"/>
    <w:rsid w:val="7DA8E17B"/>
    <w:rsid w:val="7DB649F3"/>
    <w:rsid w:val="7DBDCAF5"/>
    <w:rsid w:val="7DC13F24"/>
    <w:rsid w:val="7DC9990B"/>
    <w:rsid w:val="7DD46779"/>
    <w:rsid w:val="7DDB8998"/>
    <w:rsid w:val="7DE28271"/>
    <w:rsid w:val="7DE3F209"/>
    <w:rsid w:val="7DE5EA28"/>
    <w:rsid w:val="7DEC75C3"/>
    <w:rsid w:val="7DEC9018"/>
    <w:rsid w:val="7DF3E939"/>
    <w:rsid w:val="7DF55223"/>
    <w:rsid w:val="7E025B13"/>
    <w:rsid w:val="7E04E1F6"/>
    <w:rsid w:val="7E0C00F0"/>
    <w:rsid w:val="7E116501"/>
    <w:rsid w:val="7E12D022"/>
    <w:rsid w:val="7E149124"/>
    <w:rsid w:val="7E197CCB"/>
    <w:rsid w:val="7E1DFBD3"/>
    <w:rsid w:val="7E2002AA"/>
    <w:rsid w:val="7E2639CA"/>
    <w:rsid w:val="7E2D2A2F"/>
    <w:rsid w:val="7E2E6447"/>
    <w:rsid w:val="7E3093FD"/>
    <w:rsid w:val="7E328F8A"/>
    <w:rsid w:val="7E3896DF"/>
    <w:rsid w:val="7E3F8AB8"/>
    <w:rsid w:val="7E50F573"/>
    <w:rsid w:val="7E5AA5BE"/>
    <w:rsid w:val="7E5E0082"/>
    <w:rsid w:val="7E60CF0F"/>
    <w:rsid w:val="7E65E9DE"/>
    <w:rsid w:val="7E6EE34A"/>
    <w:rsid w:val="7E708CF4"/>
    <w:rsid w:val="7E769BCA"/>
    <w:rsid w:val="7E8E2D9C"/>
    <w:rsid w:val="7E9DA000"/>
    <w:rsid w:val="7E9F8060"/>
    <w:rsid w:val="7EA87E46"/>
    <w:rsid w:val="7ECC4AB6"/>
    <w:rsid w:val="7ECEC969"/>
    <w:rsid w:val="7ED237F9"/>
    <w:rsid w:val="7ED393C1"/>
    <w:rsid w:val="7EDB8E25"/>
    <w:rsid w:val="7EFBB078"/>
    <w:rsid w:val="7F01686D"/>
    <w:rsid w:val="7F1A4F44"/>
    <w:rsid w:val="7F1C5F72"/>
    <w:rsid w:val="7F247EC0"/>
    <w:rsid w:val="7F32BED7"/>
    <w:rsid w:val="7F35C3FA"/>
    <w:rsid w:val="7F3EBC23"/>
    <w:rsid w:val="7F45C84B"/>
    <w:rsid w:val="7F4F5D4B"/>
    <w:rsid w:val="7F591C95"/>
    <w:rsid w:val="7F649AF9"/>
    <w:rsid w:val="7F67DE00"/>
    <w:rsid w:val="7F682849"/>
    <w:rsid w:val="7F78D8FD"/>
    <w:rsid w:val="7F7F2129"/>
    <w:rsid w:val="7F82196B"/>
    <w:rsid w:val="7F82FAEE"/>
    <w:rsid w:val="7F85E411"/>
    <w:rsid w:val="7F874347"/>
    <w:rsid w:val="7FAAAA8E"/>
    <w:rsid w:val="7FABC9CB"/>
    <w:rsid w:val="7FCBA4F9"/>
    <w:rsid w:val="7FD6F993"/>
    <w:rsid w:val="7FE5F8E2"/>
    <w:rsid w:val="7FF3FE57"/>
    <w:rsid w:val="7FFADE16"/>
    <w:rsid w:val="7FFB93F1"/>
    <w:rsid w:val="7FFD5F7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28A0F"/>
  <w15:chartTrackingRefBased/>
  <w15:docId w15:val="{DB1E6E84-3482-431E-B4F0-5E0DF09F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AFE"/>
  </w:style>
  <w:style w:type="paragraph" w:styleId="Ttulo1">
    <w:name w:val="heading 1"/>
    <w:aliases w:val="Anexos"/>
    <w:basedOn w:val="Normal"/>
    <w:next w:val="Normal"/>
    <w:link w:val="Ttulo1Car"/>
    <w:uiPriority w:val="9"/>
    <w:qFormat/>
    <w:rsid w:val="000655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655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6559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6559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6559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6559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6559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6559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6559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nexos Car"/>
    <w:basedOn w:val="Fuentedeprrafopredeter"/>
    <w:link w:val="Ttulo1"/>
    <w:uiPriority w:val="9"/>
    <w:rsid w:val="0006559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6559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6559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6559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6559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6559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6559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6559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65597"/>
    <w:rPr>
      <w:rFonts w:eastAsiaTheme="majorEastAsia" w:cstheme="majorBidi"/>
      <w:color w:val="272727" w:themeColor="text1" w:themeTint="D8"/>
    </w:rPr>
  </w:style>
  <w:style w:type="paragraph" w:styleId="Ttulo">
    <w:name w:val="Title"/>
    <w:basedOn w:val="Normal"/>
    <w:next w:val="Normal"/>
    <w:link w:val="TtuloCar"/>
    <w:uiPriority w:val="10"/>
    <w:qFormat/>
    <w:rsid w:val="000655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6559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6559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6559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65597"/>
    <w:pPr>
      <w:spacing w:before="160"/>
      <w:jc w:val="center"/>
    </w:pPr>
    <w:rPr>
      <w:i/>
      <w:iCs/>
      <w:color w:val="404040" w:themeColor="text1" w:themeTint="BF"/>
    </w:rPr>
  </w:style>
  <w:style w:type="character" w:customStyle="1" w:styleId="CitaCar">
    <w:name w:val="Cita Car"/>
    <w:basedOn w:val="Fuentedeprrafopredeter"/>
    <w:link w:val="Cita"/>
    <w:uiPriority w:val="29"/>
    <w:rsid w:val="00065597"/>
    <w:rPr>
      <w:i/>
      <w:iCs/>
      <w:color w:val="404040" w:themeColor="text1" w:themeTint="BF"/>
    </w:rPr>
  </w:style>
  <w:style w:type="paragraph" w:styleId="Prrafodelista">
    <w:name w:val="List Paragraph"/>
    <w:basedOn w:val="Normal"/>
    <w:uiPriority w:val="34"/>
    <w:qFormat/>
    <w:rsid w:val="00065597"/>
    <w:pPr>
      <w:ind w:left="720"/>
      <w:contextualSpacing/>
    </w:pPr>
  </w:style>
  <w:style w:type="character" w:styleId="nfasisintenso">
    <w:name w:val="Intense Emphasis"/>
    <w:basedOn w:val="Fuentedeprrafopredeter"/>
    <w:uiPriority w:val="21"/>
    <w:qFormat/>
    <w:rsid w:val="00065597"/>
    <w:rPr>
      <w:i/>
      <w:iCs/>
      <w:color w:val="0F4761" w:themeColor="accent1" w:themeShade="BF"/>
    </w:rPr>
  </w:style>
  <w:style w:type="paragraph" w:styleId="Citadestacada">
    <w:name w:val="Intense Quote"/>
    <w:basedOn w:val="Normal"/>
    <w:next w:val="Normal"/>
    <w:link w:val="CitadestacadaCar"/>
    <w:uiPriority w:val="30"/>
    <w:qFormat/>
    <w:rsid w:val="000655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65597"/>
    <w:rPr>
      <w:i/>
      <w:iCs/>
      <w:color w:val="0F4761" w:themeColor="accent1" w:themeShade="BF"/>
    </w:rPr>
  </w:style>
  <w:style w:type="character" w:styleId="Referenciaintensa">
    <w:name w:val="Intense Reference"/>
    <w:basedOn w:val="Fuentedeprrafopredeter"/>
    <w:uiPriority w:val="32"/>
    <w:qFormat/>
    <w:rsid w:val="00065597"/>
    <w:rPr>
      <w:b/>
      <w:bCs/>
      <w:smallCaps/>
      <w:color w:val="0F4761" w:themeColor="accent1" w:themeShade="BF"/>
      <w:spacing w:val="5"/>
    </w:rPr>
  </w:style>
  <w:style w:type="paragraph" w:styleId="Encabezado">
    <w:name w:val="header"/>
    <w:basedOn w:val="Normal"/>
    <w:link w:val="EncabezadoCar"/>
    <w:uiPriority w:val="99"/>
    <w:unhideWhenUsed/>
    <w:rsid w:val="000655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5597"/>
  </w:style>
  <w:style w:type="paragraph" w:styleId="Piedepgina">
    <w:name w:val="footer"/>
    <w:basedOn w:val="Normal"/>
    <w:link w:val="PiedepginaCar"/>
    <w:uiPriority w:val="99"/>
    <w:unhideWhenUsed/>
    <w:rsid w:val="000655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5597"/>
  </w:style>
  <w:style w:type="paragraph" w:customStyle="1" w:styleId="Normal0">
    <w:name w:val="Normal0"/>
    <w:qFormat/>
    <w:rsid w:val="00B4213B"/>
    <w:pPr>
      <w:spacing w:after="0" w:line="240" w:lineRule="auto"/>
    </w:pPr>
    <w:rPr>
      <w:rFonts w:ascii="Calibri" w:eastAsia="Calibri" w:hAnsi="Calibri" w:cs="Calibri"/>
      <w:kern w:val="0"/>
      <w:sz w:val="24"/>
      <w:szCs w:val="24"/>
      <w:lang w:val="es-ES_tradnl" w:eastAsia="ja-JP"/>
      <w14:ligatures w14:val="none"/>
    </w:rPr>
  </w:style>
  <w:style w:type="table" w:styleId="Tablaconcuadrcula">
    <w:name w:val="Table Grid"/>
    <w:basedOn w:val="Tablanormal"/>
    <w:uiPriority w:val="39"/>
    <w:rsid w:val="00B4213B"/>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qFormat/>
    <w:rsid w:val="00467437"/>
    <w:rPr>
      <w:sz w:val="16"/>
      <w:szCs w:val="16"/>
    </w:rPr>
  </w:style>
  <w:style w:type="paragraph" w:styleId="Textocomentario">
    <w:name w:val="annotation text"/>
    <w:basedOn w:val="Normal"/>
    <w:link w:val="TextocomentarioCar"/>
    <w:uiPriority w:val="99"/>
    <w:unhideWhenUsed/>
    <w:qFormat/>
    <w:rsid w:val="00467437"/>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467437"/>
    <w:rPr>
      <w:sz w:val="20"/>
      <w:szCs w:val="20"/>
    </w:rPr>
  </w:style>
  <w:style w:type="character" w:styleId="Hipervnculo">
    <w:name w:val="Hyperlink"/>
    <w:basedOn w:val="Fuentedeprrafopredeter"/>
    <w:unhideWhenUsed/>
    <w:rsid w:val="00B45CFE"/>
    <w:rPr>
      <w:color w:val="467886" w:themeColor="hyperlink"/>
      <w:u w:val="single"/>
    </w:rPr>
  </w:style>
  <w:style w:type="paragraph" w:styleId="NormalWeb">
    <w:name w:val="Normal (Web)"/>
    <w:basedOn w:val="Normal"/>
    <w:uiPriority w:val="99"/>
    <w:unhideWhenUsed/>
    <w:rsid w:val="005F1EAB"/>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Sinespaciado">
    <w:name w:val="No Spacing"/>
    <w:link w:val="SinespaciadoCar"/>
    <w:uiPriority w:val="1"/>
    <w:qFormat/>
    <w:rsid w:val="00464454"/>
    <w:pPr>
      <w:spacing w:after="0" w:line="240" w:lineRule="auto"/>
    </w:pPr>
    <w:rPr>
      <w:rFonts w:ascii="Calibri" w:eastAsia="Times New Roman" w:hAnsi="Calibri" w:cs="Times New Roman"/>
      <w:kern w:val="0"/>
      <w14:ligatures w14:val="none"/>
    </w:rPr>
  </w:style>
  <w:style w:type="character" w:customStyle="1" w:styleId="SinespaciadoCar">
    <w:name w:val="Sin espaciado Car"/>
    <w:link w:val="Sinespaciado"/>
    <w:uiPriority w:val="1"/>
    <w:locked/>
    <w:rsid w:val="00464454"/>
    <w:rPr>
      <w:rFonts w:ascii="Calibri" w:eastAsia="Times New Roman" w:hAnsi="Calibri" w:cs="Times New Roman"/>
      <w:kern w:val="0"/>
      <w14:ligatures w14:val="none"/>
    </w:rPr>
  </w:style>
  <w:style w:type="character" w:styleId="Mencinsinresolver">
    <w:name w:val="Unresolved Mention"/>
    <w:basedOn w:val="Fuentedeprrafopredeter"/>
    <w:uiPriority w:val="99"/>
    <w:semiHidden/>
    <w:unhideWhenUsed/>
    <w:rsid w:val="007C7816"/>
    <w:rPr>
      <w:color w:val="605E5C"/>
      <w:shd w:val="clear" w:color="auto" w:fill="E1DFDD"/>
    </w:rPr>
  </w:style>
  <w:style w:type="paragraph" w:styleId="Textonotapie">
    <w:name w:val="footnote text"/>
    <w:basedOn w:val="Normal"/>
    <w:link w:val="TextonotapieCar"/>
    <w:semiHidden/>
    <w:unhideWhenUsed/>
    <w:rsid w:val="001C0D2A"/>
    <w:pPr>
      <w:spacing w:after="0" w:line="240" w:lineRule="auto"/>
    </w:pPr>
    <w:rPr>
      <w:rFonts w:ascii="Calibri" w:eastAsia="Calibri" w:hAnsi="Calibri" w:cs="Calibri"/>
      <w:kern w:val="0"/>
      <w:sz w:val="20"/>
      <w:szCs w:val="20"/>
      <w:lang w:eastAsia="es-MX"/>
      <w14:ligatures w14:val="none"/>
    </w:rPr>
  </w:style>
  <w:style w:type="character" w:customStyle="1" w:styleId="TextonotapieCar">
    <w:name w:val="Texto nota pie Car"/>
    <w:basedOn w:val="Fuentedeprrafopredeter"/>
    <w:link w:val="Textonotapie"/>
    <w:semiHidden/>
    <w:rsid w:val="001C0D2A"/>
    <w:rPr>
      <w:rFonts w:ascii="Calibri" w:eastAsia="Calibri" w:hAnsi="Calibri" w:cs="Calibri"/>
      <w:kern w:val="0"/>
      <w:sz w:val="20"/>
      <w:szCs w:val="20"/>
      <w:lang w:eastAsia="es-MX"/>
      <w14:ligatures w14:val="none"/>
    </w:rPr>
  </w:style>
  <w:style w:type="character" w:styleId="Refdenotaalpie">
    <w:name w:val="footnote reference"/>
    <w:semiHidden/>
    <w:unhideWhenUsed/>
    <w:rsid w:val="001C0D2A"/>
    <w:rPr>
      <w:vertAlign w:val="superscript"/>
    </w:rPr>
  </w:style>
  <w:style w:type="paragraph" w:customStyle="1" w:styleId="ROMANOS">
    <w:name w:val="ROMANOS"/>
    <w:basedOn w:val="Normal"/>
    <w:link w:val="ROMANOSCar1"/>
    <w:rsid w:val="00CF5DEA"/>
    <w:pPr>
      <w:tabs>
        <w:tab w:val="left" w:pos="720"/>
      </w:tabs>
      <w:spacing w:after="101" w:line="216" w:lineRule="exact"/>
      <w:ind w:left="720" w:hanging="432"/>
      <w:jc w:val="both"/>
    </w:pPr>
    <w:rPr>
      <w:rFonts w:ascii="Arial" w:eastAsia="Times New Roman" w:hAnsi="Arial" w:cs="Times New Roman"/>
      <w:kern w:val="0"/>
      <w:sz w:val="18"/>
      <w:szCs w:val="18"/>
      <w:lang w:eastAsia="es-MX"/>
      <w14:ligatures w14:val="none"/>
    </w:rPr>
  </w:style>
  <w:style w:type="character" w:customStyle="1" w:styleId="ROMANOSCar1">
    <w:name w:val="ROMANOS Car1"/>
    <w:link w:val="ROMANOS"/>
    <w:locked/>
    <w:rsid w:val="00CF5DEA"/>
    <w:rPr>
      <w:rFonts w:ascii="Arial" w:eastAsia="Times New Roman" w:hAnsi="Arial" w:cs="Times New Roman"/>
      <w:kern w:val="0"/>
      <w:sz w:val="18"/>
      <w:szCs w:val="18"/>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E7637F"/>
    <w:rPr>
      <w:b/>
      <w:bCs/>
    </w:rPr>
  </w:style>
  <w:style w:type="character" w:customStyle="1" w:styleId="AsuntodelcomentarioCar">
    <w:name w:val="Asunto del comentario Car"/>
    <w:basedOn w:val="TextocomentarioCar"/>
    <w:link w:val="Asuntodelcomentario"/>
    <w:uiPriority w:val="99"/>
    <w:semiHidden/>
    <w:rsid w:val="00E7637F"/>
    <w:rPr>
      <w:b/>
      <w:bCs/>
      <w:sz w:val="20"/>
      <w:szCs w:val="20"/>
    </w:rPr>
  </w:style>
  <w:style w:type="paragraph" w:styleId="Textodeglobo">
    <w:name w:val="Balloon Text"/>
    <w:basedOn w:val="Normal"/>
    <w:link w:val="TextodegloboCar"/>
    <w:uiPriority w:val="99"/>
    <w:semiHidden/>
    <w:unhideWhenUsed/>
    <w:rsid w:val="00045C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5C4F"/>
    <w:rPr>
      <w:rFonts w:ascii="Segoe UI" w:hAnsi="Segoe UI" w:cs="Segoe UI"/>
      <w:sz w:val="18"/>
      <w:szCs w:val="18"/>
    </w:rPr>
  </w:style>
  <w:style w:type="paragraph" w:customStyle="1" w:styleId="Default">
    <w:name w:val="Default"/>
    <w:rsid w:val="007E6936"/>
    <w:pPr>
      <w:autoSpaceDE w:val="0"/>
      <w:autoSpaceDN w:val="0"/>
      <w:adjustRightInd w:val="0"/>
      <w:spacing w:after="0" w:line="240" w:lineRule="auto"/>
    </w:pPr>
    <w:rPr>
      <w:rFonts w:ascii="Avenir Next LT Pro" w:hAnsi="Avenir Next LT Pro" w:cs="Avenir Next LT Pro"/>
      <w:color w:val="000000"/>
      <w:kern w:val="0"/>
      <w:sz w:val="24"/>
      <w:szCs w:val="24"/>
    </w:rPr>
  </w:style>
  <w:style w:type="paragraph" w:styleId="Revisin">
    <w:name w:val="Revision"/>
    <w:hidden/>
    <w:uiPriority w:val="99"/>
    <w:semiHidden/>
    <w:rsid w:val="00466258"/>
    <w:pPr>
      <w:spacing w:after="0" w:line="240" w:lineRule="auto"/>
    </w:pPr>
  </w:style>
  <w:style w:type="character" w:styleId="Hipervnculovisitado">
    <w:name w:val="FollowedHyperlink"/>
    <w:basedOn w:val="Fuentedeprrafopredeter"/>
    <w:uiPriority w:val="99"/>
    <w:semiHidden/>
    <w:unhideWhenUsed/>
    <w:rsid w:val="003F13E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1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2c.com.mx/" TargetMode="External"/><Relationship Id="rId18" Type="http://schemas.openxmlformats.org/officeDocument/2006/relationships/hyperlink" Target="https://i2c.com.mx/" TargetMode="External"/><Relationship Id="rId26" Type="http://schemas.openxmlformats.org/officeDocument/2006/relationships/hyperlink" Target="https://i2c.com.mx/i2c-main/"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2c.com.mx/" TargetMode="External"/><Relationship Id="rId20" Type="http://schemas.openxmlformats.org/officeDocument/2006/relationships/image" Target="media/image3.png"/><Relationship Id="rId29" Type="http://schemas.openxmlformats.org/officeDocument/2006/relationships/hyperlink" Target="mailto:contacto@i2c.com.mx"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naci.i2c.com.mx/formatos/" TargetMode="External"/><Relationship Id="rId24" Type="http://schemas.openxmlformats.org/officeDocument/2006/relationships/image" Target="media/image6.png"/><Relationship Id="rId32" Type="http://schemas.openxmlformats.org/officeDocument/2006/relationships/hyperlink" Target="https://i2c.com.mx/aviso-de-privacidad/"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2c.com.mx/" TargetMode="External"/><Relationship Id="rId23" Type="http://schemas.openxmlformats.org/officeDocument/2006/relationships/image" Target="media/image5.png"/><Relationship Id="rId28" Type="http://schemas.openxmlformats.org/officeDocument/2006/relationships/hyperlink" Target="https://i2c.com.mx/padron-de-beneficiarios/" TargetMode="External"/><Relationship Id="rId36" Type="http://schemas.openxmlformats.org/officeDocument/2006/relationships/header" Target="header3.xml"/><Relationship Id="rId10" Type="http://schemas.openxmlformats.org/officeDocument/2006/relationships/hyperlink" Target="https://fenaci.i2c.com.mx/" TargetMode="External"/><Relationship Id="rId19" Type="http://schemas.openxmlformats.org/officeDocument/2006/relationships/image" Target="media/image2.png"/><Relationship Id="rId31" Type="http://schemas.openxmlformats.org/officeDocument/2006/relationships/hyperlink" Target="https://cecoci.chihuahua.gob.mx/" TargetMode="External"/><Relationship Id="rId4" Type="http://schemas.openxmlformats.org/officeDocument/2006/relationships/settings" Target="settings.xml"/><Relationship Id="rId9" Type="http://schemas.openxmlformats.org/officeDocument/2006/relationships/hyperlink" Target="https://i2c.com.mx/" TargetMode="External"/><Relationship Id="rId14" Type="http://schemas.openxmlformats.org/officeDocument/2006/relationships/hyperlink" Target="https://i2c.com.mx/documentos%20/2024/convocatorias/Conv_epx_2024.pdf" TargetMode="External"/><Relationship Id="rId22" Type="http://schemas.openxmlformats.org/officeDocument/2006/relationships/hyperlink" Target="https://www.facebook.com/i2c.chihuahua" TargetMode="External"/><Relationship Id="rId27" Type="http://schemas.openxmlformats.org/officeDocument/2006/relationships/hyperlink" Target="https://i2c.com.mx/" TargetMode="External"/><Relationship Id="rId30" Type="http://schemas.openxmlformats.org/officeDocument/2006/relationships/hyperlink" Target="https://cecoci.chihuahua.gob.mx/"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acebook.com/i2c.chihuahua" TargetMode="External"/><Relationship Id="rId17" Type="http://schemas.openxmlformats.org/officeDocument/2006/relationships/hyperlink" Target="https://i2c.com.mx/" TargetMode="Externa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A85FF-F310-4A24-9E08-B0078A386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13607</Words>
  <Characters>74839</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Medrano</dc:creator>
  <cp:keywords/>
  <dc:description/>
  <cp:lastModifiedBy>M.I.A. Griselda Juárez</cp:lastModifiedBy>
  <cp:revision>2</cp:revision>
  <dcterms:created xsi:type="dcterms:W3CDTF">2025-05-23T19:44:00Z</dcterms:created>
  <dcterms:modified xsi:type="dcterms:W3CDTF">2025-05-23T19:44:00Z</dcterms:modified>
</cp:coreProperties>
</file>