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ECDD0C" w14:textId="5CAD43DA" w:rsidR="00E62836" w:rsidRPr="00385C5B" w:rsidRDefault="00380E45" w:rsidP="00385C5B">
      <w:pPr>
        <w:jc w:val="both"/>
        <w:rPr>
          <w:rFonts w:ascii="Arial" w:hAnsi="Arial" w:cs="Arial"/>
          <w:b/>
          <w:sz w:val="24"/>
          <w:szCs w:val="24"/>
        </w:rPr>
      </w:pPr>
      <w:r w:rsidRPr="00385C5B">
        <w:rPr>
          <w:rFonts w:ascii="Arial" w:hAnsi="Arial" w:cs="Arial"/>
          <w:b/>
          <w:sz w:val="24"/>
          <w:szCs w:val="24"/>
        </w:rPr>
        <w:t>LIC. IRVING</w:t>
      </w:r>
      <w:r w:rsidR="009274F4" w:rsidRPr="00385C5B">
        <w:rPr>
          <w:rFonts w:ascii="Arial" w:hAnsi="Arial" w:cs="Arial"/>
          <w:b/>
          <w:sz w:val="24"/>
          <w:szCs w:val="24"/>
        </w:rPr>
        <w:t xml:space="preserve"> RAFAEL LOERA TALAMANTES, SECRETARIO DE DESARROLLO HUMANO Y BIEN COMÚN, CON FUNDAMENTO EN LO DISPUESTO POR LOS ARTÍCULOS 2 FRACCIÓN I, 24 FRACCIÓN IV Y 27 FRACCIONES XVIII Y XIX DE LA LEY ORGÁNICA DEL PODER EJECUTIVO DEL ESTADO DE CHIHUAHUA; I FRACCIÓN III Y 5 DE LA LEY DE PRESUPUESTO DE EGRESOS, CONTABILIDAD GUBERNAMENTAL Y GASTO PÚBLICO DEL ESTADO DE CHIHUAHUA, 11 DEL DECRETO </w:t>
      </w:r>
      <w:r w:rsidR="00A70AEE" w:rsidRPr="00A70AEE">
        <w:rPr>
          <w:rFonts w:ascii="Arial" w:hAnsi="Arial" w:cs="Arial"/>
          <w:b/>
          <w:sz w:val="24"/>
          <w:szCs w:val="24"/>
        </w:rPr>
        <w:t>No. LXVIII/APPEE/0171/2024 I. P.O.</w:t>
      </w:r>
      <w:r w:rsidR="00A70AEE">
        <w:rPr>
          <w:rFonts w:ascii="Arial" w:hAnsi="Arial" w:cs="Arial"/>
          <w:b/>
          <w:sz w:val="24"/>
          <w:szCs w:val="24"/>
        </w:rPr>
        <w:t xml:space="preserve">, </w:t>
      </w:r>
      <w:r w:rsidR="009274F4" w:rsidRPr="009B12A5">
        <w:rPr>
          <w:rFonts w:ascii="Arial" w:hAnsi="Arial" w:cs="Arial"/>
          <w:b/>
          <w:sz w:val="24"/>
          <w:szCs w:val="24"/>
        </w:rPr>
        <w:t xml:space="preserve">POR EL QUE SE </w:t>
      </w:r>
      <w:r w:rsidR="005722F4">
        <w:rPr>
          <w:rFonts w:ascii="Arial" w:hAnsi="Arial" w:cs="Arial"/>
          <w:b/>
          <w:sz w:val="24"/>
          <w:szCs w:val="24"/>
        </w:rPr>
        <w:t>EXPIDE</w:t>
      </w:r>
      <w:r w:rsidR="005722F4" w:rsidRPr="009B12A5">
        <w:rPr>
          <w:rFonts w:ascii="Arial" w:hAnsi="Arial" w:cs="Arial"/>
          <w:b/>
          <w:sz w:val="24"/>
          <w:szCs w:val="24"/>
        </w:rPr>
        <w:t xml:space="preserve"> </w:t>
      </w:r>
      <w:r w:rsidR="009274F4" w:rsidRPr="009B12A5">
        <w:rPr>
          <w:rFonts w:ascii="Arial" w:hAnsi="Arial" w:cs="Arial"/>
          <w:b/>
          <w:sz w:val="24"/>
          <w:szCs w:val="24"/>
        </w:rPr>
        <w:t>EL PRESUPUESTO DE EGRESOS DEL ESTADO DE CHIHUAHUA PARA E</w:t>
      </w:r>
      <w:r w:rsidR="00C20BE2">
        <w:rPr>
          <w:rFonts w:ascii="Arial" w:hAnsi="Arial" w:cs="Arial"/>
          <w:b/>
          <w:sz w:val="24"/>
          <w:szCs w:val="24"/>
        </w:rPr>
        <w:t>L</w:t>
      </w:r>
      <w:r w:rsidR="00E701B6">
        <w:rPr>
          <w:rFonts w:ascii="Arial" w:hAnsi="Arial" w:cs="Arial"/>
          <w:b/>
          <w:sz w:val="24"/>
          <w:szCs w:val="24"/>
        </w:rPr>
        <w:t xml:space="preserve"> </w:t>
      </w:r>
      <w:r w:rsidR="00C20BE2" w:rsidRPr="00C20BE2">
        <w:rPr>
          <w:rFonts w:ascii="Arial" w:hAnsi="Arial" w:cs="Arial"/>
          <w:b/>
          <w:sz w:val="24"/>
          <w:szCs w:val="24"/>
        </w:rPr>
        <w:t>EJERCICIO FISCAL 2025</w:t>
      </w:r>
      <w:r w:rsidR="009274F4" w:rsidRPr="006A25EC">
        <w:rPr>
          <w:rFonts w:ascii="Arial" w:hAnsi="Arial" w:cs="Arial"/>
          <w:b/>
          <w:sz w:val="24"/>
          <w:szCs w:val="24"/>
        </w:rPr>
        <w:t>, PUBLICADO EN EL PERIÓDICO OFICIAL DEL ESTADO EL</w:t>
      </w:r>
      <w:r w:rsidR="00A70AEE" w:rsidRPr="00A70AEE">
        <w:rPr>
          <w:rFonts w:ascii="Arial" w:hAnsi="Arial" w:cs="Arial"/>
          <w:b/>
          <w:sz w:val="24"/>
          <w:szCs w:val="24"/>
        </w:rPr>
        <w:t xml:space="preserve"> 28 DE DICIEMBRE DE 2024</w:t>
      </w:r>
      <w:r w:rsidR="009274F4" w:rsidRPr="009B12A5">
        <w:rPr>
          <w:rFonts w:ascii="Arial" w:hAnsi="Arial" w:cs="Arial"/>
          <w:b/>
          <w:sz w:val="24"/>
          <w:szCs w:val="24"/>
        </w:rPr>
        <w:t>; 6 Y 31 DE</w:t>
      </w:r>
      <w:r w:rsidR="009274F4" w:rsidRPr="00385C5B">
        <w:rPr>
          <w:rFonts w:ascii="Arial" w:hAnsi="Arial" w:cs="Arial"/>
          <w:b/>
          <w:sz w:val="24"/>
          <w:szCs w:val="24"/>
        </w:rPr>
        <w:t xml:space="preserve"> LA LEY DE DESARROLLO SOCIAL Y HUMANO PARA EL ESTADO DE CHIHUAHUA; Y 1</w:t>
      </w:r>
      <w:r w:rsidR="009B1D2F">
        <w:rPr>
          <w:rFonts w:ascii="Arial" w:hAnsi="Arial" w:cs="Arial"/>
          <w:b/>
          <w:sz w:val="24"/>
          <w:szCs w:val="24"/>
        </w:rPr>
        <w:t>1</w:t>
      </w:r>
      <w:r w:rsidR="009274F4" w:rsidRPr="00385C5B">
        <w:rPr>
          <w:rFonts w:ascii="Arial" w:hAnsi="Arial" w:cs="Arial"/>
          <w:b/>
          <w:sz w:val="24"/>
          <w:szCs w:val="24"/>
        </w:rPr>
        <w:t xml:space="preserve"> FRACCIÓN </w:t>
      </w:r>
      <w:r w:rsidR="009B1D2F">
        <w:rPr>
          <w:rFonts w:ascii="Arial" w:hAnsi="Arial" w:cs="Arial"/>
          <w:b/>
          <w:sz w:val="24"/>
          <w:szCs w:val="24"/>
        </w:rPr>
        <w:t>VI</w:t>
      </w:r>
      <w:r w:rsidR="009274F4" w:rsidRPr="00385C5B">
        <w:rPr>
          <w:rFonts w:ascii="Arial" w:hAnsi="Arial" w:cs="Arial"/>
          <w:b/>
          <w:sz w:val="24"/>
          <w:szCs w:val="24"/>
        </w:rPr>
        <w:t xml:space="preserve"> DEL REGLAMENTO INTERIOR DE LA SECRETARÍA DE DESARROLLO HUMANO Y BIEN COMÚN</w:t>
      </w:r>
    </w:p>
    <w:p w14:paraId="621D0E92" w14:textId="3243AABA" w:rsidR="00380E45" w:rsidRPr="00385C5B" w:rsidRDefault="00380E45" w:rsidP="00385C5B">
      <w:pPr>
        <w:jc w:val="center"/>
        <w:rPr>
          <w:rFonts w:ascii="Arial" w:hAnsi="Arial" w:cs="Arial"/>
          <w:b/>
          <w:sz w:val="24"/>
          <w:szCs w:val="24"/>
        </w:rPr>
      </w:pPr>
      <w:r w:rsidRPr="00385C5B">
        <w:rPr>
          <w:rFonts w:ascii="Arial" w:hAnsi="Arial" w:cs="Arial"/>
          <w:b/>
          <w:sz w:val="24"/>
          <w:szCs w:val="24"/>
        </w:rPr>
        <w:t>C O N S I D E R A N D O</w:t>
      </w:r>
    </w:p>
    <w:p w14:paraId="0CA23882" w14:textId="67D332EA" w:rsidR="000630BC" w:rsidRPr="00385C5B" w:rsidRDefault="000630BC" w:rsidP="00385C5B">
      <w:pPr>
        <w:jc w:val="both"/>
        <w:rPr>
          <w:rFonts w:ascii="Arial" w:hAnsi="Arial" w:cs="Arial"/>
          <w:bCs/>
          <w:sz w:val="24"/>
          <w:szCs w:val="24"/>
        </w:rPr>
      </w:pPr>
      <w:r w:rsidRPr="00385C5B">
        <w:rPr>
          <w:rFonts w:ascii="Arial" w:hAnsi="Arial" w:cs="Arial"/>
          <w:bCs/>
          <w:sz w:val="24"/>
          <w:szCs w:val="24"/>
        </w:rPr>
        <w:t>La Constitución Política del Estado Libre y Soberano de Chihuahua</w:t>
      </w:r>
      <w:r w:rsidR="003F4070" w:rsidRPr="00385C5B">
        <w:rPr>
          <w:rFonts w:ascii="Arial" w:hAnsi="Arial" w:cs="Arial"/>
          <w:bCs/>
          <w:sz w:val="24"/>
          <w:szCs w:val="24"/>
        </w:rPr>
        <w:t>,</w:t>
      </w:r>
      <w:r w:rsidRPr="00385C5B">
        <w:rPr>
          <w:rFonts w:ascii="Arial" w:hAnsi="Arial" w:cs="Arial"/>
          <w:bCs/>
          <w:sz w:val="24"/>
          <w:szCs w:val="24"/>
        </w:rPr>
        <w:t xml:space="preserve"> establece como prerrogativa social para todos los habitantes de la entidad, el acceso en igualdad de oportunidades a los beneficios del desarrollo social. En concordancia, la Ley de Desarrollo Social y Humano</w:t>
      </w:r>
      <w:r w:rsidR="00407B77">
        <w:rPr>
          <w:rFonts w:ascii="Arial" w:hAnsi="Arial" w:cs="Arial"/>
          <w:bCs/>
          <w:sz w:val="24"/>
          <w:szCs w:val="24"/>
        </w:rPr>
        <w:t xml:space="preserve"> para el Estado de Chihuahua</w:t>
      </w:r>
      <w:r w:rsidR="003F4070" w:rsidRPr="00385C5B">
        <w:rPr>
          <w:rFonts w:ascii="Arial" w:hAnsi="Arial" w:cs="Arial"/>
          <w:bCs/>
          <w:sz w:val="24"/>
          <w:szCs w:val="24"/>
        </w:rPr>
        <w:t>,</w:t>
      </w:r>
      <w:r w:rsidRPr="00385C5B">
        <w:rPr>
          <w:rFonts w:ascii="Arial" w:hAnsi="Arial" w:cs="Arial"/>
          <w:bCs/>
          <w:sz w:val="24"/>
          <w:szCs w:val="24"/>
        </w:rPr>
        <w:t xml:space="preserve"> tiene como objetivo garantizar el disfrute de los derechos humanos y sociales de la población, conforme a la Constitución Local y los </w:t>
      </w:r>
      <w:r w:rsidR="00946A8F" w:rsidRPr="00385C5B">
        <w:rPr>
          <w:rFonts w:ascii="Arial" w:hAnsi="Arial" w:cs="Arial"/>
          <w:bCs/>
          <w:sz w:val="24"/>
          <w:szCs w:val="24"/>
        </w:rPr>
        <w:t xml:space="preserve">tratados internacionales </w:t>
      </w:r>
      <w:r w:rsidRPr="00385C5B">
        <w:rPr>
          <w:rFonts w:ascii="Arial" w:hAnsi="Arial" w:cs="Arial"/>
          <w:bCs/>
          <w:sz w:val="24"/>
          <w:szCs w:val="24"/>
        </w:rPr>
        <w:t>de derechos humanos ratificados por el Estado Mexicano.</w:t>
      </w:r>
    </w:p>
    <w:p w14:paraId="465E8FC5" w14:textId="03BABD94" w:rsidR="000630BC" w:rsidRPr="00385C5B" w:rsidRDefault="000630BC" w:rsidP="00385C5B">
      <w:pPr>
        <w:jc w:val="both"/>
        <w:rPr>
          <w:rFonts w:ascii="Arial" w:hAnsi="Arial" w:cs="Arial"/>
          <w:bCs/>
          <w:sz w:val="24"/>
          <w:szCs w:val="24"/>
        </w:rPr>
      </w:pPr>
      <w:r w:rsidRPr="00385C5B">
        <w:rPr>
          <w:rFonts w:ascii="Arial" w:hAnsi="Arial" w:cs="Arial"/>
          <w:bCs/>
          <w:sz w:val="24"/>
          <w:szCs w:val="24"/>
        </w:rPr>
        <w:t xml:space="preserve">El artículo 31 de la Ley en cita, preceptúa que el Ejecutivo Estatal deberá elaborar las reglas de operación para los programas de desarrollo social incluidos en el </w:t>
      </w:r>
      <w:r w:rsidR="00946A8F" w:rsidRPr="00385C5B">
        <w:rPr>
          <w:rFonts w:ascii="Arial" w:hAnsi="Arial" w:cs="Arial"/>
          <w:bCs/>
          <w:sz w:val="24"/>
          <w:szCs w:val="24"/>
        </w:rPr>
        <w:t>presupuesto de egresos</w:t>
      </w:r>
      <w:r w:rsidRPr="00385C5B">
        <w:rPr>
          <w:rFonts w:ascii="Arial" w:hAnsi="Arial" w:cs="Arial"/>
          <w:bCs/>
          <w:sz w:val="24"/>
          <w:szCs w:val="24"/>
        </w:rPr>
        <w:t>, así como la metodología, normatividad, calendarización y asignaciones correspondientes a las diversas regiones y municipios de la entidad, sin perjuicio de transparentar de oficio la información pública establecida en la correspondiente ley.</w:t>
      </w:r>
    </w:p>
    <w:p w14:paraId="34BE496A" w14:textId="4708B0EB" w:rsidR="000630BC" w:rsidRPr="00385C5B" w:rsidRDefault="000630BC" w:rsidP="00385C5B">
      <w:pPr>
        <w:jc w:val="both"/>
        <w:rPr>
          <w:rFonts w:ascii="Arial" w:hAnsi="Arial" w:cs="Arial"/>
          <w:bCs/>
          <w:sz w:val="24"/>
          <w:szCs w:val="24"/>
        </w:rPr>
      </w:pPr>
      <w:r w:rsidRPr="00385C5B">
        <w:rPr>
          <w:rFonts w:ascii="Arial" w:hAnsi="Arial" w:cs="Arial"/>
          <w:bCs/>
          <w:sz w:val="24"/>
          <w:szCs w:val="24"/>
        </w:rPr>
        <w:t>El numeral 7 de la Ley en comento, preceptúa que “</w:t>
      </w:r>
      <w:r w:rsidR="00355D18" w:rsidRPr="00385C5B">
        <w:rPr>
          <w:rFonts w:ascii="Arial" w:hAnsi="Arial" w:cs="Arial"/>
          <w:bCs/>
          <w:sz w:val="24"/>
          <w:szCs w:val="24"/>
        </w:rPr>
        <w:t>T</w:t>
      </w:r>
      <w:r w:rsidRPr="00385C5B">
        <w:rPr>
          <w:rFonts w:ascii="Arial" w:hAnsi="Arial" w:cs="Arial"/>
          <w:bCs/>
          <w:sz w:val="24"/>
          <w:szCs w:val="24"/>
        </w:rPr>
        <w:t>oda persona tiene derecho a participar en los programas y proyectos de acuerdo con los principios rectores de la Política de Desarrollo Social y Humano, en los términos que establezca la normatividad de cada programa”, de igual manera en su artículo 8 establece que “</w:t>
      </w:r>
      <w:r w:rsidR="00355D18" w:rsidRPr="00385C5B">
        <w:rPr>
          <w:rFonts w:ascii="Arial" w:hAnsi="Arial" w:cs="Arial"/>
          <w:bCs/>
          <w:sz w:val="24"/>
          <w:szCs w:val="24"/>
        </w:rPr>
        <w:t>L</w:t>
      </w:r>
      <w:r w:rsidRPr="00385C5B">
        <w:rPr>
          <w:rFonts w:ascii="Arial" w:hAnsi="Arial" w:cs="Arial"/>
          <w:bCs/>
          <w:sz w:val="24"/>
          <w:szCs w:val="24"/>
        </w:rPr>
        <w:t>as personas o grupos sociales en situación de pobreza, desigualdad, marginación, vulnerabilidad, discriminación o exclusión, tienen acceso preferencial a los programas y proyectos tendientes a elevar su calidad de vida”.</w:t>
      </w:r>
    </w:p>
    <w:p w14:paraId="031340FA" w14:textId="12AA2A17" w:rsidR="000630BC" w:rsidRPr="00385C5B" w:rsidRDefault="000630BC" w:rsidP="00385C5B">
      <w:pPr>
        <w:jc w:val="both"/>
        <w:rPr>
          <w:rFonts w:ascii="Arial" w:hAnsi="Arial" w:cs="Arial"/>
          <w:bCs/>
          <w:sz w:val="24"/>
          <w:szCs w:val="24"/>
        </w:rPr>
      </w:pPr>
      <w:r w:rsidRPr="00385C5B">
        <w:rPr>
          <w:rFonts w:ascii="Arial" w:hAnsi="Arial" w:cs="Arial"/>
          <w:bCs/>
          <w:sz w:val="24"/>
          <w:szCs w:val="24"/>
        </w:rPr>
        <w:t>De acuerdo con lo establecido en las Disposiciones Específicas para la Elaboración de las Reglas de Operación de los Programas Presupuestarios del Gobierno del Estado de Chihuahua, la Dependencia deberá sujetarse a las mismas con el objeto de establecer el contenido y el proceso de elaboración de las R</w:t>
      </w:r>
      <w:r w:rsidR="008E267E" w:rsidRPr="00385C5B">
        <w:rPr>
          <w:rFonts w:ascii="Arial" w:hAnsi="Arial" w:cs="Arial"/>
          <w:bCs/>
          <w:sz w:val="24"/>
          <w:szCs w:val="24"/>
        </w:rPr>
        <w:t>eglas de operación, tanto de los nuevos programas presupues</w:t>
      </w:r>
      <w:r w:rsidRPr="00385C5B">
        <w:rPr>
          <w:rFonts w:ascii="Arial" w:hAnsi="Arial" w:cs="Arial"/>
          <w:bCs/>
          <w:sz w:val="24"/>
          <w:szCs w:val="24"/>
        </w:rPr>
        <w:t xml:space="preserve">tarios, como de los que se encuentran vigentes, así como el vínculo de estos con los elementos básicos de la Matriz de </w:t>
      </w:r>
      <w:r w:rsidRPr="00385C5B">
        <w:rPr>
          <w:rFonts w:ascii="Arial" w:hAnsi="Arial" w:cs="Arial"/>
          <w:bCs/>
          <w:sz w:val="24"/>
          <w:szCs w:val="24"/>
        </w:rPr>
        <w:lastRenderedPageBreak/>
        <w:t xml:space="preserve">Indicadores para Resultados (MIR), establecida a partir de la </w:t>
      </w:r>
      <w:r w:rsidR="008E267E" w:rsidRPr="00385C5B">
        <w:rPr>
          <w:rFonts w:ascii="Arial" w:hAnsi="Arial" w:cs="Arial"/>
          <w:bCs/>
          <w:sz w:val="24"/>
          <w:szCs w:val="24"/>
        </w:rPr>
        <w:t>metodología del marco lógic</w:t>
      </w:r>
      <w:r w:rsidRPr="00385C5B">
        <w:rPr>
          <w:rFonts w:ascii="Arial" w:hAnsi="Arial" w:cs="Arial"/>
          <w:bCs/>
          <w:sz w:val="24"/>
          <w:szCs w:val="24"/>
        </w:rPr>
        <w:t>o.</w:t>
      </w:r>
    </w:p>
    <w:p w14:paraId="14B065A7" w14:textId="7E10D73C" w:rsidR="000630BC" w:rsidRDefault="004801EF" w:rsidP="00385C5B">
      <w:pPr>
        <w:jc w:val="both"/>
        <w:rPr>
          <w:rFonts w:ascii="Arial" w:hAnsi="Arial" w:cs="Arial"/>
          <w:bCs/>
          <w:sz w:val="24"/>
          <w:szCs w:val="24"/>
        </w:rPr>
      </w:pPr>
      <w:r w:rsidRPr="00ED40D6">
        <w:rPr>
          <w:rFonts w:ascii="Arial" w:hAnsi="Arial" w:cs="Arial"/>
          <w:bCs/>
          <w:sz w:val="24"/>
          <w:szCs w:val="24"/>
        </w:rPr>
        <w:t>C</w:t>
      </w:r>
      <w:r w:rsidR="008E267E" w:rsidRPr="004801EF">
        <w:rPr>
          <w:rFonts w:ascii="Arial" w:hAnsi="Arial" w:cs="Arial"/>
          <w:bCs/>
          <w:sz w:val="24"/>
          <w:szCs w:val="24"/>
        </w:rPr>
        <w:t xml:space="preserve">onforme al presupuesto de egresos </w:t>
      </w:r>
      <w:r w:rsidR="000630BC" w:rsidRPr="004801EF">
        <w:rPr>
          <w:rFonts w:ascii="Arial" w:hAnsi="Arial" w:cs="Arial"/>
          <w:bCs/>
          <w:sz w:val="24"/>
          <w:szCs w:val="24"/>
        </w:rPr>
        <w:t xml:space="preserve">que el H. Congreso del Estado aprueba para </w:t>
      </w:r>
      <w:r w:rsidR="008E267E" w:rsidRPr="004801EF">
        <w:rPr>
          <w:rFonts w:ascii="Arial" w:hAnsi="Arial" w:cs="Arial"/>
          <w:bCs/>
          <w:sz w:val="24"/>
          <w:szCs w:val="24"/>
        </w:rPr>
        <w:t xml:space="preserve">cada ejercicio fiscal </w:t>
      </w:r>
      <w:r w:rsidR="000630BC" w:rsidRPr="004801EF">
        <w:rPr>
          <w:rFonts w:ascii="Arial" w:hAnsi="Arial" w:cs="Arial"/>
          <w:bCs/>
          <w:sz w:val="24"/>
          <w:szCs w:val="24"/>
        </w:rPr>
        <w:t xml:space="preserve">a la Secretaría de Desarrollo Humano y Bien Común, destinados a operar los programas a su cargo, la Dependencia deberá sujetarse a </w:t>
      </w:r>
      <w:r w:rsidR="008E267E" w:rsidRPr="004801EF">
        <w:rPr>
          <w:rFonts w:ascii="Arial" w:hAnsi="Arial" w:cs="Arial"/>
          <w:bCs/>
          <w:sz w:val="24"/>
          <w:szCs w:val="24"/>
        </w:rPr>
        <w:t xml:space="preserve">reglas de operación </w:t>
      </w:r>
      <w:r w:rsidR="000630BC" w:rsidRPr="004801EF">
        <w:rPr>
          <w:rFonts w:ascii="Arial" w:hAnsi="Arial" w:cs="Arial"/>
          <w:bCs/>
          <w:sz w:val="24"/>
          <w:szCs w:val="24"/>
        </w:rPr>
        <w:t>como instrumentos normativos</w:t>
      </w:r>
      <w:r w:rsidR="000630BC" w:rsidRPr="00385C5B">
        <w:rPr>
          <w:rFonts w:ascii="Arial" w:hAnsi="Arial" w:cs="Arial"/>
          <w:bCs/>
          <w:sz w:val="24"/>
          <w:szCs w:val="24"/>
        </w:rPr>
        <w:t xml:space="preserve"> para el ejercicio de gasto público, constituyéndose en herramienta técnica de control y evaluación del impacto presupuestal en la población objetivo, en documentos base para auditar y fiscalizar, que permitan agilizar la comprobación, vigilancia, obtención de información, transparencia y sirva como un medio eficiente para direccionar los recursos públicos en la consecución de resultados proyectados, generando a su vez los indicadores de eficiencia y eficacia del desempeño de los servidores públicos.</w:t>
      </w:r>
    </w:p>
    <w:p w14:paraId="473E52B1" w14:textId="38B42BCE" w:rsidR="00632F58" w:rsidRDefault="00632F58" w:rsidP="00385C5B">
      <w:pPr>
        <w:jc w:val="both"/>
        <w:rPr>
          <w:rFonts w:ascii="Arial" w:hAnsi="Arial" w:cs="Arial"/>
          <w:bCs/>
          <w:sz w:val="24"/>
          <w:szCs w:val="24"/>
        </w:rPr>
      </w:pPr>
      <w:r w:rsidRPr="004801EF">
        <w:rPr>
          <w:rFonts w:ascii="Arial" w:hAnsi="Arial" w:cs="Arial"/>
          <w:bCs/>
          <w:sz w:val="24"/>
          <w:szCs w:val="24"/>
        </w:rPr>
        <w:t>Entre los programas a cargo de la Secretaría de Desarrollo Humano y Bien Común</w:t>
      </w:r>
      <w:r w:rsidR="000817AC">
        <w:rPr>
          <w:rFonts w:ascii="Arial" w:hAnsi="Arial" w:cs="Arial"/>
          <w:bCs/>
          <w:sz w:val="24"/>
          <w:szCs w:val="24"/>
        </w:rPr>
        <w:t>,</w:t>
      </w:r>
      <w:r w:rsidRPr="004801EF">
        <w:rPr>
          <w:rFonts w:ascii="Arial" w:hAnsi="Arial" w:cs="Arial"/>
          <w:bCs/>
          <w:sz w:val="24"/>
          <w:szCs w:val="24"/>
        </w:rPr>
        <w:t xml:space="preserve"> se ubica el </w:t>
      </w:r>
      <w:r w:rsidR="00E701B6" w:rsidRPr="00ED40D6">
        <w:rPr>
          <w:rFonts w:ascii="Arial" w:hAnsi="Arial" w:cs="Arial"/>
          <w:bCs/>
          <w:sz w:val="24"/>
          <w:szCs w:val="24"/>
        </w:rPr>
        <w:t xml:space="preserve">identificado como </w:t>
      </w:r>
      <w:r w:rsidR="002E7E47" w:rsidRPr="00ED40D6">
        <w:rPr>
          <w:rFonts w:ascii="Arial" w:hAnsi="Arial" w:cs="Arial"/>
          <w:bCs/>
          <w:sz w:val="24"/>
          <w:szCs w:val="24"/>
        </w:rPr>
        <w:t>1S052</w:t>
      </w:r>
      <w:r w:rsidRPr="00ED40D6">
        <w:rPr>
          <w:rFonts w:ascii="Arial" w:hAnsi="Arial" w:cs="Arial"/>
          <w:bCs/>
          <w:sz w:val="24"/>
          <w:szCs w:val="24"/>
        </w:rPr>
        <w:t>A1</w:t>
      </w:r>
      <w:r w:rsidR="002E7E47" w:rsidRPr="00ED40D6">
        <w:rPr>
          <w:rFonts w:ascii="Arial" w:hAnsi="Arial" w:cs="Arial"/>
          <w:bCs/>
          <w:sz w:val="24"/>
          <w:szCs w:val="24"/>
        </w:rPr>
        <w:t xml:space="preserve"> </w:t>
      </w:r>
      <w:r w:rsidR="00E701B6" w:rsidRPr="00ED40D6">
        <w:rPr>
          <w:rFonts w:ascii="Arial" w:hAnsi="Arial" w:cs="Arial"/>
          <w:bCs/>
          <w:sz w:val="24"/>
          <w:szCs w:val="24"/>
        </w:rPr>
        <w:t xml:space="preserve">Programa </w:t>
      </w:r>
      <w:r w:rsidR="002E7E47" w:rsidRPr="00ED40D6">
        <w:rPr>
          <w:rFonts w:ascii="Arial" w:hAnsi="Arial" w:cs="Arial"/>
          <w:bCs/>
          <w:sz w:val="24"/>
          <w:szCs w:val="24"/>
        </w:rPr>
        <w:t>de Estancias Infantiles para el Desarrollo Integral de la Niñe</w:t>
      </w:r>
      <w:r w:rsidR="00E701B6" w:rsidRPr="00ED40D6">
        <w:rPr>
          <w:rFonts w:ascii="Arial" w:hAnsi="Arial" w:cs="Arial"/>
          <w:bCs/>
          <w:sz w:val="24"/>
          <w:szCs w:val="24"/>
        </w:rPr>
        <w:t>z</w:t>
      </w:r>
      <w:r w:rsidR="00E701B6" w:rsidRPr="00ED40D6">
        <w:rPr>
          <w:rFonts w:ascii="Arial" w:hAnsi="Arial" w:cs="Arial"/>
          <w:b/>
          <w:bCs/>
          <w:sz w:val="24"/>
          <w:szCs w:val="24"/>
        </w:rPr>
        <w:t xml:space="preserve"> </w:t>
      </w:r>
      <w:r w:rsidR="00E701B6" w:rsidRPr="00ED40D6">
        <w:rPr>
          <w:rFonts w:ascii="Arial" w:hAnsi="Arial" w:cs="Arial"/>
          <w:sz w:val="24"/>
          <w:szCs w:val="24"/>
        </w:rPr>
        <w:t xml:space="preserve">con el objetivo de que los espacios de atención y cuidado infantil sean suficientes para niñas y niños de 45 </w:t>
      </w:r>
      <w:r w:rsidR="004801EF" w:rsidRPr="004801EF">
        <w:rPr>
          <w:rFonts w:ascii="Arial" w:hAnsi="Arial" w:cs="Arial"/>
          <w:sz w:val="24"/>
          <w:szCs w:val="24"/>
        </w:rPr>
        <w:t>días</w:t>
      </w:r>
      <w:r w:rsidR="00E701B6" w:rsidRPr="00ED40D6">
        <w:rPr>
          <w:rFonts w:ascii="Arial" w:hAnsi="Arial" w:cs="Arial"/>
          <w:sz w:val="24"/>
          <w:szCs w:val="24"/>
        </w:rPr>
        <w:t xml:space="preserve"> a 11 años</w:t>
      </w:r>
      <w:r w:rsidR="005722F4">
        <w:rPr>
          <w:rFonts w:ascii="Arial" w:hAnsi="Arial" w:cs="Arial"/>
          <w:sz w:val="24"/>
          <w:szCs w:val="24"/>
        </w:rPr>
        <w:t xml:space="preserve"> de edad</w:t>
      </w:r>
      <w:r w:rsidR="00E701B6" w:rsidRPr="00ED40D6">
        <w:rPr>
          <w:rFonts w:ascii="Arial" w:hAnsi="Arial" w:cs="Arial"/>
          <w:sz w:val="24"/>
          <w:szCs w:val="24"/>
        </w:rPr>
        <w:t xml:space="preserve">. </w:t>
      </w:r>
    </w:p>
    <w:p w14:paraId="4E387F4D" w14:textId="41524D87" w:rsidR="000630BC" w:rsidRDefault="000630BC" w:rsidP="00385C5B">
      <w:pPr>
        <w:jc w:val="both"/>
        <w:rPr>
          <w:rFonts w:ascii="Arial" w:hAnsi="Arial" w:cs="Arial"/>
          <w:bCs/>
          <w:sz w:val="24"/>
          <w:szCs w:val="24"/>
        </w:rPr>
      </w:pPr>
      <w:r w:rsidRPr="00385C5B">
        <w:rPr>
          <w:rFonts w:ascii="Arial" w:hAnsi="Arial" w:cs="Arial"/>
          <w:bCs/>
          <w:sz w:val="24"/>
          <w:szCs w:val="24"/>
        </w:rPr>
        <w:t xml:space="preserve">El </w:t>
      </w:r>
      <w:r w:rsidR="008E267E" w:rsidRPr="00385C5B">
        <w:rPr>
          <w:rFonts w:ascii="Arial" w:hAnsi="Arial" w:cs="Arial"/>
          <w:bCs/>
          <w:sz w:val="24"/>
          <w:szCs w:val="24"/>
        </w:rPr>
        <w:t xml:space="preserve">programa </w:t>
      </w:r>
      <w:r w:rsidRPr="00385C5B">
        <w:rPr>
          <w:rFonts w:ascii="Arial" w:hAnsi="Arial" w:cs="Arial"/>
          <w:bCs/>
          <w:sz w:val="24"/>
          <w:szCs w:val="24"/>
        </w:rPr>
        <w:t xml:space="preserve">se alinea con el Plan Estatal de Desarrollo 2022-2027, particularmente con el eje uno: Salud, </w:t>
      </w:r>
      <w:r w:rsidR="008E267E" w:rsidRPr="00385C5B">
        <w:rPr>
          <w:rFonts w:ascii="Arial" w:hAnsi="Arial" w:cs="Arial"/>
          <w:bCs/>
          <w:sz w:val="24"/>
          <w:szCs w:val="24"/>
        </w:rPr>
        <w:t>desarrollo humano e identidad</w:t>
      </w:r>
      <w:r w:rsidR="008E267E">
        <w:rPr>
          <w:rFonts w:ascii="Arial" w:hAnsi="Arial" w:cs="Arial"/>
          <w:bCs/>
          <w:sz w:val="24"/>
          <w:szCs w:val="24"/>
        </w:rPr>
        <w:t>; e</w:t>
      </w:r>
      <w:r w:rsidRPr="00385C5B">
        <w:rPr>
          <w:rFonts w:ascii="Arial" w:hAnsi="Arial" w:cs="Arial"/>
          <w:bCs/>
          <w:sz w:val="24"/>
          <w:szCs w:val="24"/>
        </w:rPr>
        <w:t xml:space="preserve">ste eje tiene como objetivo estratégico mejorar las condiciones sociales y reducir las brechas de desigualdad al fortalecer el acceso a los derechos sociales, con énfasis en salud, educación y deporte, para lograr un solo Chihuahua orgulloso de sus raíces e identidad cultural. En este marco, </w:t>
      </w:r>
      <w:r w:rsidR="008E267E" w:rsidRPr="00385C5B">
        <w:rPr>
          <w:rFonts w:ascii="Arial" w:hAnsi="Arial" w:cs="Arial"/>
          <w:bCs/>
          <w:sz w:val="24"/>
          <w:szCs w:val="24"/>
        </w:rPr>
        <w:t xml:space="preserve">el programa implementa </w:t>
      </w:r>
      <w:r w:rsidRPr="00385C5B">
        <w:rPr>
          <w:rFonts w:ascii="Arial" w:hAnsi="Arial" w:cs="Arial"/>
          <w:bCs/>
          <w:sz w:val="24"/>
          <w:szCs w:val="24"/>
        </w:rPr>
        <w:t xml:space="preserve">la estrategia de fortalecer e impulsar acciones en favor de la garantía de los derechos de las niñas, niños y adolescentes atendiendo las siguientes líneas de acción: brindar becas y apoyos para la atención de niñas, niños y adolescentes a través de los </w:t>
      </w:r>
      <w:r w:rsidR="006E6B77" w:rsidRPr="00385C5B">
        <w:rPr>
          <w:rFonts w:ascii="Arial" w:hAnsi="Arial" w:cs="Arial"/>
          <w:bCs/>
          <w:sz w:val="24"/>
          <w:szCs w:val="24"/>
        </w:rPr>
        <w:t>centros de cuidado infantil</w:t>
      </w:r>
      <w:r w:rsidRPr="00385C5B">
        <w:rPr>
          <w:rFonts w:ascii="Arial" w:hAnsi="Arial" w:cs="Arial"/>
          <w:bCs/>
          <w:sz w:val="24"/>
          <w:szCs w:val="24"/>
        </w:rPr>
        <w:t xml:space="preserve"> y brindar apoyos para equipamiento, adecuaciones y dignificaciones a </w:t>
      </w:r>
      <w:r w:rsidR="006E6B77" w:rsidRPr="00385C5B">
        <w:rPr>
          <w:rFonts w:ascii="Arial" w:hAnsi="Arial" w:cs="Arial"/>
          <w:bCs/>
          <w:sz w:val="24"/>
          <w:szCs w:val="24"/>
        </w:rPr>
        <w:t>centros de atención infantil</w:t>
      </w:r>
      <w:r w:rsidRPr="00385C5B">
        <w:rPr>
          <w:rFonts w:ascii="Arial" w:hAnsi="Arial" w:cs="Arial"/>
          <w:bCs/>
          <w:sz w:val="24"/>
          <w:szCs w:val="24"/>
        </w:rPr>
        <w:t>.</w:t>
      </w:r>
    </w:p>
    <w:p w14:paraId="5962EEF5" w14:textId="3401CF88" w:rsidR="000A071C" w:rsidRPr="00ED40D6" w:rsidRDefault="000A071C" w:rsidP="00385C5B">
      <w:pPr>
        <w:jc w:val="both"/>
        <w:rPr>
          <w:rFonts w:ascii="Arial" w:hAnsi="Arial" w:cs="Arial"/>
          <w:b/>
          <w:sz w:val="24"/>
          <w:szCs w:val="24"/>
        </w:rPr>
      </w:pPr>
      <w:r w:rsidRPr="00385C5B">
        <w:rPr>
          <w:rFonts w:ascii="Arial" w:hAnsi="Arial" w:cs="Arial"/>
          <w:b/>
          <w:sz w:val="24"/>
          <w:szCs w:val="24"/>
        </w:rPr>
        <w:t xml:space="preserve">SECCIÓN </w:t>
      </w:r>
      <w:r>
        <w:rPr>
          <w:rFonts w:ascii="Arial" w:hAnsi="Arial" w:cs="Arial"/>
          <w:b/>
          <w:sz w:val="24"/>
          <w:szCs w:val="24"/>
        </w:rPr>
        <w:t>I. CARACTERÍSTICAS DEL PROGRAMA</w:t>
      </w:r>
    </w:p>
    <w:p w14:paraId="0DFCFBBF" w14:textId="77777777" w:rsidR="000A071C" w:rsidRPr="00385C5B" w:rsidRDefault="000A071C" w:rsidP="000A071C">
      <w:pPr>
        <w:pStyle w:val="Prrafodelista"/>
        <w:numPr>
          <w:ilvl w:val="0"/>
          <w:numId w:val="1"/>
        </w:numPr>
        <w:jc w:val="both"/>
        <w:rPr>
          <w:rFonts w:ascii="Arial" w:hAnsi="Arial" w:cs="Arial"/>
          <w:b/>
          <w:sz w:val="24"/>
          <w:szCs w:val="24"/>
        </w:rPr>
      </w:pPr>
      <w:r w:rsidRPr="00385C5B">
        <w:rPr>
          <w:rFonts w:ascii="Arial" w:hAnsi="Arial" w:cs="Arial"/>
          <w:b/>
          <w:sz w:val="24"/>
          <w:szCs w:val="24"/>
        </w:rPr>
        <w:t>Antecedentes o introducción</w:t>
      </w:r>
    </w:p>
    <w:p w14:paraId="3D527CFE"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En materia de desarrollo social y humano, el Gobierno del Estado de Chihuahua tiene como objetivo primordial mejorar las condiciones de vida de la población en situación de vulnerabilidad y pobreza, así como fomentar el desarrollo integral de las familias para fortalecer el tejido social y elevar la calidad de vida. Estos objetivos se concretan a través de la implementación de políticas públicas que incluyen la distribución de apoyos en bienes y servicios destinados al desarrollo social.</w:t>
      </w:r>
    </w:p>
    <w:p w14:paraId="2091F55E"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 xml:space="preserve">Dentro de los programas gestionados por la Secretaría de Desarrollo Humano y Bien Común, se encuentra el Programa de Estancias Infantiles para el Desarrollo Integral de la Niñez, operado por el Instituto Chihuahuense de Desarrollo Integral Infantil. Este </w:t>
      </w:r>
      <w:r>
        <w:rPr>
          <w:rFonts w:ascii="Arial" w:hAnsi="Arial" w:cs="Arial"/>
          <w:sz w:val="24"/>
          <w:szCs w:val="24"/>
        </w:rPr>
        <w:t>p</w:t>
      </w:r>
      <w:r w:rsidRPr="00385C5B">
        <w:rPr>
          <w:rFonts w:ascii="Arial" w:hAnsi="Arial" w:cs="Arial"/>
          <w:sz w:val="24"/>
          <w:szCs w:val="24"/>
        </w:rPr>
        <w:t xml:space="preserve">rograma tiene como objetivo contribuir a que los </w:t>
      </w:r>
      <w:r>
        <w:rPr>
          <w:rFonts w:ascii="Arial" w:hAnsi="Arial" w:cs="Arial"/>
          <w:sz w:val="24"/>
          <w:szCs w:val="24"/>
        </w:rPr>
        <w:t>C</w:t>
      </w:r>
      <w:r w:rsidRPr="00385C5B">
        <w:rPr>
          <w:rFonts w:ascii="Arial" w:hAnsi="Arial" w:cs="Arial"/>
          <w:sz w:val="24"/>
          <w:szCs w:val="24"/>
        </w:rPr>
        <w:t xml:space="preserve">entros de </w:t>
      </w:r>
      <w:r>
        <w:rPr>
          <w:rFonts w:ascii="Arial" w:hAnsi="Arial" w:cs="Arial"/>
          <w:sz w:val="24"/>
          <w:szCs w:val="24"/>
        </w:rPr>
        <w:t>A</w:t>
      </w:r>
      <w:r w:rsidRPr="00385C5B">
        <w:rPr>
          <w:rFonts w:ascii="Arial" w:hAnsi="Arial" w:cs="Arial"/>
          <w:sz w:val="24"/>
          <w:szCs w:val="24"/>
        </w:rPr>
        <w:t xml:space="preserve">tención </w:t>
      </w:r>
      <w:r>
        <w:rPr>
          <w:rFonts w:ascii="Arial" w:hAnsi="Arial" w:cs="Arial"/>
          <w:sz w:val="24"/>
          <w:szCs w:val="24"/>
        </w:rPr>
        <w:lastRenderedPageBreak/>
        <w:t>I</w:t>
      </w:r>
      <w:r w:rsidRPr="00385C5B">
        <w:rPr>
          <w:rFonts w:ascii="Arial" w:hAnsi="Arial" w:cs="Arial"/>
          <w:sz w:val="24"/>
          <w:szCs w:val="24"/>
        </w:rPr>
        <w:t xml:space="preserve">nfantil en el Estado de Chihuahua, que atienden a niñas y niños de 45 días a 11 años </w:t>
      </w:r>
      <w:r>
        <w:rPr>
          <w:rFonts w:ascii="Arial" w:hAnsi="Arial" w:cs="Arial"/>
          <w:sz w:val="24"/>
          <w:szCs w:val="24"/>
        </w:rPr>
        <w:t xml:space="preserve">de edad, </w:t>
      </w:r>
      <w:r w:rsidRPr="00385C5B">
        <w:rPr>
          <w:rFonts w:ascii="Arial" w:hAnsi="Arial" w:cs="Arial"/>
          <w:sz w:val="24"/>
          <w:szCs w:val="24"/>
        </w:rPr>
        <w:t>en condición de vulnerabilidad, sean suficientes para la atención, cuidado y desarrollo integral infantil mediante apoyos económicos y en especie.</w:t>
      </w:r>
    </w:p>
    <w:p w14:paraId="1A7EC981"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Dicho programa nace en el 2022 con el nombre Programa para la Atención del Desarrollo Integral Infantil, después de la creación del Instituto Chihuahuense de Desarrollo Integral Infantil, con el objetivo de contribuir al desarrollo integral infantil a través de la dignificación de los espacios de cuidado, en cumplimiento con la normatividad y con personal capacitado y certificado. Este programa, además de dar seguimiento a cuestiones normativas, benefició con subsidios de becas a niñas y niños a través de los centros y con apoyos económicos para el trámite de la licencia de funcionamiento, así como para el fortalecimiento, posterior adecuación, equipamiento o creación de centros.</w:t>
      </w:r>
    </w:p>
    <w:p w14:paraId="0D050FBD" w14:textId="30F30AAF" w:rsidR="000A071C" w:rsidRPr="00385C5B" w:rsidRDefault="000A071C" w:rsidP="000A071C">
      <w:pPr>
        <w:jc w:val="both"/>
        <w:rPr>
          <w:rFonts w:ascii="Arial" w:hAnsi="Arial" w:cs="Arial"/>
          <w:sz w:val="24"/>
          <w:szCs w:val="24"/>
        </w:rPr>
      </w:pPr>
      <w:r w:rsidRPr="00385C5B">
        <w:rPr>
          <w:rFonts w:ascii="Arial" w:hAnsi="Arial" w:cs="Arial"/>
          <w:sz w:val="24"/>
          <w:szCs w:val="24"/>
        </w:rPr>
        <w:t xml:space="preserve">En 2024, la operación del Instituto se divide en dos programas distintos. Uno de ellos encargado de regular los </w:t>
      </w:r>
      <w:r>
        <w:rPr>
          <w:rFonts w:ascii="Arial" w:hAnsi="Arial" w:cs="Arial"/>
          <w:sz w:val="24"/>
          <w:szCs w:val="24"/>
        </w:rPr>
        <w:t>C</w:t>
      </w:r>
      <w:r w:rsidRPr="00385C5B">
        <w:rPr>
          <w:rFonts w:ascii="Arial" w:hAnsi="Arial" w:cs="Arial"/>
          <w:sz w:val="24"/>
          <w:szCs w:val="24"/>
        </w:rPr>
        <w:t>entros</w:t>
      </w:r>
      <w:r>
        <w:rPr>
          <w:rFonts w:ascii="Arial" w:hAnsi="Arial" w:cs="Arial"/>
          <w:sz w:val="24"/>
          <w:szCs w:val="24"/>
        </w:rPr>
        <w:t xml:space="preserve"> de Atención Infantil </w:t>
      </w:r>
      <w:r w:rsidRPr="00385C5B">
        <w:rPr>
          <w:rFonts w:ascii="Arial" w:hAnsi="Arial" w:cs="Arial"/>
          <w:sz w:val="24"/>
          <w:szCs w:val="24"/>
        </w:rPr>
        <w:t>conforme a la normatividad vigente, mientras que el otro focalizado únicamente en proporcionar apoyos sociales. Esto implica una reestructuración del programa anteriormente conocido como Programa para el Desarrollo Integral Infantil, que pasa a denominarse Programa de Estancias Infantiles para el Desarrollo Integral de la Niñez.</w:t>
      </w:r>
    </w:p>
    <w:p w14:paraId="16399024"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Lo anterior, reconociendo que la atención a niñas y niños en condición de vulnerabilidad en Chihuahua representa un desafío prioritario que requiere soluciones efectivas y sostenibles. Actualmente, la demanda de servicios de cuidado y atención infantil supera la disponibilidad de espacios en la entidad, evidenciando una insuficiencia de centros de atención infantil. Esta problemática se ve agravada por la falta de inversión, los altos costos operativos y la escasez de apoyos, lo que limita la expansión y mejora de estos centros.</w:t>
      </w:r>
    </w:p>
    <w:p w14:paraId="395B7DAF"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La implementación de soluciones concretas para mejorar la cobertura y las condiciones de los centros de atención infantil refleja un compromiso tangible del Gobierno del Estado para proporcionar entornos seguros y estimulantes para el desarrollo de niñas y niños. Las presentes Reglas de Operación están diseñadas para guiar y regular la ejecución del Programa, asegurando que los recursos se utilicen de manera eficiente y transparente, en beneficio de la población infantil y sus familias.</w:t>
      </w:r>
    </w:p>
    <w:p w14:paraId="2D848CED" w14:textId="77777777" w:rsidR="000A071C" w:rsidRPr="00385C5B" w:rsidRDefault="000A071C" w:rsidP="00ED40D6">
      <w:pPr>
        <w:pStyle w:val="Prrafodelista"/>
        <w:numPr>
          <w:ilvl w:val="0"/>
          <w:numId w:val="1"/>
        </w:numPr>
        <w:jc w:val="both"/>
        <w:rPr>
          <w:rFonts w:ascii="Arial" w:hAnsi="Arial" w:cs="Arial"/>
          <w:b/>
          <w:sz w:val="24"/>
          <w:szCs w:val="24"/>
        </w:rPr>
      </w:pPr>
      <w:r w:rsidRPr="00385C5B">
        <w:rPr>
          <w:rFonts w:ascii="Arial" w:hAnsi="Arial" w:cs="Arial"/>
          <w:b/>
          <w:sz w:val="24"/>
          <w:szCs w:val="24"/>
        </w:rPr>
        <w:t>Descripción del problema público y la intervención</w:t>
      </w:r>
    </w:p>
    <w:p w14:paraId="511F3D4F" w14:textId="77777777" w:rsidR="000A071C" w:rsidRPr="006A25EC" w:rsidRDefault="000A071C" w:rsidP="000A071C">
      <w:pPr>
        <w:pStyle w:val="Prrafodelista"/>
        <w:ind w:left="360"/>
        <w:jc w:val="both"/>
        <w:rPr>
          <w:rFonts w:ascii="Arial" w:hAnsi="Arial" w:cs="Arial"/>
          <w:b/>
          <w:sz w:val="24"/>
          <w:szCs w:val="24"/>
        </w:rPr>
      </w:pPr>
    </w:p>
    <w:p w14:paraId="367FD80A" w14:textId="77777777" w:rsidR="000A071C" w:rsidRPr="00385C5B" w:rsidRDefault="000A071C" w:rsidP="000A071C">
      <w:pPr>
        <w:pStyle w:val="Prrafodelista"/>
        <w:numPr>
          <w:ilvl w:val="0"/>
          <w:numId w:val="11"/>
        </w:numPr>
        <w:jc w:val="both"/>
        <w:rPr>
          <w:rFonts w:ascii="Arial" w:hAnsi="Arial" w:cs="Arial"/>
          <w:b/>
          <w:sz w:val="24"/>
          <w:szCs w:val="24"/>
        </w:rPr>
      </w:pPr>
      <w:r w:rsidRPr="00385C5B">
        <w:rPr>
          <w:rFonts w:ascii="Arial" w:hAnsi="Arial" w:cs="Arial"/>
          <w:b/>
          <w:sz w:val="24"/>
          <w:szCs w:val="24"/>
        </w:rPr>
        <w:t>Definición del problema o necesidad</w:t>
      </w:r>
    </w:p>
    <w:p w14:paraId="618FD764" w14:textId="77777777" w:rsidR="000A071C" w:rsidRPr="006A25EC" w:rsidRDefault="000A071C" w:rsidP="000A071C">
      <w:pPr>
        <w:jc w:val="both"/>
        <w:rPr>
          <w:rFonts w:ascii="Arial" w:hAnsi="Arial" w:cs="Arial"/>
          <w:sz w:val="24"/>
          <w:szCs w:val="24"/>
        </w:rPr>
      </w:pPr>
      <w:r w:rsidRPr="006A25EC">
        <w:rPr>
          <w:rFonts w:ascii="Arial" w:hAnsi="Arial" w:cs="Arial"/>
          <w:sz w:val="24"/>
          <w:szCs w:val="24"/>
        </w:rPr>
        <w:t>Los centros de atención infantil en el estado de Chihuahua que atienden a niñas y niños de 45 días a 11 años</w:t>
      </w:r>
      <w:r>
        <w:rPr>
          <w:rFonts w:ascii="Arial" w:hAnsi="Arial" w:cs="Arial"/>
          <w:sz w:val="24"/>
          <w:szCs w:val="24"/>
        </w:rPr>
        <w:t xml:space="preserve"> de edad</w:t>
      </w:r>
      <w:r w:rsidRPr="006A25EC">
        <w:rPr>
          <w:rFonts w:ascii="Arial" w:hAnsi="Arial" w:cs="Arial"/>
          <w:sz w:val="24"/>
          <w:szCs w:val="24"/>
        </w:rPr>
        <w:t xml:space="preserve"> en condición de vulnerabilidad</w:t>
      </w:r>
      <w:r>
        <w:rPr>
          <w:rFonts w:ascii="Arial" w:hAnsi="Arial" w:cs="Arial"/>
          <w:sz w:val="24"/>
          <w:szCs w:val="24"/>
        </w:rPr>
        <w:t>,</w:t>
      </w:r>
      <w:r w:rsidRPr="006A25EC">
        <w:rPr>
          <w:rFonts w:ascii="Arial" w:hAnsi="Arial" w:cs="Arial"/>
          <w:sz w:val="24"/>
          <w:szCs w:val="24"/>
        </w:rPr>
        <w:t xml:space="preserve"> cuentan con insuficientes espacios para la atención, cuidado y desarrollo integral infantil.</w:t>
      </w:r>
    </w:p>
    <w:p w14:paraId="6646F669" w14:textId="77777777" w:rsidR="000A071C" w:rsidRDefault="000A071C" w:rsidP="000A071C">
      <w:pPr>
        <w:pStyle w:val="Prrafodelista"/>
        <w:numPr>
          <w:ilvl w:val="0"/>
          <w:numId w:val="11"/>
        </w:numPr>
        <w:jc w:val="both"/>
        <w:rPr>
          <w:rFonts w:ascii="Arial" w:hAnsi="Arial" w:cs="Arial"/>
          <w:b/>
          <w:sz w:val="24"/>
          <w:szCs w:val="24"/>
        </w:rPr>
      </w:pPr>
      <w:r>
        <w:rPr>
          <w:rFonts w:ascii="Arial" w:hAnsi="Arial" w:cs="Arial"/>
          <w:b/>
          <w:noProof/>
          <w:sz w:val="24"/>
          <w:szCs w:val="24"/>
          <w:lang w:eastAsia="es-MX"/>
        </w:rPr>
        <w:lastRenderedPageBreak/>
        <w:drawing>
          <wp:anchor distT="0" distB="0" distL="114300" distR="114300" simplePos="0" relativeHeight="251845632" behindDoc="0" locked="0" layoutInCell="1" allowOverlap="1" wp14:anchorId="60D32592" wp14:editId="1F552F07">
            <wp:simplePos x="0" y="0"/>
            <wp:positionH relativeFrom="column">
              <wp:posOffset>-483870</wp:posOffset>
            </wp:positionH>
            <wp:positionV relativeFrom="paragraph">
              <wp:posOffset>280670</wp:posOffset>
            </wp:positionV>
            <wp:extent cx="6638925" cy="3888740"/>
            <wp:effectExtent l="0" t="0" r="3175" b="0"/>
            <wp:wrapSquare wrapText="bothSides"/>
            <wp:docPr id="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06637" name="Imagen 325806637"/>
                    <pic:cNvPicPr/>
                  </pic:nvPicPr>
                  <pic:blipFill>
                    <a:blip r:embed="rId8" cstate="email">
                      <a:extLst>
                        <a:ext uri="{28A0092B-C50C-407E-A947-70E740481C1C}">
                          <a14:useLocalDpi xmlns:a14="http://schemas.microsoft.com/office/drawing/2010/main" val="0"/>
                        </a:ext>
                      </a:extLst>
                    </a:blip>
                    <a:stretch>
                      <a:fillRect/>
                    </a:stretch>
                  </pic:blipFill>
                  <pic:spPr>
                    <a:xfrm>
                      <a:off x="0" y="0"/>
                      <a:ext cx="6638925" cy="3888740"/>
                    </a:xfrm>
                    <a:prstGeom prst="rect">
                      <a:avLst/>
                    </a:prstGeom>
                  </pic:spPr>
                </pic:pic>
              </a:graphicData>
            </a:graphic>
            <wp14:sizeRelH relativeFrom="page">
              <wp14:pctWidth>0</wp14:pctWidth>
            </wp14:sizeRelH>
            <wp14:sizeRelV relativeFrom="page">
              <wp14:pctHeight>0</wp14:pctHeight>
            </wp14:sizeRelV>
          </wp:anchor>
        </w:drawing>
      </w:r>
      <w:r w:rsidRPr="00385C5B">
        <w:rPr>
          <w:rFonts w:ascii="Arial" w:hAnsi="Arial" w:cs="Arial"/>
          <w:b/>
          <w:sz w:val="24"/>
          <w:szCs w:val="24"/>
        </w:rPr>
        <w:t>Causas y efectos</w:t>
      </w:r>
    </w:p>
    <w:p w14:paraId="4B68073D" w14:textId="77777777" w:rsidR="000A071C" w:rsidRPr="00385C5B" w:rsidRDefault="000A071C" w:rsidP="000A071C">
      <w:pPr>
        <w:pStyle w:val="Prrafodelista"/>
      </w:pPr>
    </w:p>
    <w:p w14:paraId="70EA9AFB" w14:textId="77777777" w:rsidR="000A071C" w:rsidRPr="00385C5B" w:rsidRDefault="000A071C" w:rsidP="000A071C">
      <w:pPr>
        <w:pStyle w:val="Prrafodelista"/>
        <w:numPr>
          <w:ilvl w:val="0"/>
          <w:numId w:val="11"/>
        </w:numPr>
        <w:jc w:val="both"/>
        <w:rPr>
          <w:rFonts w:ascii="Arial" w:hAnsi="Arial" w:cs="Arial"/>
          <w:b/>
          <w:sz w:val="24"/>
          <w:szCs w:val="24"/>
        </w:rPr>
      </w:pPr>
      <w:r w:rsidRPr="00385C5B">
        <w:rPr>
          <w:rFonts w:ascii="Arial" w:hAnsi="Arial" w:cs="Arial"/>
          <w:b/>
          <w:sz w:val="24"/>
          <w:szCs w:val="24"/>
        </w:rPr>
        <w:t>Magnitud del problema o necesidad</w:t>
      </w:r>
    </w:p>
    <w:p w14:paraId="734877A1" w14:textId="77777777" w:rsidR="000A071C" w:rsidRPr="00385C5B" w:rsidRDefault="000A071C" w:rsidP="000A071C">
      <w:pPr>
        <w:jc w:val="both"/>
        <w:rPr>
          <w:rFonts w:ascii="Arial" w:hAnsi="Arial" w:cs="Arial"/>
          <w:sz w:val="24"/>
          <w:szCs w:val="24"/>
        </w:rPr>
      </w:pPr>
      <w:r w:rsidRPr="00385C5B">
        <w:rPr>
          <w:rFonts w:ascii="Arial" w:hAnsi="Arial" w:cs="Arial"/>
          <w:sz w:val="24"/>
          <w:szCs w:val="24"/>
        </w:rPr>
        <w:t>Actualmente, la demanda de servicios de cuidado, atención y desarrollo integral infantil supera la disponibilidad de espacios asequibles en la entidad, lo cual evidencia la insuficiencia de los centros de atención infantil para las niñas y niños, y sus madres, padres y/o tutores, dependientes de estos servicios. Según un análisis realizado en 2023 para Gobierno del Estado por parte de la consultora Iurisduxa</w:t>
      </w:r>
      <w:r>
        <w:rPr>
          <w:rFonts w:ascii="Arial" w:hAnsi="Arial" w:cs="Arial"/>
          <w:sz w:val="24"/>
          <w:szCs w:val="24"/>
        </w:rPr>
        <w:t>, se</w:t>
      </w:r>
      <w:r w:rsidRPr="00385C5B">
        <w:rPr>
          <w:rFonts w:ascii="Arial" w:hAnsi="Arial" w:cs="Arial"/>
          <w:sz w:val="24"/>
          <w:szCs w:val="24"/>
        </w:rPr>
        <w:t xml:space="preserve"> estima que existen 156 centros de atención infantil públicos y 412 privados para todo el estado, lo cual implica que existen entre 0.5 y 8.0 guarderías públicas y 0.7 y 21.5 privadas por cada 10,000 niñas y niños.</w:t>
      </w:r>
    </w:p>
    <w:p w14:paraId="3E2263C9" w14:textId="77777777" w:rsidR="000A071C" w:rsidRPr="00385C5B" w:rsidRDefault="000A071C" w:rsidP="000A071C">
      <w:pPr>
        <w:jc w:val="both"/>
        <w:rPr>
          <w:rFonts w:ascii="Arial" w:hAnsi="Arial" w:cs="Arial"/>
          <w:bCs/>
          <w:sz w:val="24"/>
          <w:szCs w:val="24"/>
        </w:rPr>
      </w:pPr>
      <w:r w:rsidRPr="00385C5B">
        <w:rPr>
          <w:rFonts w:ascii="Arial" w:hAnsi="Arial" w:cs="Arial"/>
          <w:bCs/>
          <w:sz w:val="24"/>
          <w:szCs w:val="24"/>
        </w:rPr>
        <w:t xml:space="preserve">Según datos del Censo de Población y Vivienda 2020 y estimaciones del Consejo Nacional de Evaluación de la Política de Desarrollo Social (CONEVAL), una proporción significativa de mujeres ocupadas en Chihuahua se </w:t>
      </w:r>
      <w:r>
        <w:rPr>
          <w:rFonts w:ascii="Arial" w:hAnsi="Arial" w:cs="Arial"/>
          <w:bCs/>
          <w:sz w:val="24"/>
          <w:szCs w:val="24"/>
        </w:rPr>
        <w:t>encuentra</w:t>
      </w:r>
      <w:r w:rsidRPr="00385C5B">
        <w:rPr>
          <w:rFonts w:ascii="Arial" w:hAnsi="Arial" w:cs="Arial"/>
          <w:bCs/>
          <w:sz w:val="24"/>
          <w:szCs w:val="24"/>
        </w:rPr>
        <w:t xml:space="preserve"> en situaciones de vulnerabilidad económica. El 38.7% de las mujeres con ingresos por debajo de la línea de pobreza no cuentan con ninguna prestación laboral. Al hablar de las mujeres cuyos ingresos se sitúan por debajo de la mediana estatal, el porcentaje aumenta al 41.6% en cuanto a carencias de prestaciones laborales.</w:t>
      </w:r>
    </w:p>
    <w:p w14:paraId="485AD915" w14:textId="77777777" w:rsidR="000A071C" w:rsidRPr="00385C5B" w:rsidRDefault="000A071C" w:rsidP="000A071C">
      <w:pPr>
        <w:jc w:val="both"/>
        <w:rPr>
          <w:rFonts w:ascii="Arial" w:hAnsi="Arial" w:cs="Arial"/>
          <w:bCs/>
          <w:sz w:val="24"/>
          <w:szCs w:val="24"/>
        </w:rPr>
      </w:pPr>
      <w:r w:rsidRPr="00385C5B">
        <w:rPr>
          <w:rFonts w:ascii="Arial" w:hAnsi="Arial" w:cs="Arial"/>
          <w:bCs/>
          <w:sz w:val="24"/>
          <w:szCs w:val="24"/>
        </w:rPr>
        <w:t xml:space="preserve">La situación se torna aún más crítica en la región serrana, donde más de la mitad de las mujeres ocupadas carecen de seguridad social. En muchos municipios de esta zona, este porcentaje supera incluso el 70%. La falta de acceso a la seguridad </w:t>
      </w:r>
      <w:r w:rsidRPr="00385C5B">
        <w:rPr>
          <w:rFonts w:ascii="Arial" w:hAnsi="Arial" w:cs="Arial"/>
          <w:bCs/>
          <w:sz w:val="24"/>
          <w:szCs w:val="24"/>
        </w:rPr>
        <w:lastRenderedPageBreak/>
        <w:t>social deja a estas mujeres y a sus familias en una situación de vulnerabilidad importante.</w:t>
      </w:r>
    </w:p>
    <w:p w14:paraId="6046C3E8" w14:textId="77777777" w:rsidR="000A071C" w:rsidRPr="00385C5B" w:rsidRDefault="000A071C" w:rsidP="000A071C">
      <w:pPr>
        <w:jc w:val="both"/>
        <w:rPr>
          <w:rFonts w:ascii="Arial" w:hAnsi="Arial" w:cs="Arial"/>
          <w:b/>
          <w:sz w:val="24"/>
          <w:szCs w:val="24"/>
        </w:rPr>
      </w:pPr>
    </w:p>
    <w:p w14:paraId="15D68DD9" w14:textId="77777777" w:rsidR="000A071C" w:rsidRDefault="000A071C" w:rsidP="00ED40D6">
      <w:pPr>
        <w:pStyle w:val="Prrafodelista"/>
        <w:numPr>
          <w:ilvl w:val="0"/>
          <w:numId w:val="1"/>
        </w:numPr>
        <w:jc w:val="both"/>
        <w:rPr>
          <w:rFonts w:ascii="Arial" w:hAnsi="Arial" w:cs="Arial"/>
          <w:b/>
          <w:sz w:val="24"/>
          <w:szCs w:val="24"/>
        </w:rPr>
      </w:pPr>
      <w:r w:rsidRPr="00385C5B">
        <w:rPr>
          <w:rFonts w:ascii="Arial" w:hAnsi="Arial" w:cs="Arial"/>
          <w:b/>
          <w:sz w:val="24"/>
          <w:szCs w:val="24"/>
        </w:rPr>
        <w:t>Descripción de la lógica de intervención</w:t>
      </w:r>
    </w:p>
    <w:p w14:paraId="630C8D41" w14:textId="77777777" w:rsidR="000A071C" w:rsidRDefault="000A071C" w:rsidP="000A071C">
      <w:pPr>
        <w:pStyle w:val="Prrafodelista"/>
        <w:ind w:left="360"/>
        <w:jc w:val="both"/>
        <w:rPr>
          <w:rFonts w:ascii="Arial" w:hAnsi="Arial" w:cs="Arial"/>
          <w:b/>
          <w:sz w:val="24"/>
          <w:szCs w:val="24"/>
        </w:rPr>
      </w:pPr>
    </w:p>
    <w:p w14:paraId="7393E521" w14:textId="77777777" w:rsidR="000A071C" w:rsidRDefault="000A071C" w:rsidP="000A071C">
      <w:pPr>
        <w:pStyle w:val="Prrafodelista"/>
        <w:numPr>
          <w:ilvl w:val="0"/>
          <w:numId w:val="40"/>
        </w:numPr>
        <w:jc w:val="both"/>
        <w:rPr>
          <w:rFonts w:ascii="Arial" w:hAnsi="Arial" w:cs="Arial"/>
          <w:b/>
          <w:sz w:val="24"/>
          <w:szCs w:val="24"/>
        </w:rPr>
      </w:pPr>
      <w:r>
        <w:rPr>
          <w:rFonts w:ascii="Arial" w:hAnsi="Arial" w:cs="Arial"/>
          <w:b/>
          <w:sz w:val="24"/>
          <w:szCs w:val="24"/>
        </w:rPr>
        <w:t>Relación entre el problema y la solución</w:t>
      </w:r>
    </w:p>
    <w:p w14:paraId="0BCA201F" w14:textId="77777777" w:rsidR="000A071C" w:rsidRDefault="000A071C" w:rsidP="000A071C">
      <w:pPr>
        <w:jc w:val="both"/>
        <w:rPr>
          <w:rFonts w:ascii="Arial" w:hAnsi="Arial" w:cs="Arial"/>
          <w:sz w:val="24"/>
          <w:szCs w:val="24"/>
        </w:rPr>
      </w:pPr>
      <w:r w:rsidRPr="006A25EC">
        <w:rPr>
          <w:rFonts w:ascii="Arial" w:hAnsi="Arial" w:cs="Arial"/>
          <w:sz w:val="24"/>
          <w:szCs w:val="24"/>
        </w:rPr>
        <w:t xml:space="preserve">Los centros de atención infantil en el estado de Chihuahua que atienden a niñas y niños de 45 días a 11 años </w:t>
      </w:r>
      <w:r>
        <w:rPr>
          <w:rFonts w:ascii="Arial" w:hAnsi="Arial" w:cs="Arial"/>
          <w:sz w:val="24"/>
          <w:szCs w:val="24"/>
        </w:rPr>
        <w:t xml:space="preserve">de edad </w:t>
      </w:r>
      <w:r w:rsidRPr="006A25EC">
        <w:rPr>
          <w:rFonts w:ascii="Arial" w:hAnsi="Arial" w:cs="Arial"/>
          <w:sz w:val="24"/>
          <w:szCs w:val="24"/>
        </w:rPr>
        <w:t>en condición de vulnerabilidad</w:t>
      </w:r>
      <w:r>
        <w:rPr>
          <w:rFonts w:ascii="Arial" w:hAnsi="Arial" w:cs="Arial"/>
          <w:sz w:val="24"/>
          <w:szCs w:val="24"/>
        </w:rPr>
        <w:t>,</w:t>
      </w:r>
      <w:r w:rsidRPr="006A25EC">
        <w:rPr>
          <w:rFonts w:ascii="Arial" w:hAnsi="Arial" w:cs="Arial"/>
          <w:sz w:val="24"/>
          <w:szCs w:val="24"/>
        </w:rPr>
        <w:t xml:space="preserve"> </w:t>
      </w:r>
      <w:r>
        <w:rPr>
          <w:rFonts w:ascii="Arial" w:hAnsi="Arial" w:cs="Arial"/>
          <w:sz w:val="24"/>
          <w:szCs w:val="24"/>
        </w:rPr>
        <w:t xml:space="preserve">aumentan </w:t>
      </w:r>
      <w:r w:rsidRPr="006A25EC">
        <w:rPr>
          <w:rFonts w:ascii="Arial" w:hAnsi="Arial" w:cs="Arial"/>
          <w:sz w:val="24"/>
          <w:szCs w:val="24"/>
        </w:rPr>
        <w:t>espacios para la atención, cuidado y desarrollo integral infantil.</w:t>
      </w:r>
    </w:p>
    <w:p w14:paraId="643F05EC" w14:textId="77777777" w:rsidR="000A071C" w:rsidRPr="006A25EC" w:rsidRDefault="000A071C" w:rsidP="000A071C">
      <w:pPr>
        <w:pStyle w:val="Prrafodelista"/>
        <w:numPr>
          <w:ilvl w:val="0"/>
          <w:numId w:val="40"/>
        </w:numPr>
        <w:jc w:val="both"/>
        <w:rPr>
          <w:rFonts w:ascii="Arial" w:hAnsi="Arial" w:cs="Arial"/>
          <w:b/>
          <w:sz w:val="24"/>
          <w:szCs w:val="24"/>
        </w:rPr>
      </w:pPr>
      <w:r>
        <w:rPr>
          <w:noProof/>
          <w:lang w:eastAsia="es-MX"/>
        </w:rPr>
        <w:drawing>
          <wp:anchor distT="0" distB="0" distL="114300" distR="114300" simplePos="0" relativeHeight="251846656" behindDoc="0" locked="0" layoutInCell="1" allowOverlap="1" wp14:anchorId="21F9E2FB" wp14:editId="0A857CF2">
            <wp:simplePos x="0" y="0"/>
            <wp:positionH relativeFrom="column">
              <wp:posOffset>-550048</wp:posOffset>
            </wp:positionH>
            <wp:positionV relativeFrom="paragraph">
              <wp:posOffset>341630</wp:posOffset>
            </wp:positionV>
            <wp:extent cx="6877685" cy="3991610"/>
            <wp:effectExtent l="0" t="0" r="5715" b="0"/>
            <wp:wrapSquare wrapText="bothSides"/>
            <wp:docPr id="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60910" name="Imagen 1573960910"/>
                    <pic:cNvPicPr/>
                  </pic:nvPicPr>
                  <pic:blipFill>
                    <a:blip r:embed="rId9" cstate="email">
                      <a:extLst>
                        <a:ext uri="{28A0092B-C50C-407E-A947-70E740481C1C}">
                          <a14:useLocalDpi xmlns:a14="http://schemas.microsoft.com/office/drawing/2010/main" val="0"/>
                        </a:ext>
                      </a:extLst>
                    </a:blip>
                    <a:stretch>
                      <a:fillRect/>
                    </a:stretch>
                  </pic:blipFill>
                  <pic:spPr>
                    <a:xfrm>
                      <a:off x="0" y="0"/>
                      <a:ext cx="6877685" cy="3991610"/>
                    </a:xfrm>
                    <a:prstGeom prst="rect">
                      <a:avLst/>
                    </a:prstGeom>
                  </pic:spPr>
                </pic:pic>
              </a:graphicData>
            </a:graphic>
            <wp14:sizeRelH relativeFrom="page">
              <wp14:pctWidth>0</wp14:pctWidth>
            </wp14:sizeRelH>
            <wp14:sizeRelV relativeFrom="page">
              <wp14:pctHeight>0</wp14:pctHeight>
            </wp14:sizeRelV>
          </wp:anchor>
        </w:drawing>
      </w:r>
      <w:r w:rsidRPr="006A25EC">
        <w:rPr>
          <w:rFonts w:ascii="Arial" w:hAnsi="Arial" w:cs="Arial"/>
          <w:b/>
          <w:sz w:val="24"/>
          <w:szCs w:val="24"/>
        </w:rPr>
        <w:t>Efecto esperado en la población</w:t>
      </w:r>
    </w:p>
    <w:p w14:paraId="5C548684" w14:textId="31B951D1" w:rsidR="000A071C" w:rsidRPr="00385C5B" w:rsidRDefault="000A071C" w:rsidP="00385C5B">
      <w:pPr>
        <w:jc w:val="both"/>
        <w:rPr>
          <w:rFonts w:ascii="Arial" w:hAnsi="Arial" w:cs="Arial"/>
          <w:bCs/>
          <w:sz w:val="24"/>
          <w:szCs w:val="24"/>
        </w:rPr>
      </w:pPr>
    </w:p>
    <w:p w14:paraId="68789053" w14:textId="77777777" w:rsidR="009274F4" w:rsidRPr="00385C5B" w:rsidRDefault="009274F4" w:rsidP="00385C5B">
      <w:pPr>
        <w:jc w:val="both"/>
        <w:rPr>
          <w:rFonts w:ascii="Arial" w:hAnsi="Arial" w:cs="Arial"/>
          <w:bCs/>
          <w:sz w:val="24"/>
          <w:szCs w:val="24"/>
        </w:rPr>
      </w:pPr>
      <w:r w:rsidRPr="00385C5B">
        <w:rPr>
          <w:rFonts w:ascii="Arial" w:hAnsi="Arial" w:cs="Arial"/>
          <w:bCs/>
          <w:sz w:val="24"/>
          <w:szCs w:val="24"/>
        </w:rPr>
        <w:t>Con base en lo anteriormente expuesto, fundado y motivado, he tenido a bien emitir el siguiente:</w:t>
      </w:r>
    </w:p>
    <w:p w14:paraId="7445BACF" w14:textId="77777777" w:rsidR="009274F4" w:rsidRPr="00385C5B" w:rsidRDefault="009274F4" w:rsidP="00385C5B">
      <w:pPr>
        <w:jc w:val="center"/>
        <w:rPr>
          <w:rFonts w:ascii="Arial" w:hAnsi="Arial" w:cs="Arial"/>
          <w:b/>
          <w:sz w:val="24"/>
          <w:szCs w:val="24"/>
        </w:rPr>
      </w:pPr>
      <w:r w:rsidRPr="006A25EC">
        <w:rPr>
          <w:rFonts w:ascii="Arial" w:hAnsi="Arial" w:cs="Arial"/>
          <w:b/>
          <w:sz w:val="24"/>
          <w:szCs w:val="24"/>
        </w:rPr>
        <w:t>ACUERDO XXX/XXXX</w:t>
      </w:r>
    </w:p>
    <w:p w14:paraId="321C7E4D" w14:textId="437ED99E" w:rsidR="009274F4" w:rsidRDefault="009274F4" w:rsidP="00385C5B">
      <w:pPr>
        <w:jc w:val="both"/>
        <w:rPr>
          <w:rFonts w:ascii="Arial" w:hAnsi="Arial" w:cs="Arial"/>
          <w:bCs/>
          <w:sz w:val="24"/>
          <w:szCs w:val="24"/>
        </w:rPr>
      </w:pPr>
      <w:r w:rsidRPr="00385C5B">
        <w:rPr>
          <w:rFonts w:ascii="Arial" w:hAnsi="Arial" w:cs="Arial"/>
          <w:b/>
          <w:sz w:val="24"/>
          <w:szCs w:val="24"/>
        </w:rPr>
        <w:t xml:space="preserve">Único: </w:t>
      </w:r>
      <w:r w:rsidRPr="00385C5B">
        <w:rPr>
          <w:rFonts w:ascii="Arial" w:hAnsi="Arial" w:cs="Arial"/>
          <w:bCs/>
          <w:sz w:val="24"/>
          <w:szCs w:val="24"/>
        </w:rPr>
        <w:t xml:space="preserve">Se expiden las Reglas de Operación </w:t>
      </w:r>
      <w:r w:rsidR="006E6B77">
        <w:rPr>
          <w:rFonts w:ascii="Arial" w:hAnsi="Arial" w:cs="Arial"/>
          <w:bCs/>
          <w:sz w:val="24"/>
          <w:szCs w:val="24"/>
        </w:rPr>
        <w:t>del</w:t>
      </w:r>
      <w:r w:rsidRPr="00385C5B">
        <w:rPr>
          <w:rFonts w:ascii="Arial" w:hAnsi="Arial" w:cs="Arial"/>
          <w:bCs/>
          <w:sz w:val="24"/>
          <w:szCs w:val="24"/>
        </w:rPr>
        <w:t xml:space="preserve"> Programa 1S052A1 de Estancias Infantiles para el Desarrollo Integral de la Niñez, para quedar redactadas de la siguiente forma:</w:t>
      </w:r>
    </w:p>
    <w:p w14:paraId="0A26276B" w14:textId="77777777" w:rsidR="00385C5B" w:rsidRPr="00385C5B" w:rsidRDefault="00385C5B" w:rsidP="00385C5B">
      <w:pPr>
        <w:jc w:val="both"/>
        <w:rPr>
          <w:rFonts w:ascii="Arial" w:hAnsi="Arial" w:cs="Arial"/>
          <w:bCs/>
          <w:sz w:val="24"/>
          <w:szCs w:val="24"/>
        </w:rPr>
      </w:pPr>
    </w:p>
    <w:p w14:paraId="74C2E65F" w14:textId="1E3D61C6" w:rsidR="009274F4" w:rsidRPr="006A25EC" w:rsidRDefault="009274F4" w:rsidP="006A25EC">
      <w:pPr>
        <w:jc w:val="center"/>
        <w:rPr>
          <w:rFonts w:ascii="Arial" w:hAnsi="Arial" w:cs="Arial"/>
          <w:b/>
          <w:sz w:val="24"/>
          <w:szCs w:val="24"/>
        </w:rPr>
      </w:pPr>
      <w:r w:rsidRPr="006A25EC">
        <w:rPr>
          <w:rFonts w:ascii="Arial" w:hAnsi="Arial" w:cs="Arial"/>
          <w:b/>
          <w:sz w:val="24"/>
          <w:szCs w:val="24"/>
        </w:rPr>
        <w:lastRenderedPageBreak/>
        <w:t>Reglas de Operación del Programa 1S052A1 de Estancias Infantiles para el Desarrollo Integral de la Niñez</w:t>
      </w:r>
      <w:r w:rsidR="006F23D7">
        <w:rPr>
          <w:rFonts w:ascii="Arial" w:hAnsi="Arial" w:cs="Arial"/>
          <w:b/>
          <w:sz w:val="24"/>
          <w:szCs w:val="24"/>
        </w:rPr>
        <w:t xml:space="preserve"> </w:t>
      </w:r>
    </w:p>
    <w:p w14:paraId="740CB4AF" w14:textId="77777777" w:rsidR="00EF1E8F" w:rsidRPr="00385C5B" w:rsidRDefault="00EF1E8F" w:rsidP="00385C5B">
      <w:pPr>
        <w:jc w:val="both"/>
        <w:rPr>
          <w:rFonts w:ascii="Arial" w:hAnsi="Arial" w:cs="Arial"/>
          <w:b/>
          <w:sz w:val="24"/>
          <w:szCs w:val="24"/>
        </w:rPr>
      </w:pPr>
    </w:p>
    <w:p w14:paraId="267C8640" w14:textId="77777777" w:rsidR="00C34283" w:rsidRPr="00385C5B" w:rsidRDefault="00C34283" w:rsidP="00385C5B">
      <w:pPr>
        <w:jc w:val="both"/>
        <w:rPr>
          <w:rFonts w:ascii="Arial" w:hAnsi="Arial" w:cs="Arial"/>
          <w:b/>
          <w:sz w:val="24"/>
          <w:szCs w:val="24"/>
        </w:rPr>
      </w:pPr>
      <w:r w:rsidRPr="00385C5B">
        <w:rPr>
          <w:rFonts w:ascii="Arial" w:hAnsi="Arial" w:cs="Arial"/>
          <w:b/>
          <w:sz w:val="24"/>
          <w:szCs w:val="24"/>
        </w:rPr>
        <w:t>SECCIÓN I. CARACTERÍSTICAS DEL PROGRAMA</w:t>
      </w:r>
    </w:p>
    <w:p w14:paraId="30C4A0CF" w14:textId="77777777" w:rsidR="004F166D" w:rsidRDefault="004F166D" w:rsidP="00ED40D6">
      <w:pPr>
        <w:pStyle w:val="Prrafodelista"/>
        <w:numPr>
          <w:ilvl w:val="0"/>
          <w:numId w:val="43"/>
        </w:numPr>
        <w:jc w:val="both"/>
        <w:rPr>
          <w:rFonts w:ascii="Arial" w:hAnsi="Arial" w:cs="Arial"/>
          <w:b/>
          <w:sz w:val="24"/>
          <w:szCs w:val="24"/>
        </w:rPr>
      </w:pPr>
      <w:r>
        <w:rPr>
          <w:rFonts w:ascii="Arial" w:hAnsi="Arial" w:cs="Arial"/>
          <w:b/>
          <w:sz w:val="24"/>
          <w:szCs w:val="24"/>
        </w:rPr>
        <w:t>Glosario</w:t>
      </w:r>
    </w:p>
    <w:p w14:paraId="6F2CB19C" w14:textId="559B81CA" w:rsidR="005A1224" w:rsidRPr="004F166D" w:rsidRDefault="001204C6" w:rsidP="00ED40D6">
      <w:pPr>
        <w:jc w:val="both"/>
        <w:rPr>
          <w:rFonts w:ascii="Arial" w:hAnsi="Arial" w:cs="Arial"/>
          <w:bCs/>
          <w:sz w:val="24"/>
          <w:szCs w:val="24"/>
        </w:rPr>
      </w:pPr>
      <w:r w:rsidRPr="004F166D">
        <w:rPr>
          <w:rFonts w:ascii="Arial" w:hAnsi="Arial" w:cs="Arial"/>
          <w:bCs/>
          <w:sz w:val="24"/>
          <w:szCs w:val="24"/>
        </w:rPr>
        <w:t>Para efectos de las presentes Reglas de Operación, se entenderá por:</w:t>
      </w:r>
      <w:r w:rsidRPr="00ED40D6">
        <w:rPr>
          <w:rFonts w:ascii="Arial" w:hAnsi="Arial" w:cs="Arial"/>
          <w:bCs/>
          <w:sz w:val="24"/>
          <w:szCs w:val="24"/>
        </w:rPr>
        <w:t xml:space="preserve"> </w:t>
      </w:r>
    </w:p>
    <w:p w14:paraId="20A68FFB" w14:textId="7FBCA35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Afiliación: </w:t>
      </w:r>
      <w:r w:rsidRPr="00385C5B">
        <w:rPr>
          <w:rFonts w:ascii="Arial" w:hAnsi="Arial" w:cs="Arial"/>
          <w:bCs/>
          <w:sz w:val="24"/>
          <w:szCs w:val="24"/>
        </w:rPr>
        <w:t xml:space="preserve">Proceso de incorporación de un </w:t>
      </w:r>
      <w:r w:rsidR="00C36BE2" w:rsidRPr="00385C5B">
        <w:rPr>
          <w:rFonts w:ascii="Arial" w:hAnsi="Arial" w:cs="Arial"/>
          <w:bCs/>
          <w:sz w:val="24"/>
          <w:szCs w:val="24"/>
        </w:rPr>
        <w:t xml:space="preserve">centro de atención infantil </w:t>
      </w:r>
      <w:r w:rsidRPr="00385C5B">
        <w:rPr>
          <w:rFonts w:ascii="Arial" w:hAnsi="Arial" w:cs="Arial"/>
          <w:bCs/>
          <w:sz w:val="24"/>
          <w:szCs w:val="24"/>
        </w:rPr>
        <w:t xml:space="preserve">a la </w:t>
      </w:r>
      <w:r w:rsidR="00C36BE2" w:rsidRPr="00385C5B">
        <w:rPr>
          <w:rFonts w:ascii="Arial" w:hAnsi="Arial" w:cs="Arial"/>
          <w:bCs/>
          <w:sz w:val="24"/>
          <w:szCs w:val="24"/>
        </w:rPr>
        <w:t>red de estancias infantiles del programa</w:t>
      </w:r>
      <w:r w:rsidRPr="00385C5B">
        <w:rPr>
          <w:rFonts w:ascii="Arial" w:hAnsi="Arial" w:cs="Arial"/>
          <w:bCs/>
          <w:sz w:val="24"/>
          <w:szCs w:val="24"/>
        </w:rPr>
        <w:t>.</w:t>
      </w:r>
    </w:p>
    <w:p w14:paraId="30EE5B30"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Apertura: </w:t>
      </w:r>
      <w:r w:rsidRPr="00385C5B">
        <w:rPr>
          <w:rFonts w:ascii="Arial" w:hAnsi="Arial" w:cs="Arial"/>
          <w:bCs/>
          <w:sz w:val="24"/>
          <w:szCs w:val="24"/>
        </w:rPr>
        <w:t xml:space="preserve">Inicio de la operación de un nuevo Centro de Atención Infantil, una vez que se hayan concluido los trámites administrativos y legales necesarios y se hayan adaptado las instalaciones para proporcionar el servicio de cuidado y atención infantil. El </w:t>
      </w:r>
      <w:r w:rsidR="00EC22C0" w:rsidRPr="00385C5B">
        <w:rPr>
          <w:rFonts w:ascii="Arial" w:hAnsi="Arial" w:cs="Arial"/>
          <w:bCs/>
          <w:sz w:val="24"/>
          <w:szCs w:val="24"/>
        </w:rPr>
        <w:t>P</w:t>
      </w:r>
      <w:r w:rsidRPr="00385C5B">
        <w:rPr>
          <w:rFonts w:ascii="Arial" w:hAnsi="Arial" w:cs="Arial"/>
          <w:bCs/>
          <w:sz w:val="24"/>
          <w:szCs w:val="24"/>
        </w:rPr>
        <w:t>rograma otorga apoyo económico para la habilitación del inmueble.</w:t>
      </w:r>
    </w:p>
    <w:p w14:paraId="432D1375" w14:textId="77777777" w:rsidR="004E70AC" w:rsidRPr="006A25EC"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Atención y cuidado infantil: </w:t>
      </w:r>
      <w:r w:rsidRPr="00385C5B">
        <w:rPr>
          <w:rFonts w:ascii="Arial" w:hAnsi="Arial" w:cs="Arial"/>
          <w:bCs/>
          <w:sz w:val="24"/>
          <w:szCs w:val="24"/>
        </w:rPr>
        <w:t xml:space="preserve">Servicios y acciones dirigidas a niñas y niños que abarcan las áreas física, psicológica, emocional, sanitaria, alimentaria y, en su caso, educativa y cultural. Estas medidas están orientadas a fomentar el desarrollo integral infantil. </w:t>
      </w:r>
    </w:p>
    <w:p w14:paraId="3350533C" w14:textId="1653143F" w:rsidR="002E1A77" w:rsidRPr="00385C5B" w:rsidRDefault="002E1A77"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Auxiliar </w:t>
      </w:r>
      <w:r w:rsidR="00C36BE2">
        <w:rPr>
          <w:rFonts w:ascii="Arial" w:hAnsi="Arial" w:cs="Arial"/>
          <w:b/>
          <w:sz w:val="24"/>
          <w:szCs w:val="24"/>
        </w:rPr>
        <w:t>s</w:t>
      </w:r>
      <w:r w:rsidRPr="00385C5B">
        <w:rPr>
          <w:rFonts w:ascii="Arial" w:hAnsi="Arial" w:cs="Arial"/>
          <w:b/>
          <w:sz w:val="24"/>
          <w:szCs w:val="24"/>
        </w:rPr>
        <w:t>ocial</w:t>
      </w:r>
      <w:r w:rsidR="00E03C32" w:rsidRPr="00385C5B">
        <w:rPr>
          <w:rFonts w:ascii="Arial" w:hAnsi="Arial" w:cs="Arial"/>
          <w:b/>
          <w:sz w:val="24"/>
          <w:szCs w:val="24"/>
        </w:rPr>
        <w:t>:</w:t>
      </w:r>
      <w:r w:rsidRPr="00385C5B">
        <w:rPr>
          <w:rFonts w:ascii="Arial" w:hAnsi="Arial" w:cs="Arial"/>
          <w:b/>
          <w:sz w:val="24"/>
          <w:szCs w:val="24"/>
        </w:rPr>
        <w:t xml:space="preserve"> </w:t>
      </w:r>
      <w:r w:rsidRPr="006A25EC">
        <w:rPr>
          <w:rFonts w:ascii="Arial" w:hAnsi="Arial" w:cs="Arial"/>
          <w:bCs/>
          <w:sz w:val="24"/>
          <w:szCs w:val="24"/>
        </w:rPr>
        <w:t>Persona seleccionada para proporcionar apoyo temporal y específico en las actividades del Programa, su función es colaborar en tareas específicas que refuercen y mejoren la operatividad del mismo, con el fin de contribuir al cumplimiento de los objetivos establecidos, la cual recibirá una retribución económica sujeta a la disponibilidad presupuestal.</w:t>
      </w:r>
    </w:p>
    <w:p w14:paraId="2B95F592" w14:textId="110DD7D0"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Beneficiario indirecto: </w:t>
      </w:r>
      <w:r w:rsidRPr="00385C5B">
        <w:rPr>
          <w:rFonts w:ascii="Arial" w:hAnsi="Arial" w:cs="Arial"/>
          <w:bCs/>
          <w:sz w:val="24"/>
          <w:szCs w:val="24"/>
        </w:rPr>
        <w:t xml:space="preserve">Persona que es beneficiada a través de un actor que es el destinatario directo del apoyo proporcionado por el </w:t>
      </w:r>
      <w:r w:rsidR="00EC22C0" w:rsidRPr="00385C5B">
        <w:rPr>
          <w:rFonts w:ascii="Arial" w:hAnsi="Arial" w:cs="Arial"/>
          <w:bCs/>
          <w:sz w:val="24"/>
          <w:szCs w:val="24"/>
        </w:rPr>
        <w:t>p</w:t>
      </w:r>
      <w:r w:rsidRPr="00385C5B">
        <w:rPr>
          <w:rFonts w:ascii="Arial" w:hAnsi="Arial" w:cs="Arial"/>
          <w:bCs/>
          <w:sz w:val="24"/>
          <w:szCs w:val="24"/>
        </w:rPr>
        <w:t xml:space="preserve">rograma. En el contexto de este </w:t>
      </w:r>
      <w:r w:rsidR="007D205A" w:rsidRPr="00385C5B">
        <w:rPr>
          <w:rFonts w:ascii="Arial" w:hAnsi="Arial" w:cs="Arial"/>
          <w:bCs/>
          <w:sz w:val="24"/>
          <w:szCs w:val="24"/>
        </w:rPr>
        <w:t>P</w:t>
      </w:r>
      <w:r w:rsidRPr="00385C5B">
        <w:rPr>
          <w:rFonts w:ascii="Arial" w:hAnsi="Arial" w:cs="Arial"/>
          <w:bCs/>
          <w:sz w:val="24"/>
          <w:szCs w:val="24"/>
        </w:rPr>
        <w:t xml:space="preserve">rograma, se refiere a las niñas y niños que se benefician de las becas otorgadas por el Instituto de manera directa a los </w:t>
      </w:r>
      <w:r w:rsidR="00C36BE2" w:rsidRPr="00385C5B">
        <w:rPr>
          <w:rFonts w:ascii="Arial" w:hAnsi="Arial" w:cs="Arial"/>
          <w:bCs/>
          <w:sz w:val="24"/>
          <w:szCs w:val="24"/>
        </w:rPr>
        <w:t>centros de atención infantil</w:t>
      </w:r>
      <w:r w:rsidRPr="00385C5B">
        <w:rPr>
          <w:rFonts w:ascii="Arial" w:hAnsi="Arial" w:cs="Arial"/>
          <w:bCs/>
          <w:sz w:val="24"/>
          <w:szCs w:val="24"/>
        </w:rPr>
        <w:t xml:space="preserve">, los cuales aplican </w:t>
      </w:r>
      <w:r w:rsidR="004338D8" w:rsidRPr="00385C5B">
        <w:rPr>
          <w:rFonts w:ascii="Arial" w:hAnsi="Arial" w:cs="Arial"/>
          <w:bCs/>
          <w:sz w:val="24"/>
          <w:szCs w:val="24"/>
        </w:rPr>
        <w:t xml:space="preserve">el </w:t>
      </w:r>
      <w:r w:rsidRPr="00385C5B">
        <w:rPr>
          <w:rFonts w:ascii="Arial" w:hAnsi="Arial" w:cs="Arial"/>
          <w:bCs/>
          <w:sz w:val="24"/>
          <w:szCs w:val="24"/>
        </w:rPr>
        <w:t>descuento correspondiente en la cuota de recuperación mensual.</w:t>
      </w:r>
    </w:p>
    <w:p w14:paraId="32FAB489"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Capacidad instalada: </w:t>
      </w:r>
      <w:r w:rsidRPr="00385C5B">
        <w:rPr>
          <w:rFonts w:ascii="Arial" w:hAnsi="Arial" w:cs="Arial"/>
          <w:bCs/>
          <w:sz w:val="24"/>
          <w:szCs w:val="24"/>
        </w:rPr>
        <w:t>Número de niñas, niños y adolescentes a los que se les brindará atención en el Centro de Atención Infantil de acuerdo al espacio físico disponible, en términos de las disposiciones jurídicas aplicables.</w:t>
      </w:r>
    </w:p>
    <w:p w14:paraId="56ECC515" w14:textId="267C1C5C"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Centro de </w:t>
      </w:r>
      <w:r w:rsidR="00C36BE2">
        <w:rPr>
          <w:rFonts w:ascii="Arial" w:hAnsi="Arial" w:cs="Arial"/>
          <w:b/>
          <w:sz w:val="24"/>
          <w:szCs w:val="24"/>
        </w:rPr>
        <w:t>a</w:t>
      </w:r>
      <w:r w:rsidRPr="00385C5B">
        <w:rPr>
          <w:rFonts w:ascii="Arial" w:hAnsi="Arial" w:cs="Arial"/>
          <w:b/>
          <w:sz w:val="24"/>
          <w:szCs w:val="24"/>
        </w:rPr>
        <w:t xml:space="preserve">tención </w:t>
      </w:r>
      <w:r w:rsidR="00C36BE2">
        <w:rPr>
          <w:rFonts w:ascii="Arial" w:hAnsi="Arial" w:cs="Arial"/>
          <w:b/>
          <w:sz w:val="24"/>
          <w:szCs w:val="24"/>
        </w:rPr>
        <w:t>i</w:t>
      </w:r>
      <w:r w:rsidRPr="00385C5B">
        <w:rPr>
          <w:rFonts w:ascii="Arial" w:hAnsi="Arial" w:cs="Arial"/>
          <w:b/>
          <w:sz w:val="24"/>
          <w:szCs w:val="24"/>
        </w:rPr>
        <w:t xml:space="preserve">nfantil: </w:t>
      </w:r>
      <w:r w:rsidRPr="00385C5B">
        <w:rPr>
          <w:rFonts w:ascii="Arial" w:hAnsi="Arial" w:cs="Arial"/>
          <w:bCs/>
          <w:sz w:val="24"/>
          <w:szCs w:val="24"/>
        </w:rPr>
        <w:t xml:space="preserve">Todo aquel espacio correctamente delimitado, de acuerdo a la Ley que Regula la Prestación de Servicios para la Atención, Cuidado y Desarrollo Integral Infantil del Estado de Chihuahua, cualquiera que sea su denominación, ya sea de modalidad pública, privada o mixta donde se presten servicios para la atención, cuidado y desarrollo integral infantil, en un marco de ejercicio pleno de los derechos de niñas, niños y adolescentes, independientemente de la naturaleza jurídica, denominación o razón social que adopten. </w:t>
      </w:r>
    </w:p>
    <w:p w14:paraId="5451A440" w14:textId="35A41DFF"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Comprobante de domicilio: </w:t>
      </w:r>
      <w:r w:rsidRPr="00385C5B">
        <w:rPr>
          <w:rFonts w:ascii="Arial" w:hAnsi="Arial" w:cs="Arial"/>
          <w:bCs/>
          <w:sz w:val="24"/>
          <w:szCs w:val="24"/>
        </w:rPr>
        <w:t xml:space="preserve">Documento oficial que certifica la residencia de una persona o la ubicación de </w:t>
      </w:r>
      <w:r w:rsidR="00E14DA5" w:rsidRPr="00385C5B">
        <w:rPr>
          <w:rFonts w:ascii="Arial" w:hAnsi="Arial" w:cs="Arial"/>
          <w:bCs/>
          <w:sz w:val="24"/>
          <w:szCs w:val="24"/>
        </w:rPr>
        <w:t>un centro de atención infantil</w:t>
      </w:r>
      <w:r w:rsidRPr="00385C5B">
        <w:rPr>
          <w:rFonts w:ascii="Arial" w:hAnsi="Arial" w:cs="Arial"/>
          <w:bCs/>
          <w:sz w:val="24"/>
          <w:szCs w:val="24"/>
        </w:rPr>
        <w:t xml:space="preserve">, pudiendo ser </w:t>
      </w:r>
      <w:r w:rsidRPr="00385C5B">
        <w:rPr>
          <w:rFonts w:ascii="Arial" w:hAnsi="Arial" w:cs="Arial"/>
          <w:bCs/>
          <w:sz w:val="24"/>
          <w:szCs w:val="24"/>
        </w:rPr>
        <w:lastRenderedPageBreak/>
        <w:t>recibos de luz, agua, teléfono, gas, internet,</w:t>
      </w:r>
      <w:r w:rsidRPr="00385C5B" w:rsidDel="00812260">
        <w:rPr>
          <w:rFonts w:ascii="Arial" w:hAnsi="Arial" w:cs="Arial"/>
          <w:bCs/>
          <w:sz w:val="24"/>
          <w:szCs w:val="24"/>
        </w:rPr>
        <w:t xml:space="preserve"> o</w:t>
      </w:r>
      <w:r w:rsidRPr="00385C5B">
        <w:rPr>
          <w:rFonts w:ascii="Arial" w:hAnsi="Arial" w:cs="Arial"/>
          <w:bCs/>
          <w:sz w:val="24"/>
          <w:szCs w:val="24"/>
        </w:rPr>
        <w:t xml:space="preserve"> pago de predial, o en su caso, constancia domiciliar</w:t>
      </w:r>
      <w:r w:rsidR="00754BF8">
        <w:rPr>
          <w:rFonts w:ascii="Arial" w:hAnsi="Arial" w:cs="Arial"/>
          <w:bCs/>
          <w:sz w:val="24"/>
          <w:szCs w:val="24"/>
        </w:rPr>
        <w:t xml:space="preserve"> (anexo 9)</w:t>
      </w:r>
      <w:r w:rsidRPr="00385C5B">
        <w:rPr>
          <w:rFonts w:ascii="Arial" w:hAnsi="Arial" w:cs="Arial"/>
          <w:bCs/>
          <w:sz w:val="24"/>
          <w:szCs w:val="24"/>
        </w:rPr>
        <w:t>.</w:t>
      </w:r>
    </w:p>
    <w:p w14:paraId="5B16FB1F" w14:textId="77777777" w:rsidR="004E70AC" w:rsidRPr="00385C5B" w:rsidRDefault="004E70AC" w:rsidP="006A25EC">
      <w:pPr>
        <w:pStyle w:val="Prrafodelista"/>
        <w:numPr>
          <w:ilvl w:val="0"/>
          <w:numId w:val="31"/>
        </w:numPr>
        <w:ind w:left="720"/>
        <w:jc w:val="both"/>
        <w:rPr>
          <w:rFonts w:ascii="Arial" w:hAnsi="Arial" w:cs="Arial"/>
          <w:sz w:val="24"/>
          <w:szCs w:val="24"/>
        </w:rPr>
      </w:pPr>
      <w:r w:rsidRPr="00385C5B">
        <w:rPr>
          <w:rFonts w:ascii="Arial" w:hAnsi="Arial" w:cs="Arial"/>
          <w:b/>
          <w:sz w:val="24"/>
          <w:szCs w:val="24"/>
        </w:rPr>
        <w:t xml:space="preserve">Corresponsabilidad social: </w:t>
      </w:r>
      <w:r w:rsidRPr="00385C5B">
        <w:rPr>
          <w:rFonts w:ascii="Arial" w:hAnsi="Arial" w:cs="Arial"/>
          <w:bCs/>
          <w:sz w:val="24"/>
          <w:szCs w:val="24"/>
        </w:rPr>
        <w:t xml:space="preserve">Responsabilidad </w:t>
      </w:r>
      <w:r w:rsidRPr="00385C5B">
        <w:rPr>
          <w:rFonts w:ascii="Arial" w:hAnsi="Arial" w:cs="Arial"/>
          <w:sz w:val="24"/>
          <w:szCs w:val="24"/>
        </w:rPr>
        <w:t>que las personas, individual o colectivamente, tienen para contribuir en los aspectos del desarrollo social y humano, con la finalidad de promover y proteger el orden político, social y económico apropiado para garantizar el pleno goce y ejercicio de los derechos sociales.</w:t>
      </w:r>
    </w:p>
    <w:p w14:paraId="1BACC63B"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Desarrollo integral infantil: </w:t>
      </w:r>
      <w:r w:rsidRPr="00385C5B">
        <w:rPr>
          <w:rFonts w:ascii="Arial" w:hAnsi="Arial" w:cs="Arial"/>
          <w:bCs/>
          <w:sz w:val="24"/>
          <w:szCs w:val="24"/>
        </w:rPr>
        <w:t>Derecho que tienen las niñas y niños a formarse física, mental, emocional y socialmente en condiciones de igualdad.</w:t>
      </w:r>
    </w:p>
    <w:p w14:paraId="4E3D8379" w14:textId="77777777" w:rsidR="004E70AC" w:rsidRPr="00385C5B" w:rsidRDefault="004E70AC" w:rsidP="00385C5B">
      <w:pPr>
        <w:pStyle w:val="Prrafodelista"/>
        <w:numPr>
          <w:ilvl w:val="0"/>
          <w:numId w:val="30"/>
        </w:numPr>
        <w:jc w:val="both"/>
        <w:rPr>
          <w:rFonts w:ascii="Arial" w:hAnsi="Arial" w:cs="Arial"/>
          <w:bCs/>
          <w:sz w:val="24"/>
          <w:szCs w:val="24"/>
        </w:rPr>
      </w:pPr>
      <w:r w:rsidRPr="00385C5B">
        <w:rPr>
          <w:rFonts w:ascii="Arial" w:hAnsi="Arial" w:cs="Arial"/>
          <w:b/>
          <w:sz w:val="24"/>
          <w:szCs w:val="24"/>
        </w:rPr>
        <w:t xml:space="preserve">Equipamiento: </w:t>
      </w:r>
      <w:r w:rsidRPr="00385C5B">
        <w:rPr>
          <w:rFonts w:ascii="Arial" w:hAnsi="Arial" w:cs="Arial"/>
          <w:bCs/>
          <w:sz w:val="24"/>
          <w:szCs w:val="24"/>
        </w:rPr>
        <w:t>Conjunto de mobiliario, equipo, materiales e insumos necesarios para el mantenimiento y las adecuaciones de las instalaciones, garantizando así las condiciones adecuadas para proporcionar el servicio de cuidado y atención infantil dentro de los Centros de Atención Infantil.</w:t>
      </w:r>
    </w:p>
    <w:p w14:paraId="28E9A215"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Identificación oficial: </w:t>
      </w:r>
      <w:r w:rsidRPr="00385C5B">
        <w:rPr>
          <w:rFonts w:ascii="Arial" w:hAnsi="Arial" w:cs="Arial"/>
          <w:bCs/>
          <w:sz w:val="24"/>
          <w:szCs w:val="24"/>
        </w:rPr>
        <w:t>Documento emitido por la autoridad competente que acredita la identidad de una persona, pudiendo ser credencial de elector, pasaporte mexicano, cédula profesional con fotografía, credencial INAPAM,</w:t>
      </w:r>
      <w:r w:rsidRPr="00385C5B" w:rsidDel="00812260">
        <w:rPr>
          <w:rFonts w:ascii="Arial" w:hAnsi="Arial" w:cs="Arial"/>
          <w:bCs/>
          <w:sz w:val="24"/>
          <w:szCs w:val="24"/>
        </w:rPr>
        <w:t xml:space="preserve"> o</w:t>
      </w:r>
      <w:r w:rsidRPr="00385C5B">
        <w:rPr>
          <w:rFonts w:ascii="Arial" w:hAnsi="Arial" w:cs="Arial"/>
          <w:bCs/>
          <w:sz w:val="24"/>
          <w:szCs w:val="24"/>
        </w:rPr>
        <w:t xml:space="preserve"> constancia de identidad emitida por la autoridad municipal correspondiente, o en su caso, constancia de identidad.</w:t>
      </w:r>
    </w:p>
    <w:p w14:paraId="25FBD367"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Instituto: </w:t>
      </w:r>
      <w:r w:rsidRPr="00385C5B">
        <w:rPr>
          <w:rFonts w:ascii="Arial" w:hAnsi="Arial" w:cs="Arial"/>
          <w:bCs/>
          <w:sz w:val="24"/>
          <w:szCs w:val="24"/>
        </w:rPr>
        <w:t>Instituto Chihuahuense de Desarrollo Integral Infantil.</w:t>
      </w:r>
    </w:p>
    <w:p w14:paraId="48E9CCBE"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Licencia de funcionamiento: </w:t>
      </w:r>
      <w:r w:rsidRPr="00385C5B">
        <w:rPr>
          <w:rFonts w:ascii="Arial" w:hAnsi="Arial" w:cs="Arial"/>
          <w:bCs/>
          <w:sz w:val="24"/>
          <w:szCs w:val="24"/>
        </w:rPr>
        <w:t>Autorización escrita que expide la Secretaría, a través del Instituto, para la legal apertura y operatividad de los Centros de Atención Infantil.</w:t>
      </w:r>
    </w:p>
    <w:p w14:paraId="4C6062F3"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Línea de </w:t>
      </w:r>
      <w:r w:rsidR="007C2060" w:rsidRPr="006A25EC">
        <w:rPr>
          <w:rFonts w:ascii="Arial" w:hAnsi="Arial" w:cs="Arial"/>
          <w:b/>
          <w:sz w:val="24"/>
          <w:szCs w:val="24"/>
        </w:rPr>
        <w:t>calidad de vida</w:t>
      </w:r>
      <w:r w:rsidRPr="00385C5B">
        <w:rPr>
          <w:rFonts w:ascii="Arial" w:hAnsi="Arial" w:cs="Arial"/>
          <w:b/>
          <w:sz w:val="24"/>
          <w:szCs w:val="24"/>
        </w:rPr>
        <w:t xml:space="preserve">: </w:t>
      </w:r>
      <w:r w:rsidRPr="00385C5B">
        <w:rPr>
          <w:rFonts w:ascii="Arial" w:hAnsi="Arial" w:cs="Arial"/>
          <w:bCs/>
          <w:sz w:val="24"/>
          <w:szCs w:val="24"/>
        </w:rPr>
        <w:t xml:space="preserve">Ingreso estimado por hogar </w:t>
      </w:r>
      <w:r w:rsidRPr="00385C5B">
        <w:rPr>
          <w:rFonts w:ascii="Arial" w:hAnsi="Arial" w:cs="Arial"/>
          <w:sz w:val="24"/>
          <w:szCs w:val="24"/>
        </w:rPr>
        <w:t>de $16,000.00 (dieciséis mil pesos 00/100 M.N.) en el municipio de Juárez y de $11,000.00 (once mil pesos 00/100 M.N.) en el resto del Estado.</w:t>
      </w:r>
    </w:p>
    <w:p w14:paraId="28C0DA86" w14:textId="77777777" w:rsidR="004E70AC" w:rsidRPr="006A25EC"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Niñas y niños: </w:t>
      </w:r>
      <w:r w:rsidRPr="00385C5B">
        <w:rPr>
          <w:rFonts w:ascii="Arial" w:hAnsi="Arial" w:cs="Arial"/>
          <w:bCs/>
          <w:sz w:val="24"/>
          <w:szCs w:val="24"/>
        </w:rPr>
        <w:t xml:space="preserve">Personas menores de 12 años. En el contexto del </w:t>
      </w:r>
      <w:r w:rsidR="00EC22C0" w:rsidRPr="00385C5B">
        <w:rPr>
          <w:rFonts w:ascii="Arial" w:hAnsi="Arial" w:cs="Arial"/>
          <w:bCs/>
          <w:sz w:val="24"/>
          <w:szCs w:val="24"/>
        </w:rPr>
        <w:t>P</w:t>
      </w:r>
      <w:r w:rsidRPr="00385C5B">
        <w:rPr>
          <w:rFonts w:ascii="Arial" w:hAnsi="Arial" w:cs="Arial"/>
          <w:bCs/>
          <w:sz w:val="24"/>
          <w:szCs w:val="24"/>
        </w:rPr>
        <w:t xml:space="preserve">rograma, la </w:t>
      </w:r>
      <w:r w:rsidR="00B95A94" w:rsidRPr="00385C5B">
        <w:rPr>
          <w:rFonts w:ascii="Arial" w:hAnsi="Arial" w:cs="Arial"/>
          <w:bCs/>
          <w:sz w:val="24"/>
          <w:szCs w:val="24"/>
        </w:rPr>
        <w:t xml:space="preserve">edad elegible </w:t>
      </w:r>
      <w:r w:rsidRPr="00385C5B">
        <w:rPr>
          <w:rFonts w:ascii="Arial" w:hAnsi="Arial" w:cs="Arial"/>
          <w:bCs/>
          <w:sz w:val="24"/>
          <w:szCs w:val="24"/>
        </w:rPr>
        <w:t xml:space="preserve">para recibir becas </w:t>
      </w:r>
      <w:r w:rsidR="00B95A94" w:rsidRPr="00385C5B">
        <w:rPr>
          <w:rFonts w:ascii="Arial" w:hAnsi="Arial" w:cs="Arial"/>
          <w:bCs/>
          <w:sz w:val="24"/>
          <w:szCs w:val="24"/>
        </w:rPr>
        <w:t xml:space="preserve">abarca </w:t>
      </w:r>
      <w:r w:rsidR="008654C1" w:rsidRPr="00385C5B">
        <w:rPr>
          <w:rFonts w:ascii="Arial" w:hAnsi="Arial" w:cs="Arial"/>
          <w:bCs/>
          <w:sz w:val="24"/>
          <w:szCs w:val="24"/>
        </w:rPr>
        <w:t>desde</w:t>
      </w:r>
      <w:r w:rsidRPr="00385C5B">
        <w:rPr>
          <w:rFonts w:ascii="Arial" w:hAnsi="Arial" w:cs="Arial"/>
          <w:bCs/>
          <w:sz w:val="24"/>
          <w:szCs w:val="24"/>
        </w:rPr>
        <w:t xml:space="preserve"> los 45 días de nacido</w:t>
      </w:r>
      <w:r w:rsidR="00C25549" w:rsidRPr="00385C5B">
        <w:rPr>
          <w:rFonts w:ascii="Arial" w:hAnsi="Arial" w:cs="Arial"/>
          <w:bCs/>
          <w:sz w:val="24"/>
          <w:szCs w:val="24"/>
        </w:rPr>
        <w:t xml:space="preserve"> </w:t>
      </w:r>
      <w:r w:rsidR="008654C1" w:rsidRPr="00385C5B">
        <w:rPr>
          <w:rFonts w:ascii="Arial" w:hAnsi="Arial" w:cs="Arial"/>
          <w:bCs/>
          <w:sz w:val="24"/>
          <w:szCs w:val="24"/>
        </w:rPr>
        <w:t xml:space="preserve">hasta </w:t>
      </w:r>
      <w:r w:rsidR="00B95A94" w:rsidRPr="00385C5B">
        <w:rPr>
          <w:rFonts w:ascii="Arial" w:hAnsi="Arial" w:cs="Arial"/>
          <w:bCs/>
          <w:sz w:val="24"/>
          <w:szCs w:val="24"/>
        </w:rPr>
        <w:t>el día anterior a</w:t>
      </w:r>
      <w:r w:rsidR="008654C1" w:rsidRPr="00385C5B">
        <w:rPr>
          <w:rFonts w:ascii="Arial" w:hAnsi="Arial" w:cs="Arial"/>
          <w:bCs/>
          <w:sz w:val="24"/>
          <w:szCs w:val="24"/>
        </w:rPr>
        <w:t xml:space="preserve"> cumplir los 12 años</w:t>
      </w:r>
      <w:r w:rsidRPr="00385C5B">
        <w:rPr>
          <w:rFonts w:ascii="Arial" w:hAnsi="Arial" w:cs="Arial"/>
          <w:bCs/>
          <w:sz w:val="24"/>
          <w:szCs w:val="24"/>
        </w:rPr>
        <w:t>.</w:t>
      </w:r>
    </w:p>
    <w:p w14:paraId="098BFCC8"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Padrón General de Beneficiarios: </w:t>
      </w:r>
      <w:r w:rsidRPr="00385C5B">
        <w:rPr>
          <w:rFonts w:ascii="Arial" w:hAnsi="Arial" w:cs="Arial"/>
          <w:bCs/>
          <w:sz w:val="24"/>
          <w:szCs w:val="24"/>
        </w:rPr>
        <w:t>Registro oficial que contiene información referente a las personas sujetos de derecho que reciben apoyos a través del Programa.</w:t>
      </w:r>
    </w:p>
    <w:p w14:paraId="5A6D3DAD"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Persona beneficiaria: </w:t>
      </w:r>
      <w:r w:rsidRPr="00385C5B">
        <w:rPr>
          <w:rFonts w:ascii="Arial" w:hAnsi="Arial" w:cs="Arial"/>
          <w:bCs/>
          <w:sz w:val="24"/>
          <w:szCs w:val="24"/>
        </w:rPr>
        <w:t xml:space="preserve">Personas prestadoras de servicio o representantes legales de Centros de Atención Infantil atendidas por el </w:t>
      </w:r>
      <w:r w:rsidR="007D205A" w:rsidRPr="00385C5B">
        <w:rPr>
          <w:rFonts w:ascii="Arial" w:hAnsi="Arial" w:cs="Arial"/>
          <w:bCs/>
          <w:sz w:val="24"/>
          <w:szCs w:val="24"/>
        </w:rPr>
        <w:t>P</w:t>
      </w:r>
      <w:r w:rsidRPr="00385C5B">
        <w:rPr>
          <w:rFonts w:ascii="Arial" w:hAnsi="Arial" w:cs="Arial"/>
          <w:bCs/>
          <w:sz w:val="24"/>
          <w:szCs w:val="24"/>
        </w:rPr>
        <w:t>rograma.</w:t>
      </w:r>
    </w:p>
    <w:p w14:paraId="2BE3F874" w14:textId="77777777" w:rsidR="004E70AC" w:rsidRPr="006A25EC" w:rsidRDefault="004E70AC" w:rsidP="00385C5B">
      <w:pPr>
        <w:pStyle w:val="Prrafodelista"/>
        <w:numPr>
          <w:ilvl w:val="0"/>
          <w:numId w:val="30"/>
        </w:numPr>
        <w:ind w:left="714" w:hanging="357"/>
        <w:jc w:val="both"/>
        <w:rPr>
          <w:rFonts w:ascii="Arial" w:hAnsi="Arial" w:cs="Arial"/>
          <w:b/>
          <w:sz w:val="24"/>
          <w:szCs w:val="24"/>
        </w:rPr>
      </w:pPr>
      <w:r w:rsidRPr="006A25EC">
        <w:rPr>
          <w:rFonts w:ascii="Arial" w:hAnsi="Arial" w:cs="Arial"/>
          <w:b/>
          <w:sz w:val="24"/>
          <w:szCs w:val="24"/>
        </w:rPr>
        <w:t xml:space="preserve">Persona en situación de vulnerabilidad: </w:t>
      </w:r>
      <w:r w:rsidRPr="006A25EC">
        <w:rPr>
          <w:rFonts w:ascii="Arial" w:hAnsi="Arial" w:cs="Arial"/>
          <w:bCs/>
          <w:sz w:val="24"/>
          <w:szCs w:val="24"/>
        </w:rPr>
        <w:t xml:space="preserve">Personas cuyo ingreso estimado por hogar no rebasa la línea de </w:t>
      </w:r>
      <w:r w:rsidR="007C2060" w:rsidRPr="006A25EC">
        <w:rPr>
          <w:rFonts w:ascii="Arial" w:hAnsi="Arial" w:cs="Arial"/>
          <w:bCs/>
          <w:sz w:val="24"/>
          <w:szCs w:val="24"/>
        </w:rPr>
        <w:t>calidad de vida</w:t>
      </w:r>
      <w:r w:rsidRPr="006A25EC">
        <w:rPr>
          <w:rFonts w:ascii="Arial" w:hAnsi="Arial" w:cs="Arial"/>
          <w:bCs/>
          <w:sz w:val="24"/>
          <w:szCs w:val="24"/>
        </w:rPr>
        <w:t xml:space="preserve"> </w:t>
      </w:r>
      <w:r w:rsidRPr="006A25EC">
        <w:rPr>
          <w:rFonts w:ascii="Arial" w:hAnsi="Arial" w:cs="Arial"/>
          <w:sz w:val="24"/>
          <w:szCs w:val="24"/>
        </w:rPr>
        <w:t xml:space="preserve">de $16,000.00 (dieciséis mil pesos 00/100 M.N.) en el municipio de Juárez y de $11,000.00 (once mil pesos 00/100 M.N.) en el resto del Estado. </w:t>
      </w:r>
      <w:r w:rsidR="006E6EEF" w:rsidRPr="006A25EC">
        <w:rPr>
          <w:rFonts w:ascii="Arial" w:hAnsi="Arial" w:cs="Arial"/>
          <w:sz w:val="24"/>
          <w:szCs w:val="24"/>
        </w:rPr>
        <w:t>Se considera alta vulnerabilidad cuando, además, la persona pertenece a un pueblo o comunidad indígena, se encuentra en situación de orfandad o presenta tres o más carencias sociales.</w:t>
      </w:r>
    </w:p>
    <w:p w14:paraId="63BF557A"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Persona prestadora de servicio: </w:t>
      </w:r>
      <w:r w:rsidRPr="00385C5B">
        <w:rPr>
          <w:rFonts w:ascii="Arial" w:hAnsi="Arial" w:cs="Arial"/>
          <w:bCs/>
          <w:sz w:val="24"/>
          <w:szCs w:val="24"/>
        </w:rPr>
        <w:t>Personas físicas o morales que cuenten con licencia emitida por la autoridad competente, para instalar y operar un Centro de Atención Infantil en cualquier modelo de atención, modalidad y tipo.</w:t>
      </w:r>
    </w:p>
    <w:p w14:paraId="3E3F1345"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lastRenderedPageBreak/>
        <w:t xml:space="preserve">Programa: </w:t>
      </w:r>
      <w:r w:rsidRPr="00385C5B">
        <w:rPr>
          <w:rFonts w:ascii="Arial" w:hAnsi="Arial" w:cs="Arial"/>
          <w:bCs/>
          <w:sz w:val="24"/>
          <w:szCs w:val="24"/>
        </w:rPr>
        <w:t>Programa 1S052A1 de Estancias Infantiles para el Desarrollo Integral de la Niñez.</w:t>
      </w:r>
    </w:p>
    <w:p w14:paraId="14D311C4" w14:textId="006B717D"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Red de Estancias Infantiles: </w:t>
      </w:r>
      <w:r w:rsidRPr="00385C5B">
        <w:rPr>
          <w:rFonts w:ascii="Arial" w:hAnsi="Arial" w:cs="Arial"/>
          <w:bCs/>
          <w:sz w:val="24"/>
          <w:szCs w:val="24"/>
        </w:rPr>
        <w:t xml:space="preserve">Conjunto de </w:t>
      </w:r>
      <w:r w:rsidR="00C36BE2" w:rsidRPr="00385C5B">
        <w:rPr>
          <w:rFonts w:ascii="Arial" w:hAnsi="Arial" w:cs="Arial"/>
          <w:bCs/>
          <w:sz w:val="24"/>
          <w:szCs w:val="24"/>
        </w:rPr>
        <w:t xml:space="preserve">centros de atención infantil </w:t>
      </w:r>
      <w:r w:rsidRPr="00385C5B">
        <w:rPr>
          <w:rFonts w:ascii="Arial" w:hAnsi="Arial" w:cs="Arial"/>
          <w:bCs/>
          <w:sz w:val="24"/>
          <w:szCs w:val="24"/>
        </w:rPr>
        <w:t xml:space="preserve">que cumplen con los criterios y disposiciones que se describen en las presentes Reglas de Operación y llevaron a cabo el proceso de afiliación para recibir apoyos a través del </w:t>
      </w:r>
      <w:r w:rsidR="007D205A" w:rsidRPr="00385C5B">
        <w:rPr>
          <w:rFonts w:ascii="Arial" w:hAnsi="Arial" w:cs="Arial"/>
          <w:bCs/>
          <w:sz w:val="24"/>
          <w:szCs w:val="24"/>
        </w:rPr>
        <w:t>P</w:t>
      </w:r>
      <w:r w:rsidRPr="00385C5B">
        <w:rPr>
          <w:rFonts w:ascii="Arial" w:hAnsi="Arial" w:cs="Arial"/>
          <w:bCs/>
          <w:sz w:val="24"/>
          <w:szCs w:val="24"/>
        </w:rPr>
        <w:t>rograma.</w:t>
      </w:r>
    </w:p>
    <w:p w14:paraId="005D3B90"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Reglas de Operación: </w:t>
      </w:r>
      <w:r w:rsidRPr="00385C5B">
        <w:rPr>
          <w:rFonts w:ascii="Arial" w:hAnsi="Arial" w:cs="Arial"/>
          <w:bCs/>
          <w:sz w:val="24"/>
          <w:szCs w:val="24"/>
        </w:rPr>
        <w:t>Reglas de Operación del Programa 1S052A1 de Estancias Infantiles para el Desarrollo Integral de la Niñez</w:t>
      </w:r>
      <w:r w:rsidR="006F23D7">
        <w:rPr>
          <w:rFonts w:ascii="Arial" w:hAnsi="Arial" w:cs="Arial"/>
          <w:bCs/>
          <w:sz w:val="24"/>
          <w:szCs w:val="24"/>
        </w:rPr>
        <w:t xml:space="preserve"> para el Ejercicio Fiscal en curso</w:t>
      </w:r>
      <w:r w:rsidRPr="00385C5B">
        <w:rPr>
          <w:rFonts w:ascii="Arial" w:hAnsi="Arial" w:cs="Arial"/>
          <w:bCs/>
          <w:sz w:val="24"/>
          <w:szCs w:val="24"/>
        </w:rPr>
        <w:t>.</w:t>
      </w:r>
    </w:p>
    <w:p w14:paraId="13C2AF00" w14:textId="77777777"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Secretaría: </w:t>
      </w:r>
      <w:r w:rsidRPr="00385C5B">
        <w:rPr>
          <w:rFonts w:ascii="Arial" w:hAnsi="Arial" w:cs="Arial"/>
          <w:bCs/>
          <w:sz w:val="24"/>
          <w:szCs w:val="24"/>
        </w:rPr>
        <w:t>Secretaría de Desarrollo Humano y Bien Común.</w:t>
      </w:r>
    </w:p>
    <w:p w14:paraId="2EC04282" w14:textId="3821FAEB"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Unidad Responsable: </w:t>
      </w:r>
      <w:r w:rsidRPr="00385C5B">
        <w:rPr>
          <w:rFonts w:ascii="Arial" w:hAnsi="Arial" w:cs="Arial"/>
          <w:bCs/>
          <w:sz w:val="24"/>
          <w:szCs w:val="24"/>
        </w:rPr>
        <w:t>Instituto Chihuahuense de Desarrollo Integral Infantil.</w:t>
      </w:r>
    </w:p>
    <w:p w14:paraId="20C43D37" w14:textId="0258B258"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Zona </w:t>
      </w:r>
      <w:r w:rsidR="0001061F">
        <w:rPr>
          <w:rFonts w:ascii="Arial" w:hAnsi="Arial" w:cs="Arial"/>
          <w:b/>
          <w:sz w:val="24"/>
          <w:szCs w:val="24"/>
        </w:rPr>
        <w:t>c</w:t>
      </w:r>
      <w:r w:rsidRPr="00385C5B">
        <w:rPr>
          <w:rFonts w:ascii="Arial" w:hAnsi="Arial" w:cs="Arial"/>
          <w:b/>
          <w:sz w:val="24"/>
          <w:szCs w:val="24"/>
        </w:rPr>
        <w:t xml:space="preserve">entro: </w:t>
      </w:r>
      <w:r w:rsidRPr="00385C5B">
        <w:rPr>
          <w:rFonts w:ascii="Arial" w:hAnsi="Arial" w:cs="Arial"/>
          <w:bCs/>
          <w:sz w:val="24"/>
          <w:szCs w:val="24"/>
        </w:rPr>
        <w:t xml:space="preserve">Unidad administrativa del Instituto que tiene su asiento en la </w:t>
      </w:r>
      <w:r w:rsidRPr="00385C5B" w:rsidDel="001F0B7E">
        <w:rPr>
          <w:rFonts w:ascii="Arial" w:hAnsi="Arial" w:cs="Arial"/>
          <w:bCs/>
          <w:sz w:val="24"/>
          <w:szCs w:val="24"/>
        </w:rPr>
        <w:t>cabecera municipal de</w:t>
      </w:r>
      <w:r w:rsidR="0080076D" w:rsidRPr="00385C5B">
        <w:rPr>
          <w:rFonts w:ascii="Arial" w:hAnsi="Arial" w:cs="Arial"/>
          <w:bCs/>
          <w:sz w:val="24"/>
          <w:szCs w:val="24"/>
        </w:rPr>
        <w:t xml:space="preserve"> </w:t>
      </w:r>
      <w:r w:rsidRPr="00385C5B">
        <w:rPr>
          <w:rFonts w:ascii="Arial" w:hAnsi="Arial" w:cs="Arial"/>
          <w:bCs/>
          <w:sz w:val="24"/>
          <w:szCs w:val="24"/>
        </w:rPr>
        <w:t>Chihuahua y tiene competencia en la circunscripción territorial de los municipios de Aldama, Aquiles Serdán, Bachíniva, Camargo, Coyame del Sotol, Cuauhtémoc, Chihuahua, Delicias, Gómez Farías, Gran Morelos, Guerrero, Julimes, La Cruz, Madera, Manuel Benavides, Matachí, Meoqui, Namiquipa, Ojinaga, Riva Palacio, Rosales, San Francisco de Conchos, Santa Isabel, Saucillo y Temósachic.</w:t>
      </w:r>
    </w:p>
    <w:p w14:paraId="236D37AE" w14:textId="1FBE80EF" w:rsidR="004E70AC" w:rsidRPr="00385C5B" w:rsidRDefault="004E70AC" w:rsidP="00385C5B">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Zona </w:t>
      </w:r>
      <w:r w:rsidR="0001061F">
        <w:rPr>
          <w:rFonts w:ascii="Arial" w:hAnsi="Arial" w:cs="Arial"/>
          <w:b/>
          <w:sz w:val="24"/>
          <w:szCs w:val="24"/>
        </w:rPr>
        <w:t>n</w:t>
      </w:r>
      <w:r w:rsidRPr="00385C5B">
        <w:rPr>
          <w:rFonts w:ascii="Arial" w:hAnsi="Arial" w:cs="Arial"/>
          <w:b/>
          <w:sz w:val="24"/>
          <w:szCs w:val="24"/>
        </w:rPr>
        <w:t>orte:</w:t>
      </w:r>
      <w:r w:rsidRPr="00385C5B">
        <w:rPr>
          <w:rFonts w:ascii="Arial" w:hAnsi="Arial" w:cs="Arial"/>
          <w:bCs/>
          <w:sz w:val="24"/>
          <w:szCs w:val="24"/>
        </w:rPr>
        <w:t xml:space="preserve"> Unidad administrativa del Instituto que tiene su asiento en </w:t>
      </w:r>
      <w:r w:rsidRPr="00385C5B" w:rsidDel="009760A7">
        <w:rPr>
          <w:rFonts w:ascii="Arial" w:hAnsi="Arial" w:cs="Arial"/>
          <w:bCs/>
          <w:sz w:val="24"/>
          <w:szCs w:val="24"/>
        </w:rPr>
        <w:t>la cabecera municipal de</w:t>
      </w:r>
      <w:r w:rsidR="0080076D" w:rsidRPr="00385C5B">
        <w:rPr>
          <w:rFonts w:ascii="Arial" w:hAnsi="Arial" w:cs="Arial"/>
          <w:bCs/>
          <w:sz w:val="24"/>
          <w:szCs w:val="24"/>
        </w:rPr>
        <w:t xml:space="preserve"> </w:t>
      </w:r>
      <w:r w:rsidRPr="00385C5B">
        <w:rPr>
          <w:rFonts w:ascii="Arial" w:hAnsi="Arial" w:cs="Arial"/>
          <w:bCs/>
          <w:sz w:val="24"/>
          <w:szCs w:val="24"/>
        </w:rPr>
        <w:t>Juárez</w:t>
      </w:r>
      <w:r w:rsidRPr="00385C5B" w:rsidDel="009760A7">
        <w:rPr>
          <w:rFonts w:ascii="Arial" w:hAnsi="Arial" w:cs="Arial"/>
          <w:bCs/>
          <w:sz w:val="24"/>
          <w:szCs w:val="24"/>
        </w:rPr>
        <w:t xml:space="preserve"> </w:t>
      </w:r>
      <w:r w:rsidRPr="00385C5B">
        <w:rPr>
          <w:rFonts w:ascii="Arial" w:hAnsi="Arial" w:cs="Arial"/>
          <w:bCs/>
          <w:sz w:val="24"/>
          <w:szCs w:val="24"/>
        </w:rPr>
        <w:t>y tiene competencia en la circunscripción territorial de los municipios de Ahumada, Ascensión, Buenaventura, Casas Grandes, Galeana, Guadalupe, Ignacio Zaragoza, Janos, Juárez, Nuevo Casas Grandes y Pr</w:t>
      </w:r>
      <w:r w:rsidRPr="00385C5B" w:rsidDel="009E60B5">
        <w:rPr>
          <w:rFonts w:ascii="Arial" w:hAnsi="Arial" w:cs="Arial"/>
          <w:bCs/>
          <w:sz w:val="24"/>
          <w:szCs w:val="24"/>
        </w:rPr>
        <w:t>a</w:t>
      </w:r>
      <w:r w:rsidRPr="00385C5B">
        <w:rPr>
          <w:rFonts w:ascii="Arial" w:hAnsi="Arial" w:cs="Arial"/>
          <w:bCs/>
          <w:sz w:val="24"/>
          <w:szCs w:val="24"/>
        </w:rPr>
        <w:t>xedis G. Guerrero.</w:t>
      </w:r>
    </w:p>
    <w:p w14:paraId="2FFDD9BD" w14:textId="6A6515AF" w:rsidR="004E70AC" w:rsidRPr="00385C5B" w:rsidRDefault="004E70AC" w:rsidP="00385C5B">
      <w:pPr>
        <w:pStyle w:val="Prrafodelista"/>
        <w:numPr>
          <w:ilvl w:val="0"/>
          <w:numId w:val="30"/>
        </w:numPr>
        <w:jc w:val="both"/>
        <w:rPr>
          <w:rFonts w:ascii="Arial" w:hAnsi="Arial" w:cs="Arial"/>
          <w:bCs/>
          <w:sz w:val="24"/>
          <w:szCs w:val="24"/>
        </w:rPr>
      </w:pPr>
      <w:r w:rsidRPr="00385C5B">
        <w:rPr>
          <w:rFonts w:ascii="Arial" w:hAnsi="Arial" w:cs="Arial"/>
          <w:b/>
          <w:sz w:val="24"/>
          <w:szCs w:val="24"/>
        </w:rPr>
        <w:t xml:space="preserve">Zona </w:t>
      </w:r>
      <w:r w:rsidR="0001061F">
        <w:rPr>
          <w:rFonts w:ascii="Arial" w:hAnsi="Arial" w:cs="Arial"/>
          <w:b/>
          <w:sz w:val="24"/>
          <w:szCs w:val="24"/>
        </w:rPr>
        <w:t>s</w:t>
      </w:r>
      <w:r w:rsidRPr="00385C5B">
        <w:rPr>
          <w:rFonts w:ascii="Arial" w:hAnsi="Arial" w:cs="Arial"/>
          <w:b/>
          <w:sz w:val="24"/>
          <w:szCs w:val="24"/>
        </w:rPr>
        <w:t xml:space="preserve">ur: </w:t>
      </w:r>
      <w:r w:rsidRPr="00385C5B">
        <w:rPr>
          <w:rFonts w:ascii="Arial" w:hAnsi="Arial" w:cs="Arial"/>
          <w:bCs/>
          <w:sz w:val="24"/>
          <w:szCs w:val="24"/>
        </w:rPr>
        <w:t xml:space="preserve">Unidad administrativa del Instituto que tiene su asiento en </w:t>
      </w:r>
      <w:r w:rsidRPr="00385C5B" w:rsidDel="001F0B7E">
        <w:rPr>
          <w:rFonts w:ascii="Arial" w:hAnsi="Arial" w:cs="Arial"/>
          <w:bCs/>
          <w:sz w:val="24"/>
          <w:szCs w:val="24"/>
        </w:rPr>
        <w:t>la</w:t>
      </w:r>
      <w:r w:rsidRPr="00385C5B">
        <w:rPr>
          <w:rFonts w:ascii="Arial" w:hAnsi="Arial" w:cs="Arial"/>
          <w:bCs/>
          <w:sz w:val="24"/>
          <w:szCs w:val="24"/>
        </w:rPr>
        <w:t xml:space="preserve"> </w:t>
      </w:r>
      <w:r w:rsidRPr="00385C5B" w:rsidDel="001F0B7E">
        <w:rPr>
          <w:rFonts w:ascii="Arial" w:hAnsi="Arial" w:cs="Arial"/>
          <w:bCs/>
          <w:sz w:val="24"/>
          <w:szCs w:val="24"/>
        </w:rPr>
        <w:t xml:space="preserve">cabera municipal de </w:t>
      </w:r>
      <w:r w:rsidRPr="00385C5B">
        <w:rPr>
          <w:rFonts w:ascii="Arial" w:hAnsi="Arial" w:cs="Arial"/>
          <w:bCs/>
          <w:sz w:val="24"/>
          <w:szCs w:val="24"/>
        </w:rPr>
        <w:t>Guachochi</w:t>
      </w:r>
      <w:r w:rsidR="0080076D" w:rsidRPr="00385C5B">
        <w:rPr>
          <w:rFonts w:ascii="Arial" w:hAnsi="Arial" w:cs="Arial"/>
          <w:bCs/>
          <w:sz w:val="24"/>
          <w:szCs w:val="24"/>
        </w:rPr>
        <w:t xml:space="preserve"> </w:t>
      </w:r>
      <w:r w:rsidRPr="00385C5B">
        <w:rPr>
          <w:rFonts w:ascii="Arial" w:hAnsi="Arial" w:cs="Arial"/>
          <w:bCs/>
          <w:sz w:val="24"/>
          <w:szCs w:val="24"/>
        </w:rPr>
        <w:t>y tiene competencia en la circunscripción territorial de los municipios de Allende, Balleza, Batopilas de Manuel Gómez Morín, Bocoyna, Carichí, Coronado, Cusihuiriachi, Chínipas, Dr. Belisario Domínguez, El Tule, Guadalupe y Calvo, Guachochi, Guazapares, Hidalgo del Parral, Huejotitán, Jiménez, López, Maguarichi, Matamoros, Morelos, Moris, Nonoava, Ocampo, Rosario, San Francisco de Borja, San Francisco del Oro, Santa Bárbara, Satevó, Urique, Uruachi y Valle de Zaragoza.</w:t>
      </w:r>
    </w:p>
    <w:p w14:paraId="14AB56F8" w14:textId="38932495" w:rsidR="001F7A75" w:rsidRPr="00ED40D6" w:rsidRDefault="004E70AC" w:rsidP="00ED40D6">
      <w:pPr>
        <w:pStyle w:val="Prrafodelista"/>
        <w:numPr>
          <w:ilvl w:val="0"/>
          <w:numId w:val="30"/>
        </w:numPr>
        <w:ind w:left="714" w:hanging="357"/>
        <w:jc w:val="both"/>
        <w:rPr>
          <w:rFonts w:ascii="Arial" w:hAnsi="Arial" w:cs="Arial"/>
          <w:b/>
          <w:sz w:val="24"/>
          <w:szCs w:val="24"/>
        </w:rPr>
      </w:pPr>
      <w:r w:rsidRPr="00385C5B">
        <w:rPr>
          <w:rFonts w:ascii="Arial" w:hAnsi="Arial" w:cs="Arial"/>
          <w:b/>
          <w:sz w:val="24"/>
          <w:szCs w:val="24"/>
        </w:rPr>
        <w:t xml:space="preserve">Zonas de </w:t>
      </w:r>
      <w:r w:rsidR="007662F4">
        <w:rPr>
          <w:rFonts w:ascii="Arial" w:hAnsi="Arial" w:cs="Arial"/>
          <w:b/>
          <w:sz w:val="24"/>
          <w:szCs w:val="24"/>
        </w:rPr>
        <w:t>a</w:t>
      </w:r>
      <w:r w:rsidRPr="00385C5B">
        <w:rPr>
          <w:rFonts w:ascii="Arial" w:hAnsi="Arial" w:cs="Arial"/>
          <w:b/>
          <w:sz w:val="24"/>
          <w:szCs w:val="24"/>
        </w:rPr>
        <w:t xml:space="preserve">tención </w:t>
      </w:r>
      <w:r w:rsidR="007662F4">
        <w:rPr>
          <w:rFonts w:ascii="Arial" w:hAnsi="Arial" w:cs="Arial"/>
          <w:b/>
          <w:sz w:val="24"/>
          <w:szCs w:val="24"/>
        </w:rPr>
        <w:t>p</w:t>
      </w:r>
      <w:r w:rsidRPr="00385C5B">
        <w:rPr>
          <w:rFonts w:ascii="Arial" w:hAnsi="Arial" w:cs="Arial"/>
          <w:b/>
          <w:sz w:val="24"/>
          <w:szCs w:val="24"/>
        </w:rPr>
        <w:t xml:space="preserve">rioritaria: </w:t>
      </w:r>
      <w:r w:rsidRPr="00385C5B">
        <w:rPr>
          <w:rFonts w:ascii="Arial" w:hAnsi="Arial" w:cs="Arial"/>
          <w:sz w:val="24"/>
          <w:szCs w:val="24"/>
        </w:rPr>
        <w:t xml:space="preserve">Áreas o regiones de carácter rural, urbano y semiurbano, cuya población registra índices de pobreza o marginación, con grandes disparidades en los indicadores de equidad de género, graves asimetrías o con rezagos en el ejercicio y disfrute de los derechos sociales establecidos en la Ley General de Desarrollo Social y la Ley de Desarrollo Social y Humano para el Estado de Chihuahua. Dichas zonas son declaradas anualmente por el Gobierno Federal, a través de la Secretaría de Bienestar, y de manera complementaria por el Ejecutivo del Gobierno Estatal, el cual las publica como anexo del Presupuesto de Egresos para el presente </w:t>
      </w:r>
      <w:r w:rsidR="003B080E" w:rsidRPr="00385C5B">
        <w:rPr>
          <w:rFonts w:ascii="Arial" w:hAnsi="Arial" w:cs="Arial"/>
          <w:sz w:val="24"/>
          <w:szCs w:val="24"/>
        </w:rPr>
        <w:t>E</w:t>
      </w:r>
      <w:r w:rsidRPr="00385C5B">
        <w:rPr>
          <w:rFonts w:ascii="Arial" w:hAnsi="Arial" w:cs="Arial"/>
          <w:sz w:val="24"/>
          <w:szCs w:val="24"/>
        </w:rPr>
        <w:t xml:space="preserve">jercicio </w:t>
      </w:r>
      <w:r w:rsidR="003B080E" w:rsidRPr="00385C5B">
        <w:rPr>
          <w:rFonts w:ascii="Arial" w:hAnsi="Arial" w:cs="Arial"/>
          <w:sz w:val="24"/>
          <w:szCs w:val="24"/>
        </w:rPr>
        <w:t>F</w:t>
      </w:r>
      <w:r w:rsidRPr="00385C5B">
        <w:rPr>
          <w:rFonts w:ascii="Arial" w:hAnsi="Arial" w:cs="Arial"/>
          <w:sz w:val="24"/>
          <w:szCs w:val="24"/>
        </w:rPr>
        <w:t>iscal.</w:t>
      </w:r>
    </w:p>
    <w:p w14:paraId="764C623C" w14:textId="77777777" w:rsidR="001F7A75" w:rsidRPr="00385C5B" w:rsidRDefault="001F7A75" w:rsidP="00385C5B">
      <w:pPr>
        <w:jc w:val="both"/>
        <w:rPr>
          <w:rFonts w:ascii="Arial" w:hAnsi="Arial" w:cs="Arial"/>
          <w:bCs/>
          <w:sz w:val="24"/>
          <w:szCs w:val="24"/>
        </w:rPr>
      </w:pPr>
    </w:p>
    <w:p w14:paraId="68E105EB" w14:textId="77777777" w:rsidR="00BC4C29" w:rsidRPr="00385C5B" w:rsidRDefault="00BC4C29" w:rsidP="00385C5B">
      <w:pPr>
        <w:jc w:val="both"/>
        <w:rPr>
          <w:rFonts w:ascii="Arial" w:hAnsi="Arial" w:cs="Arial"/>
          <w:b/>
          <w:sz w:val="24"/>
          <w:szCs w:val="24"/>
        </w:rPr>
      </w:pPr>
      <w:r w:rsidRPr="00385C5B">
        <w:rPr>
          <w:rFonts w:ascii="Arial" w:hAnsi="Arial" w:cs="Arial"/>
          <w:b/>
          <w:sz w:val="24"/>
          <w:szCs w:val="24"/>
        </w:rPr>
        <w:lastRenderedPageBreak/>
        <w:t>SECCIÓN II. OBJETIVOS Y ALCANCES</w:t>
      </w:r>
    </w:p>
    <w:p w14:paraId="1BACE55C" w14:textId="77777777" w:rsidR="00BC4C29" w:rsidRPr="00385C5B" w:rsidRDefault="00BC4C29" w:rsidP="00385C5B">
      <w:pPr>
        <w:pStyle w:val="Prrafodelista"/>
        <w:numPr>
          <w:ilvl w:val="0"/>
          <w:numId w:val="2"/>
        </w:numPr>
        <w:jc w:val="both"/>
        <w:rPr>
          <w:rFonts w:ascii="Arial" w:hAnsi="Arial" w:cs="Arial"/>
          <w:b/>
          <w:sz w:val="24"/>
          <w:szCs w:val="24"/>
        </w:rPr>
      </w:pPr>
      <w:r w:rsidRPr="00385C5B">
        <w:rPr>
          <w:rFonts w:ascii="Arial" w:hAnsi="Arial" w:cs="Arial"/>
          <w:b/>
          <w:sz w:val="24"/>
          <w:szCs w:val="24"/>
        </w:rPr>
        <w:t>Objetivos</w:t>
      </w:r>
    </w:p>
    <w:p w14:paraId="52E7BDDB" w14:textId="77777777" w:rsidR="003873BD" w:rsidRPr="00385C5B" w:rsidRDefault="003873BD" w:rsidP="00385C5B">
      <w:pPr>
        <w:pStyle w:val="Prrafodelista"/>
        <w:ind w:left="1080"/>
        <w:jc w:val="both"/>
        <w:rPr>
          <w:rFonts w:ascii="Arial" w:hAnsi="Arial" w:cs="Arial"/>
          <w:b/>
          <w:sz w:val="24"/>
          <w:szCs w:val="24"/>
        </w:rPr>
      </w:pPr>
    </w:p>
    <w:p w14:paraId="1F6B66AF" w14:textId="77777777" w:rsidR="00BC4C29" w:rsidRPr="00385C5B" w:rsidRDefault="005C2A7E" w:rsidP="00385C5B">
      <w:pPr>
        <w:pStyle w:val="Prrafodelista"/>
        <w:numPr>
          <w:ilvl w:val="1"/>
          <w:numId w:val="2"/>
        </w:numPr>
        <w:jc w:val="both"/>
        <w:rPr>
          <w:rFonts w:ascii="Arial" w:hAnsi="Arial" w:cs="Arial"/>
          <w:b/>
          <w:sz w:val="24"/>
          <w:szCs w:val="24"/>
        </w:rPr>
      </w:pPr>
      <w:r w:rsidRPr="00385C5B">
        <w:rPr>
          <w:rFonts w:ascii="Arial" w:hAnsi="Arial" w:cs="Arial"/>
          <w:b/>
          <w:sz w:val="24"/>
          <w:szCs w:val="24"/>
        </w:rPr>
        <w:t xml:space="preserve">Objetivo </w:t>
      </w:r>
      <w:r w:rsidR="00755AB8" w:rsidRPr="00385C5B">
        <w:rPr>
          <w:rFonts w:ascii="Arial" w:hAnsi="Arial" w:cs="Arial"/>
          <w:b/>
          <w:sz w:val="24"/>
          <w:szCs w:val="24"/>
        </w:rPr>
        <w:t>g</w:t>
      </w:r>
      <w:r w:rsidR="00BC4C29" w:rsidRPr="00385C5B">
        <w:rPr>
          <w:rFonts w:ascii="Arial" w:hAnsi="Arial" w:cs="Arial"/>
          <w:b/>
          <w:sz w:val="24"/>
          <w:szCs w:val="24"/>
        </w:rPr>
        <w:t>eneral</w:t>
      </w:r>
    </w:p>
    <w:p w14:paraId="54EA2A95" w14:textId="6501A1A5" w:rsidR="00AB2EA1" w:rsidRPr="00AB2EA1" w:rsidRDefault="00AB2EA1" w:rsidP="00AB2EA1">
      <w:pPr>
        <w:jc w:val="both"/>
        <w:rPr>
          <w:rFonts w:ascii="Arial" w:hAnsi="Arial" w:cs="Arial"/>
          <w:bCs/>
          <w:sz w:val="24"/>
          <w:szCs w:val="24"/>
        </w:rPr>
      </w:pPr>
      <w:r w:rsidRPr="00AB2EA1">
        <w:rPr>
          <w:rFonts w:ascii="Arial" w:hAnsi="Arial" w:cs="Arial"/>
          <w:bCs/>
          <w:sz w:val="24"/>
          <w:szCs w:val="24"/>
        </w:rPr>
        <w:t xml:space="preserve">Los </w:t>
      </w:r>
      <w:r w:rsidR="001E063D" w:rsidRPr="00AB2EA1">
        <w:rPr>
          <w:rFonts w:ascii="Arial" w:hAnsi="Arial" w:cs="Arial"/>
          <w:bCs/>
          <w:sz w:val="24"/>
          <w:szCs w:val="24"/>
        </w:rPr>
        <w:t xml:space="preserve">centros de atención infantil en </w:t>
      </w:r>
      <w:r w:rsidRPr="00AB2EA1">
        <w:rPr>
          <w:rFonts w:ascii="Arial" w:hAnsi="Arial" w:cs="Arial"/>
          <w:bCs/>
          <w:sz w:val="24"/>
          <w:szCs w:val="24"/>
        </w:rPr>
        <w:t>el estado de Chihuahua que atienden a niñas y niños de 45 días a 11 años</w:t>
      </w:r>
      <w:r w:rsidR="001E063D">
        <w:rPr>
          <w:rFonts w:ascii="Arial" w:hAnsi="Arial" w:cs="Arial"/>
          <w:bCs/>
          <w:sz w:val="24"/>
          <w:szCs w:val="24"/>
        </w:rPr>
        <w:t xml:space="preserve"> de edad</w:t>
      </w:r>
      <w:r w:rsidRPr="00AB2EA1">
        <w:rPr>
          <w:rFonts w:ascii="Arial" w:hAnsi="Arial" w:cs="Arial"/>
          <w:bCs/>
          <w:sz w:val="24"/>
          <w:szCs w:val="24"/>
        </w:rPr>
        <w:t xml:space="preserve"> en condición de vulnerabilidad</w:t>
      </w:r>
      <w:r w:rsidR="001E063D">
        <w:rPr>
          <w:rFonts w:ascii="Arial" w:hAnsi="Arial" w:cs="Arial"/>
          <w:bCs/>
          <w:sz w:val="24"/>
          <w:szCs w:val="24"/>
        </w:rPr>
        <w:t>,</w:t>
      </w:r>
      <w:r w:rsidRPr="00AB2EA1">
        <w:rPr>
          <w:rFonts w:ascii="Arial" w:hAnsi="Arial" w:cs="Arial"/>
          <w:bCs/>
          <w:sz w:val="24"/>
          <w:szCs w:val="24"/>
        </w:rPr>
        <w:t xml:space="preserve"> aumentan espacios para la atención, cuidado y desarrollo integral infantil</w:t>
      </w:r>
    </w:p>
    <w:p w14:paraId="4FA00C48" w14:textId="77777777" w:rsidR="00BC4C29" w:rsidRPr="00385C5B" w:rsidRDefault="005C2A7E" w:rsidP="00385C5B">
      <w:pPr>
        <w:pStyle w:val="Prrafodelista"/>
        <w:numPr>
          <w:ilvl w:val="1"/>
          <w:numId w:val="2"/>
        </w:numPr>
        <w:jc w:val="both"/>
        <w:rPr>
          <w:rFonts w:ascii="Arial" w:hAnsi="Arial" w:cs="Arial"/>
          <w:b/>
          <w:sz w:val="24"/>
          <w:szCs w:val="24"/>
        </w:rPr>
      </w:pPr>
      <w:r w:rsidRPr="00385C5B">
        <w:rPr>
          <w:rFonts w:ascii="Arial" w:hAnsi="Arial" w:cs="Arial"/>
          <w:b/>
          <w:sz w:val="24"/>
          <w:szCs w:val="24"/>
        </w:rPr>
        <w:t xml:space="preserve">Objetivos </w:t>
      </w:r>
      <w:r w:rsidR="00755AB8" w:rsidRPr="00385C5B">
        <w:rPr>
          <w:rFonts w:ascii="Arial" w:hAnsi="Arial" w:cs="Arial"/>
          <w:b/>
          <w:sz w:val="24"/>
          <w:szCs w:val="24"/>
        </w:rPr>
        <w:t>e</w:t>
      </w:r>
      <w:r w:rsidR="00BC4C29" w:rsidRPr="00385C5B">
        <w:rPr>
          <w:rFonts w:ascii="Arial" w:hAnsi="Arial" w:cs="Arial"/>
          <w:b/>
          <w:sz w:val="24"/>
          <w:szCs w:val="24"/>
        </w:rPr>
        <w:t>specíficos</w:t>
      </w:r>
    </w:p>
    <w:p w14:paraId="4A040324" w14:textId="77777777" w:rsidR="00BB232A" w:rsidRPr="006A25EC" w:rsidRDefault="00BB232A" w:rsidP="00385C5B">
      <w:pPr>
        <w:pStyle w:val="Prrafodelista"/>
        <w:ind w:left="1080"/>
        <w:jc w:val="both"/>
        <w:rPr>
          <w:rFonts w:ascii="Arial" w:hAnsi="Arial" w:cs="Arial"/>
          <w:b/>
          <w:sz w:val="24"/>
          <w:szCs w:val="24"/>
        </w:rPr>
      </w:pPr>
    </w:p>
    <w:p w14:paraId="16F965E1" w14:textId="44B37DCC" w:rsidR="0058136F" w:rsidRPr="00385C5B" w:rsidRDefault="00E93EAF" w:rsidP="00385C5B">
      <w:pPr>
        <w:pStyle w:val="Prrafodelista"/>
        <w:numPr>
          <w:ilvl w:val="0"/>
          <w:numId w:val="17"/>
        </w:numPr>
        <w:ind w:left="357" w:hanging="357"/>
        <w:jc w:val="both"/>
        <w:rPr>
          <w:rFonts w:ascii="Arial" w:hAnsi="Arial" w:cs="Arial"/>
          <w:bCs/>
          <w:sz w:val="24"/>
          <w:szCs w:val="24"/>
        </w:rPr>
      </w:pPr>
      <w:r w:rsidRPr="00385C5B">
        <w:rPr>
          <w:rFonts w:ascii="Arial" w:hAnsi="Arial" w:cs="Arial"/>
          <w:bCs/>
          <w:sz w:val="24"/>
          <w:szCs w:val="24"/>
        </w:rPr>
        <w:t>C</w:t>
      </w:r>
      <w:r w:rsidR="0058136F" w:rsidRPr="00385C5B">
        <w:rPr>
          <w:rFonts w:ascii="Arial" w:hAnsi="Arial" w:cs="Arial"/>
          <w:bCs/>
          <w:sz w:val="24"/>
          <w:szCs w:val="24"/>
        </w:rPr>
        <w:t>ubrir</w:t>
      </w:r>
      <w:r w:rsidR="004A22AC" w:rsidRPr="00385C5B">
        <w:rPr>
          <w:rFonts w:ascii="Arial" w:hAnsi="Arial" w:cs="Arial"/>
          <w:bCs/>
          <w:sz w:val="24"/>
          <w:szCs w:val="24"/>
        </w:rPr>
        <w:t>, de manera</w:t>
      </w:r>
      <w:r w:rsidR="004C0F15" w:rsidRPr="00385C5B">
        <w:rPr>
          <w:rFonts w:ascii="Arial" w:hAnsi="Arial" w:cs="Arial"/>
          <w:bCs/>
          <w:sz w:val="24"/>
          <w:szCs w:val="24"/>
        </w:rPr>
        <w:t xml:space="preserve"> </w:t>
      </w:r>
      <w:r w:rsidR="004A22AC" w:rsidRPr="00385C5B">
        <w:rPr>
          <w:rFonts w:ascii="Arial" w:hAnsi="Arial" w:cs="Arial"/>
          <w:bCs/>
          <w:sz w:val="24"/>
          <w:szCs w:val="24"/>
        </w:rPr>
        <w:t xml:space="preserve">parcial o total, </w:t>
      </w:r>
      <w:r w:rsidR="0058136F" w:rsidRPr="00385C5B">
        <w:rPr>
          <w:rFonts w:ascii="Arial" w:hAnsi="Arial" w:cs="Arial"/>
          <w:bCs/>
          <w:sz w:val="24"/>
          <w:szCs w:val="24"/>
        </w:rPr>
        <w:t>el costo de los servicios en los Centros de Atención Infantil otorgando becas para la atención de niñas y niños en condición de vulnerabilidad para facilitar su acceso a estos espacios.</w:t>
      </w:r>
      <w:r w:rsidR="0087575C" w:rsidRPr="00385C5B">
        <w:rPr>
          <w:rFonts w:ascii="Arial" w:hAnsi="Arial" w:cs="Arial"/>
          <w:bCs/>
          <w:sz w:val="24"/>
          <w:szCs w:val="24"/>
        </w:rPr>
        <w:t xml:space="preserve"> </w:t>
      </w:r>
    </w:p>
    <w:p w14:paraId="78C62E7E" w14:textId="77777777" w:rsidR="0058136F" w:rsidRPr="00385C5B" w:rsidRDefault="0058136F" w:rsidP="00385C5B">
      <w:pPr>
        <w:pStyle w:val="Prrafodelista"/>
        <w:numPr>
          <w:ilvl w:val="0"/>
          <w:numId w:val="17"/>
        </w:numPr>
        <w:ind w:left="357" w:hanging="357"/>
        <w:jc w:val="both"/>
        <w:rPr>
          <w:rFonts w:ascii="Arial" w:hAnsi="Arial" w:cs="Arial"/>
          <w:bCs/>
          <w:sz w:val="24"/>
          <w:szCs w:val="24"/>
        </w:rPr>
      </w:pPr>
      <w:r w:rsidRPr="00385C5B">
        <w:rPr>
          <w:rFonts w:ascii="Arial" w:hAnsi="Arial" w:cs="Arial"/>
          <w:bCs/>
          <w:sz w:val="24"/>
          <w:szCs w:val="24"/>
        </w:rPr>
        <w:t xml:space="preserve">Facilitar la continuidad de la operación de los Centros de Atención Infantil y </w:t>
      </w:r>
      <w:r w:rsidR="00485F94" w:rsidRPr="00385C5B">
        <w:rPr>
          <w:rFonts w:ascii="Arial" w:hAnsi="Arial" w:cs="Arial"/>
          <w:bCs/>
          <w:sz w:val="24"/>
          <w:szCs w:val="24"/>
        </w:rPr>
        <w:t>el apego a la normatividad proporcionando apoyos económicos de reembolso de los gastos generados en el trámite de la licencia de funcionamiento.</w:t>
      </w:r>
      <w:r w:rsidRPr="00385C5B">
        <w:rPr>
          <w:rFonts w:ascii="Arial" w:hAnsi="Arial" w:cs="Arial"/>
          <w:bCs/>
          <w:sz w:val="24"/>
          <w:szCs w:val="24"/>
        </w:rPr>
        <w:t xml:space="preserve"> </w:t>
      </w:r>
    </w:p>
    <w:p w14:paraId="65F29C18" w14:textId="77777777" w:rsidR="00485F94" w:rsidRPr="00385C5B" w:rsidRDefault="00485F94" w:rsidP="00385C5B">
      <w:pPr>
        <w:pStyle w:val="Prrafodelista"/>
        <w:numPr>
          <w:ilvl w:val="0"/>
          <w:numId w:val="17"/>
        </w:numPr>
        <w:ind w:left="357" w:hanging="357"/>
        <w:jc w:val="both"/>
        <w:rPr>
          <w:rFonts w:ascii="Arial" w:hAnsi="Arial" w:cs="Arial"/>
          <w:bCs/>
          <w:sz w:val="24"/>
          <w:szCs w:val="24"/>
        </w:rPr>
      </w:pPr>
      <w:r w:rsidRPr="00385C5B">
        <w:rPr>
          <w:rFonts w:ascii="Arial" w:hAnsi="Arial" w:cs="Arial"/>
          <w:bCs/>
          <w:sz w:val="24"/>
          <w:szCs w:val="24"/>
        </w:rPr>
        <w:t>Ampliar la cobertura de los servicios de atención, cuidado y desarrollo integral infantil en la entidad brindando apoyos económicos para la apertura de nuevos Centros de Atención Infantil</w:t>
      </w:r>
      <w:r w:rsidR="00CC1BF9" w:rsidRPr="00385C5B">
        <w:rPr>
          <w:rFonts w:ascii="Arial" w:hAnsi="Arial" w:cs="Arial"/>
          <w:bCs/>
          <w:sz w:val="24"/>
          <w:szCs w:val="24"/>
        </w:rPr>
        <w:t>.</w:t>
      </w:r>
    </w:p>
    <w:p w14:paraId="275B3C88" w14:textId="77777777" w:rsidR="00485F94" w:rsidRPr="00385C5B" w:rsidRDefault="00CC1BF9" w:rsidP="00385C5B">
      <w:pPr>
        <w:pStyle w:val="Prrafodelista"/>
        <w:numPr>
          <w:ilvl w:val="0"/>
          <w:numId w:val="17"/>
        </w:numPr>
        <w:ind w:left="357" w:hanging="357"/>
        <w:jc w:val="both"/>
        <w:rPr>
          <w:rFonts w:ascii="Arial" w:hAnsi="Arial" w:cs="Arial"/>
          <w:bCs/>
          <w:sz w:val="24"/>
          <w:szCs w:val="24"/>
        </w:rPr>
      </w:pPr>
      <w:r w:rsidRPr="00385C5B">
        <w:rPr>
          <w:rFonts w:ascii="Arial" w:hAnsi="Arial" w:cs="Arial"/>
          <w:bCs/>
          <w:sz w:val="24"/>
          <w:szCs w:val="24"/>
        </w:rPr>
        <w:t xml:space="preserve">Mejorar las condiciones de los Centros de Atención Infantil y atender el deterioro esperado de los inmuebles a través </w:t>
      </w:r>
      <w:r w:rsidR="00D7208C" w:rsidRPr="00385C5B">
        <w:rPr>
          <w:rFonts w:ascii="Arial" w:hAnsi="Arial" w:cs="Arial"/>
          <w:bCs/>
          <w:sz w:val="24"/>
          <w:szCs w:val="24"/>
        </w:rPr>
        <w:t>de apoyos económicos para equipamiento.</w:t>
      </w:r>
    </w:p>
    <w:p w14:paraId="722DF1E3" w14:textId="77777777" w:rsidR="00D7208C" w:rsidRPr="00385C5B" w:rsidRDefault="00D7208C" w:rsidP="00385C5B">
      <w:pPr>
        <w:pStyle w:val="Prrafodelista"/>
        <w:numPr>
          <w:ilvl w:val="0"/>
          <w:numId w:val="17"/>
        </w:numPr>
        <w:ind w:left="357" w:hanging="357"/>
        <w:jc w:val="both"/>
        <w:rPr>
          <w:rFonts w:ascii="Arial" w:hAnsi="Arial" w:cs="Arial"/>
          <w:bCs/>
          <w:sz w:val="24"/>
          <w:szCs w:val="24"/>
        </w:rPr>
      </w:pPr>
      <w:r w:rsidRPr="00385C5B">
        <w:rPr>
          <w:rFonts w:ascii="Arial" w:hAnsi="Arial" w:cs="Arial"/>
          <w:bCs/>
          <w:sz w:val="24"/>
          <w:szCs w:val="24"/>
        </w:rPr>
        <w:t xml:space="preserve">Reforzar la calidad en el servicio de cuidado, atención y desarrollo integral infantil </w:t>
      </w:r>
      <w:r w:rsidR="004B3701" w:rsidRPr="00385C5B">
        <w:rPr>
          <w:rFonts w:ascii="Arial" w:hAnsi="Arial" w:cs="Arial"/>
          <w:bCs/>
          <w:sz w:val="24"/>
          <w:szCs w:val="24"/>
        </w:rPr>
        <w:t>que brindan los Centros de Atención Infantil otorgando apoyos en especie para promover entornos formativos, estimulantes y de desarrollo para niñas y niños.</w:t>
      </w:r>
    </w:p>
    <w:p w14:paraId="67A5926A" w14:textId="77777777" w:rsidR="00BB232A" w:rsidRPr="00385C5B" w:rsidRDefault="00BB232A" w:rsidP="00385C5B">
      <w:pPr>
        <w:jc w:val="both"/>
        <w:rPr>
          <w:rFonts w:ascii="Arial" w:hAnsi="Arial" w:cs="Arial"/>
          <w:b/>
          <w:sz w:val="24"/>
          <w:szCs w:val="24"/>
        </w:rPr>
      </w:pPr>
    </w:p>
    <w:p w14:paraId="55EEDD93" w14:textId="77777777" w:rsidR="00BC4C29" w:rsidRPr="00385C5B" w:rsidRDefault="005C2A7E" w:rsidP="00385C5B">
      <w:pPr>
        <w:pStyle w:val="Prrafodelista"/>
        <w:numPr>
          <w:ilvl w:val="0"/>
          <w:numId w:val="2"/>
        </w:numPr>
        <w:jc w:val="both"/>
        <w:rPr>
          <w:rFonts w:ascii="Arial" w:hAnsi="Arial" w:cs="Arial"/>
          <w:b/>
          <w:sz w:val="24"/>
          <w:szCs w:val="24"/>
        </w:rPr>
      </w:pPr>
      <w:r w:rsidRPr="00385C5B">
        <w:rPr>
          <w:rFonts w:ascii="Arial" w:hAnsi="Arial" w:cs="Arial"/>
          <w:b/>
          <w:sz w:val="24"/>
          <w:szCs w:val="24"/>
        </w:rPr>
        <w:t>Población</w:t>
      </w:r>
      <w:r w:rsidR="001F7A75" w:rsidRPr="00385C5B">
        <w:rPr>
          <w:rFonts w:ascii="Arial" w:hAnsi="Arial" w:cs="Arial"/>
          <w:b/>
          <w:sz w:val="24"/>
          <w:szCs w:val="24"/>
        </w:rPr>
        <w:t xml:space="preserve"> potencial y objetivo</w:t>
      </w:r>
    </w:p>
    <w:p w14:paraId="47B72DEA" w14:textId="77777777" w:rsidR="007414DA" w:rsidRPr="00385C5B" w:rsidRDefault="007414DA" w:rsidP="00385C5B">
      <w:pPr>
        <w:pStyle w:val="Prrafodelista"/>
        <w:ind w:left="360"/>
        <w:jc w:val="both"/>
        <w:rPr>
          <w:rFonts w:ascii="Arial" w:hAnsi="Arial" w:cs="Arial"/>
          <w:b/>
          <w:sz w:val="24"/>
          <w:szCs w:val="24"/>
        </w:rPr>
      </w:pPr>
    </w:p>
    <w:p w14:paraId="596937DB" w14:textId="77777777" w:rsidR="005C2A7E" w:rsidRPr="00385C5B" w:rsidRDefault="005C2A7E" w:rsidP="006A25EC">
      <w:pPr>
        <w:pStyle w:val="Prrafodelista"/>
        <w:numPr>
          <w:ilvl w:val="0"/>
          <w:numId w:val="37"/>
        </w:numPr>
        <w:jc w:val="both"/>
        <w:rPr>
          <w:rFonts w:ascii="Arial" w:hAnsi="Arial" w:cs="Arial"/>
          <w:b/>
          <w:sz w:val="24"/>
          <w:szCs w:val="24"/>
        </w:rPr>
      </w:pPr>
      <w:r w:rsidRPr="00385C5B">
        <w:rPr>
          <w:rFonts w:ascii="Arial" w:hAnsi="Arial" w:cs="Arial"/>
          <w:b/>
          <w:sz w:val="24"/>
          <w:szCs w:val="24"/>
        </w:rPr>
        <w:t xml:space="preserve">Población </w:t>
      </w:r>
      <w:r w:rsidR="00755AB8" w:rsidRPr="00385C5B">
        <w:rPr>
          <w:rFonts w:ascii="Arial" w:hAnsi="Arial" w:cs="Arial"/>
          <w:b/>
          <w:sz w:val="24"/>
          <w:szCs w:val="24"/>
        </w:rPr>
        <w:t>p</w:t>
      </w:r>
      <w:r w:rsidRPr="00385C5B">
        <w:rPr>
          <w:rFonts w:ascii="Arial" w:hAnsi="Arial" w:cs="Arial"/>
          <w:b/>
          <w:sz w:val="24"/>
          <w:szCs w:val="24"/>
        </w:rPr>
        <w:t>otencial</w:t>
      </w:r>
    </w:p>
    <w:p w14:paraId="3490C232" w14:textId="424A6381" w:rsidR="00C32628" w:rsidRPr="00385C5B" w:rsidRDefault="00C32628" w:rsidP="00385C5B">
      <w:pPr>
        <w:jc w:val="both"/>
        <w:rPr>
          <w:rFonts w:ascii="Arial" w:hAnsi="Arial" w:cs="Arial"/>
          <w:bCs/>
          <w:sz w:val="24"/>
          <w:szCs w:val="24"/>
        </w:rPr>
      </w:pPr>
      <w:r w:rsidRPr="00385C5B">
        <w:rPr>
          <w:rFonts w:ascii="Arial" w:hAnsi="Arial" w:cs="Arial"/>
          <w:bCs/>
          <w:sz w:val="24"/>
          <w:szCs w:val="24"/>
        </w:rPr>
        <w:t xml:space="preserve">La población potencial del </w:t>
      </w:r>
      <w:r w:rsidR="007D205A" w:rsidRPr="00385C5B">
        <w:rPr>
          <w:rFonts w:ascii="Arial" w:hAnsi="Arial" w:cs="Arial"/>
          <w:bCs/>
          <w:sz w:val="24"/>
          <w:szCs w:val="24"/>
        </w:rPr>
        <w:t>P</w:t>
      </w:r>
      <w:r w:rsidRPr="00385C5B">
        <w:rPr>
          <w:rFonts w:ascii="Arial" w:hAnsi="Arial" w:cs="Arial"/>
          <w:bCs/>
          <w:sz w:val="24"/>
          <w:szCs w:val="24"/>
        </w:rPr>
        <w:t xml:space="preserve">rograma son los Centros de Atención Infantil en el </w:t>
      </w:r>
      <w:r w:rsidR="001C089D" w:rsidRPr="00385C5B">
        <w:rPr>
          <w:rFonts w:ascii="Arial" w:hAnsi="Arial" w:cs="Arial"/>
          <w:bCs/>
          <w:sz w:val="24"/>
          <w:szCs w:val="24"/>
        </w:rPr>
        <w:t>E</w:t>
      </w:r>
      <w:r w:rsidRPr="00385C5B">
        <w:rPr>
          <w:rFonts w:ascii="Arial" w:hAnsi="Arial" w:cs="Arial"/>
          <w:bCs/>
          <w:sz w:val="24"/>
          <w:szCs w:val="24"/>
        </w:rPr>
        <w:t>stado de Chihuahua que atienden a niñas y niños de 45 días a 11 años de edad en condición de vulnerabilidad.</w:t>
      </w:r>
      <w:r w:rsidR="00EA153B" w:rsidRPr="00385C5B">
        <w:rPr>
          <w:rFonts w:ascii="Arial" w:hAnsi="Arial" w:cs="Arial"/>
          <w:bCs/>
          <w:sz w:val="24"/>
          <w:szCs w:val="24"/>
        </w:rPr>
        <w:tab/>
      </w:r>
    </w:p>
    <w:p w14:paraId="3076D8BF" w14:textId="77777777" w:rsidR="005C2A7E" w:rsidRPr="00385C5B" w:rsidRDefault="005C2A7E" w:rsidP="006A25EC">
      <w:pPr>
        <w:pStyle w:val="Prrafodelista"/>
        <w:numPr>
          <w:ilvl w:val="0"/>
          <w:numId w:val="37"/>
        </w:numPr>
        <w:jc w:val="both"/>
        <w:rPr>
          <w:rFonts w:ascii="Arial" w:hAnsi="Arial" w:cs="Arial"/>
          <w:b/>
          <w:sz w:val="24"/>
          <w:szCs w:val="24"/>
        </w:rPr>
      </w:pPr>
      <w:r w:rsidRPr="00385C5B">
        <w:rPr>
          <w:rFonts w:ascii="Arial" w:hAnsi="Arial" w:cs="Arial"/>
          <w:b/>
          <w:sz w:val="24"/>
          <w:szCs w:val="24"/>
        </w:rPr>
        <w:t xml:space="preserve">Población </w:t>
      </w:r>
      <w:r w:rsidR="00755AB8" w:rsidRPr="00385C5B">
        <w:rPr>
          <w:rFonts w:ascii="Arial" w:hAnsi="Arial" w:cs="Arial"/>
          <w:b/>
          <w:sz w:val="24"/>
          <w:szCs w:val="24"/>
        </w:rPr>
        <w:t>o</w:t>
      </w:r>
      <w:r w:rsidRPr="00385C5B">
        <w:rPr>
          <w:rFonts w:ascii="Arial" w:hAnsi="Arial" w:cs="Arial"/>
          <w:b/>
          <w:sz w:val="24"/>
          <w:szCs w:val="24"/>
        </w:rPr>
        <w:t>bjetivo</w:t>
      </w:r>
    </w:p>
    <w:p w14:paraId="5A65F665" w14:textId="5B9C48CF" w:rsidR="007414DA" w:rsidRPr="00385C5B" w:rsidRDefault="00C32628" w:rsidP="00385C5B">
      <w:pPr>
        <w:jc w:val="both"/>
        <w:rPr>
          <w:rFonts w:ascii="Arial" w:hAnsi="Arial" w:cs="Arial"/>
          <w:bCs/>
          <w:sz w:val="24"/>
          <w:szCs w:val="24"/>
        </w:rPr>
      </w:pPr>
      <w:r w:rsidRPr="00385C5B">
        <w:rPr>
          <w:rFonts w:ascii="Arial" w:hAnsi="Arial" w:cs="Arial"/>
          <w:bCs/>
          <w:sz w:val="24"/>
          <w:szCs w:val="24"/>
        </w:rPr>
        <w:t xml:space="preserve">La población objetivo del </w:t>
      </w:r>
      <w:r w:rsidR="007D205A" w:rsidRPr="00385C5B">
        <w:rPr>
          <w:rFonts w:ascii="Arial" w:hAnsi="Arial" w:cs="Arial"/>
          <w:bCs/>
          <w:sz w:val="24"/>
          <w:szCs w:val="24"/>
        </w:rPr>
        <w:t>P</w:t>
      </w:r>
      <w:r w:rsidRPr="00385C5B">
        <w:rPr>
          <w:rFonts w:ascii="Arial" w:hAnsi="Arial" w:cs="Arial"/>
          <w:bCs/>
          <w:sz w:val="24"/>
          <w:szCs w:val="24"/>
        </w:rPr>
        <w:t xml:space="preserve">rograma son los </w:t>
      </w:r>
      <w:r w:rsidR="007414DA" w:rsidRPr="00385C5B">
        <w:rPr>
          <w:rFonts w:ascii="Arial" w:hAnsi="Arial" w:cs="Arial"/>
          <w:bCs/>
          <w:sz w:val="24"/>
          <w:szCs w:val="24"/>
        </w:rPr>
        <w:t xml:space="preserve">Centros de Atención Infantil en el </w:t>
      </w:r>
      <w:r w:rsidR="006E6EEF" w:rsidRPr="00385C5B">
        <w:rPr>
          <w:rFonts w:ascii="Arial" w:hAnsi="Arial" w:cs="Arial"/>
          <w:bCs/>
          <w:sz w:val="24"/>
          <w:szCs w:val="24"/>
        </w:rPr>
        <w:t>E</w:t>
      </w:r>
      <w:r w:rsidR="007414DA" w:rsidRPr="00385C5B">
        <w:rPr>
          <w:rFonts w:ascii="Arial" w:hAnsi="Arial" w:cs="Arial"/>
          <w:bCs/>
          <w:sz w:val="24"/>
          <w:szCs w:val="24"/>
        </w:rPr>
        <w:t xml:space="preserve">stado de Chihuahua afiliados a la </w:t>
      </w:r>
      <w:r w:rsidR="001E063D" w:rsidRPr="00385C5B">
        <w:rPr>
          <w:rFonts w:ascii="Arial" w:hAnsi="Arial" w:cs="Arial"/>
          <w:bCs/>
          <w:sz w:val="24"/>
          <w:szCs w:val="24"/>
        </w:rPr>
        <w:t xml:space="preserve">red de estancias infantiles </w:t>
      </w:r>
      <w:r w:rsidR="007414DA" w:rsidRPr="00385C5B">
        <w:rPr>
          <w:rFonts w:ascii="Arial" w:hAnsi="Arial" w:cs="Arial"/>
          <w:bCs/>
          <w:sz w:val="24"/>
          <w:szCs w:val="24"/>
        </w:rPr>
        <w:t>que atienden a niñas y niños de 45 días a 11 años de edad en condición de vulnerabilidad</w:t>
      </w:r>
      <w:r w:rsidRPr="00385C5B">
        <w:rPr>
          <w:rFonts w:ascii="Arial" w:hAnsi="Arial" w:cs="Arial"/>
          <w:bCs/>
          <w:sz w:val="24"/>
          <w:szCs w:val="24"/>
        </w:rPr>
        <w:t>.</w:t>
      </w:r>
    </w:p>
    <w:p w14:paraId="14AA66D2" w14:textId="77777777" w:rsidR="007414DA" w:rsidRPr="00385C5B" w:rsidRDefault="007414DA" w:rsidP="00932478">
      <w:pPr>
        <w:jc w:val="both"/>
        <w:rPr>
          <w:rFonts w:ascii="Arial" w:hAnsi="Arial" w:cs="Arial"/>
          <w:b/>
          <w:sz w:val="24"/>
          <w:szCs w:val="24"/>
        </w:rPr>
      </w:pPr>
    </w:p>
    <w:p w14:paraId="68374FDE" w14:textId="77777777" w:rsidR="00BC4C29" w:rsidRPr="00385C5B" w:rsidRDefault="00BC4C29" w:rsidP="00385C5B">
      <w:pPr>
        <w:pStyle w:val="Prrafodelista"/>
        <w:numPr>
          <w:ilvl w:val="0"/>
          <w:numId w:val="2"/>
        </w:numPr>
        <w:jc w:val="both"/>
        <w:rPr>
          <w:rFonts w:ascii="Arial" w:hAnsi="Arial" w:cs="Arial"/>
          <w:b/>
          <w:sz w:val="24"/>
          <w:szCs w:val="24"/>
        </w:rPr>
      </w:pPr>
      <w:r w:rsidRPr="00385C5B">
        <w:rPr>
          <w:rFonts w:ascii="Arial" w:hAnsi="Arial" w:cs="Arial"/>
          <w:b/>
          <w:sz w:val="24"/>
          <w:szCs w:val="24"/>
        </w:rPr>
        <w:t>Cobertura geográfica</w:t>
      </w:r>
    </w:p>
    <w:p w14:paraId="2CFFDFBA" w14:textId="47A092D2" w:rsidR="00DB7D29" w:rsidRPr="00385C5B" w:rsidRDefault="004B3701" w:rsidP="00385C5B">
      <w:pPr>
        <w:jc w:val="both"/>
        <w:rPr>
          <w:rFonts w:ascii="Arial" w:hAnsi="Arial" w:cs="Arial"/>
          <w:bCs/>
          <w:sz w:val="24"/>
          <w:szCs w:val="24"/>
        </w:rPr>
      </w:pPr>
      <w:r w:rsidRPr="00385C5B">
        <w:rPr>
          <w:rFonts w:ascii="Arial" w:hAnsi="Arial" w:cs="Arial"/>
          <w:bCs/>
          <w:sz w:val="24"/>
          <w:szCs w:val="24"/>
        </w:rPr>
        <w:t xml:space="preserve">El </w:t>
      </w:r>
      <w:r w:rsidR="007D205A" w:rsidRPr="00385C5B">
        <w:rPr>
          <w:rFonts w:ascii="Arial" w:hAnsi="Arial" w:cs="Arial"/>
          <w:bCs/>
          <w:sz w:val="24"/>
          <w:szCs w:val="24"/>
        </w:rPr>
        <w:t>P</w:t>
      </w:r>
      <w:r w:rsidRPr="00385C5B">
        <w:rPr>
          <w:rFonts w:ascii="Arial" w:hAnsi="Arial" w:cs="Arial"/>
          <w:bCs/>
          <w:sz w:val="24"/>
          <w:szCs w:val="24"/>
        </w:rPr>
        <w:t xml:space="preserve">rograma </w:t>
      </w:r>
      <w:r w:rsidR="00C772AD" w:rsidRPr="00385C5B">
        <w:rPr>
          <w:rFonts w:ascii="Arial" w:hAnsi="Arial" w:cs="Arial"/>
          <w:bCs/>
          <w:sz w:val="24"/>
          <w:szCs w:val="24"/>
        </w:rPr>
        <w:t>podrá ser aplicado</w:t>
      </w:r>
      <w:r w:rsidRPr="00385C5B">
        <w:rPr>
          <w:rFonts w:ascii="Arial" w:hAnsi="Arial" w:cs="Arial"/>
          <w:bCs/>
          <w:sz w:val="24"/>
          <w:szCs w:val="24"/>
        </w:rPr>
        <w:t xml:space="preserve"> en todo el </w:t>
      </w:r>
      <w:r w:rsidR="006E6EEF" w:rsidRPr="00385C5B">
        <w:rPr>
          <w:rFonts w:ascii="Arial" w:hAnsi="Arial" w:cs="Arial"/>
          <w:bCs/>
          <w:sz w:val="24"/>
          <w:szCs w:val="24"/>
        </w:rPr>
        <w:t>E</w:t>
      </w:r>
      <w:r w:rsidRPr="00385C5B">
        <w:rPr>
          <w:rFonts w:ascii="Arial" w:hAnsi="Arial" w:cs="Arial"/>
          <w:bCs/>
          <w:sz w:val="24"/>
          <w:szCs w:val="24"/>
        </w:rPr>
        <w:t>stado de Chihuahua</w:t>
      </w:r>
      <w:r w:rsidR="001F7A75" w:rsidRPr="00385C5B">
        <w:rPr>
          <w:rFonts w:ascii="Arial" w:hAnsi="Arial" w:cs="Arial"/>
          <w:bCs/>
          <w:sz w:val="24"/>
          <w:szCs w:val="24"/>
        </w:rPr>
        <w:t>.</w:t>
      </w:r>
      <w:r w:rsidRPr="00385C5B">
        <w:rPr>
          <w:rFonts w:ascii="Arial" w:hAnsi="Arial" w:cs="Arial"/>
          <w:bCs/>
          <w:sz w:val="24"/>
          <w:szCs w:val="24"/>
        </w:rPr>
        <w:t xml:space="preserve"> </w:t>
      </w:r>
    </w:p>
    <w:p w14:paraId="6F36A182" w14:textId="77777777" w:rsidR="00BC4C29" w:rsidRPr="00385C5B" w:rsidRDefault="00BC4C29" w:rsidP="00385C5B">
      <w:pPr>
        <w:jc w:val="both"/>
        <w:rPr>
          <w:rFonts w:ascii="Arial" w:hAnsi="Arial" w:cs="Arial"/>
          <w:b/>
          <w:sz w:val="24"/>
          <w:szCs w:val="24"/>
        </w:rPr>
      </w:pPr>
    </w:p>
    <w:p w14:paraId="1DDEE83F" w14:textId="77777777" w:rsidR="00BC4C29" w:rsidRPr="00385C5B" w:rsidRDefault="00BC4C29" w:rsidP="00385C5B">
      <w:pPr>
        <w:jc w:val="both"/>
        <w:rPr>
          <w:rFonts w:ascii="Arial" w:hAnsi="Arial" w:cs="Arial"/>
          <w:b/>
          <w:sz w:val="24"/>
          <w:szCs w:val="24"/>
        </w:rPr>
      </w:pPr>
      <w:r w:rsidRPr="00385C5B">
        <w:rPr>
          <w:rFonts w:ascii="Arial" w:hAnsi="Arial" w:cs="Arial"/>
          <w:b/>
          <w:sz w:val="24"/>
          <w:szCs w:val="24"/>
        </w:rPr>
        <w:t>SECCIÓN III. OPERACIÓN</w:t>
      </w:r>
    </w:p>
    <w:p w14:paraId="0B8081A5" w14:textId="77777777" w:rsidR="00BC4C29" w:rsidRPr="00385C5B" w:rsidRDefault="00BC4C29" w:rsidP="00385C5B">
      <w:pPr>
        <w:pStyle w:val="Prrafodelista"/>
        <w:numPr>
          <w:ilvl w:val="0"/>
          <w:numId w:val="3"/>
        </w:numPr>
        <w:jc w:val="both"/>
        <w:rPr>
          <w:rFonts w:ascii="Arial" w:hAnsi="Arial" w:cs="Arial"/>
          <w:b/>
          <w:sz w:val="24"/>
          <w:szCs w:val="24"/>
        </w:rPr>
      </w:pPr>
      <w:r w:rsidRPr="00385C5B">
        <w:rPr>
          <w:rFonts w:ascii="Arial" w:hAnsi="Arial" w:cs="Arial"/>
          <w:b/>
          <w:sz w:val="24"/>
          <w:szCs w:val="24"/>
        </w:rPr>
        <w:t xml:space="preserve">Características de los </w:t>
      </w:r>
      <w:r w:rsidR="00755AB8" w:rsidRPr="00385C5B">
        <w:rPr>
          <w:rFonts w:ascii="Arial" w:hAnsi="Arial" w:cs="Arial"/>
          <w:b/>
          <w:sz w:val="24"/>
          <w:szCs w:val="24"/>
        </w:rPr>
        <w:t>a</w:t>
      </w:r>
      <w:r w:rsidRPr="00385C5B">
        <w:rPr>
          <w:rFonts w:ascii="Arial" w:hAnsi="Arial" w:cs="Arial"/>
          <w:b/>
          <w:sz w:val="24"/>
          <w:szCs w:val="24"/>
        </w:rPr>
        <w:t>poyos</w:t>
      </w:r>
    </w:p>
    <w:p w14:paraId="5BFA58BA" w14:textId="43C9FFF5" w:rsidR="00393885" w:rsidRPr="00385C5B" w:rsidRDefault="00F04709" w:rsidP="00385C5B">
      <w:pPr>
        <w:jc w:val="both"/>
        <w:rPr>
          <w:rFonts w:ascii="Arial" w:hAnsi="Arial" w:cs="Arial"/>
          <w:bCs/>
          <w:sz w:val="24"/>
          <w:szCs w:val="24"/>
        </w:rPr>
      </w:pPr>
      <w:r w:rsidRPr="00385C5B">
        <w:rPr>
          <w:rFonts w:ascii="Arial" w:hAnsi="Arial" w:cs="Arial"/>
          <w:bCs/>
          <w:sz w:val="24"/>
          <w:szCs w:val="24"/>
        </w:rPr>
        <w:t xml:space="preserve">Todos los apoyos del </w:t>
      </w:r>
      <w:r w:rsidR="007D205A" w:rsidRPr="00385C5B">
        <w:rPr>
          <w:rFonts w:ascii="Arial" w:hAnsi="Arial" w:cs="Arial"/>
          <w:bCs/>
          <w:sz w:val="24"/>
          <w:szCs w:val="24"/>
        </w:rPr>
        <w:t>P</w:t>
      </w:r>
      <w:r w:rsidRPr="00385C5B">
        <w:rPr>
          <w:rFonts w:ascii="Arial" w:hAnsi="Arial" w:cs="Arial"/>
          <w:bCs/>
          <w:sz w:val="24"/>
          <w:szCs w:val="24"/>
        </w:rPr>
        <w:t xml:space="preserve">rograma se otorgarán sin costo </w:t>
      </w:r>
      <w:r w:rsidR="007D195A" w:rsidRPr="00385C5B">
        <w:rPr>
          <w:rFonts w:ascii="Arial" w:hAnsi="Arial" w:cs="Arial"/>
          <w:bCs/>
          <w:sz w:val="24"/>
          <w:szCs w:val="24"/>
        </w:rPr>
        <w:t>a las personas beneficiarias y podrán participar las personas prestadoras de servicio o representantes legales</w:t>
      </w:r>
      <w:r w:rsidRPr="00385C5B">
        <w:rPr>
          <w:rFonts w:ascii="Arial" w:hAnsi="Arial" w:cs="Arial"/>
          <w:bCs/>
          <w:sz w:val="24"/>
          <w:szCs w:val="24"/>
        </w:rPr>
        <w:t xml:space="preserve"> de</w:t>
      </w:r>
      <w:r w:rsidR="007D195A" w:rsidRPr="00385C5B">
        <w:rPr>
          <w:rFonts w:ascii="Arial" w:hAnsi="Arial" w:cs="Arial"/>
          <w:bCs/>
          <w:sz w:val="24"/>
          <w:szCs w:val="24"/>
        </w:rPr>
        <w:t xml:space="preserve"> </w:t>
      </w:r>
      <w:r w:rsidRPr="00385C5B">
        <w:rPr>
          <w:rFonts w:ascii="Arial" w:hAnsi="Arial" w:cs="Arial"/>
          <w:bCs/>
          <w:sz w:val="24"/>
          <w:szCs w:val="24"/>
        </w:rPr>
        <w:t xml:space="preserve">Centros de Atención Infantil que formen parte de la Red de Estancias Infantiles del </w:t>
      </w:r>
      <w:r w:rsidR="008603FC" w:rsidRPr="00385C5B">
        <w:rPr>
          <w:rFonts w:ascii="Arial" w:hAnsi="Arial" w:cs="Arial"/>
          <w:bCs/>
          <w:sz w:val="24"/>
          <w:szCs w:val="24"/>
        </w:rPr>
        <w:t>P</w:t>
      </w:r>
      <w:r w:rsidRPr="00385C5B">
        <w:rPr>
          <w:rFonts w:ascii="Arial" w:hAnsi="Arial" w:cs="Arial"/>
          <w:bCs/>
          <w:sz w:val="24"/>
          <w:szCs w:val="24"/>
        </w:rPr>
        <w:t>rograma</w:t>
      </w:r>
      <w:r w:rsidR="002B56D6" w:rsidRPr="00385C5B">
        <w:rPr>
          <w:rFonts w:ascii="Arial" w:hAnsi="Arial" w:cs="Arial"/>
          <w:bCs/>
          <w:sz w:val="24"/>
          <w:szCs w:val="24"/>
        </w:rPr>
        <w:t xml:space="preserve">, </w:t>
      </w:r>
      <w:r w:rsidR="006774AF" w:rsidRPr="00385C5B">
        <w:rPr>
          <w:rFonts w:ascii="Arial" w:hAnsi="Arial" w:cs="Arial"/>
          <w:bCs/>
          <w:sz w:val="24"/>
          <w:szCs w:val="24"/>
        </w:rPr>
        <w:t xml:space="preserve">que </w:t>
      </w:r>
      <w:r w:rsidR="002B56D6" w:rsidRPr="00385C5B">
        <w:rPr>
          <w:rFonts w:ascii="Arial" w:hAnsi="Arial" w:cs="Arial"/>
          <w:bCs/>
          <w:sz w:val="24"/>
          <w:szCs w:val="24"/>
        </w:rPr>
        <w:t xml:space="preserve">soliciten los apoyos y </w:t>
      </w:r>
      <w:r w:rsidR="006774AF" w:rsidRPr="00385C5B">
        <w:rPr>
          <w:rFonts w:ascii="Arial" w:hAnsi="Arial" w:cs="Arial"/>
          <w:bCs/>
          <w:sz w:val="24"/>
          <w:szCs w:val="24"/>
        </w:rPr>
        <w:t xml:space="preserve">que </w:t>
      </w:r>
      <w:r w:rsidR="002B56D6" w:rsidRPr="00385C5B">
        <w:rPr>
          <w:rFonts w:ascii="Arial" w:hAnsi="Arial" w:cs="Arial"/>
          <w:bCs/>
          <w:sz w:val="24"/>
          <w:szCs w:val="24"/>
        </w:rPr>
        <w:t>cumplan con los</w:t>
      </w:r>
      <w:r w:rsidR="00755AB8" w:rsidRPr="00385C5B">
        <w:rPr>
          <w:rFonts w:ascii="Arial" w:hAnsi="Arial" w:cs="Arial"/>
          <w:bCs/>
          <w:sz w:val="24"/>
          <w:szCs w:val="24"/>
        </w:rPr>
        <w:t xml:space="preserve"> criterios y</w:t>
      </w:r>
      <w:r w:rsidR="002B56D6" w:rsidRPr="00385C5B">
        <w:rPr>
          <w:rFonts w:ascii="Arial" w:hAnsi="Arial" w:cs="Arial"/>
          <w:bCs/>
          <w:sz w:val="24"/>
          <w:szCs w:val="24"/>
        </w:rPr>
        <w:t xml:space="preserve"> requisitos establecidos en las presentes Reglas de Operación</w:t>
      </w:r>
      <w:r w:rsidRPr="00385C5B">
        <w:rPr>
          <w:rFonts w:ascii="Arial" w:hAnsi="Arial" w:cs="Arial"/>
          <w:bCs/>
          <w:sz w:val="24"/>
          <w:szCs w:val="24"/>
        </w:rPr>
        <w:t>.</w:t>
      </w:r>
    </w:p>
    <w:p w14:paraId="2E2AC3D8" w14:textId="5F026DDA" w:rsidR="004338D8" w:rsidRPr="00385C5B" w:rsidRDefault="00985325" w:rsidP="00385C5B">
      <w:pPr>
        <w:jc w:val="both"/>
        <w:rPr>
          <w:rFonts w:ascii="Arial" w:hAnsi="Arial" w:cs="Arial"/>
          <w:bCs/>
          <w:sz w:val="24"/>
          <w:szCs w:val="24"/>
        </w:rPr>
      </w:pPr>
      <w:r w:rsidRPr="00385C5B">
        <w:rPr>
          <w:rFonts w:ascii="Arial" w:hAnsi="Arial" w:cs="Arial"/>
          <w:bCs/>
          <w:sz w:val="24"/>
          <w:szCs w:val="24"/>
        </w:rPr>
        <w:t>La entrega de los apoyos</w:t>
      </w:r>
      <w:r w:rsidR="006D51E4" w:rsidRPr="00385C5B">
        <w:rPr>
          <w:rFonts w:ascii="Arial" w:hAnsi="Arial" w:cs="Arial"/>
          <w:bCs/>
          <w:sz w:val="24"/>
          <w:szCs w:val="24"/>
        </w:rPr>
        <w:t xml:space="preserve"> económicos</w:t>
      </w:r>
      <w:r w:rsidRPr="00385C5B">
        <w:rPr>
          <w:rFonts w:ascii="Arial" w:hAnsi="Arial" w:cs="Arial"/>
          <w:bCs/>
          <w:sz w:val="24"/>
          <w:szCs w:val="24"/>
        </w:rPr>
        <w:t xml:space="preserve"> se realizará</w:t>
      </w:r>
      <w:r w:rsidR="006D51E4" w:rsidRPr="00385C5B">
        <w:rPr>
          <w:rFonts w:ascii="Arial" w:hAnsi="Arial" w:cs="Arial"/>
          <w:bCs/>
          <w:sz w:val="24"/>
          <w:szCs w:val="24"/>
        </w:rPr>
        <w:t>, preferentemente, a través de transferencia electrónica</w:t>
      </w:r>
      <w:r w:rsidRPr="00385C5B">
        <w:rPr>
          <w:rFonts w:ascii="Arial" w:hAnsi="Arial" w:cs="Arial"/>
          <w:bCs/>
          <w:sz w:val="24"/>
          <w:szCs w:val="24"/>
        </w:rPr>
        <w:t xml:space="preserve"> </w:t>
      </w:r>
      <w:r w:rsidR="006D51E4" w:rsidRPr="00385C5B">
        <w:rPr>
          <w:rFonts w:ascii="Arial" w:hAnsi="Arial" w:cs="Arial"/>
          <w:bCs/>
          <w:sz w:val="24"/>
          <w:szCs w:val="24"/>
        </w:rPr>
        <w:t xml:space="preserve">a </w:t>
      </w:r>
      <w:r w:rsidRPr="00385C5B">
        <w:rPr>
          <w:rFonts w:ascii="Arial" w:hAnsi="Arial" w:cs="Arial"/>
          <w:bCs/>
          <w:sz w:val="24"/>
          <w:szCs w:val="24"/>
        </w:rPr>
        <w:t>la persona prestadora de servicio o representante legal</w:t>
      </w:r>
      <w:r w:rsidR="006D51E4" w:rsidRPr="00385C5B">
        <w:rPr>
          <w:rFonts w:ascii="Arial" w:hAnsi="Arial" w:cs="Arial"/>
          <w:bCs/>
          <w:sz w:val="24"/>
          <w:szCs w:val="24"/>
        </w:rPr>
        <w:t xml:space="preserve"> del Centro de Atención Infantil, en los casos que ello sea posible</w:t>
      </w:r>
      <w:r w:rsidR="000C21B3" w:rsidRPr="00385C5B">
        <w:rPr>
          <w:rFonts w:ascii="Arial" w:hAnsi="Arial" w:cs="Arial"/>
          <w:bCs/>
          <w:sz w:val="24"/>
          <w:szCs w:val="24"/>
        </w:rPr>
        <w:t xml:space="preserve">. </w:t>
      </w:r>
    </w:p>
    <w:p w14:paraId="7C551E6A" w14:textId="77777777" w:rsidR="00C772AD" w:rsidRPr="00385C5B" w:rsidRDefault="00BC4C29" w:rsidP="00385C5B">
      <w:pPr>
        <w:pStyle w:val="Prrafodelista"/>
        <w:numPr>
          <w:ilvl w:val="1"/>
          <w:numId w:val="3"/>
        </w:numPr>
        <w:jc w:val="both"/>
        <w:rPr>
          <w:rFonts w:ascii="Arial" w:hAnsi="Arial" w:cs="Arial"/>
          <w:b/>
          <w:sz w:val="24"/>
          <w:szCs w:val="24"/>
        </w:rPr>
      </w:pPr>
      <w:r w:rsidRPr="00385C5B">
        <w:rPr>
          <w:rFonts w:ascii="Arial" w:hAnsi="Arial" w:cs="Arial"/>
          <w:b/>
          <w:sz w:val="24"/>
          <w:szCs w:val="24"/>
        </w:rPr>
        <w:t xml:space="preserve">Tipos o modalidades de beneficios o apoyos </w:t>
      </w:r>
    </w:p>
    <w:p w14:paraId="687CCC88" w14:textId="77777777" w:rsidR="00C772AD" w:rsidRPr="006A25EC" w:rsidRDefault="00C772AD" w:rsidP="006A25EC">
      <w:pPr>
        <w:jc w:val="both"/>
        <w:rPr>
          <w:rFonts w:ascii="Arial" w:hAnsi="Arial" w:cs="Arial"/>
          <w:bCs/>
          <w:sz w:val="24"/>
          <w:szCs w:val="24"/>
        </w:rPr>
      </w:pPr>
      <w:r w:rsidRPr="006A25EC">
        <w:rPr>
          <w:rFonts w:ascii="Arial" w:hAnsi="Arial" w:cs="Arial"/>
          <w:bCs/>
          <w:sz w:val="24"/>
          <w:szCs w:val="24"/>
        </w:rPr>
        <w:t>A través del Programa se otorgarán cinco modalidades de apoyos a los Centros de Atención Infantil en el Estado de Chihuahua que atiendan a niñas y niños de 45 días a 11 años de edad en condición de vulnerabilidad: 1) becas para la atención de niñas y niños a través de Centros de Atención Infantil, 2) apoyos económicos para reembolso de licencia de funcionamiento, 3) apoyos económicos para apertura de Centros de Atención Infantil, 4) apoyos económicos para equipamiento de Centros de Atención Infantil y 5) apoyos en especie para Centros de Atención Infantil.</w:t>
      </w:r>
    </w:p>
    <w:p w14:paraId="16BF5959" w14:textId="7B3D3DF3" w:rsidR="00A65ACA" w:rsidRPr="00385C5B" w:rsidRDefault="00C772AD" w:rsidP="00385C5B">
      <w:pPr>
        <w:pStyle w:val="Prrafodelista"/>
        <w:numPr>
          <w:ilvl w:val="1"/>
          <w:numId w:val="3"/>
        </w:numPr>
        <w:jc w:val="both"/>
        <w:rPr>
          <w:rFonts w:ascii="Arial" w:hAnsi="Arial" w:cs="Arial"/>
          <w:b/>
          <w:sz w:val="24"/>
          <w:szCs w:val="24"/>
        </w:rPr>
      </w:pPr>
      <w:r w:rsidRPr="00385C5B">
        <w:rPr>
          <w:rFonts w:ascii="Arial" w:hAnsi="Arial" w:cs="Arial"/>
          <w:b/>
          <w:sz w:val="24"/>
          <w:szCs w:val="24"/>
        </w:rPr>
        <w:t>Cantidades económicas y/o especie y rangos de beneficios o apoyos</w:t>
      </w:r>
    </w:p>
    <w:p w14:paraId="45D359F0" w14:textId="77777777" w:rsidR="00393885" w:rsidRPr="00385C5B" w:rsidRDefault="00393885" w:rsidP="00385C5B">
      <w:pPr>
        <w:pStyle w:val="Prrafodelista"/>
        <w:ind w:left="1080"/>
        <w:jc w:val="both"/>
        <w:rPr>
          <w:rFonts w:ascii="Arial" w:hAnsi="Arial" w:cs="Arial"/>
          <w:b/>
          <w:sz w:val="24"/>
          <w:szCs w:val="24"/>
        </w:rPr>
      </w:pPr>
    </w:p>
    <w:p w14:paraId="582E2547" w14:textId="77777777" w:rsidR="00A65ACA" w:rsidRPr="00385C5B" w:rsidRDefault="00A65ACA" w:rsidP="00385C5B">
      <w:pPr>
        <w:pStyle w:val="Prrafodelista"/>
        <w:numPr>
          <w:ilvl w:val="1"/>
          <w:numId w:val="15"/>
        </w:numPr>
        <w:ind w:left="1434" w:hanging="357"/>
        <w:jc w:val="both"/>
        <w:rPr>
          <w:rFonts w:ascii="Arial" w:hAnsi="Arial" w:cs="Arial"/>
          <w:b/>
          <w:sz w:val="24"/>
          <w:szCs w:val="24"/>
        </w:rPr>
      </w:pPr>
      <w:bookmarkStart w:id="0" w:name="_Hlk174106020"/>
      <w:r w:rsidRPr="00385C5B">
        <w:rPr>
          <w:rFonts w:ascii="Arial" w:hAnsi="Arial" w:cs="Arial"/>
          <w:b/>
          <w:sz w:val="24"/>
          <w:szCs w:val="24"/>
        </w:rPr>
        <w:t>Becas para la atención de niñas y niños a través de los Centros de Atención Infantil</w:t>
      </w:r>
    </w:p>
    <w:p w14:paraId="7D58ED81" w14:textId="77777777" w:rsidR="003A36DE" w:rsidRPr="00385C5B" w:rsidRDefault="004500C0" w:rsidP="00385C5B">
      <w:pPr>
        <w:jc w:val="both"/>
        <w:rPr>
          <w:rFonts w:ascii="Arial" w:hAnsi="Arial" w:cs="Arial"/>
          <w:bCs/>
          <w:sz w:val="24"/>
          <w:szCs w:val="24"/>
        </w:rPr>
      </w:pPr>
      <w:r w:rsidRPr="00385C5B">
        <w:rPr>
          <w:rFonts w:ascii="Arial" w:hAnsi="Arial" w:cs="Arial"/>
          <w:bCs/>
          <w:sz w:val="24"/>
          <w:szCs w:val="24"/>
        </w:rPr>
        <w:t>A</w:t>
      </w:r>
      <w:r w:rsidR="003A36DE" w:rsidRPr="00385C5B">
        <w:rPr>
          <w:rFonts w:ascii="Arial" w:hAnsi="Arial" w:cs="Arial"/>
          <w:bCs/>
          <w:sz w:val="24"/>
          <w:szCs w:val="24"/>
        </w:rPr>
        <w:t>poyo de becas para la atención de niñas y niños</w:t>
      </w:r>
      <w:r w:rsidRPr="00385C5B">
        <w:rPr>
          <w:rFonts w:ascii="Arial" w:hAnsi="Arial" w:cs="Arial"/>
          <w:bCs/>
          <w:sz w:val="24"/>
          <w:szCs w:val="24"/>
        </w:rPr>
        <w:t xml:space="preserve"> que</w:t>
      </w:r>
      <w:r w:rsidR="003A36DE" w:rsidRPr="00385C5B">
        <w:rPr>
          <w:rFonts w:ascii="Arial" w:hAnsi="Arial" w:cs="Arial"/>
          <w:bCs/>
          <w:sz w:val="24"/>
          <w:szCs w:val="24"/>
        </w:rPr>
        <w:t xml:space="preserve"> será otorgado a las personas prestadoras de servicio o representantes legales de los Centros de Atención Infantil para que realicen el descuento correspondiente en la cuota de recuperación que paga la madre, padre </w:t>
      </w:r>
      <w:r w:rsidR="00FB2BD7" w:rsidRPr="00385C5B">
        <w:rPr>
          <w:rFonts w:ascii="Arial" w:hAnsi="Arial" w:cs="Arial"/>
          <w:bCs/>
          <w:sz w:val="24"/>
          <w:szCs w:val="24"/>
        </w:rPr>
        <w:t>y/</w:t>
      </w:r>
      <w:r w:rsidR="003A36DE" w:rsidRPr="00385C5B">
        <w:rPr>
          <w:rFonts w:ascii="Arial" w:hAnsi="Arial" w:cs="Arial"/>
          <w:bCs/>
          <w:sz w:val="24"/>
          <w:szCs w:val="24"/>
        </w:rPr>
        <w:t xml:space="preserve">o tutor por el servicio. </w:t>
      </w:r>
    </w:p>
    <w:p w14:paraId="579C7076" w14:textId="77777777" w:rsidR="00952C3B" w:rsidRPr="001E6CA7" w:rsidRDefault="00952C3B" w:rsidP="00385C5B">
      <w:pPr>
        <w:jc w:val="both"/>
        <w:rPr>
          <w:rFonts w:ascii="Arial" w:hAnsi="Arial" w:cs="Arial"/>
          <w:bCs/>
          <w:sz w:val="24"/>
          <w:szCs w:val="24"/>
        </w:rPr>
      </w:pPr>
      <w:r w:rsidRPr="00385C5B">
        <w:rPr>
          <w:rFonts w:ascii="Arial" w:hAnsi="Arial" w:cs="Arial"/>
          <w:bCs/>
          <w:sz w:val="24"/>
          <w:szCs w:val="24"/>
        </w:rPr>
        <w:t xml:space="preserve">Se entregará mensualmente el monto total correspondiente a las becas de las niñas y niños acreedores al apoyo que cumplan con un mínimo de 15 días de asistencia al mes. La asistencia se verificará mediante listas originales firmadas por las madres, padres y/o tutores, las cuales deberán </w:t>
      </w:r>
      <w:r w:rsidR="00F53D62" w:rsidRPr="00385C5B">
        <w:rPr>
          <w:rFonts w:ascii="Arial" w:hAnsi="Arial" w:cs="Arial"/>
          <w:bCs/>
          <w:sz w:val="24"/>
          <w:szCs w:val="24"/>
        </w:rPr>
        <w:t>ser entregadas</w:t>
      </w:r>
      <w:r w:rsidRPr="00385C5B">
        <w:rPr>
          <w:rFonts w:ascii="Arial" w:hAnsi="Arial" w:cs="Arial"/>
          <w:bCs/>
          <w:sz w:val="24"/>
          <w:szCs w:val="24"/>
        </w:rPr>
        <w:t xml:space="preserve"> dentro de los tres primeros días hábiles del mes siguiente, conforme a lo estipulado en </w:t>
      </w:r>
      <w:r w:rsidRPr="00973D53">
        <w:rPr>
          <w:rFonts w:ascii="Arial" w:hAnsi="Arial" w:cs="Arial"/>
          <w:bCs/>
          <w:sz w:val="24"/>
          <w:szCs w:val="24"/>
        </w:rPr>
        <w:t>la Carta compromiso para el cumplimiento de las Reglas de Operación (anexo 2).</w:t>
      </w:r>
    </w:p>
    <w:p w14:paraId="5968A198" w14:textId="4EE0FC5D" w:rsidR="003A36DE" w:rsidRPr="00385C5B" w:rsidRDefault="003A36DE" w:rsidP="00385C5B">
      <w:pPr>
        <w:jc w:val="both"/>
        <w:rPr>
          <w:rFonts w:ascii="Arial" w:hAnsi="Arial" w:cs="Arial"/>
          <w:bCs/>
          <w:sz w:val="24"/>
          <w:szCs w:val="24"/>
        </w:rPr>
      </w:pPr>
      <w:r w:rsidRPr="001E6CA7">
        <w:rPr>
          <w:rFonts w:ascii="Arial" w:hAnsi="Arial" w:cs="Arial"/>
          <w:bCs/>
          <w:sz w:val="24"/>
          <w:szCs w:val="24"/>
        </w:rPr>
        <w:t xml:space="preserve">La autorización del monto de la beca estará condicionado al resultado de </w:t>
      </w:r>
      <w:r w:rsidRPr="006A25EC">
        <w:rPr>
          <w:rFonts w:ascii="Arial" w:hAnsi="Arial" w:cs="Arial"/>
          <w:bCs/>
          <w:sz w:val="24"/>
          <w:szCs w:val="24"/>
        </w:rPr>
        <w:t xml:space="preserve">la </w:t>
      </w:r>
      <w:r w:rsidR="008603FC" w:rsidRPr="006A25EC">
        <w:rPr>
          <w:rFonts w:ascii="Arial" w:hAnsi="Arial" w:cs="Arial"/>
          <w:bCs/>
          <w:sz w:val="24"/>
          <w:szCs w:val="24"/>
        </w:rPr>
        <w:t>C</w:t>
      </w:r>
      <w:r w:rsidRPr="006A25EC">
        <w:rPr>
          <w:rFonts w:ascii="Arial" w:hAnsi="Arial" w:cs="Arial"/>
          <w:bCs/>
          <w:sz w:val="24"/>
          <w:szCs w:val="24"/>
        </w:rPr>
        <w:t xml:space="preserve">édula de evaluación para </w:t>
      </w:r>
      <w:r w:rsidR="00722241" w:rsidRPr="006A25EC">
        <w:rPr>
          <w:rFonts w:ascii="Arial" w:hAnsi="Arial" w:cs="Arial"/>
          <w:bCs/>
          <w:sz w:val="24"/>
          <w:szCs w:val="24"/>
        </w:rPr>
        <w:t>el apoyo</w:t>
      </w:r>
      <w:r w:rsidRPr="006A25EC">
        <w:rPr>
          <w:rFonts w:ascii="Arial" w:hAnsi="Arial" w:cs="Arial"/>
          <w:bCs/>
          <w:sz w:val="24"/>
          <w:szCs w:val="24"/>
        </w:rPr>
        <w:t xml:space="preserve"> de becas (</w:t>
      </w:r>
      <w:r w:rsidR="00722241" w:rsidRPr="006A25EC">
        <w:rPr>
          <w:rFonts w:ascii="Arial" w:hAnsi="Arial" w:cs="Arial"/>
          <w:bCs/>
          <w:sz w:val="24"/>
          <w:szCs w:val="24"/>
        </w:rPr>
        <w:t xml:space="preserve">anexo </w:t>
      </w:r>
      <w:r w:rsidR="00543B4C" w:rsidRPr="006A25EC">
        <w:rPr>
          <w:rFonts w:ascii="Arial" w:hAnsi="Arial" w:cs="Arial"/>
          <w:bCs/>
          <w:sz w:val="24"/>
          <w:szCs w:val="24"/>
        </w:rPr>
        <w:t>7</w:t>
      </w:r>
      <w:r w:rsidRPr="006A25EC">
        <w:rPr>
          <w:rFonts w:ascii="Arial" w:hAnsi="Arial" w:cs="Arial"/>
          <w:bCs/>
          <w:sz w:val="24"/>
          <w:szCs w:val="24"/>
        </w:rPr>
        <w:t>)</w:t>
      </w:r>
      <w:r w:rsidR="002D0AA9" w:rsidRPr="00973D53">
        <w:rPr>
          <w:rFonts w:ascii="Arial" w:hAnsi="Arial" w:cs="Arial"/>
          <w:bCs/>
          <w:sz w:val="24"/>
          <w:szCs w:val="24"/>
        </w:rPr>
        <w:t>, cumpliendo con los requerimientos</w:t>
      </w:r>
      <w:r w:rsidR="002D0AA9" w:rsidRPr="00385C5B">
        <w:rPr>
          <w:rFonts w:ascii="Arial" w:hAnsi="Arial" w:cs="Arial"/>
          <w:bCs/>
          <w:sz w:val="24"/>
          <w:szCs w:val="24"/>
        </w:rPr>
        <w:t xml:space="preserve"> establecidos y de acuerdo con la disponibilidad presupuestal del Ejercicio Fiscal,</w:t>
      </w:r>
      <w:r w:rsidRPr="00385C5B">
        <w:rPr>
          <w:rFonts w:ascii="Arial" w:hAnsi="Arial" w:cs="Arial"/>
          <w:bCs/>
          <w:sz w:val="24"/>
          <w:szCs w:val="24"/>
        </w:rPr>
        <w:t xml:space="preserve"> de acuerdo con las siguientes modalidades:</w:t>
      </w:r>
    </w:p>
    <w:p w14:paraId="1E0C1A50" w14:textId="277C9E3C" w:rsidR="007C338F" w:rsidRPr="00BE6DBF" w:rsidRDefault="003A36DE" w:rsidP="00BE6DBF">
      <w:pPr>
        <w:pStyle w:val="Prrafodelista"/>
        <w:numPr>
          <w:ilvl w:val="0"/>
          <w:numId w:val="18"/>
        </w:numPr>
        <w:jc w:val="both"/>
        <w:rPr>
          <w:rFonts w:ascii="Arial" w:hAnsi="Arial" w:cs="Arial"/>
          <w:bCs/>
          <w:sz w:val="24"/>
          <w:szCs w:val="24"/>
        </w:rPr>
      </w:pPr>
      <w:r w:rsidRPr="00385C5B">
        <w:rPr>
          <w:rFonts w:ascii="Arial" w:hAnsi="Arial" w:cs="Arial"/>
          <w:bCs/>
          <w:sz w:val="24"/>
          <w:szCs w:val="24"/>
        </w:rPr>
        <w:lastRenderedPageBreak/>
        <w:t>Beca regular: Se otorgará</w:t>
      </w:r>
      <w:r w:rsidR="00F96D94">
        <w:rPr>
          <w:rFonts w:ascii="Arial" w:hAnsi="Arial" w:cs="Arial"/>
          <w:bCs/>
          <w:sz w:val="24"/>
          <w:szCs w:val="24"/>
        </w:rPr>
        <w:t xml:space="preserve"> un monto fijo de</w:t>
      </w:r>
      <w:r w:rsidRPr="00385C5B">
        <w:rPr>
          <w:rFonts w:ascii="Arial" w:hAnsi="Arial" w:cs="Arial"/>
          <w:bCs/>
          <w:sz w:val="24"/>
          <w:szCs w:val="24"/>
        </w:rPr>
        <w:t xml:space="preserve"> $1,000.00 (un mil pesos 00/100 M.N.) mensuales</w:t>
      </w:r>
      <w:r w:rsidR="007C338F" w:rsidRPr="00385C5B">
        <w:rPr>
          <w:rFonts w:ascii="Arial" w:hAnsi="Arial" w:cs="Arial"/>
          <w:bCs/>
          <w:sz w:val="24"/>
          <w:szCs w:val="24"/>
        </w:rPr>
        <w:t xml:space="preserve"> cuando el ingreso estimado del hogar de la niña o niño no rebase la línea de </w:t>
      </w:r>
      <w:r w:rsidR="007C2060" w:rsidRPr="00385C5B">
        <w:rPr>
          <w:rFonts w:ascii="Arial" w:hAnsi="Arial" w:cs="Arial"/>
          <w:bCs/>
          <w:sz w:val="24"/>
          <w:szCs w:val="24"/>
        </w:rPr>
        <w:t>calidad de vida</w:t>
      </w:r>
      <w:r w:rsidR="00BE6DBF">
        <w:rPr>
          <w:rFonts w:ascii="Arial" w:hAnsi="Arial" w:cs="Arial"/>
          <w:bCs/>
          <w:sz w:val="24"/>
          <w:szCs w:val="24"/>
        </w:rPr>
        <w:t>, s</w:t>
      </w:r>
      <w:r w:rsidR="00BE6DBF" w:rsidRPr="00ED40D6">
        <w:rPr>
          <w:rFonts w:ascii="Arial" w:hAnsi="Arial" w:cs="Arial"/>
          <w:bCs/>
          <w:sz w:val="24"/>
          <w:szCs w:val="24"/>
        </w:rPr>
        <w:t>egún los resultados de la aplicación de la Cedula de Evaluación para el Apoyo de Becas (Anexo7) y de acuerdo a la definición establecida en el numeral XIV del Glosario de las presentes Reglas de Operación</w:t>
      </w:r>
      <w:r w:rsidR="007C338F" w:rsidRPr="00BE6DBF">
        <w:rPr>
          <w:rFonts w:ascii="Arial" w:hAnsi="Arial" w:cs="Arial"/>
          <w:bCs/>
          <w:sz w:val="24"/>
          <w:szCs w:val="24"/>
        </w:rPr>
        <w:t xml:space="preserve">. </w:t>
      </w:r>
    </w:p>
    <w:p w14:paraId="515A3D96" w14:textId="43096C8F" w:rsidR="00F8343D" w:rsidRPr="00385C5B" w:rsidRDefault="003A36DE" w:rsidP="00BE6DBF">
      <w:pPr>
        <w:pStyle w:val="Prrafodelista"/>
        <w:numPr>
          <w:ilvl w:val="0"/>
          <w:numId w:val="18"/>
        </w:numPr>
        <w:jc w:val="both"/>
        <w:rPr>
          <w:rFonts w:ascii="Arial" w:hAnsi="Arial" w:cs="Arial"/>
          <w:bCs/>
          <w:sz w:val="24"/>
          <w:szCs w:val="24"/>
        </w:rPr>
      </w:pPr>
      <w:r w:rsidRPr="00BE6DBF">
        <w:rPr>
          <w:rFonts w:ascii="Arial" w:hAnsi="Arial" w:cs="Arial"/>
          <w:bCs/>
          <w:sz w:val="24"/>
          <w:szCs w:val="24"/>
        </w:rPr>
        <w:t>Beca de discapacidad: Se otorgará</w:t>
      </w:r>
      <w:r w:rsidR="00F96D94" w:rsidRPr="00BE6DBF">
        <w:rPr>
          <w:rFonts w:ascii="Arial" w:hAnsi="Arial" w:cs="Arial"/>
          <w:bCs/>
          <w:sz w:val="24"/>
          <w:szCs w:val="24"/>
        </w:rPr>
        <w:t xml:space="preserve"> un monto fijo de</w:t>
      </w:r>
      <w:r w:rsidRPr="00BE6DBF">
        <w:rPr>
          <w:rFonts w:ascii="Arial" w:hAnsi="Arial" w:cs="Arial"/>
          <w:bCs/>
          <w:sz w:val="24"/>
          <w:szCs w:val="24"/>
        </w:rPr>
        <w:t xml:space="preserve"> $2,</w:t>
      </w:r>
      <w:r w:rsidR="00F8343D" w:rsidRPr="00BE6DBF">
        <w:rPr>
          <w:rFonts w:ascii="Arial" w:hAnsi="Arial" w:cs="Arial"/>
          <w:bCs/>
          <w:sz w:val="24"/>
          <w:szCs w:val="24"/>
        </w:rPr>
        <w:t>2</w:t>
      </w:r>
      <w:r w:rsidRPr="00BE6DBF">
        <w:rPr>
          <w:rFonts w:ascii="Arial" w:hAnsi="Arial" w:cs="Arial"/>
          <w:bCs/>
          <w:sz w:val="24"/>
          <w:szCs w:val="24"/>
        </w:rPr>
        <w:t xml:space="preserve">00.00 (dos mil </w:t>
      </w:r>
      <w:r w:rsidR="00F8343D" w:rsidRPr="00BE6DBF">
        <w:rPr>
          <w:rFonts w:ascii="Arial" w:hAnsi="Arial" w:cs="Arial"/>
          <w:bCs/>
          <w:sz w:val="24"/>
          <w:szCs w:val="24"/>
        </w:rPr>
        <w:t xml:space="preserve">doscientos pesos </w:t>
      </w:r>
      <w:r w:rsidRPr="00BE6DBF">
        <w:rPr>
          <w:rFonts w:ascii="Arial" w:hAnsi="Arial" w:cs="Arial"/>
          <w:bCs/>
          <w:sz w:val="24"/>
          <w:szCs w:val="24"/>
        </w:rPr>
        <w:t>00/100 M.N.) mensuales</w:t>
      </w:r>
      <w:r w:rsidR="007C338F" w:rsidRPr="00BE6DBF">
        <w:rPr>
          <w:rFonts w:ascii="Arial" w:hAnsi="Arial" w:cs="Arial"/>
          <w:bCs/>
          <w:sz w:val="24"/>
          <w:szCs w:val="24"/>
        </w:rPr>
        <w:t xml:space="preserve"> cuando el ingreso estimado d</w:t>
      </w:r>
      <w:r w:rsidR="00171A7B" w:rsidRPr="00BE6DBF">
        <w:rPr>
          <w:rFonts w:ascii="Arial" w:hAnsi="Arial" w:cs="Arial"/>
          <w:bCs/>
          <w:sz w:val="24"/>
          <w:szCs w:val="24"/>
        </w:rPr>
        <w:t>el hogar de</w:t>
      </w:r>
      <w:r w:rsidR="007C338F" w:rsidRPr="00BE6DBF">
        <w:rPr>
          <w:rFonts w:ascii="Arial" w:hAnsi="Arial" w:cs="Arial"/>
          <w:bCs/>
          <w:sz w:val="24"/>
          <w:szCs w:val="24"/>
        </w:rPr>
        <w:t xml:space="preserve"> la niña o niño no rebase la línea de </w:t>
      </w:r>
      <w:r w:rsidR="007C2060" w:rsidRPr="00BE6DBF">
        <w:rPr>
          <w:rFonts w:ascii="Arial" w:hAnsi="Arial" w:cs="Arial"/>
          <w:bCs/>
          <w:sz w:val="24"/>
          <w:szCs w:val="24"/>
        </w:rPr>
        <w:t>calidad de vida</w:t>
      </w:r>
      <w:r w:rsidR="00ED40D6">
        <w:rPr>
          <w:rFonts w:ascii="Arial" w:hAnsi="Arial" w:cs="Arial"/>
          <w:bCs/>
          <w:sz w:val="24"/>
          <w:szCs w:val="24"/>
        </w:rPr>
        <w:t xml:space="preserve"> (s</w:t>
      </w:r>
      <w:r w:rsidR="00ED40D6" w:rsidRPr="005140B9">
        <w:rPr>
          <w:rFonts w:ascii="Arial" w:hAnsi="Arial" w:cs="Arial"/>
          <w:bCs/>
          <w:sz w:val="24"/>
          <w:szCs w:val="24"/>
        </w:rPr>
        <w:t>egún los resultados de la aplicación de la Cedula de Evaluación para el Apoyo de Becas (Anexo7) y de acuerdo a la definición establecida en el numeral XIV del Glosario de las presentes Reglas de Operación</w:t>
      </w:r>
      <w:r w:rsidR="00ED40D6">
        <w:rPr>
          <w:rFonts w:ascii="Arial" w:hAnsi="Arial" w:cs="Arial"/>
          <w:bCs/>
          <w:sz w:val="24"/>
          <w:szCs w:val="24"/>
        </w:rPr>
        <w:t>)</w:t>
      </w:r>
      <w:r w:rsidR="007C2060" w:rsidRPr="00385C5B">
        <w:rPr>
          <w:rFonts w:ascii="Arial" w:hAnsi="Arial" w:cs="Arial"/>
          <w:bCs/>
          <w:sz w:val="24"/>
          <w:szCs w:val="24"/>
        </w:rPr>
        <w:t xml:space="preserve"> </w:t>
      </w:r>
      <w:r w:rsidR="007C338F" w:rsidRPr="00385C5B">
        <w:rPr>
          <w:rFonts w:ascii="Arial" w:hAnsi="Arial" w:cs="Arial"/>
          <w:bCs/>
          <w:sz w:val="24"/>
          <w:szCs w:val="24"/>
        </w:rPr>
        <w:t xml:space="preserve">y </w:t>
      </w:r>
      <w:r w:rsidR="00171A7B" w:rsidRPr="00385C5B">
        <w:rPr>
          <w:rFonts w:ascii="Arial" w:hAnsi="Arial" w:cs="Arial"/>
          <w:bCs/>
          <w:sz w:val="24"/>
          <w:szCs w:val="24"/>
        </w:rPr>
        <w:t>este</w:t>
      </w:r>
      <w:r w:rsidR="007C338F" w:rsidRPr="00385C5B">
        <w:rPr>
          <w:rFonts w:ascii="Arial" w:hAnsi="Arial" w:cs="Arial"/>
          <w:bCs/>
          <w:sz w:val="24"/>
          <w:szCs w:val="24"/>
        </w:rPr>
        <w:t xml:space="preserve"> </w:t>
      </w:r>
      <w:r w:rsidR="00171A7B" w:rsidRPr="00385C5B">
        <w:rPr>
          <w:rFonts w:ascii="Arial" w:hAnsi="Arial" w:cs="Arial"/>
          <w:bCs/>
          <w:sz w:val="24"/>
          <w:szCs w:val="24"/>
        </w:rPr>
        <w:t>tenga</w:t>
      </w:r>
      <w:r w:rsidR="007C338F" w:rsidRPr="00385C5B">
        <w:rPr>
          <w:rFonts w:ascii="Arial" w:hAnsi="Arial" w:cs="Arial"/>
          <w:bCs/>
          <w:sz w:val="24"/>
          <w:szCs w:val="24"/>
        </w:rPr>
        <w:t xml:space="preserve"> una discapacidad.</w:t>
      </w:r>
      <w:r w:rsidR="00F8343D" w:rsidRPr="00385C5B">
        <w:rPr>
          <w:rFonts w:ascii="Arial" w:hAnsi="Arial" w:cs="Arial"/>
          <w:bCs/>
          <w:sz w:val="24"/>
          <w:szCs w:val="24"/>
        </w:rPr>
        <w:t xml:space="preserve"> </w:t>
      </w:r>
    </w:p>
    <w:p w14:paraId="395ADFC1" w14:textId="1E0E9CE8" w:rsidR="003A36DE" w:rsidRPr="00385C5B" w:rsidRDefault="003A36DE" w:rsidP="00385C5B">
      <w:pPr>
        <w:pStyle w:val="Prrafodelista"/>
        <w:numPr>
          <w:ilvl w:val="0"/>
          <w:numId w:val="18"/>
        </w:numPr>
        <w:jc w:val="both"/>
        <w:rPr>
          <w:rFonts w:ascii="Arial" w:hAnsi="Arial" w:cs="Arial"/>
          <w:bCs/>
          <w:sz w:val="24"/>
          <w:szCs w:val="24"/>
        </w:rPr>
      </w:pPr>
      <w:r w:rsidRPr="00385C5B">
        <w:rPr>
          <w:rFonts w:ascii="Arial" w:hAnsi="Arial" w:cs="Arial"/>
          <w:bCs/>
          <w:sz w:val="24"/>
          <w:szCs w:val="24"/>
        </w:rPr>
        <w:t xml:space="preserve">Beca de alta vulnerabilidad: </w:t>
      </w:r>
      <w:r w:rsidR="007C338F" w:rsidRPr="00385C5B">
        <w:rPr>
          <w:rFonts w:ascii="Arial" w:hAnsi="Arial" w:cs="Arial"/>
          <w:bCs/>
          <w:sz w:val="24"/>
          <w:szCs w:val="24"/>
        </w:rPr>
        <w:t>S</w:t>
      </w:r>
      <w:r w:rsidRPr="00385C5B">
        <w:rPr>
          <w:rFonts w:ascii="Arial" w:hAnsi="Arial" w:cs="Arial"/>
          <w:bCs/>
          <w:sz w:val="24"/>
          <w:szCs w:val="24"/>
        </w:rPr>
        <w:t>e otorgará</w:t>
      </w:r>
      <w:r w:rsidR="00F96D94">
        <w:rPr>
          <w:rFonts w:ascii="Arial" w:hAnsi="Arial" w:cs="Arial"/>
          <w:bCs/>
          <w:sz w:val="24"/>
          <w:szCs w:val="24"/>
        </w:rPr>
        <w:t xml:space="preserve"> un monto fijo de</w:t>
      </w:r>
      <w:r w:rsidRPr="00385C5B">
        <w:rPr>
          <w:rFonts w:ascii="Arial" w:hAnsi="Arial" w:cs="Arial"/>
          <w:bCs/>
          <w:sz w:val="24"/>
          <w:szCs w:val="24"/>
        </w:rPr>
        <w:t xml:space="preserve"> $2,200.00 (dos mil doscientos pesos 00/100 M.N.) mensuales</w:t>
      </w:r>
      <w:r w:rsidR="007C338F" w:rsidRPr="00385C5B">
        <w:rPr>
          <w:rFonts w:ascii="Arial" w:hAnsi="Arial" w:cs="Arial"/>
          <w:bCs/>
          <w:sz w:val="24"/>
          <w:szCs w:val="24"/>
        </w:rPr>
        <w:t xml:space="preserve"> cuando el ingreso estimado de</w:t>
      </w:r>
      <w:r w:rsidR="00171A7B" w:rsidRPr="00385C5B">
        <w:rPr>
          <w:rFonts w:ascii="Arial" w:hAnsi="Arial" w:cs="Arial"/>
          <w:bCs/>
          <w:sz w:val="24"/>
          <w:szCs w:val="24"/>
        </w:rPr>
        <w:t>l hogar</w:t>
      </w:r>
      <w:r w:rsidR="007C6494" w:rsidRPr="00385C5B">
        <w:rPr>
          <w:rFonts w:ascii="Arial" w:hAnsi="Arial" w:cs="Arial"/>
          <w:bCs/>
          <w:sz w:val="24"/>
          <w:szCs w:val="24"/>
        </w:rPr>
        <w:t xml:space="preserve"> de</w:t>
      </w:r>
      <w:r w:rsidR="007C338F" w:rsidRPr="00385C5B">
        <w:rPr>
          <w:rFonts w:ascii="Arial" w:hAnsi="Arial" w:cs="Arial"/>
          <w:bCs/>
          <w:sz w:val="24"/>
          <w:szCs w:val="24"/>
        </w:rPr>
        <w:t xml:space="preserve"> la niña o niño no rebase la línea de </w:t>
      </w:r>
      <w:r w:rsidR="007C2060" w:rsidRPr="00385C5B">
        <w:rPr>
          <w:rFonts w:ascii="Arial" w:hAnsi="Arial" w:cs="Arial"/>
          <w:bCs/>
          <w:sz w:val="24"/>
          <w:szCs w:val="24"/>
        </w:rPr>
        <w:t>calidad de vida</w:t>
      </w:r>
      <w:r w:rsidR="00ED40D6">
        <w:rPr>
          <w:rFonts w:ascii="Arial" w:hAnsi="Arial" w:cs="Arial"/>
          <w:bCs/>
          <w:sz w:val="24"/>
          <w:szCs w:val="24"/>
        </w:rPr>
        <w:t xml:space="preserve"> (s</w:t>
      </w:r>
      <w:r w:rsidR="00ED40D6" w:rsidRPr="005140B9">
        <w:rPr>
          <w:rFonts w:ascii="Arial" w:hAnsi="Arial" w:cs="Arial"/>
          <w:bCs/>
          <w:sz w:val="24"/>
          <w:szCs w:val="24"/>
        </w:rPr>
        <w:t>egún los resultados de la aplicación de la Cedula de Evaluación para el Apoyo de Becas (Anexo7) y de acuerdo a la definición establecida en el numeral XIV del Glosario de las presentes Reglas de Operación</w:t>
      </w:r>
      <w:r w:rsidR="00ED40D6">
        <w:rPr>
          <w:rFonts w:ascii="Arial" w:hAnsi="Arial" w:cs="Arial"/>
          <w:bCs/>
          <w:sz w:val="24"/>
          <w:szCs w:val="24"/>
        </w:rPr>
        <w:t>)</w:t>
      </w:r>
      <w:r w:rsidR="007C2060" w:rsidRPr="00385C5B">
        <w:rPr>
          <w:rFonts w:ascii="Arial" w:hAnsi="Arial" w:cs="Arial"/>
          <w:bCs/>
          <w:sz w:val="24"/>
          <w:szCs w:val="24"/>
        </w:rPr>
        <w:t xml:space="preserve"> </w:t>
      </w:r>
      <w:r w:rsidR="007C338F" w:rsidRPr="00385C5B">
        <w:rPr>
          <w:rFonts w:ascii="Arial" w:hAnsi="Arial" w:cs="Arial"/>
          <w:bCs/>
          <w:sz w:val="24"/>
          <w:szCs w:val="24"/>
        </w:rPr>
        <w:t xml:space="preserve">y, además, cumpla con uno de los siguientes criterios: </w:t>
      </w:r>
      <w:r w:rsidR="00AE76EE" w:rsidRPr="00385C5B">
        <w:rPr>
          <w:rFonts w:ascii="Arial" w:hAnsi="Arial" w:cs="Arial"/>
          <w:bCs/>
          <w:sz w:val="24"/>
          <w:szCs w:val="24"/>
        </w:rPr>
        <w:t xml:space="preserve">1) </w:t>
      </w:r>
      <w:r w:rsidR="007C338F" w:rsidRPr="00385C5B">
        <w:rPr>
          <w:rFonts w:ascii="Arial" w:hAnsi="Arial" w:cs="Arial"/>
          <w:bCs/>
          <w:sz w:val="24"/>
          <w:szCs w:val="24"/>
        </w:rPr>
        <w:t xml:space="preserve">pertenezca a una etnia, </w:t>
      </w:r>
      <w:r w:rsidR="00AE76EE" w:rsidRPr="00385C5B">
        <w:rPr>
          <w:rFonts w:ascii="Arial" w:hAnsi="Arial" w:cs="Arial"/>
          <w:bCs/>
          <w:sz w:val="24"/>
          <w:szCs w:val="24"/>
        </w:rPr>
        <w:t xml:space="preserve">2) </w:t>
      </w:r>
      <w:r w:rsidR="007C338F" w:rsidRPr="00385C5B">
        <w:rPr>
          <w:rFonts w:ascii="Arial" w:hAnsi="Arial" w:cs="Arial"/>
          <w:bCs/>
          <w:sz w:val="24"/>
          <w:szCs w:val="24"/>
        </w:rPr>
        <w:t>se encuentre en situación de orfandad o 3)</w:t>
      </w:r>
      <w:r w:rsidR="00AE76EE" w:rsidRPr="00385C5B">
        <w:rPr>
          <w:rFonts w:ascii="Arial" w:hAnsi="Arial" w:cs="Arial"/>
          <w:bCs/>
          <w:sz w:val="24"/>
          <w:szCs w:val="24"/>
        </w:rPr>
        <w:t xml:space="preserve"> presente tres o más carencias sociales respecto al </w:t>
      </w:r>
      <w:r w:rsidR="00AE76EE" w:rsidRPr="00385C5B">
        <w:rPr>
          <w:rFonts w:ascii="Arial" w:hAnsi="Arial" w:cs="Arial"/>
          <w:sz w:val="24"/>
          <w:szCs w:val="24"/>
        </w:rPr>
        <w:t xml:space="preserve">acceso a servicios de salud, alimentación, rezago educativo, acceso a la seguridad social, espacios de la vivienda y servicios básicos de la vivienda. La beca </w:t>
      </w:r>
      <w:r w:rsidRPr="00385C5B">
        <w:rPr>
          <w:rFonts w:ascii="Arial" w:hAnsi="Arial" w:cs="Arial"/>
          <w:bCs/>
          <w:sz w:val="24"/>
          <w:szCs w:val="24"/>
        </w:rPr>
        <w:t>cubrir</w:t>
      </w:r>
      <w:r w:rsidR="00AE76EE" w:rsidRPr="00385C5B">
        <w:rPr>
          <w:rFonts w:ascii="Arial" w:hAnsi="Arial" w:cs="Arial"/>
          <w:bCs/>
          <w:sz w:val="24"/>
          <w:szCs w:val="24"/>
        </w:rPr>
        <w:t>á</w:t>
      </w:r>
      <w:r w:rsidRPr="00385C5B">
        <w:rPr>
          <w:rFonts w:ascii="Arial" w:hAnsi="Arial" w:cs="Arial"/>
          <w:bCs/>
          <w:sz w:val="24"/>
          <w:szCs w:val="24"/>
        </w:rPr>
        <w:t xml:space="preserve"> la totalidad del costo mensual del servicio</w:t>
      </w:r>
      <w:r w:rsidR="00985325" w:rsidRPr="00385C5B">
        <w:rPr>
          <w:rFonts w:ascii="Arial" w:hAnsi="Arial" w:cs="Arial"/>
          <w:bCs/>
          <w:sz w:val="24"/>
          <w:szCs w:val="24"/>
        </w:rPr>
        <w:t xml:space="preserve"> por lo que solo se otorgará si el Centro de Atención Infantil beca en su totalidad a la niña o niño beneficiario, </w:t>
      </w:r>
      <w:r w:rsidRPr="00385C5B">
        <w:rPr>
          <w:rFonts w:ascii="Arial" w:hAnsi="Arial" w:cs="Arial"/>
          <w:bCs/>
          <w:sz w:val="24"/>
          <w:szCs w:val="24"/>
        </w:rPr>
        <w:t xml:space="preserve">evitando un pago que provenga de la madre, padre </w:t>
      </w:r>
      <w:r w:rsidR="00985325" w:rsidRPr="00385C5B">
        <w:rPr>
          <w:rFonts w:ascii="Arial" w:hAnsi="Arial" w:cs="Arial"/>
          <w:bCs/>
          <w:sz w:val="24"/>
          <w:szCs w:val="24"/>
        </w:rPr>
        <w:t>y/</w:t>
      </w:r>
      <w:r w:rsidRPr="00385C5B">
        <w:rPr>
          <w:rFonts w:ascii="Arial" w:hAnsi="Arial" w:cs="Arial"/>
          <w:bCs/>
          <w:sz w:val="24"/>
          <w:szCs w:val="24"/>
        </w:rPr>
        <w:t>o tutor. Se otorgará únicamente si el Centro de Atención Infantil tiene becado en un 100% a la niña o niño beneficiario.</w:t>
      </w:r>
    </w:p>
    <w:p w14:paraId="6E46D17E" w14:textId="77777777" w:rsidR="00952C3B" w:rsidRDefault="00952C3B" w:rsidP="006A25EC">
      <w:pPr>
        <w:spacing w:after="0"/>
        <w:jc w:val="both"/>
        <w:rPr>
          <w:rFonts w:ascii="Arial" w:hAnsi="Arial" w:cs="Arial"/>
          <w:sz w:val="24"/>
          <w:szCs w:val="24"/>
        </w:rPr>
      </w:pPr>
      <w:r w:rsidRPr="006A25EC">
        <w:rPr>
          <w:rFonts w:ascii="Arial" w:hAnsi="Arial" w:cs="Arial"/>
          <w:sz w:val="24"/>
          <w:szCs w:val="24"/>
        </w:rPr>
        <w:t>Según el principio de anualidad del Presupuesto de Egresos, podrá otorgarse el monto de hasta tres meses del apoyo en una sola exhibición.</w:t>
      </w:r>
    </w:p>
    <w:p w14:paraId="2DDFBB92" w14:textId="77777777" w:rsidR="00932478" w:rsidRPr="006A25EC" w:rsidRDefault="00932478" w:rsidP="006A25EC">
      <w:pPr>
        <w:spacing w:after="0"/>
        <w:jc w:val="both"/>
        <w:rPr>
          <w:rFonts w:ascii="Arial" w:hAnsi="Arial" w:cs="Arial"/>
          <w:sz w:val="24"/>
          <w:szCs w:val="24"/>
        </w:rPr>
      </w:pPr>
    </w:p>
    <w:p w14:paraId="53A57F7B" w14:textId="77777777" w:rsidR="00393885" w:rsidRPr="00385C5B" w:rsidRDefault="00393885" w:rsidP="00385C5B">
      <w:pPr>
        <w:pStyle w:val="Prrafodelista"/>
        <w:numPr>
          <w:ilvl w:val="1"/>
          <w:numId w:val="15"/>
        </w:numPr>
        <w:ind w:left="1434" w:hanging="357"/>
        <w:jc w:val="both"/>
        <w:rPr>
          <w:rFonts w:ascii="Arial" w:hAnsi="Arial" w:cs="Arial"/>
          <w:b/>
          <w:sz w:val="24"/>
          <w:szCs w:val="24"/>
        </w:rPr>
      </w:pPr>
      <w:r w:rsidRPr="00385C5B">
        <w:rPr>
          <w:rFonts w:ascii="Arial" w:hAnsi="Arial" w:cs="Arial"/>
          <w:b/>
          <w:sz w:val="24"/>
          <w:szCs w:val="24"/>
        </w:rPr>
        <w:t>Apoyos económicos para reembolso de licencia de funcionamiento</w:t>
      </w:r>
    </w:p>
    <w:p w14:paraId="0F18721F" w14:textId="72506715" w:rsidR="00F53D62" w:rsidRPr="00385C5B" w:rsidRDefault="005219DF" w:rsidP="00385C5B">
      <w:pPr>
        <w:jc w:val="both"/>
        <w:rPr>
          <w:rFonts w:ascii="Arial" w:hAnsi="Arial" w:cs="Arial"/>
          <w:bCs/>
          <w:sz w:val="24"/>
          <w:szCs w:val="24"/>
        </w:rPr>
      </w:pPr>
      <w:r w:rsidRPr="00385C5B">
        <w:rPr>
          <w:rFonts w:ascii="Arial" w:hAnsi="Arial" w:cs="Arial"/>
          <w:bCs/>
          <w:sz w:val="24"/>
          <w:szCs w:val="24"/>
        </w:rPr>
        <w:t>Apoyo</w:t>
      </w:r>
      <w:r w:rsidR="002B56D6" w:rsidRPr="00385C5B">
        <w:rPr>
          <w:rFonts w:ascii="Arial" w:hAnsi="Arial" w:cs="Arial"/>
          <w:bCs/>
          <w:sz w:val="24"/>
          <w:szCs w:val="24"/>
        </w:rPr>
        <w:t xml:space="preserve"> económico por un monto de</w:t>
      </w:r>
      <w:r w:rsidR="00722241" w:rsidRPr="00385C5B">
        <w:rPr>
          <w:rFonts w:ascii="Arial" w:hAnsi="Arial" w:cs="Arial"/>
          <w:bCs/>
          <w:sz w:val="24"/>
          <w:szCs w:val="24"/>
        </w:rPr>
        <w:t xml:space="preserve"> hasta</w:t>
      </w:r>
      <w:r w:rsidR="002B56D6" w:rsidRPr="00385C5B">
        <w:rPr>
          <w:rFonts w:ascii="Arial" w:hAnsi="Arial" w:cs="Arial"/>
          <w:bCs/>
          <w:sz w:val="24"/>
          <w:szCs w:val="24"/>
        </w:rPr>
        <w:t xml:space="preserve"> $15,000.00 (quince mil pesos 00/100 M.N.) según los gastos</w:t>
      </w:r>
      <w:r w:rsidR="00003366" w:rsidRPr="00385C5B">
        <w:rPr>
          <w:rFonts w:ascii="Arial" w:hAnsi="Arial" w:cs="Arial"/>
          <w:bCs/>
          <w:sz w:val="24"/>
          <w:szCs w:val="24"/>
        </w:rPr>
        <w:t xml:space="preserve"> </w:t>
      </w:r>
      <w:r w:rsidR="00D109ED" w:rsidRPr="00385C5B">
        <w:rPr>
          <w:rFonts w:ascii="Arial" w:hAnsi="Arial" w:cs="Arial"/>
          <w:bCs/>
          <w:sz w:val="24"/>
          <w:szCs w:val="24"/>
        </w:rPr>
        <w:t>comprobados, a través de facturas o recibos oficiales expedid</w:t>
      </w:r>
      <w:r w:rsidR="000F2D35" w:rsidRPr="00385C5B">
        <w:rPr>
          <w:rFonts w:ascii="Arial" w:hAnsi="Arial" w:cs="Arial"/>
          <w:bCs/>
          <w:sz w:val="24"/>
          <w:szCs w:val="24"/>
        </w:rPr>
        <w:t>o</w:t>
      </w:r>
      <w:r w:rsidR="00D109ED" w:rsidRPr="00385C5B">
        <w:rPr>
          <w:rFonts w:ascii="Arial" w:hAnsi="Arial" w:cs="Arial"/>
          <w:bCs/>
          <w:sz w:val="24"/>
          <w:szCs w:val="24"/>
        </w:rPr>
        <w:t>s por las autoridades competentes en la materia, generados en el trámite de la licencia de funcionamiento</w:t>
      </w:r>
      <w:r w:rsidR="002D0AA9" w:rsidRPr="00385C5B">
        <w:rPr>
          <w:rFonts w:ascii="Arial" w:hAnsi="Arial" w:cs="Arial"/>
          <w:bCs/>
          <w:sz w:val="24"/>
          <w:szCs w:val="24"/>
        </w:rPr>
        <w:t>, cumpliendo con los requ</w:t>
      </w:r>
      <w:r w:rsidR="006D7C80" w:rsidRPr="00385C5B">
        <w:rPr>
          <w:rFonts w:ascii="Arial" w:hAnsi="Arial" w:cs="Arial"/>
          <w:bCs/>
          <w:sz w:val="24"/>
          <w:szCs w:val="24"/>
        </w:rPr>
        <w:t>erimientos establecidos y de acuerdo con la disponibilidad presupuestal del Ejercicio Fiscal</w:t>
      </w:r>
      <w:r w:rsidR="00D109ED" w:rsidRPr="00385C5B">
        <w:rPr>
          <w:rFonts w:ascii="Arial" w:hAnsi="Arial" w:cs="Arial"/>
          <w:bCs/>
          <w:sz w:val="24"/>
          <w:szCs w:val="24"/>
        </w:rPr>
        <w:t xml:space="preserve">. </w:t>
      </w:r>
    </w:p>
    <w:p w14:paraId="37DEB9F9" w14:textId="77777777" w:rsidR="002B56D6" w:rsidRPr="00385C5B" w:rsidRDefault="00F53D62" w:rsidP="006A25EC">
      <w:pPr>
        <w:jc w:val="both"/>
        <w:rPr>
          <w:rFonts w:ascii="Arial" w:hAnsi="Arial" w:cs="Arial"/>
          <w:bCs/>
          <w:sz w:val="24"/>
          <w:szCs w:val="24"/>
        </w:rPr>
      </w:pPr>
      <w:r w:rsidRPr="006A25EC">
        <w:rPr>
          <w:rFonts w:ascii="Arial" w:hAnsi="Arial" w:cs="Arial"/>
          <w:sz w:val="24"/>
          <w:szCs w:val="24"/>
        </w:rPr>
        <w:t>El apoyo se entregará en una sola exhibición a la persona prestadora de servicio o representante legal del Centro de Atención Infantil. S</w:t>
      </w:r>
      <w:r w:rsidRPr="006A25EC">
        <w:rPr>
          <w:rFonts w:ascii="Arial" w:hAnsi="Arial" w:cs="Arial"/>
          <w:bCs/>
          <w:sz w:val="24"/>
          <w:szCs w:val="24"/>
        </w:rPr>
        <w:t xml:space="preserve">erán tomados en cuenta solo los documentos que por su fecha de renovación y/o expedición fueron realizados </w:t>
      </w:r>
      <w:r w:rsidRPr="006A25EC">
        <w:rPr>
          <w:rFonts w:ascii="Arial" w:hAnsi="Arial" w:cs="Arial"/>
          <w:bCs/>
          <w:sz w:val="24"/>
          <w:szCs w:val="24"/>
        </w:rPr>
        <w:lastRenderedPageBreak/>
        <w:t>para el trámite de las licencias emitidas durante el Ejercicio Fiscal vigente o el último trimestre del Ejercicio Fiscal inmediato anterior.</w:t>
      </w:r>
    </w:p>
    <w:p w14:paraId="76914D76" w14:textId="77777777" w:rsidR="000B59E0" w:rsidRDefault="00170BB8" w:rsidP="006A25EC">
      <w:pPr>
        <w:spacing w:after="0"/>
        <w:jc w:val="both"/>
        <w:rPr>
          <w:rFonts w:ascii="Arial" w:hAnsi="Arial" w:cs="Arial"/>
          <w:bCs/>
          <w:sz w:val="24"/>
          <w:szCs w:val="24"/>
        </w:rPr>
      </w:pPr>
      <w:r w:rsidRPr="006A25EC">
        <w:rPr>
          <w:rFonts w:ascii="Arial" w:hAnsi="Arial" w:cs="Arial"/>
          <w:bCs/>
          <w:sz w:val="24"/>
          <w:szCs w:val="24"/>
        </w:rPr>
        <w:t>Se dará prioridad a los Centros de Atención Infantil que no hayan recibido dicho apoyo en el Ejercicio Fiscal inmediato anterior.</w:t>
      </w:r>
    </w:p>
    <w:p w14:paraId="3F559710" w14:textId="77777777" w:rsidR="00932478" w:rsidRDefault="00932478" w:rsidP="006A25EC">
      <w:pPr>
        <w:spacing w:after="0"/>
        <w:jc w:val="both"/>
        <w:rPr>
          <w:rFonts w:ascii="Arial" w:hAnsi="Arial" w:cs="Arial"/>
          <w:bCs/>
          <w:sz w:val="24"/>
          <w:szCs w:val="24"/>
        </w:rPr>
      </w:pPr>
    </w:p>
    <w:p w14:paraId="4428E7D4" w14:textId="77777777" w:rsidR="00393885" w:rsidRPr="00385C5B" w:rsidRDefault="00393885" w:rsidP="00385C5B">
      <w:pPr>
        <w:pStyle w:val="Prrafodelista"/>
        <w:numPr>
          <w:ilvl w:val="1"/>
          <w:numId w:val="15"/>
        </w:numPr>
        <w:ind w:left="1434" w:hanging="357"/>
        <w:jc w:val="both"/>
        <w:rPr>
          <w:rFonts w:ascii="Arial" w:hAnsi="Arial" w:cs="Arial"/>
          <w:b/>
          <w:sz w:val="24"/>
          <w:szCs w:val="24"/>
        </w:rPr>
      </w:pPr>
      <w:r w:rsidRPr="00385C5B">
        <w:rPr>
          <w:rFonts w:ascii="Arial" w:hAnsi="Arial" w:cs="Arial"/>
          <w:b/>
          <w:sz w:val="24"/>
          <w:szCs w:val="24"/>
        </w:rPr>
        <w:t>Apoyos económicos para apertura de Centros de Atención Infantil</w:t>
      </w:r>
    </w:p>
    <w:p w14:paraId="705275EC" w14:textId="0C17C949" w:rsidR="00F53D62" w:rsidRPr="006A25EC" w:rsidRDefault="005219DF" w:rsidP="00385C5B">
      <w:pPr>
        <w:jc w:val="both"/>
        <w:rPr>
          <w:rFonts w:ascii="Arial" w:hAnsi="Arial" w:cs="Arial"/>
          <w:sz w:val="24"/>
          <w:szCs w:val="24"/>
        </w:rPr>
      </w:pPr>
      <w:r w:rsidRPr="00385C5B">
        <w:rPr>
          <w:rFonts w:ascii="Arial" w:hAnsi="Arial" w:cs="Arial"/>
          <w:bCs/>
          <w:sz w:val="24"/>
          <w:szCs w:val="24"/>
        </w:rPr>
        <w:t>Apoyo</w:t>
      </w:r>
      <w:r w:rsidR="00D109ED" w:rsidRPr="00385C5B">
        <w:rPr>
          <w:rFonts w:ascii="Arial" w:hAnsi="Arial" w:cs="Arial"/>
          <w:bCs/>
          <w:sz w:val="24"/>
          <w:szCs w:val="24"/>
        </w:rPr>
        <w:t xml:space="preserve"> económico </w:t>
      </w:r>
      <w:r w:rsidR="004500C0" w:rsidRPr="00385C5B">
        <w:rPr>
          <w:rFonts w:ascii="Arial" w:hAnsi="Arial" w:cs="Arial"/>
          <w:bCs/>
          <w:sz w:val="24"/>
          <w:szCs w:val="24"/>
        </w:rPr>
        <w:t>por un monto de</w:t>
      </w:r>
      <w:r w:rsidR="00722241" w:rsidRPr="00385C5B">
        <w:rPr>
          <w:rFonts w:ascii="Arial" w:hAnsi="Arial" w:cs="Arial"/>
          <w:bCs/>
          <w:sz w:val="24"/>
          <w:szCs w:val="24"/>
        </w:rPr>
        <w:t xml:space="preserve"> hasta</w:t>
      </w:r>
      <w:r w:rsidR="004500C0" w:rsidRPr="00385C5B">
        <w:rPr>
          <w:rFonts w:ascii="Arial" w:hAnsi="Arial" w:cs="Arial"/>
          <w:bCs/>
          <w:sz w:val="24"/>
          <w:szCs w:val="24"/>
        </w:rPr>
        <w:t xml:space="preserve"> $150,000.00 (ciento cincuenta mil pesos 00/100 M.N.) </w:t>
      </w:r>
      <w:r w:rsidR="00D109ED" w:rsidRPr="00385C5B">
        <w:rPr>
          <w:rFonts w:ascii="Arial" w:hAnsi="Arial" w:cs="Arial"/>
          <w:bCs/>
          <w:sz w:val="24"/>
          <w:szCs w:val="24"/>
        </w:rPr>
        <w:t xml:space="preserve">dirigido a personas interesadas en abrir Centros de Atención Infantil según las necesidades detectadas en </w:t>
      </w:r>
      <w:r w:rsidR="00D109ED" w:rsidRPr="00973D53">
        <w:rPr>
          <w:rFonts w:ascii="Arial" w:hAnsi="Arial" w:cs="Arial"/>
          <w:bCs/>
          <w:sz w:val="24"/>
          <w:szCs w:val="24"/>
        </w:rPr>
        <w:t xml:space="preserve">la </w:t>
      </w:r>
      <w:r w:rsidR="004C3AB8" w:rsidRPr="006A25EC">
        <w:rPr>
          <w:rFonts w:ascii="Arial" w:hAnsi="Arial" w:cs="Arial"/>
          <w:bCs/>
          <w:sz w:val="24"/>
          <w:szCs w:val="24"/>
        </w:rPr>
        <w:t>C</w:t>
      </w:r>
      <w:r w:rsidR="00D109ED" w:rsidRPr="006A25EC">
        <w:rPr>
          <w:rFonts w:ascii="Arial" w:hAnsi="Arial" w:cs="Arial"/>
          <w:bCs/>
          <w:sz w:val="24"/>
          <w:szCs w:val="24"/>
        </w:rPr>
        <w:t>édula de evaluació</w:t>
      </w:r>
      <w:r w:rsidR="00941330" w:rsidRPr="006A25EC">
        <w:rPr>
          <w:rFonts w:ascii="Arial" w:hAnsi="Arial" w:cs="Arial"/>
          <w:bCs/>
          <w:sz w:val="24"/>
          <w:szCs w:val="24"/>
        </w:rPr>
        <w:t>n</w:t>
      </w:r>
      <w:r w:rsidR="00722241" w:rsidRPr="006A25EC">
        <w:rPr>
          <w:rFonts w:ascii="Arial" w:hAnsi="Arial" w:cs="Arial"/>
          <w:bCs/>
          <w:sz w:val="24"/>
          <w:szCs w:val="24"/>
        </w:rPr>
        <w:t xml:space="preserve"> para apertura o equipamiento</w:t>
      </w:r>
      <w:r w:rsidRPr="006A25EC">
        <w:rPr>
          <w:rFonts w:ascii="Arial" w:hAnsi="Arial" w:cs="Arial"/>
          <w:bCs/>
          <w:sz w:val="24"/>
          <w:szCs w:val="24"/>
        </w:rPr>
        <w:t xml:space="preserve"> (</w:t>
      </w:r>
      <w:r w:rsidR="00722241" w:rsidRPr="006A25EC">
        <w:rPr>
          <w:rFonts w:ascii="Arial" w:hAnsi="Arial" w:cs="Arial"/>
          <w:bCs/>
          <w:sz w:val="24"/>
          <w:szCs w:val="24"/>
        </w:rPr>
        <w:t xml:space="preserve">anexo </w:t>
      </w:r>
      <w:r w:rsidR="00543B4C" w:rsidRPr="006A25EC">
        <w:rPr>
          <w:rFonts w:ascii="Arial" w:hAnsi="Arial" w:cs="Arial"/>
          <w:bCs/>
          <w:sz w:val="24"/>
          <w:szCs w:val="24"/>
        </w:rPr>
        <w:t>20</w:t>
      </w:r>
      <w:r w:rsidR="00722241" w:rsidRPr="006A25EC">
        <w:rPr>
          <w:rFonts w:ascii="Arial" w:hAnsi="Arial" w:cs="Arial"/>
          <w:bCs/>
          <w:sz w:val="24"/>
          <w:szCs w:val="24"/>
        </w:rPr>
        <w:t>)</w:t>
      </w:r>
      <w:r w:rsidR="004C3AB8" w:rsidRPr="00973D53">
        <w:rPr>
          <w:rFonts w:ascii="Arial" w:hAnsi="Arial" w:cs="Arial"/>
          <w:bCs/>
          <w:sz w:val="24"/>
          <w:szCs w:val="24"/>
        </w:rPr>
        <w:t>, cumpliendo co</w:t>
      </w:r>
      <w:r w:rsidR="004C3AB8" w:rsidRPr="00385C5B">
        <w:rPr>
          <w:rFonts w:ascii="Arial" w:hAnsi="Arial" w:cs="Arial"/>
          <w:bCs/>
          <w:sz w:val="24"/>
          <w:szCs w:val="24"/>
        </w:rPr>
        <w:t xml:space="preserve">n los requerimientos establecidos </w:t>
      </w:r>
      <w:r w:rsidRPr="00385C5B">
        <w:rPr>
          <w:rFonts w:ascii="Arial" w:hAnsi="Arial" w:cs="Arial"/>
          <w:bCs/>
          <w:sz w:val="24"/>
          <w:szCs w:val="24"/>
        </w:rPr>
        <w:t>y</w:t>
      </w:r>
      <w:r w:rsidR="004C3AB8" w:rsidRPr="00385C5B">
        <w:rPr>
          <w:rFonts w:ascii="Arial" w:hAnsi="Arial" w:cs="Arial"/>
          <w:bCs/>
          <w:sz w:val="24"/>
          <w:szCs w:val="24"/>
        </w:rPr>
        <w:t xml:space="preserve"> de acuerdo </w:t>
      </w:r>
      <w:r w:rsidR="002D0AA9" w:rsidRPr="00385C5B">
        <w:rPr>
          <w:rFonts w:ascii="Arial" w:hAnsi="Arial" w:cs="Arial"/>
          <w:bCs/>
          <w:sz w:val="24"/>
          <w:szCs w:val="24"/>
        </w:rPr>
        <w:t>con</w:t>
      </w:r>
      <w:r w:rsidR="004C3AB8" w:rsidRPr="00385C5B">
        <w:rPr>
          <w:rFonts w:ascii="Arial" w:hAnsi="Arial" w:cs="Arial"/>
          <w:bCs/>
          <w:sz w:val="24"/>
          <w:szCs w:val="24"/>
        </w:rPr>
        <w:t xml:space="preserve"> la disponibilidad </w:t>
      </w:r>
      <w:r w:rsidRPr="00385C5B">
        <w:rPr>
          <w:rFonts w:ascii="Arial" w:hAnsi="Arial" w:cs="Arial"/>
          <w:bCs/>
          <w:sz w:val="24"/>
          <w:szCs w:val="24"/>
        </w:rPr>
        <w:t>presupuestal</w:t>
      </w:r>
      <w:r w:rsidR="005D0FC1" w:rsidRPr="00385C5B">
        <w:rPr>
          <w:rFonts w:ascii="Arial" w:hAnsi="Arial" w:cs="Arial"/>
          <w:bCs/>
          <w:sz w:val="24"/>
          <w:szCs w:val="24"/>
        </w:rPr>
        <w:t xml:space="preserve"> del Ejercicio Fiscal</w:t>
      </w:r>
      <w:r w:rsidRPr="00385C5B">
        <w:rPr>
          <w:rFonts w:ascii="Arial" w:hAnsi="Arial" w:cs="Arial"/>
          <w:bCs/>
          <w:sz w:val="24"/>
          <w:szCs w:val="24"/>
        </w:rPr>
        <w:t>.</w:t>
      </w:r>
      <w:r w:rsidR="00F53D62" w:rsidRPr="006A25EC">
        <w:rPr>
          <w:rFonts w:ascii="Arial" w:hAnsi="Arial" w:cs="Arial"/>
          <w:sz w:val="24"/>
          <w:szCs w:val="24"/>
        </w:rPr>
        <w:t xml:space="preserve"> </w:t>
      </w:r>
    </w:p>
    <w:p w14:paraId="2682CAA2" w14:textId="77777777" w:rsidR="00D109ED" w:rsidRDefault="00F53D62" w:rsidP="006A25EC">
      <w:pPr>
        <w:spacing w:after="0"/>
        <w:jc w:val="both"/>
        <w:rPr>
          <w:rFonts w:ascii="Arial" w:hAnsi="Arial" w:cs="Arial"/>
          <w:bCs/>
          <w:sz w:val="24"/>
          <w:szCs w:val="24"/>
        </w:rPr>
      </w:pPr>
      <w:r w:rsidRPr="00385C5B">
        <w:rPr>
          <w:rFonts w:ascii="Arial" w:hAnsi="Arial" w:cs="Arial"/>
          <w:bCs/>
          <w:sz w:val="24"/>
          <w:szCs w:val="24"/>
        </w:rPr>
        <w:t>El apoyo se entregará en una sola exhibición a la persona prestadora de servicio o representante legal del Centro de Atención</w:t>
      </w:r>
      <w:r w:rsidR="00170BB8" w:rsidRPr="00385C5B">
        <w:rPr>
          <w:rFonts w:ascii="Arial" w:hAnsi="Arial" w:cs="Arial"/>
          <w:bCs/>
          <w:sz w:val="24"/>
          <w:szCs w:val="24"/>
        </w:rPr>
        <w:t xml:space="preserve"> Infantil</w:t>
      </w:r>
      <w:r w:rsidRPr="00385C5B">
        <w:rPr>
          <w:rFonts w:ascii="Arial" w:hAnsi="Arial" w:cs="Arial"/>
          <w:bCs/>
          <w:sz w:val="24"/>
          <w:szCs w:val="24"/>
        </w:rPr>
        <w:t>.</w:t>
      </w:r>
      <w:r w:rsidR="00170BB8" w:rsidRPr="00385C5B">
        <w:rPr>
          <w:rFonts w:ascii="Arial" w:hAnsi="Arial" w:cs="Arial"/>
          <w:bCs/>
          <w:sz w:val="24"/>
          <w:szCs w:val="24"/>
        </w:rPr>
        <w:t xml:space="preserve"> </w:t>
      </w:r>
    </w:p>
    <w:p w14:paraId="02A471E9" w14:textId="77777777" w:rsidR="00932478" w:rsidRPr="00385C5B" w:rsidRDefault="00932478" w:rsidP="006A25EC">
      <w:pPr>
        <w:spacing w:after="0"/>
        <w:jc w:val="both"/>
        <w:rPr>
          <w:rFonts w:ascii="Arial" w:hAnsi="Arial" w:cs="Arial"/>
          <w:bCs/>
          <w:sz w:val="24"/>
          <w:szCs w:val="24"/>
        </w:rPr>
      </w:pPr>
    </w:p>
    <w:p w14:paraId="56EE2F57" w14:textId="77777777" w:rsidR="00393885" w:rsidRPr="00385C5B" w:rsidRDefault="00393885" w:rsidP="00385C5B">
      <w:pPr>
        <w:pStyle w:val="Prrafodelista"/>
        <w:numPr>
          <w:ilvl w:val="1"/>
          <w:numId w:val="15"/>
        </w:numPr>
        <w:ind w:left="1434" w:hanging="357"/>
        <w:jc w:val="both"/>
        <w:rPr>
          <w:rFonts w:ascii="Arial" w:hAnsi="Arial" w:cs="Arial"/>
          <w:b/>
          <w:sz w:val="24"/>
          <w:szCs w:val="24"/>
        </w:rPr>
      </w:pPr>
      <w:r w:rsidRPr="00385C5B">
        <w:rPr>
          <w:rFonts w:ascii="Arial" w:hAnsi="Arial" w:cs="Arial"/>
          <w:b/>
          <w:sz w:val="24"/>
          <w:szCs w:val="24"/>
        </w:rPr>
        <w:t>Apoyos económicos para equipamiento de Centros de Atención Infantil</w:t>
      </w:r>
    </w:p>
    <w:p w14:paraId="0A9AFAA5" w14:textId="16C3B383" w:rsidR="00755AB8" w:rsidRPr="00385C5B" w:rsidRDefault="00755AB8" w:rsidP="00385C5B">
      <w:pPr>
        <w:jc w:val="both"/>
        <w:rPr>
          <w:rFonts w:ascii="Arial" w:hAnsi="Arial" w:cs="Arial"/>
          <w:bCs/>
          <w:sz w:val="24"/>
          <w:szCs w:val="24"/>
        </w:rPr>
      </w:pPr>
      <w:r w:rsidRPr="00385C5B">
        <w:rPr>
          <w:rFonts w:ascii="Arial" w:hAnsi="Arial" w:cs="Arial"/>
          <w:bCs/>
          <w:sz w:val="24"/>
          <w:szCs w:val="24"/>
        </w:rPr>
        <w:t>Apoyo económico por un monto de</w:t>
      </w:r>
      <w:r w:rsidR="00722241" w:rsidRPr="00385C5B">
        <w:rPr>
          <w:rFonts w:ascii="Arial" w:hAnsi="Arial" w:cs="Arial"/>
          <w:bCs/>
          <w:sz w:val="24"/>
          <w:szCs w:val="24"/>
        </w:rPr>
        <w:t xml:space="preserve"> hasta</w:t>
      </w:r>
      <w:r w:rsidRPr="00385C5B">
        <w:rPr>
          <w:rFonts w:ascii="Arial" w:hAnsi="Arial" w:cs="Arial"/>
          <w:bCs/>
          <w:sz w:val="24"/>
          <w:szCs w:val="24"/>
        </w:rPr>
        <w:t xml:space="preserve"> $50,000.00 (cincuenta mil pesos 00/100 M.N.) </w:t>
      </w:r>
      <w:r w:rsidR="004500C0" w:rsidRPr="00385C5B">
        <w:rPr>
          <w:rFonts w:ascii="Arial" w:hAnsi="Arial" w:cs="Arial"/>
          <w:bCs/>
          <w:sz w:val="24"/>
          <w:szCs w:val="24"/>
        </w:rPr>
        <w:t xml:space="preserve">para la adquisición de materiales, insumos, mobiliario y/o equipo que requiera el Centro de Atención Infantil, </w:t>
      </w:r>
      <w:r w:rsidRPr="00385C5B">
        <w:rPr>
          <w:rFonts w:ascii="Arial" w:hAnsi="Arial" w:cs="Arial"/>
          <w:bCs/>
          <w:sz w:val="24"/>
          <w:szCs w:val="24"/>
        </w:rPr>
        <w:t xml:space="preserve">según las necesidades detectadas en la </w:t>
      </w:r>
      <w:r w:rsidR="004A22AC" w:rsidRPr="00C81B4B">
        <w:rPr>
          <w:rFonts w:ascii="Arial" w:hAnsi="Arial" w:cs="Arial"/>
          <w:bCs/>
          <w:sz w:val="24"/>
          <w:szCs w:val="24"/>
        </w:rPr>
        <w:t>C</w:t>
      </w:r>
      <w:r w:rsidR="00941330" w:rsidRPr="00C81B4B">
        <w:rPr>
          <w:rFonts w:ascii="Arial" w:hAnsi="Arial" w:cs="Arial"/>
          <w:bCs/>
          <w:sz w:val="24"/>
          <w:szCs w:val="24"/>
        </w:rPr>
        <w:t xml:space="preserve">édula de evaluación para apertura o equipamiento (anexo </w:t>
      </w:r>
      <w:r w:rsidR="00543B4C" w:rsidRPr="00C81B4B">
        <w:rPr>
          <w:rFonts w:ascii="Arial" w:hAnsi="Arial" w:cs="Arial"/>
          <w:bCs/>
          <w:sz w:val="24"/>
          <w:szCs w:val="24"/>
        </w:rPr>
        <w:t>20</w:t>
      </w:r>
      <w:r w:rsidR="00941330" w:rsidRPr="00C81B4B">
        <w:rPr>
          <w:rFonts w:ascii="Arial" w:hAnsi="Arial" w:cs="Arial"/>
          <w:bCs/>
          <w:sz w:val="24"/>
          <w:szCs w:val="24"/>
        </w:rPr>
        <w:t>)</w:t>
      </w:r>
      <w:r w:rsidR="005D0FC1" w:rsidRPr="00C81B4B">
        <w:rPr>
          <w:rFonts w:ascii="Arial" w:hAnsi="Arial" w:cs="Arial"/>
          <w:bCs/>
          <w:sz w:val="24"/>
          <w:szCs w:val="24"/>
        </w:rPr>
        <w:t>, cumpliendo co</w:t>
      </w:r>
      <w:r w:rsidR="005D0FC1" w:rsidRPr="00385C5B">
        <w:rPr>
          <w:rFonts w:ascii="Arial" w:hAnsi="Arial" w:cs="Arial"/>
          <w:bCs/>
          <w:sz w:val="24"/>
          <w:szCs w:val="24"/>
        </w:rPr>
        <w:t xml:space="preserve">n los requerimientos establecidos y de acuerdo </w:t>
      </w:r>
      <w:r w:rsidR="002D0AA9" w:rsidRPr="00385C5B">
        <w:rPr>
          <w:rFonts w:ascii="Arial" w:hAnsi="Arial" w:cs="Arial"/>
          <w:bCs/>
          <w:sz w:val="24"/>
          <w:szCs w:val="24"/>
        </w:rPr>
        <w:t>con</w:t>
      </w:r>
      <w:r w:rsidR="005D0FC1" w:rsidRPr="00385C5B">
        <w:rPr>
          <w:rFonts w:ascii="Arial" w:hAnsi="Arial" w:cs="Arial"/>
          <w:bCs/>
          <w:sz w:val="24"/>
          <w:szCs w:val="24"/>
        </w:rPr>
        <w:t xml:space="preserve"> la disponibilidad</w:t>
      </w:r>
      <w:r w:rsidRPr="00385C5B">
        <w:rPr>
          <w:rFonts w:ascii="Arial" w:hAnsi="Arial" w:cs="Arial"/>
          <w:bCs/>
          <w:sz w:val="24"/>
          <w:szCs w:val="24"/>
        </w:rPr>
        <w:t xml:space="preserve"> presupuestal</w:t>
      </w:r>
      <w:r w:rsidR="005D0FC1" w:rsidRPr="00385C5B">
        <w:rPr>
          <w:rFonts w:ascii="Arial" w:hAnsi="Arial" w:cs="Arial"/>
          <w:bCs/>
          <w:sz w:val="24"/>
          <w:szCs w:val="24"/>
        </w:rPr>
        <w:t xml:space="preserve"> del Ejercicio Fiscal</w:t>
      </w:r>
      <w:r w:rsidRPr="00385C5B">
        <w:rPr>
          <w:rFonts w:ascii="Arial" w:hAnsi="Arial" w:cs="Arial"/>
          <w:bCs/>
          <w:sz w:val="24"/>
          <w:szCs w:val="24"/>
        </w:rPr>
        <w:t xml:space="preserve">. </w:t>
      </w:r>
      <w:r w:rsidR="00A15F5A" w:rsidRPr="00385C5B">
        <w:rPr>
          <w:rFonts w:ascii="Arial" w:hAnsi="Arial" w:cs="Arial"/>
          <w:bCs/>
          <w:sz w:val="24"/>
          <w:szCs w:val="24"/>
        </w:rPr>
        <w:t xml:space="preserve"> </w:t>
      </w:r>
    </w:p>
    <w:p w14:paraId="768E3DD7" w14:textId="77777777" w:rsidR="00932478" w:rsidRDefault="004C03DD" w:rsidP="006A25EC">
      <w:pPr>
        <w:spacing w:after="0"/>
        <w:jc w:val="both"/>
        <w:rPr>
          <w:rFonts w:ascii="Arial" w:hAnsi="Arial" w:cs="Arial"/>
          <w:bCs/>
          <w:sz w:val="24"/>
          <w:szCs w:val="24"/>
        </w:rPr>
      </w:pPr>
      <w:r w:rsidRPr="00385C5B">
        <w:rPr>
          <w:rFonts w:ascii="Arial" w:hAnsi="Arial" w:cs="Arial"/>
          <w:bCs/>
          <w:sz w:val="24"/>
          <w:szCs w:val="24"/>
        </w:rPr>
        <w:t>El apoyo se entregará en una sola exhibición a la persona prestadora de servicio o representante legal del Centro de Atención</w:t>
      </w:r>
      <w:r w:rsidR="00170BB8" w:rsidRPr="00385C5B">
        <w:rPr>
          <w:rFonts w:ascii="Arial" w:hAnsi="Arial" w:cs="Arial"/>
          <w:bCs/>
          <w:sz w:val="24"/>
          <w:szCs w:val="24"/>
        </w:rPr>
        <w:t xml:space="preserve"> Infantil</w:t>
      </w:r>
      <w:r w:rsidRPr="00385C5B">
        <w:rPr>
          <w:rFonts w:ascii="Arial" w:hAnsi="Arial" w:cs="Arial"/>
          <w:bCs/>
          <w:sz w:val="24"/>
          <w:szCs w:val="24"/>
        </w:rPr>
        <w:t>.</w:t>
      </w:r>
      <w:r w:rsidR="00170BB8" w:rsidRPr="00385C5B">
        <w:rPr>
          <w:rFonts w:ascii="Arial" w:hAnsi="Arial" w:cs="Arial"/>
          <w:bCs/>
          <w:sz w:val="24"/>
          <w:szCs w:val="24"/>
        </w:rPr>
        <w:t xml:space="preserve"> Dicho apoyo podrá otorgarse siempre y cuando no haya </w:t>
      </w:r>
      <w:r w:rsidR="006A646C" w:rsidRPr="00385C5B">
        <w:rPr>
          <w:rFonts w:ascii="Arial" w:hAnsi="Arial" w:cs="Arial"/>
          <w:bCs/>
          <w:sz w:val="24"/>
          <w:szCs w:val="24"/>
        </w:rPr>
        <w:t>recibido apoyo económico para apertura en el Ejercicio Fiscal vigente.</w:t>
      </w:r>
    </w:p>
    <w:p w14:paraId="49E76042" w14:textId="77777777" w:rsidR="00E63E66" w:rsidRPr="00385C5B" w:rsidRDefault="00E63E66" w:rsidP="00932478">
      <w:pPr>
        <w:spacing w:after="0"/>
        <w:jc w:val="both"/>
        <w:rPr>
          <w:rFonts w:ascii="Arial" w:hAnsi="Arial" w:cs="Arial"/>
          <w:bCs/>
          <w:sz w:val="24"/>
          <w:szCs w:val="24"/>
        </w:rPr>
      </w:pPr>
    </w:p>
    <w:p w14:paraId="4C715C4D" w14:textId="77777777" w:rsidR="00393885" w:rsidRPr="00385C5B" w:rsidRDefault="00393885" w:rsidP="00385C5B">
      <w:pPr>
        <w:pStyle w:val="Prrafodelista"/>
        <w:numPr>
          <w:ilvl w:val="1"/>
          <w:numId w:val="15"/>
        </w:numPr>
        <w:ind w:left="1434" w:hanging="357"/>
        <w:jc w:val="both"/>
        <w:rPr>
          <w:rFonts w:ascii="Arial" w:hAnsi="Arial" w:cs="Arial"/>
          <w:b/>
          <w:sz w:val="24"/>
          <w:szCs w:val="24"/>
        </w:rPr>
      </w:pPr>
      <w:r w:rsidRPr="00385C5B">
        <w:rPr>
          <w:rFonts w:ascii="Arial" w:hAnsi="Arial" w:cs="Arial"/>
          <w:b/>
          <w:sz w:val="24"/>
          <w:szCs w:val="24"/>
        </w:rPr>
        <w:t>Apoyos en especie para Centros de Atención Infantil</w:t>
      </w:r>
    </w:p>
    <w:bookmarkEnd w:id="0"/>
    <w:p w14:paraId="33EEE132" w14:textId="10D983F0" w:rsidR="005D37B2" w:rsidRPr="00385C5B" w:rsidRDefault="004500C0" w:rsidP="00385C5B">
      <w:pPr>
        <w:jc w:val="both"/>
        <w:rPr>
          <w:rFonts w:ascii="Arial" w:hAnsi="Arial" w:cs="Arial"/>
          <w:bCs/>
          <w:sz w:val="24"/>
          <w:szCs w:val="24"/>
        </w:rPr>
      </w:pPr>
      <w:r w:rsidRPr="00385C5B">
        <w:rPr>
          <w:rFonts w:ascii="Arial" w:hAnsi="Arial" w:cs="Arial"/>
          <w:bCs/>
          <w:sz w:val="24"/>
          <w:szCs w:val="24"/>
        </w:rPr>
        <w:t>Apoyo</w:t>
      </w:r>
      <w:r w:rsidR="00966A97" w:rsidRPr="00385C5B">
        <w:rPr>
          <w:rFonts w:ascii="Arial" w:hAnsi="Arial" w:cs="Arial"/>
          <w:bCs/>
          <w:sz w:val="24"/>
          <w:szCs w:val="24"/>
        </w:rPr>
        <w:t xml:space="preserve">s en especie diversos </w:t>
      </w:r>
      <w:r w:rsidR="00C21AA4" w:rsidRPr="00385C5B">
        <w:rPr>
          <w:rFonts w:ascii="Arial" w:hAnsi="Arial" w:cs="Arial"/>
          <w:bCs/>
          <w:sz w:val="24"/>
          <w:szCs w:val="24"/>
        </w:rPr>
        <w:t>en materia</w:t>
      </w:r>
      <w:r w:rsidR="00966A97" w:rsidRPr="00385C5B">
        <w:rPr>
          <w:rFonts w:ascii="Arial" w:hAnsi="Arial" w:cs="Arial"/>
          <w:bCs/>
          <w:sz w:val="24"/>
          <w:szCs w:val="24"/>
        </w:rPr>
        <w:t xml:space="preserve"> de educación, desarrollo, salud, nutrición y esparcimiento infantil,</w:t>
      </w:r>
      <w:r w:rsidR="008576AF">
        <w:rPr>
          <w:rFonts w:ascii="Arial" w:hAnsi="Arial" w:cs="Arial"/>
          <w:bCs/>
          <w:sz w:val="24"/>
          <w:szCs w:val="24"/>
        </w:rPr>
        <w:t xml:space="preserve"> tales como material didáctico,</w:t>
      </w:r>
      <w:r w:rsidR="00935C97">
        <w:rPr>
          <w:rFonts w:ascii="Arial" w:hAnsi="Arial" w:cs="Arial"/>
          <w:bCs/>
          <w:sz w:val="24"/>
          <w:szCs w:val="24"/>
        </w:rPr>
        <w:t xml:space="preserve"> material</w:t>
      </w:r>
      <w:r w:rsidR="008576AF">
        <w:rPr>
          <w:rFonts w:ascii="Arial" w:hAnsi="Arial" w:cs="Arial"/>
          <w:bCs/>
          <w:sz w:val="24"/>
          <w:szCs w:val="24"/>
        </w:rPr>
        <w:t xml:space="preserve"> lúdico</w:t>
      </w:r>
      <w:r w:rsidR="00935C97">
        <w:rPr>
          <w:rFonts w:ascii="Arial" w:hAnsi="Arial" w:cs="Arial"/>
          <w:bCs/>
          <w:sz w:val="24"/>
          <w:szCs w:val="24"/>
        </w:rPr>
        <w:t xml:space="preserve">, juguetes, paquetes alimentarios, </w:t>
      </w:r>
      <w:r w:rsidR="008576AF">
        <w:rPr>
          <w:rFonts w:ascii="Arial" w:hAnsi="Arial" w:cs="Arial"/>
          <w:bCs/>
          <w:sz w:val="24"/>
          <w:szCs w:val="24"/>
        </w:rPr>
        <w:t>suplemento</w:t>
      </w:r>
      <w:r w:rsidR="00935C97">
        <w:rPr>
          <w:rFonts w:ascii="Arial" w:hAnsi="Arial" w:cs="Arial"/>
          <w:bCs/>
          <w:sz w:val="24"/>
          <w:szCs w:val="24"/>
        </w:rPr>
        <w:t>s</w:t>
      </w:r>
      <w:r w:rsidR="008576AF">
        <w:rPr>
          <w:rFonts w:ascii="Arial" w:hAnsi="Arial" w:cs="Arial"/>
          <w:bCs/>
          <w:sz w:val="24"/>
          <w:szCs w:val="24"/>
        </w:rPr>
        <w:t xml:space="preserve"> alimenticio</w:t>
      </w:r>
      <w:r w:rsidR="00935C97">
        <w:rPr>
          <w:rFonts w:ascii="Arial" w:hAnsi="Arial" w:cs="Arial"/>
          <w:bCs/>
          <w:sz w:val="24"/>
          <w:szCs w:val="24"/>
        </w:rPr>
        <w:t>s</w:t>
      </w:r>
      <w:r w:rsidR="008576AF">
        <w:rPr>
          <w:rFonts w:ascii="Arial" w:hAnsi="Arial" w:cs="Arial"/>
          <w:bCs/>
          <w:sz w:val="24"/>
          <w:szCs w:val="24"/>
        </w:rPr>
        <w:t>,</w:t>
      </w:r>
      <w:r w:rsidR="00935C97">
        <w:rPr>
          <w:rFonts w:ascii="Arial" w:hAnsi="Arial" w:cs="Arial"/>
          <w:bCs/>
          <w:sz w:val="24"/>
          <w:szCs w:val="24"/>
        </w:rPr>
        <w:t xml:space="preserve"> productos de higiene personal y vestimenta,</w:t>
      </w:r>
      <w:r w:rsidR="008576AF">
        <w:rPr>
          <w:rFonts w:ascii="Arial" w:hAnsi="Arial" w:cs="Arial"/>
          <w:bCs/>
          <w:sz w:val="24"/>
          <w:szCs w:val="24"/>
        </w:rPr>
        <w:t xml:space="preserve"> entre otros,</w:t>
      </w:r>
      <w:r w:rsidR="00C21AA4" w:rsidRPr="00385C5B">
        <w:rPr>
          <w:rFonts w:ascii="Arial" w:hAnsi="Arial" w:cs="Arial"/>
          <w:bCs/>
          <w:sz w:val="24"/>
          <w:szCs w:val="24"/>
        </w:rPr>
        <w:t xml:space="preserve"> que podrán otorgarse</w:t>
      </w:r>
      <w:r w:rsidR="00966A97" w:rsidRPr="00385C5B">
        <w:rPr>
          <w:rFonts w:ascii="Arial" w:hAnsi="Arial" w:cs="Arial"/>
          <w:bCs/>
          <w:sz w:val="24"/>
          <w:szCs w:val="24"/>
        </w:rPr>
        <w:t xml:space="preserve"> en respuesta a la </w:t>
      </w:r>
      <w:r w:rsidR="004A22AC" w:rsidRPr="00C81B4B">
        <w:rPr>
          <w:rFonts w:ascii="Arial" w:hAnsi="Arial" w:cs="Arial"/>
          <w:bCs/>
          <w:sz w:val="24"/>
          <w:szCs w:val="24"/>
        </w:rPr>
        <w:t>S</w:t>
      </w:r>
      <w:r w:rsidR="00966A97" w:rsidRPr="00C81B4B">
        <w:rPr>
          <w:rFonts w:ascii="Arial" w:hAnsi="Arial" w:cs="Arial"/>
          <w:bCs/>
          <w:sz w:val="24"/>
          <w:szCs w:val="24"/>
        </w:rPr>
        <w:t>olicitud de apoyo en especie (</w:t>
      </w:r>
      <w:r w:rsidR="00722241" w:rsidRPr="00C81B4B">
        <w:rPr>
          <w:rFonts w:ascii="Arial" w:hAnsi="Arial" w:cs="Arial"/>
          <w:bCs/>
          <w:sz w:val="24"/>
          <w:szCs w:val="24"/>
        </w:rPr>
        <w:t>anexo 2</w:t>
      </w:r>
      <w:r w:rsidR="00543B4C" w:rsidRPr="00C81B4B">
        <w:rPr>
          <w:rFonts w:ascii="Arial" w:hAnsi="Arial" w:cs="Arial"/>
          <w:bCs/>
          <w:sz w:val="24"/>
          <w:szCs w:val="24"/>
        </w:rPr>
        <w:t>4</w:t>
      </w:r>
      <w:r w:rsidR="00966A97" w:rsidRPr="00C81B4B">
        <w:rPr>
          <w:rFonts w:ascii="Arial" w:hAnsi="Arial" w:cs="Arial"/>
          <w:bCs/>
          <w:sz w:val="24"/>
          <w:szCs w:val="24"/>
        </w:rPr>
        <w:t>) presentada por el Centro de Atención Infa</w:t>
      </w:r>
      <w:r w:rsidR="00966A97" w:rsidRPr="00385C5B">
        <w:rPr>
          <w:rFonts w:ascii="Arial" w:hAnsi="Arial" w:cs="Arial"/>
          <w:bCs/>
          <w:sz w:val="24"/>
          <w:szCs w:val="24"/>
        </w:rPr>
        <w:t xml:space="preserve">ntil o </w:t>
      </w:r>
      <w:r w:rsidR="00C21AA4" w:rsidRPr="00385C5B">
        <w:rPr>
          <w:rFonts w:ascii="Arial" w:hAnsi="Arial" w:cs="Arial"/>
          <w:bCs/>
          <w:sz w:val="24"/>
          <w:szCs w:val="24"/>
        </w:rPr>
        <w:t>en casos de</w:t>
      </w:r>
      <w:r w:rsidR="00966A97" w:rsidRPr="00385C5B">
        <w:rPr>
          <w:rFonts w:ascii="Arial" w:hAnsi="Arial" w:cs="Arial"/>
          <w:bCs/>
          <w:sz w:val="24"/>
          <w:szCs w:val="24"/>
        </w:rPr>
        <w:t xml:space="preserve"> emergencia, contingencia, desastre </w:t>
      </w:r>
      <w:r w:rsidR="00C21AA4" w:rsidRPr="00385C5B">
        <w:rPr>
          <w:rFonts w:ascii="Arial" w:hAnsi="Arial" w:cs="Arial"/>
          <w:bCs/>
          <w:sz w:val="24"/>
          <w:szCs w:val="24"/>
        </w:rPr>
        <w:t>u otras circunstancias especiales. La disponibilidad estará sujeta</w:t>
      </w:r>
      <w:r w:rsidR="00966A97" w:rsidRPr="00385C5B">
        <w:rPr>
          <w:rFonts w:ascii="Arial" w:hAnsi="Arial" w:cs="Arial"/>
          <w:bCs/>
          <w:sz w:val="24"/>
          <w:szCs w:val="24"/>
        </w:rPr>
        <w:t xml:space="preserve"> a suficiencia presupuestal</w:t>
      </w:r>
      <w:r w:rsidR="00C21AA4" w:rsidRPr="00385C5B">
        <w:rPr>
          <w:rFonts w:ascii="Arial" w:hAnsi="Arial" w:cs="Arial"/>
          <w:bCs/>
          <w:sz w:val="24"/>
          <w:szCs w:val="24"/>
        </w:rPr>
        <w:t>.</w:t>
      </w:r>
    </w:p>
    <w:p w14:paraId="6E42123A" w14:textId="03A75A8B" w:rsidR="00393885" w:rsidRPr="00385C5B" w:rsidRDefault="005D37B2" w:rsidP="00385C5B">
      <w:pPr>
        <w:jc w:val="both"/>
        <w:rPr>
          <w:rFonts w:ascii="Arial" w:hAnsi="Arial" w:cs="Arial"/>
          <w:bCs/>
          <w:sz w:val="24"/>
          <w:szCs w:val="24"/>
        </w:rPr>
      </w:pPr>
      <w:r w:rsidRPr="00385C5B">
        <w:rPr>
          <w:rFonts w:ascii="Arial" w:hAnsi="Arial" w:cs="Arial"/>
          <w:bCs/>
          <w:sz w:val="24"/>
          <w:szCs w:val="24"/>
        </w:rPr>
        <w:t>Dicho apoyo podrá solicitarse una sola vez durante el Ejercicio Fiscal vigente</w:t>
      </w:r>
      <w:r w:rsidR="006A4FA2" w:rsidRPr="00385C5B">
        <w:rPr>
          <w:rFonts w:ascii="Arial" w:hAnsi="Arial" w:cs="Arial"/>
          <w:bCs/>
          <w:sz w:val="24"/>
          <w:szCs w:val="24"/>
        </w:rPr>
        <w:t xml:space="preserve"> y la cantidad a otorgar dependerá de las necesidades del Centro de Atención Infantil, así como de la disponibilidad de los apoyos.  </w:t>
      </w:r>
    </w:p>
    <w:p w14:paraId="77C23DD1" w14:textId="77777777" w:rsidR="00BC4C29" w:rsidRPr="00385C5B" w:rsidRDefault="00BC4C29" w:rsidP="00385C5B">
      <w:pPr>
        <w:pStyle w:val="Prrafodelista"/>
        <w:numPr>
          <w:ilvl w:val="1"/>
          <w:numId w:val="3"/>
        </w:numPr>
        <w:jc w:val="both"/>
        <w:rPr>
          <w:rFonts w:ascii="Arial" w:hAnsi="Arial" w:cs="Arial"/>
          <w:b/>
          <w:sz w:val="24"/>
          <w:szCs w:val="24"/>
        </w:rPr>
      </w:pPr>
      <w:r w:rsidRPr="00385C5B">
        <w:rPr>
          <w:rFonts w:ascii="Arial" w:hAnsi="Arial" w:cs="Arial"/>
          <w:b/>
          <w:sz w:val="24"/>
          <w:szCs w:val="24"/>
        </w:rPr>
        <w:lastRenderedPageBreak/>
        <w:t>Temporalidad</w:t>
      </w:r>
    </w:p>
    <w:p w14:paraId="12AB168D" w14:textId="59176E2A" w:rsidR="00730F92" w:rsidRPr="006A25EC" w:rsidRDefault="006774AF" w:rsidP="00385C5B">
      <w:pPr>
        <w:jc w:val="both"/>
        <w:rPr>
          <w:rFonts w:ascii="Arial" w:hAnsi="Arial" w:cs="Arial"/>
          <w:bCs/>
          <w:color w:val="FF0000"/>
          <w:sz w:val="24"/>
          <w:szCs w:val="24"/>
        </w:rPr>
      </w:pPr>
      <w:r w:rsidRPr="00385C5B">
        <w:rPr>
          <w:rFonts w:ascii="Arial" w:hAnsi="Arial" w:cs="Arial"/>
          <w:bCs/>
          <w:sz w:val="24"/>
          <w:szCs w:val="24"/>
        </w:rPr>
        <w:t xml:space="preserve">La solicitud de los apoyos del </w:t>
      </w:r>
      <w:r w:rsidR="007D205A" w:rsidRPr="00385C5B">
        <w:rPr>
          <w:rFonts w:ascii="Arial" w:hAnsi="Arial" w:cs="Arial"/>
          <w:bCs/>
          <w:sz w:val="24"/>
          <w:szCs w:val="24"/>
        </w:rPr>
        <w:t>P</w:t>
      </w:r>
      <w:r w:rsidRPr="00385C5B">
        <w:rPr>
          <w:rFonts w:ascii="Arial" w:hAnsi="Arial" w:cs="Arial"/>
          <w:bCs/>
          <w:sz w:val="24"/>
          <w:szCs w:val="24"/>
        </w:rPr>
        <w:t xml:space="preserve">rograma podrá realizarse a partir de la publicación de las presentes Reglas de Operación. </w:t>
      </w:r>
      <w:r w:rsidR="00730F92" w:rsidRPr="00385C5B">
        <w:rPr>
          <w:rFonts w:ascii="Arial" w:hAnsi="Arial" w:cs="Arial"/>
          <w:bCs/>
          <w:sz w:val="24"/>
          <w:szCs w:val="24"/>
        </w:rPr>
        <w:t xml:space="preserve">La entrega de dichos apoyos </w:t>
      </w:r>
      <w:r w:rsidRPr="00385C5B">
        <w:rPr>
          <w:rFonts w:ascii="Arial" w:hAnsi="Arial" w:cs="Arial"/>
          <w:bCs/>
          <w:sz w:val="24"/>
          <w:szCs w:val="24"/>
        </w:rPr>
        <w:t>estará sujeta al cumplimiento de los criterios</w:t>
      </w:r>
      <w:r w:rsidR="00555EA6" w:rsidRPr="00385C5B">
        <w:rPr>
          <w:rFonts w:ascii="Arial" w:hAnsi="Arial" w:cs="Arial"/>
          <w:bCs/>
          <w:sz w:val="24"/>
          <w:szCs w:val="24"/>
        </w:rPr>
        <w:t>, características</w:t>
      </w:r>
      <w:r w:rsidRPr="00385C5B">
        <w:rPr>
          <w:rFonts w:ascii="Arial" w:hAnsi="Arial" w:cs="Arial"/>
          <w:bCs/>
          <w:sz w:val="24"/>
          <w:szCs w:val="24"/>
        </w:rPr>
        <w:t xml:space="preserve"> y requisitos establecidos en las Reglas de Operación y </w:t>
      </w:r>
      <w:r w:rsidR="00570F49" w:rsidRPr="00385C5B">
        <w:rPr>
          <w:rFonts w:ascii="Arial" w:hAnsi="Arial" w:cs="Arial"/>
          <w:bCs/>
          <w:sz w:val="24"/>
          <w:szCs w:val="24"/>
        </w:rPr>
        <w:t>l</w:t>
      </w:r>
      <w:r w:rsidRPr="00385C5B">
        <w:rPr>
          <w:rFonts w:ascii="Arial" w:hAnsi="Arial" w:cs="Arial"/>
          <w:bCs/>
          <w:sz w:val="24"/>
          <w:szCs w:val="24"/>
        </w:rPr>
        <w:t>a suficiencia presupuestal.</w:t>
      </w:r>
      <w:r w:rsidR="00F53D62" w:rsidRPr="00385C5B">
        <w:rPr>
          <w:rFonts w:ascii="Arial" w:hAnsi="Arial" w:cs="Arial"/>
          <w:b/>
          <w:color w:val="FF0000"/>
          <w:sz w:val="24"/>
          <w:szCs w:val="24"/>
        </w:rPr>
        <w:t xml:space="preserve"> </w:t>
      </w:r>
      <w:r w:rsidR="00393885" w:rsidRPr="006A25EC">
        <w:rPr>
          <w:rFonts w:ascii="Arial" w:hAnsi="Arial" w:cs="Arial"/>
          <w:b/>
          <w:color w:val="FF0000"/>
          <w:sz w:val="24"/>
          <w:szCs w:val="24"/>
        </w:rPr>
        <w:t xml:space="preserve"> </w:t>
      </w:r>
      <w:r w:rsidR="0083154E" w:rsidRPr="006A25EC">
        <w:rPr>
          <w:rFonts w:ascii="Arial" w:hAnsi="Arial" w:cs="Arial"/>
          <w:color w:val="FF0000"/>
          <w:sz w:val="24"/>
          <w:szCs w:val="24"/>
        </w:rPr>
        <w:t xml:space="preserve"> </w:t>
      </w:r>
      <w:r w:rsidR="00F53D62" w:rsidRPr="00385C5B">
        <w:rPr>
          <w:rFonts w:ascii="Arial" w:hAnsi="Arial" w:cs="Arial"/>
          <w:color w:val="FF0000"/>
          <w:sz w:val="24"/>
          <w:szCs w:val="24"/>
        </w:rPr>
        <w:t xml:space="preserve"> </w:t>
      </w:r>
      <w:r w:rsidR="00393885" w:rsidRPr="006A25EC">
        <w:rPr>
          <w:rFonts w:ascii="Arial" w:hAnsi="Arial" w:cs="Arial"/>
          <w:b/>
          <w:color w:val="FF0000"/>
          <w:sz w:val="24"/>
          <w:szCs w:val="24"/>
        </w:rPr>
        <w:t xml:space="preserve">  </w:t>
      </w:r>
      <w:r w:rsidRPr="006A25EC">
        <w:rPr>
          <w:rFonts w:ascii="Arial" w:hAnsi="Arial" w:cs="Arial"/>
          <w:color w:val="FF0000"/>
          <w:sz w:val="24"/>
          <w:szCs w:val="24"/>
        </w:rPr>
        <w:t xml:space="preserve"> </w:t>
      </w:r>
      <w:r w:rsidR="002D4C37" w:rsidRPr="006A25EC">
        <w:rPr>
          <w:rFonts w:ascii="Arial" w:hAnsi="Arial" w:cs="Arial"/>
          <w:bCs/>
          <w:color w:val="FF0000"/>
          <w:sz w:val="24"/>
          <w:szCs w:val="24"/>
        </w:rPr>
        <w:t xml:space="preserve"> </w:t>
      </w:r>
      <w:r w:rsidR="004C03DD" w:rsidRPr="00385C5B">
        <w:rPr>
          <w:rFonts w:ascii="Arial" w:hAnsi="Arial" w:cs="Arial"/>
          <w:b/>
          <w:color w:val="FF0000"/>
          <w:sz w:val="24"/>
          <w:szCs w:val="24"/>
        </w:rPr>
        <w:t xml:space="preserve"> </w:t>
      </w:r>
      <w:bookmarkStart w:id="1" w:name="_Hlk182474810"/>
      <w:r w:rsidR="00730F92" w:rsidRPr="006A25EC">
        <w:rPr>
          <w:rFonts w:ascii="Arial" w:hAnsi="Arial" w:cs="Arial"/>
          <w:color w:val="FF0000"/>
          <w:sz w:val="24"/>
          <w:szCs w:val="24"/>
        </w:rPr>
        <w:t xml:space="preserve"> </w:t>
      </w:r>
      <w:bookmarkEnd w:id="1"/>
      <w:r w:rsidR="00730F92" w:rsidRPr="006A25EC">
        <w:rPr>
          <w:rFonts w:ascii="Arial" w:hAnsi="Arial" w:cs="Arial"/>
          <w:color w:val="FF0000"/>
          <w:sz w:val="24"/>
          <w:szCs w:val="24"/>
        </w:rPr>
        <w:t xml:space="preserve">   </w:t>
      </w:r>
      <w:r w:rsidR="00E63E66" w:rsidRPr="006A25EC">
        <w:rPr>
          <w:rFonts w:ascii="Arial" w:hAnsi="Arial" w:cs="Arial"/>
          <w:b/>
          <w:color w:val="FF0000"/>
          <w:sz w:val="24"/>
          <w:szCs w:val="24"/>
        </w:rPr>
        <w:t xml:space="preserve"> </w:t>
      </w:r>
      <w:r w:rsidR="00730F92" w:rsidRPr="006A25EC">
        <w:rPr>
          <w:rFonts w:ascii="Arial" w:hAnsi="Arial" w:cs="Arial"/>
          <w:bCs/>
          <w:color w:val="FF0000"/>
          <w:sz w:val="24"/>
          <w:szCs w:val="24"/>
        </w:rPr>
        <w:t xml:space="preserve"> </w:t>
      </w:r>
    </w:p>
    <w:p w14:paraId="488CDA57" w14:textId="77777777" w:rsidR="00393885" w:rsidRPr="00385C5B" w:rsidRDefault="00393885" w:rsidP="00385C5B">
      <w:pPr>
        <w:jc w:val="both"/>
        <w:rPr>
          <w:rFonts w:ascii="Arial" w:hAnsi="Arial" w:cs="Arial"/>
          <w:b/>
          <w:sz w:val="24"/>
          <w:szCs w:val="24"/>
        </w:rPr>
      </w:pPr>
    </w:p>
    <w:p w14:paraId="5EA12182" w14:textId="72EA1506" w:rsidR="00F97E90" w:rsidRPr="00385C5B" w:rsidRDefault="00F97E90" w:rsidP="00385C5B">
      <w:pPr>
        <w:pStyle w:val="Prrafodelista"/>
        <w:numPr>
          <w:ilvl w:val="0"/>
          <w:numId w:val="3"/>
        </w:numPr>
        <w:jc w:val="both"/>
        <w:rPr>
          <w:rFonts w:ascii="Arial" w:hAnsi="Arial" w:cs="Arial"/>
          <w:b/>
          <w:sz w:val="24"/>
          <w:szCs w:val="24"/>
        </w:rPr>
      </w:pPr>
      <w:r w:rsidRPr="00385C5B">
        <w:rPr>
          <w:rFonts w:ascii="Arial" w:hAnsi="Arial" w:cs="Arial"/>
          <w:b/>
          <w:sz w:val="24"/>
          <w:szCs w:val="24"/>
        </w:rPr>
        <w:t>Selección de beneficiarios</w:t>
      </w:r>
    </w:p>
    <w:p w14:paraId="668F5343" w14:textId="77777777" w:rsidR="00F97E90" w:rsidRPr="00385C5B" w:rsidRDefault="00F97E90" w:rsidP="006A25EC">
      <w:pPr>
        <w:pStyle w:val="Prrafodelista"/>
        <w:ind w:left="360"/>
        <w:jc w:val="both"/>
        <w:rPr>
          <w:rFonts w:ascii="Arial" w:hAnsi="Arial" w:cs="Arial"/>
          <w:b/>
          <w:sz w:val="24"/>
          <w:szCs w:val="24"/>
        </w:rPr>
      </w:pPr>
    </w:p>
    <w:p w14:paraId="237A25C8" w14:textId="19358A3B" w:rsidR="00BC4C29" w:rsidRPr="006A25EC" w:rsidRDefault="00FB5D97" w:rsidP="006A25EC">
      <w:pPr>
        <w:pStyle w:val="Prrafodelista"/>
        <w:numPr>
          <w:ilvl w:val="1"/>
          <w:numId w:val="3"/>
        </w:numPr>
        <w:jc w:val="both"/>
        <w:rPr>
          <w:rFonts w:ascii="Arial" w:hAnsi="Arial" w:cs="Arial"/>
          <w:b/>
          <w:sz w:val="24"/>
          <w:szCs w:val="24"/>
        </w:rPr>
      </w:pPr>
      <w:r w:rsidRPr="00385C5B">
        <w:rPr>
          <w:rFonts w:ascii="Arial" w:hAnsi="Arial" w:cs="Arial"/>
          <w:b/>
          <w:sz w:val="24"/>
          <w:szCs w:val="24"/>
        </w:rPr>
        <w:t>Criterios de elegibilidad y requisitos</w:t>
      </w:r>
    </w:p>
    <w:p w14:paraId="20082779" w14:textId="3F5DC21C" w:rsidR="00730F92" w:rsidRPr="00385C5B" w:rsidRDefault="00730F92" w:rsidP="00385C5B">
      <w:pPr>
        <w:jc w:val="both"/>
        <w:rPr>
          <w:rFonts w:ascii="Arial" w:hAnsi="Arial" w:cs="Arial"/>
          <w:bCs/>
          <w:sz w:val="24"/>
          <w:szCs w:val="24"/>
        </w:rPr>
      </w:pPr>
      <w:r w:rsidRPr="00385C5B">
        <w:rPr>
          <w:rFonts w:ascii="Arial" w:hAnsi="Arial" w:cs="Arial"/>
          <w:bCs/>
          <w:sz w:val="24"/>
          <w:szCs w:val="24"/>
        </w:rPr>
        <w:t xml:space="preserve">Los requisitos tienen como propósito fundamental la identificación y ubicación de las personas solicitantes con el propósito de transparentar la entrega-recepción de los apoyos del </w:t>
      </w:r>
      <w:r w:rsidR="007D205A" w:rsidRPr="00385C5B">
        <w:rPr>
          <w:rFonts w:ascii="Arial" w:hAnsi="Arial" w:cs="Arial"/>
          <w:bCs/>
          <w:sz w:val="24"/>
          <w:szCs w:val="24"/>
        </w:rPr>
        <w:t>P</w:t>
      </w:r>
      <w:r w:rsidRPr="00385C5B">
        <w:rPr>
          <w:rFonts w:ascii="Arial" w:hAnsi="Arial" w:cs="Arial"/>
          <w:bCs/>
          <w:sz w:val="24"/>
          <w:szCs w:val="24"/>
        </w:rPr>
        <w:t xml:space="preserve">rograma y conocer sus condiciones socioeconómicas que dan lugar a la consideración de ser </w:t>
      </w:r>
      <w:r w:rsidR="00354B05" w:rsidRPr="00385C5B">
        <w:rPr>
          <w:rFonts w:ascii="Arial" w:hAnsi="Arial" w:cs="Arial"/>
          <w:bCs/>
          <w:sz w:val="24"/>
          <w:szCs w:val="24"/>
        </w:rPr>
        <w:t xml:space="preserve">beneficiarias </w:t>
      </w:r>
      <w:r w:rsidRPr="00385C5B">
        <w:rPr>
          <w:rFonts w:ascii="Arial" w:hAnsi="Arial" w:cs="Arial"/>
          <w:bCs/>
          <w:sz w:val="24"/>
          <w:szCs w:val="24"/>
        </w:rPr>
        <w:t xml:space="preserve">del </w:t>
      </w:r>
      <w:r w:rsidR="007D205A" w:rsidRPr="00385C5B">
        <w:rPr>
          <w:rFonts w:ascii="Arial" w:hAnsi="Arial" w:cs="Arial"/>
          <w:bCs/>
          <w:sz w:val="24"/>
          <w:szCs w:val="24"/>
        </w:rPr>
        <w:t>P</w:t>
      </w:r>
      <w:r w:rsidRPr="00385C5B">
        <w:rPr>
          <w:rFonts w:ascii="Arial" w:hAnsi="Arial" w:cs="Arial"/>
          <w:bCs/>
          <w:sz w:val="24"/>
          <w:szCs w:val="24"/>
        </w:rPr>
        <w:t>rograma.</w:t>
      </w:r>
    </w:p>
    <w:p w14:paraId="73DF212C" w14:textId="0AEC8C02" w:rsidR="003873BD" w:rsidRPr="00385C5B" w:rsidRDefault="00730F92" w:rsidP="00385C5B">
      <w:pPr>
        <w:jc w:val="both"/>
        <w:rPr>
          <w:rFonts w:ascii="Arial" w:hAnsi="Arial" w:cs="Arial"/>
          <w:bCs/>
          <w:sz w:val="24"/>
          <w:szCs w:val="24"/>
        </w:rPr>
      </w:pPr>
      <w:r w:rsidRPr="00385C5B">
        <w:rPr>
          <w:rFonts w:ascii="Arial" w:hAnsi="Arial" w:cs="Arial"/>
          <w:bCs/>
          <w:sz w:val="24"/>
          <w:szCs w:val="24"/>
        </w:rPr>
        <w:t xml:space="preserve">Las personas interesadas podrán presentar los requisitos en original para cotejo y </w:t>
      </w:r>
      <w:r w:rsidR="00283D8E" w:rsidRPr="00385C5B">
        <w:rPr>
          <w:rFonts w:ascii="Arial" w:hAnsi="Arial" w:cs="Arial"/>
          <w:bCs/>
          <w:sz w:val="24"/>
          <w:szCs w:val="24"/>
        </w:rPr>
        <w:t xml:space="preserve">en </w:t>
      </w:r>
      <w:r w:rsidRPr="00385C5B">
        <w:rPr>
          <w:rFonts w:ascii="Arial" w:hAnsi="Arial" w:cs="Arial"/>
          <w:bCs/>
          <w:sz w:val="24"/>
          <w:szCs w:val="24"/>
        </w:rPr>
        <w:t>copia para resguardo</w:t>
      </w:r>
      <w:r w:rsidR="00283D8E" w:rsidRPr="00385C5B">
        <w:rPr>
          <w:rFonts w:ascii="Arial" w:hAnsi="Arial" w:cs="Arial"/>
          <w:bCs/>
          <w:sz w:val="24"/>
          <w:szCs w:val="24"/>
        </w:rPr>
        <w:t xml:space="preserve">, </w:t>
      </w:r>
      <w:r w:rsidR="0056286C" w:rsidRPr="00385C5B">
        <w:rPr>
          <w:rFonts w:ascii="Arial" w:hAnsi="Arial" w:cs="Arial"/>
          <w:bCs/>
          <w:sz w:val="24"/>
          <w:szCs w:val="24"/>
        </w:rPr>
        <w:t xml:space="preserve">de lunes a viernes </w:t>
      </w:r>
      <w:r w:rsidR="00283D8E" w:rsidRPr="00385C5B">
        <w:rPr>
          <w:rFonts w:ascii="Arial" w:hAnsi="Arial" w:cs="Arial"/>
          <w:bCs/>
          <w:sz w:val="24"/>
          <w:szCs w:val="24"/>
        </w:rPr>
        <w:t>en un horario de 9:00 a.m. a 3:00 p.m.,</w:t>
      </w:r>
      <w:r w:rsidRPr="00385C5B">
        <w:rPr>
          <w:rFonts w:ascii="Arial" w:hAnsi="Arial" w:cs="Arial"/>
          <w:bCs/>
          <w:sz w:val="24"/>
          <w:szCs w:val="24"/>
        </w:rPr>
        <w:t xml:space="preserve"> en las oficinas regionalizadas del Instituto</w:t>
      </w:r>
      <w:r w:rsidR="00283D8E" w:rsidRPr="00385C5B">
        <w:rPr>
          <w:rFonts w:ascii="Arial" w:hAnsi="Arial" w:cs="Arial"/>
          <w:bCs/>
          <w:sz w:val="24"/>
          <w:szCs w:val="24"/>
        </w:rPr>
        <w:t xml:space="preserve"> correspondientes a su zona</w:t>
      </w:r>
      <w:r w:rsidRPr="00385C5B">
        <w:rPr>
          <w:rFonts w:ascii="Arial" w:hAnsi="Arial" w:cs="Arial"/>
          <w:bCs/>
          <w:sz w:val="24"/>
          <w:szCs w:val="24"/>
        </w:rPr>
        <w:t>, ubicadas en las siguientes direcciones:</w:t>
      </w:r>
    </w:p>
    <w:p w14:paraId="52089B7B" w14:textId="25BD2260" w:rsidR="00283D8E" w:rsidRPr="00385C5B" w:rsidRDefault="00283D8E" w:rsidP="00385C5B">
      <w:pPr>
        <w:pStyle w:val="Prrafodelista"/>
        <w:numPr>
          <w:ilvl w:val="0"/>
          <w:numId w:val="19"/>
        </w:numPr>
        <w:ind w:left="714" w:hanging="357"/>
        <w:jc w:val="both"/>
        <w:rPr>
          <w:rFonts w:ascii="Arial" w:hAnsi="Arial" w:cs="Arial"/>
          <w:bCs/>
          <w:sz w:val="24"/>
          <w:szCs w:val="24"/>
        </w:rPr>
      </w:pPr>
      <w:r w:rsidRPr="00385C5B">
        <w:rPr>
          <w:rFonts w:ascii="Arial" w:hAnsi="Arial" w:cs="Arial"/>
          <w:bCs/>
          <w:sz w:val="24"/>
          <w:szCs w:val="24"/>
        </w:rPr>
        <w:t xml:space="preserve">Zona centro: Calle </w:t>
      </w:r>
      <w:r w:rsidR="00015F4D" w:rsidRPr="00385C5B">
        <w:rPr>
          <w:rFonts w:ascii="Arial" w:hAnsi="Arial" w:cs="Arial"/>
          <w:bCs/>
          <w:sz w:val="24"/>
          <w:szCs w:val="24"/>
        </w:rPr>
        <w:t>1° de mayo</w:t>
      </w:r>
      <w:r w:rsidRPr="00385C5B">
        <w:rPr>
          <w:rFonts w:ascii="Arial" w:hAnsi="Arial" w:cs="Arial"/>
          <w:bCs/>
          <w:sz w:val="24"/>
          <w:szCs w:val="24"/>
        </w:rPr>
        <w:t xml:space="preserve">, No. </w:t>
      </w:r>
      <w:r w:rsidR="00015F4D" w:rsidRPr="00385C5B">
        <w:rPr>
          <w:rFonts w:ascii="Arial" w:hAnsi="Arial" w:cs="Arial"/>
          <w:bCs/>
          <w:sz w:val="24"/>
          <w:szCs w:val="24"/>
        </w:rPr>
        <w:t>1802</w:t>
      </w:r>
      <w:r w:rsidRPr="00385C5B">
        <w:rPr>
          <w:rFonts w:ascii="Arial" w:hAnsi="Arial" w:cs="Arial"/>
          <w:bCs/>
          <w:sz w:val="24"/>
          <w:szCs w:val="24"/>
        </w:rPr>
        <w:t>, Col</w:t>
      </w:r>
      <w:r w:rsidR="00504E45" w:rsidRPr="00385C5B">
        <w:rPr>
          <w:rFonts w:ascii="Arial" w:hAnsi="Arial" w:cs="Arial"/>
          <w:bCs/>
          <w:sz w:val="24"/>
          <w:szCs w:val="24"/>
        </w:rPr>
        <w:t xml:space="preserve">. </w:t>
      </w:r>
      <w:r w:rsidR="00015F4D" w:rsidRPr="00385C5B">
        <w:rPr>
          <w:rFonts w:ascii="Arial" w:hAnsi="Arial" w:cs="Arial"/>
          <w:bCs/>
          <w:sz w:val="24"/>
          <w:szCs w:val="24"/>
        </w:rPr>
        <w:t>Pacífico</w:t>
      </w:r>
      <w:r w:rsidRPr="00385C5B">
        <w:rPr>
          <w:rFonts w:ascii="Arial" w:hAnsi="Arial" w:cs="Arial"/>
          <w:bCs/>
          <w:sz w:val="24"/>
          <w:szCs w:val="24"/>
        </w:rPr>
        <w:t xml:space="preserve">, C.P. </w:t>
      </w:r>
      <w:r w:rsidR="00015F4D" w:rsidRPr="00385C5B">
        <w:rPr>
          <w:rFonts w:ascii="Arial" w:hAnsi="Arial" w:cs="Arial"/>
          <w:bCs/>
          <w:sz w:val="24"/>
          <w:szCs w:val="24"/>
        </w:rPr>
        <w:t>31020</w:t>
      </w:r>
      <w:r w:rsidRPr="00385C5B">
        <w:rPr>
          <w:rFonts w:ascii="Arial" w:hAnsi="Arial" w:cs="Arial"/>
          <w:bCs/>
          <w:sz w:val="24"/>
          <w:szCs w:val="24"/>
        </w:rPr>
        <w:t>. Chihuahua, Chih</w:t>
      </w:r>
      <w:r w:rsidR="00504E45" w:rsidRPr="00385C5B">
        <w:rPr>
          <w:rFonts w:ascii="Arial" w:hAnsi="Arial" w:cs="Arial"/>
          <w:bCs/>
          <w:sz w:val="24"/>
          <w:szCs w:val="24"/>
        </w:rPr>
        <w:t>uahua</w:t>
      </w:r>
      <w:r w:rsidRPr="00385C5B">
        <w:rPr>
          <w:rFonts w:ascii="Arial" w:hAnsi="Arial" w:cs="Arial"/>
          <w:bCs/>
          <w:sz w:val="24"/>
          <w:szCs w:val="24"/>
        </w:rPr>
        <w:t>.</w:t>
      </w:r>
      <w:r w:rsidR="002D29FF" w:rsidRPr="00385C5B">
        <w:rPr>
          <w:rFonts w:ascii="Arial" w:hAnsi="Arial" w:cs="Arial"/>
          <w:bCs/>
          <w:sz w:val="24"/>
          <w:szCs w:val="24"/>
        </w:rPr>
        <w:t xml:space="preserve"> Teléfono (614)</w:t>
      </w:r>
      <w:r w:rsidR="00D4550A" w:rsidRPr="00385C5B">
        <w:rPr>
          <w:rFonts w:ascii="Arial" w:hAnsi="Arial" w:cs="Arial"/>
          <w:bCs/>
          <w:sz w:val="24"/>
          <w:szCs w:val="24"/>
        </w:rPr>
        <w:t xml:space="preserve"> </w:t>
      </w:r>
      <w:r w:rsidR="002D29FF" w:rsidRPr="00385C5B">
        <w:rPr>
          <w:rFonts w:ascii="Arial" w:hAnsi="Arial" w:cs="Arial"/>
          <w:bCs/>
          <w:sz w:val="24"/>
          <w:szCs w:val="24"/>
        </w:rPr>
        <w:t>4148041.</w:t>
      </w:r>
    </w:p>
    <w:p w14:paraId="2F419952" w14:textId="77777777" w:rsidR="00283D8E" w:rsidRPr="00385C5B" w:rsidRDefault="00283D8E" w:rsidP="00385C5B">
      <w:pPr>
        <w:pStyle w:val="Prrafodelista"/>
        <w:numPr>
          <w:ilvl w:val="0"/>
          <w:numId w:val="19"/>
        </w:numPr>
        <w:ind w:left="714" w:hanging="357"/>
        <w:jc w:val="both"/>
        <w:rPr>
          <w:rFonts w:ascii="Arial" w:hAnsi="Arial" w:cs="Arial"/>
          <w:bCs/>
          <w:sz w:val="24"/>
          <w:szCs w:val="24"/>
        </w:rPr>
      </w:pPr>
      <w:r w:rsidRPr="00385C5B">
        <w:rPr>
          <w:rFonts w:ascii="Arial" w:hAnsi="Arial" w:cs="Arial"/>
          <w:bCs/>
          <w:sz w:val="24"/>
          <w:szCs w:val="24"/>
        </w:rPr>
        <w:t xml:space="preserve">Zona norte: </w:t>
      </w:r>
      <w:r w:rsidR="00504E45" w:rsidRPr="00385C5B">
        <w:rPr>
          <w:rFonts w:ascii="Arial" w:hAnsi="Arial" w:cs="Arial"/>
          <w:bCs/>
          <w:sz w:val="24"/>
          <w:szCs w:val="24"/>
        </w:rPr>
        <w:t>Ave. Abraham Lincoln, No. 1290, Col. Córdova Américas, edificio Pueblito Mexicano, C.P. 32000. Juárez, Chihuahua.</w:t>
      </w:r>
      <w:r w:rsidR="002D29FF" w:rsidRPr="00385C5B">
        <w:rPr>
          <w:rFonts w:ascii="Arial" w:hAnsi="Arial" w:cs="Arial"/>
          <w:bCs/>
          <w:sz w:val="24"/>
          <w:szCs w:val="24"/>
        </w:rPr>
        <w:t xml:space="preserve"> Teléfono (656)</w:t>
      </w:r>
      <w:r w:rsidR="00D4550A" w:rsidRPr="00385C5B">
        <w:rPr>
          <w:rFonts w:ascii="Arial" w:hAnsi="Arial" w:cs="Arial"/>
          <w:bCs/>
          <w:sz w:val="24"/>
          <w:szCs w:val="24"/>
        </w:rPr>
        <w:t xml:space="preserve"> </w:t>
      </w:r>
      <w:r w:rsidR="002D29FF" w:rsidRPr="00385C5B">
        <w:rPr>
          <w:rFonts w:ascii="Arial" w:hAnsi="Arial" w:cs="Arial"/>
          <w:bCs/>
          <w:sz w:val="24"/>
          <w:szCs w:val="24"/>
        </w:rPr>
        <w:t>6293300, extensión 55183.</w:t>
      </w:r>
    </w:p>
    <w:p w14:paraId="02A3BE40" w14:textId="77777777" w:rsidR="00504E45" w:rsidRPr="00385C5B" w:rsidRDefault="00504E45" w:rsidP="00385C5B">
      <w:pPr>
        <w:pStyle w:val="Prrafodelista"/>
        <w:numPr>
          <w:ilvl w:val="0"/>
          <w:numId w:val="19"/>
        </w:numPr>
        <w:ind w:left="714" w:hanging="357"/>
        <w:jc w:val="both"/>
        <w:rPr>
          <w:rFonts w:ascii="Arial" w:hAnsi="Arial" w:cs="Arial"/>
          <w:bCs/>
          <w:sz w:val="24"/>
          <w:szCs w:val="24"/>
        </w:rPr>
      </w:pPr>
      <w:r w:rsidRPr="00385C5B">
        <w:rPr>
          <w:rFonts w:ascii="Arial" w:hAnsi="Arial" w:cs="Arial"/>
          <w:bCs/>
          <w:sz w:val="24"/>
          <w:szCs w:val="24"/>
        </w:rPr>
        <w:t>Zona sur: Periférico Sierra Tarahumara, No. 240A, Col. Obrera. Guachochi, Chihuahua.</w:t>
      </w:r>
      <w:r w:rsidR="002D29FF" w:rsidRPr="00385C5B">
        <w:rPr>
          <w:rFonts w:ascii="Arial" w:hAnsi="Arial" w:cs="Arial"/>
          <w:bCs/>
          <w:sz w:val="24"/>
          <w:szCs w:val="24"/>
        </w:rPr>
        <w:t xml:space="preserve"> Teléfono (614)</w:t>
      </w:r>
      <w:r w:rsidR="00D4550A" w:rsidRPr="00385C5B">
        <w:rPr>
          <w:rFonts w:ascii="Arial" w:hAnsi="Arial" w:cs="Arial"/>
          <w:bCs/>
          <w:sz w:val="24"/>
          <w:szCs w:val="24"/>
        </w:rPr>
        <w:t xml:space="preserve"> </w:t>
      </w:r>
      <w:r w:rsidR="002D29FF" w:rsidRPr="00385C5B">
        <w:rPr>
          <w:rFonts w:ascii="Arial" w:hAnsi="Arial" w:cs="Arial"/>
          <w:bCs/>
          <w:sz w:val="24"/>
          <w:szCs w:val="24"/>
        </w:rPr>
        <w:t>1095666.</w:t>
      </w:r>
    </w:p>
    <w:p w14:paraId="7BAC34F4" w14:textId="723CB456" w:rsidR="00504E45" w:rsidRPr="00385C5B" w:rsidRDefault="00504E45" w:rsidP="00385C5B">
      <w:pPr>
        <w:jc w:val="both"/>
        <w:rPr>
          <w:rFonts w:ascii="Arial" w:hAnsi="Arial" w:cs="Arial"/>
          <w:bCs/>
          <w:sz w:val="24"/>
          <w:szCs w:val="24"/>
        </w:rPr>
      </w:pPr>
      <w:r w:rsidRPr="00385C5B">
        <w:rPr>
          <w:rFonts w:ascii="Arial" w:hAnsi="Arial" w:cs="Arial"/>
          <w:bCs/>
          <w:sz w:val="24"/>
          <w:szCs w:val="24"/>
        </w:rPr>
        <w:t xml:space="preserve">Para acceder a cualquiera de los apoyos de este </w:t>
      </w:r>
      <w:r w:rsidR="007D205A" w:rsidRPr="00385C5B">
        <w:rPr>
          <w:rFonts w:ascii="Arial" w:hAnsi="Arial" w:cs="Arial"/>
          <w:bCs/>
          <w:sz w:val="24"/>
          <w:szCs w:val="24"/>
        </w:rPr>
        <w:t>P</w:t>
      </w:r>
      <w:r w:rsidRPr="00385C5B">
        <w:rPr>
          <w:rFonts w:ascii="Arial" w:hAnsi="Arial" w:cs="Arial"/>
          <w:bCs/>
          <w:sz w:val="24"/>
          <w:szCs w:val="24"/>
        </w:rPr>
        <w:t>rograma</w:t>
      </w:r>
      <w:r w:rsidR="007D205A" w:rsidRPr="00385C5B">
        <w:rPr>
          <w:rFonts w:ascii="Arial" w:hAnsi="Arial" w:cs="Arial"/>
          <w:bCs/>
          <w:sz w:val="24"/>
          <w:szCs w:val="24"/>
        </w:rPr>
        <w:t>,</w:t>
      </w:r>
      <w:r w:rsidRPr="00385C5B">
        <w:rPr>
          <w:rFonts w:ascii="Arial" w:hAnsi="Arial" w:cs="Arial"/>
          <w:bCs/>
          <w:sz w:val="24"/>
          <w:szCs w:val="24"/>
        </w:rPr>
        <w:t xml:space="preserve"> los Cen</w:t>
      </w:r>
      <w:r w:rsidR="00D96CCC" w:rsidRPr="00385C5B">
        <w:rPr>
          <w:rFonts w:ascii="Arial" w:hAnsi="Arial" w:cs="Arial"/>
          <w:bCs/>
          <w:sz w:val="24"/>
          <w:szCs w:val="24"/>
        </w:rPr>
        <w:t>tros de Atención Infantil deberán</w:t>
      </w:r>
      <w:r w:rsidRPr="00385C5B">
        <w:rPr>
          <w:rFonts w:ascii="Arial" w:hAnsi="Arial" w:cs="Arial"/>
          <w:bCs/>
          <w:sz w:val="24"/>
          <w:szCs w:val="24"/>
        </w:rPr>
        <w:t xml:space="preserve"> estar afiliados a la Red de Estancias Infantiles del mismo</w:t>
      </w:r>
      <w:r w:rsidR="00022E7A" w:rsidRPr="00385C5B">
        <w:rPr>
          <w:rFonts w:ascii="Arial" w:hAnsi="Arial" w:cs="Arial"/>
          <w:bCs/>
          <w:sz w:val="24"/>
          <w:szCs w:val="24"/>
        </w:rPr>
        <w:t xml:space="preserve"> y </w:t>
      </w:r>
      <w:r w:rsidR="00235105" w:rsidRPr="00385C5B">
        <w:rPr>
          <w:rFonts w:ascii="Arial" w:hAnsi="Arial" w:cs="Arial"/>
          <w:bCs/>
          <w:sz w:val="24"/>
          <w:szCs w:val="24"/>
        </w:rPr>
        <w:t>contar con</w:t>
      </w:r>
      <w:r w:rsidR="00022E7A" w:rsidRPr="00385C5B">
        <w:rPr>
          <w:rFonts w:ascii="Arial" w:hAnsi="Arial" w:cs="Arial"/>
          <w:bCs/>
          <w:sz w:val="24"/>
          <w:szCs w:val="24"/>
        </w:rPr>
        <w:t xml:space="preserve"> su </w:t>
      </w:r>
      <w:r w:rsidR="00235105" w:rsidRPr="006A25EC">
        <w:rPr>
          <w:rFonts w:ascii="Arial" w:hAnsi="Arial" w:cs="Arial"/>
          <w:bCs/>
          <w:sz w:val="24"/>
          <w:szCs w:val="24"/>
        </w:rPr>
        <w:t>C</w:t>
      </w:r>
      <w:r w:rsidR="00022E7A" w:rsidRPr="00770CEB">
        <w:rPr>
          <w:rFonts w:ascii="Arial" w:hAnsi="Arial" w:cs="Arial"/>
          <w:bCs/>
          <w:sz w:val="24"/>
          <w:szCs w:val="24"/>
        </w:rPr>
        <w:t xml:space="preserve">onstancia de </w:t>
      </w:r>
      <w:r w:rsidR="00235105" w:rsidRPr="006A25EC">
        <w:rPr>
          <w:rFonts w:ascii="Arial" w:hAnsi="Arial" w:cs="Arial"/>
          <w:bCs/>
          <w:sz w:val="24"/>
          <w:szCs w:val="24"/>
        </w:rPr>
        <w:t>afiliación a la Red de Estancias Infantiles</w:t>
      </w:r>
      <w:r w:rsidR="00022E7A" w:rsidRPr="00770CEB">
        <w:rPr>
          <w:rFonts w:ascii="Arial" w:hAnsi="Arial" w:cs="Arial"/>
          <w:bCs/>
          <w:sz w:val="24"/>
          <w:szCs w:val="24"/>
        </w:rPr>
        <w:t xml:space="preserve"> (</w:t>
      </w:r>
      <w:r w:rsidR="00543B4C" w:rsidRPr="006A25EC">
        <w:rPr>
          <w:rFonts w:ascii="Arial" w:hAnsi="Arial" w:cs="Arial"/>
          <w:bCs/>
          <w:sz w:val="24"/>
          <w:szCs w:val="24"/>
        </w:rPr>
        <w:t>anexo 4</w:t>
      </w:r>
      <w:r w:rsidR="00022E7A" w:rsidRPr="00770CEB">
        <w:rPr>
          <w:rFonts w:ascii="Arial" w:hAnsi="Arial" w:cs="Arial"/>
          <w:bCs/>
          <w:sz w:val="24"/>
          <w:szCs w:val="24"/>
        </w:rPr>
        <w:t>)</w:t>
      </w:r>
      <w:r w:rsidRPr="00770CEB">
        <w:rPr>
          <w:rFonts w:ascii="Arial" w:hAnsi="Arial" w:cs="Arial"/>
          <w:bCs/>
          <w:sz w:val="24"/>
          <w:szCs w:val="24"/>
        </w:rPr>
        <w:t>,</w:t>
      </w:r>
      <w:r w:rsidRPr="00385C5B">
        <w:rPr>
          <w:rFonts w:ascii="Arial" w:hAnsi="Arial" w:cs="Arial"/>
          <w:bCs/>
          <w:sz w:val="24"/>
          <w:szCs w:val="24"/>
        </w:rPr>
        <w:t xml:space="preserve"> para lo cual deberán cubrir los </w:t>
      </w:r>
      <w:r w:rsidRPr="006A25EC">
        <w:rPr>
          <w:rFonts w:ascii="Arial" w:hAnsi="Arial" w:cs="Arial"/>
          <w:b/>
          <w:sz w:val="24"/>
          <w:szCs w:val="24"/>
        </w:rPr>
        <w:t>requisitos</w:t>
      </w:r>
      <w:r w:rsidR="00FB5D97" w:rsidRPr="006A25EC">
        <w:rPr>
          <w:rFonts w:ascii="Arial" w:hAnsi="Arial" w:cs="Arial"/>
          <w:b/>
          <w:sz w:val="24"/>
          <w:szCs w:val="24"/>
        </w:rPr>
        <w:t xml:space="preserve"> generales</w:t>
      </w:r>
      <w:r w:rsidRPr="00385C5B">
        <w:rPr>
          <w:rFonts w:ascii="Arial" w:hAnsi="Arial" w:cs="Arial"/>
          <w:bCs/>
          <w:sz w:val="24"/>
          <w:szCs w:val="24"/>
        </w:rPr>
        <w:t xml:space="preserve"> y presentar la documentación que a continuación se enlista:</w:t>
      </w:r>
    </w:p>
    <w:p w14:paraId="18786243" w14:textId="77777777" w:rsidR="00504E45" w:rsidRPr="00385C5B" w:rsidRDefault="00504E45" w:rsidP="00385C5B">
      <w:pPr>
        <w:pStyle w:val="Prrafodelista"/>
        <w:numPr>
          <w:ilvl w:val="0"/>
          <w:numId w:val="20"/>
        </w:numPr>
        <w:jc w:val="both"/>
        <w:rPr>
          <w:rFonts w:ascii="Arial" w:hAnsi="Arial" w:cs="Arial"/>
          <w:b/>
          <w:sz w:val="24"/>
          <w:szCs w:val="24"/>
        </w:rPr>
      </w:pPr>
      <w:r w:rsidRPr="00385C5B">
        <w:rPr>
          <w:rFonts w:ascii="Arial" w:hAnsi="Arial" w:cs="Arial"/>
          <w:bCs/>
          <w:sz w:val="24"/>
          <w:szCs w:val="24"/>
        </w:rPr>
        <w:t xml:space="preserve">Licencia de funcionamiento vigente, </w:t>
      </w:r>
      <w:r w:rsidR="0012648C" w:rsidRPr="00385C5B">
        <w:rPr>
          <w:rFonts w:ascii="Arial" w:hAnsi="Arial" w:cs="Arial"/>
          <w:bCs/>
          <w:sz w:val="24"/>
          <w:szCs w:val="24"/>
        </w:rPr>
        <w:t>a</w:t>
      </w:r>
      <w:r w:rsidRPr="00385C5B">
        <w:rPr>
          <w:rFonts w:ascii="Arial" w:hAnsi="Arial" w:cs="Arial"/>
          <w:bCs/>
          <w:sz w:val="24"/>
          <w:szCs w:val="24"/>
        </w:rPr>
        <w:t xml:space="preserve"> excepción de </w:t>
      </w:r>
      <w:r w:rsidR="0012648C" w:rsidRPr="00385C5B">
        <w:rPr>
          <w:rFonts w:ascii="Arial" w:hAnsi="Arial" w:cs="Arial"/>
          <w:bCs/>
          <w:sz w:val="24"/>
          <w:szCs w:val="24"/>
        </w:rPr>
        <w:t>los</w:t>
      </w:r>
      <w:r w:rsidRPr="00385C5B">
        <w:rPr>
          <w:rFonts w:ascii="Arial" w:hAnsi="Arial" w:cs="Arial"/>
          <w:bCs/>
          <w:sz w:val="24"/>
          <w:szCs w:val="24"/>
        </w:rPr>
        <w:t xml:space="preserve"> Centros de Atención Infantil próximos a </w:t>
      </w:r>
      <w:r w:rsidR="0012648C" w:rsidRPr="00385C5B">
        <w:rPr>
          <w:rFonts w:ascii="Arial" w:hAnsi="Arial" w:cs="Arial"/>
          <w:bCs/>
          <w:sz w:val="24"/>
          <w:szCs w:val="24"/>
        </w:rPr>
        <w:t>abrir,</w:t>
      </w:r>
      <w:r w:rsidRPr="00385C5B">
        <w:rPr>
          <w:rFonts w:ascii="Arial" w:hAnsi="Arial" w:cs="Arial"/>
          <w:bCs/>
          <w:sz w:val="24"/>
          <w:szCs w:val="24"/>
        </w:rPr>
        <w:t xml:space="preserve"> que deseen afiliarse para aplicar al apoyo económico de apertura</w:t>
      </w:r>
      <w:r w:rsidR="00571C7B" w:rsidRPr="00385C5B">
        <w:rPr>
          <w:rFonts w:ascii="Arial" w:hAnsi="Arial" w:cs="Arial"/>
          <w:bCs/>
          <w:sz w:val="24"/>
          <w:szCs w:val="24"/>
        </w:rPr>
        <w:t>.</w:t>
      </w:r>
    </w:p>
    <w:p w14:paraId="5D5E7449" w14:textId="77777777" w:rsidR="00504E45" w:rsidRPr="00385C5B" w:rsidRDefault="00504E45" w:rsidP="006A25EC">
      <w:pPr>
        <w:pStyle w:val="Prrafodelista"/>
        <w:numPr>
          <w:ilvl w:val="0"/>
          <w:numId w:val="20"/>
        </w:numPr>
        <w:jc w:val="both"/>
        <w:rPr>
          <w:rFonts w:ascii="Arial" w:hAnsi="Arial" w:cs="Arial"/>
          <w:sz w:val="24"/>
          <w:szCs w:val="24"/>
        </w:rPr>
      </w:pPr>
      <w:r w:rsidRPr="00385C5B">
        <w:rPr>
          <w:rFonts w:ascii="Arial" w:hAnsi="Arial" w:cs="Arial"/>
          <w:sz w:val="24"/>
          <w:szCs w:val="24"/>
        </w:rPr>
        <w:t>Identificación oficial vigente de la persona prestadora de servicio o representante legal del Centro de Atención Infantil</w:t>
      </w:r>
      <w:r w:rsidR="00571C7B" w:rsidRPr="00385C5B">
        <w:rPr>
          <w:rFonts w:ascii="Arial" w:hAnsi="Arial" w:cs="Arial"/>
          <w:sz w:val="24"/>
          <w:szCs w:val="24"/>
        </w:rPr>
        <w:t>.</w:t>
      </w:r>
    </w:p>
    <w:p w14:paraId="0BA00D75" w14:textId="77777777" w:rsidR="00504E45" w:rsidRPr="00385C5B" w:rsidRDefault="00504E45" w:rsidP="006A25EC">
      <w:pPr>
        <w:pStyle w:val="Prrafodelista"/>
        <w:numPr>
          <w:ilvl w:val="0"/>
          <w:numId w:val="20"/>
        </w:numPr>
        <w:jc w:val="both"/>
        <w:rPr>
          <w:rFonts w:ascii="Arial" w:hAnsi="Arial" w:cs="Arial"/>
          <w:sz w:val="24"/>
          <w:szCs w:val="24"/>
        </w:rPr>
      </w:pPr>
      <w:r w:rsidRPr="00385C5B">
        <w:rPr>
          <w:rFonts w:ascii="Arial" w:hAnsi="Arial" w:cs="Arial"/>
          <w:sz w:val="24"/>
          <w:szCs w:val="24"/>
        </w:rPr>
        <w:t xml:space="preserve">Acta de </w:t>
      </w:r>
      <w:r w:rsidR="003C5FF6" w:rsidRPr="00385C5B">
        <w:rPr>
          <w:rFonts w:ascii="Arial" w:hAnsi="Arial" w:cs="Arial"/>
          <w:sz w:val="24"/>
          <w:szCs w:val="24"/>
        </w:rPr>
        <w:t>n</w:t>
      </w:r>
      <w:r w:rsidRPr="00385C5B">
        <w:rPr>
          <w:rFonts w:ascii="Arial" w:hAnsi="Arial" w:cs="Arial"/>
          <w:sz w:val="24"/>
          <w:szCs w:val="24"/>
        </w:rPr>
        <w:t>acimiento de la persona prestadora de servicio o representante legal del Centro de Atención Infantil</w:t>
      </w:r>
      <w:r w:rsidR="00571C7B" w:rsidRPr="00385C5B">
        <w:rPr>
          <w:rFonts w:ascii="Arial" w:hAnsi="Arial" w:cs="Arial"/>
          <w:sz w:val="24"/>
          <w:szCs w:val="24"/>
        </w:rPr>
        <w:t>.</w:t>
      </w:r>
    </w:p>
    <w:p w14:paraId="1630FB6D" w14:textId="77777777" w:rsidR="00504E45" w:rsidRPr="00385C5B" w:rsidRDefault="00504E45" w:rsidP="00385C5B">
      <w:pPr>
        <w:pStyle w:val="Prrafodelista"/>
        <w:numPr>
          <w:ilvl w:val="0"/>
          <w:numId w:val="20"/>
        </w:numPr>
        <w:jc w:val="both"/>
        <w:rPr>
          <w:rFonts w:ascii="Arial" w:hAnsi="Arial" w:cs="Arial"/>
          <w:b/>
          <w:sz w:val="24"/>
          <w:szCs w:val="24"/>
        </w:rPr>
      </w:pPr>
      <w:r w:rsidRPr="00385C5B">
        <w:rPr>
          <w:rFonts w:ascii="Arial" w:hAnsi="Arial" w:cs="Arial"/>
          <w:bCs/>
          <w:sz w:val="24"/>
          <w:szCs w:val="24"/>
        </w:rPr>
        <w:t>Clave Única de Registro de Población</w:t>
      </w:r>
      <w:r w:rsidR="007D390F" w:rsidRPr="00385C5B">
        <w:rPr>
          <w:rFonts w:ascii="Arial" w:hAnsi="Arial" w:cs="Arial"/>
          <w:bCs/>
          <w:sz w:val="24"/>
          <w:szCs w:val="24"/>
        </w:rPr>
        <w:t xml:space="preserve"> (CURP)</w:t>
      </w:r>
      <w:r w:rsidRPr="00385C5B">
        <w:rPr>
          <w:rFonts w:ascii="Arial" w:hAnsi="Arial" w:cs="Arial"/>
          <w:bCs/>
          <w:sz w:val="24"/>
          <w:szCs w:val="24"/>
        </w:rPr>
        <w:t xml:space="preserve"> de la persona prestadora de servicio o representante legal del Centro de Atención Infantil</w:t>
      </w:r>
      <w:r w:rsidR="00571C7B" w:rsidRPr="00385C5B">
        <w:rPr>
          <w:rFonts w:ascii="Arial" w:hAnsi="Arial" w:cs="Arial"/>
          <w:bCs/>
          <w:sz w:val="24"/>
          <w:szCs w:val="24"/>
        </w:rPr>
        <w:t>.</w:t>
      </w:r>
    </w:p>
    <w:p w14:paraId="702A47BB" w14:textId="77777777" w:rsidR="00504E45" w:rsidRPr="00385C5B" w:rsidRDefault="00504E45" w:rsidP="00385C5B">
      <w:pPr>
        <w:pStyle w:val="Prrafodelista"/>
        <w:numPr>
          <w:ilvl w:val="0"/>
          <w:numId w:val="20"/>
        </w:numPr>
        <w:jc w:val="both"/>
        <w:rPr>
          <w:rFonts w:ascii="Arial" w:hAnsi="Arial" w:cs="Arial"/>
          <w:b/>
          <w:sz w:val="24"/>
          <w:szCs w:val="24"/>
        </w:rPr>
      </w:pPr>
      <w:r w:rsidRPr="00385C5B">
        <w:rPr>
          <w:rFonts w:ascii="Arial" w:hAnsi="Arial" w:cs="Arial"/>
          <w:bCs/>
          <w:sz w:val="24"/>
          <w:szCs w:val="24"/>
        </w:rPr>
        <w:lastRenderedPageBreak/>
        <w:t>Comprobante de domicilio de la persona prestadora de servicio o representante del Centro de Atención Infantil con antigüedad no mayor a tres meses</w:t>
      </w:r>
      <w:r w:rsidR="00571C7B" w:rsidRPr="00385C5B">
        <w:rPr>
          <w:rFonts w:ascii="Arial" w:hAnsi="Arial" w:cs="Arial"/>
          <w:bCs/>
          <w:sz w:val="24"/>
          <w:szCs w:val="24"/>
        </w:rPr>
        <w:t>.</w:t>
      </w:r>
    </w:p>
    <w:p w14:paraId="210EC78C" w14:textId="77777777" w:rsidR="00504E45" w:rsidRPr="00385C5B" w:rsidRDefault="00504E45" w:rsidP="00385C5B">
      <w:pPr>
        <w:pStyle w:val="Prrafodelista"/>
        <w:numPr>
          <w:ilvl w:val="0"/>
          <w:numId w:val="20"/>
        </w:numPr>
        <w:jc w:val="both"/>
        <w:rPr>
          <w:rFonts w:ascii="Arial" w:hAnsi="Arial" w:cs="Arial"/>
          <w:b/>
          <w:sz w:val="24"/>
          <w:szCs w:val="24"/>
        </w:rPr>
      </w:pPr>
      <w:r w:rsidRPr="00385C5B">
        <w:rPr>
          <w:rFonts w:ascii="Arial" w:hAnsi="Arial" w:cs="Arial"/>
          <w:bCs/>
          <w:sz w:val="24"/>
          <w:szCs w:val="24"/>
        </w:rPr>
        <w:t>Comprobante de domicilio del Centro de Atención Infantil con antigüedad no mayor a tres meses</w:t>
      </w:r>
      <w:r w:rsidR="00571C7B" w:rsidRPr="00385C5B">
        <w:rPr>
          <w:rFonts w:ascii="Arial" w:hAnsi="Arial" w:cs="Arial"/>
          <w:bCs/>
          <w:sz w:val="24"/>
          <w:szCs w:val="24"/>
        </w:rPr>
        <w:t>.</w:t>
      </w:r>
    </w:p>
    <w:p w14:paraId="4F0A0E04" w14:textId="77777777" w:rsidR="00504E45" w:rsidRPr="009127D0" w:rsidRDefault="00504E45" w:rsidP="006A25EC">
      <w:pPr>
        <w:pStyle w:val="Prrafodelista"/>
        <w:numPr>
          <w:ilvl w:val="0"/>
          <w:numId w:val="20"/>
        </w:numPr>
        <w:jc w:val="both"/>
        <w:rPr>
          <w:rFonts w:ascii="Arial" w:hAnsi="Arial" w:cs="Arial"/>
          <w:sz w:val="24"/>
          <w:szCs w:val="24"/>
        </w:rPr>
      </w:pPr>
      <w:r w:rsidRPr="009127D0">
        <w:rPr>
          <w:rFonts w:ascii="Arial" w:hAnsi="Arial" w:cs="Arial"/>
          <w:sz w:val="24"/>
          <w:szCs w:val="24"/>
        </w:rPr>
        <w:t>Cédula de situación fiscal vigente cuya actividad empresarial coincida con el servicio que brinda</w:t>
      </w:r>
      <w:r w:rsidR="00571C7B" w:rsidRPr="009127D0">
        <w:rPr>
          <w:rFonts w:ascii="Arial" w:hAnsi="Arial" w:cs="Arial"/>
          <w:sz w:val="24"/>
          <w:szCs w:val="24"/>
        </w:rPr>
        <w:t>.</w:t>
      </w:r>
    </w:p>
    <w:p w14:paraId="4FC88638" w14:textId="77777777" w:rsidR="00504E45" w:rsidRPr="006A25EC" w:rsidRDefault="0012648C" w:rsidP="00385C5B">
      <w:pPr>
        <w:pStyle w:val="Prrafodelista"/>
        <w:numPr>
          <w:ilvl w:val="0"/>
          <w:numId w:val="20"/>
        </w:numPr>
        <w:jc w:val="both"/>
        <w:rPr>
          <w:rFonts w:ascii="Arial" w:hAnsi="Arial" w:cs="Arial"/>
          <w:b/>
          <w:sz w:val="24"/>
          <w:szCs w:val="24"/>
        </w:rPr>
      </w:pPr>
      <w:r w:rsidRPr="006A25EC">
        <w:rPr>
          <w:rFonts w:ascii="Arial" w:hAnsi="Arial" w:cs="Arial"/>
          <w:bCs/>
          <w:sz w:val="24"/>
          <w:szCs w:val="24"/>
        </w:rPr>
        <w:t>Solicitud</w:t>
      </w:r>
      <w:r w:rsidR="00504E45" w:rsidRPr="006A25EC">
        <w:rPr>
          <w:rFonts w:ascii="Arial" w:hAnsi="Arial" w:cs="Arial"/>
          <w:bCs/>
          <w:sz w:val="24"/>
          <w:szCs w:val="24"/>
        </w:rPr>
        <w:t xml:space="preserve"> </w:t>
      </w:r>
      <w:r w:rsidR="00722241" w:rsidRPr="006A25EC">
        <w:rPr>
          <w:rFonts w:ascii="Arial" w:hAnsi="Arial" w:cs="Arial"/>
          <w:bCs/>
          <w:sz w:val="24"/>
          <w:szCs w:val="24"/>
        </w:rPr>
        <w:t>de afiliación a la Red de Estancias Infantiles</w:t>
      </w:r>
      <w:r w:rsidR="00504E45" w:rsidRPr="006A25EC">
        <w:rPr>
          <w:rFonts w:ascii="Arial" w:hAnsi="Arial" w:cs="Arial"/>
          <w:bCs/>
          <w:sz w:val="24"/>
          <w:szCs w:val="24"/>
        </w:rPr>
        <w:t xml:space="preserve"> (</w:t>
      </w:r>
      <w:r w:rsidR="00722241" w:rsidRPr="006A25EC">
        <w:rPr>
          <w:rFonts w:ascii="Arial" w:hAnsi="Arial" w:cs="Arial"/>
          <w:bCs/>
          <w:sz w:val="24"/>
          <w:szCs w:val="24"/>
        </w:rPr>
        <w:t>anexo 1</w:t>
      </w:r>
      <w:r w:rsidR="00504E45" w:rsidRPr="006A25EC">
        <w:rPr>
          <w:rFonts w:ascii="Arial" w:hAnsi="Arial" w:cs="Arial"/>
          <w:bCs/>
          <w:sz w:val="24"/>
          <w:szCs w:val="24"/>
        </w:rPr>
        <w:t>)</w:t>
      </w:r>
      <w:r w:rsidR="00571C7B" w:rsidRPr="006A25EC">
        <w:rPr>
          <w:rFonts w:ascii="Arial" w:hAnsi="Arial" w:cs="Arial"/>
          <w:bCs/>
          <w:sz w:val="24"/>
          <w:szCs w:val="24"/>
        </w:rPr>
        <w:t>.</w:t>
      </w:r>
    </w:p>
    <w:p w14:paraId="5AD1F938" w14:textId="77777777" w:rsidR="00504E45" w:rsidRPr="006A25EC" w:rsidRDefault="00504E45" w:rsidP="00385C5B">
      <w:pPr>
        <w:pStyle w:val="Prrafodelista"/>
        <w:numPr>
          <w:ilvl w:val="0"/>
          <w:numId w:val="20"/>
        </w:numPr>
        <w:jc w:val="both"/>
        <w:rPr>
          <w:rFonts w:ascii="Arial" w:hAnsi="Arial" w:cs="Arial"/>
          <w:b/>
          <w:sz w:val="24"/>
          <w:szCs w:val="24"/>
        </w:rPr>
      </w:pPr>
      <w:r w:rsidRPr="006A25EC">
        <w:rPr>
          <w:rFonts w:ascii="Arial" w:hAnsi="Arial" w:cs="Arial"/>
          <w:bCs/>
          <w:sz w:val="24"/>
          <w:szCs w:val="24"/>
        </w:rPr>
        <w:t>Carta compromiso para el cumplimiento de las Reglas de Operación</w:t>
      </w:r>
      <w:r w:rsidR="00722241" w:rsidRPr="006A25EC">
        <w:rPr>
          <w:rFonts w:ascii="Arial" w:hAnsi="Arial" w:cs="Arial"/>
          <w:bCs/>
          <w:sz w:val="24"/>
          <w:szCs w:val="24"/>
        </w:rPr>
        <w:t xml:space="preserve"> (anexo 2),</w:t>
      </w:r>
      <w:r w:rsidR="0012648C" w:rsidRPr="006A25EC">
        <w:rPr>
          <w:rFonts w:ascii="Arial" w:hAnsi="Arial" w:cs="Arial"/>
          <w:bCs/>
          <w:sz w:val="24"/>
          <w:szCs w:val="24"/>
        </w:rPr>
        <w:t xml:space="preserve"> </w:t>
      </w:r>
      <w:r w:rsidR="0012648C" w:rsidRPr="009127D0">
        <w:rPr>
          <w:rFonts w:ascii="Arial" w:hAnsi="Arial" w:cs="Arial"/>
          <w:bCs/>
          <w:sz w:val="24"/>
          <w:szCs w:val="24"/>
        </w:rPr>
        <w:t>en la que</w:t>
      </w:r>
      <w:r w:rsidRPr="009127D0">
        <w:rPr>
          <w:rFonts w:ascii="Arial" w:hAnsi="Arial" w:cs="Arial"/>
          <w:bCs/>
          <w:sz w:val="24"/>
          <w:szCs w:val="24"/>
        </w:rPr>
        <w:t xml:space="preserve"> se manifiesta permitir a personal del Instituto la supervisión y monitoreo del Centro de Atención Infantil en el momento que sea requerido.</w:t>
      </w:r>
    </w:p>
    <w:p w14:paraId="4452C23E" w14:textId="77777777" w:rsidR="00FD4F9A" w:rsidRPr="00385C5B" w:rsidRDefault="00FD4F9A" w:rsidP="00385C5B">
      <w:pPr>
        <w:pStyle w:val="Prrafodelista"/>
        <w:numPr>
          <w:ilvl w:val="0"/>
          <w:numId w:val="20"/>
        </w:numPr>
        <w:jc w:val="both"/>
        <w:rPr>
          <w:rFonts w:ascii="Arial" w:hAnsi="Arial" w:cs="Arial"/>
          <w:bCs/>
          <w:sz w:val="24"/>
          <w:szCs w:val="24"/>
        </w:rPr>
      </w:pPr>
      <w:r w:rsidRPr="006A25EC">
        <w:rPr>
          <w:rFonts w:ascii="Arial" w:hAnsi="Arial" w:cs="Arial"/>
          <w:bCs/>
          <w:sz w:val="24"/>
          <w:szCs w:val="24"/>
        </w:rPr>
        <w:t>Carta delegatoria (anexo 3)</w:t>
      </w:r>
      <w:r w:rsidRPr="009127D0">
        <w:rPr>
          <w:rFonts w:ascii="Arial" w:hAnsi="Arial" w:cs="Arial"/>
          <w:bCs/>
          <w:sz w:val="24"/>
          <w:szCs w:val="24"/>
        </w:rPr>
        <w:t xml:space="preserve"> en caso</w:t>
      </w:r>
      <w:r w:rsidRPr="00385C5B">
        <w:rPr>
          <w:rFonts w:ascii="Arial" w:hAnsi="Arial" w:cs="Arial"/>
          <w:bCs/>
          <w:sz w:val="24"/>
          <w:szCs w:val="24"/>
        </w:rPr>
        <w:t xml:space="preserve"> de que la persona que solicite el apoyo no sea quien prestará el servicio ni estará presente durante el horario de operación. La carta debe indicar el nombre de la persona a la que se designarán estas responsabilidades. </w:t>
      </w:r>
    </w:p>
    <w:p w14:paraId="35F2A9C1" w14:textId="77777777" w:rsidR="00504E45" w:rsidRPr="00385C5B" w:rsidRDefault="00504E45" w:rsidP="00385C5B">
      <w:pPr>
        <w:pStyle w:val="Prrafodelista"/>
        <w:numPr>
          <w:ilvl w:val="0"/>
          <w:numId w:val="20"/>
        </w:numPr>
        <w:jc w:val="both"/>
        <w:rPr>
          <w:rFonts w:ascii="Arial" w:hAnsi="Arial" w:cs="Arial"/>
          <w:b/>
          <w:sz w:val="24"/>
          <w:szCs w:val="24"/>
        </w:rPr>
      </w:pPr>
      <w:r w:rsidRPr="00385C5B">
        <w:rPr>
          <w:rFonts w:ascii="Arial" w:hAnsi="Arial" w:cs="Arial"/>
          <w:bCs/>
          <w:sz w:val="24"/>
          <w:szCs w:val="24"/>
        </w:rPr>
        <w:t xml:space="preserve">En </w:t>
      </w:r>
      <w:r w:rsidR="0012648C" w:rsidRPr="00385C5B">
        <w:rPr>
          <w:rFonts w:ascii="Arial" w:hAnsi="Arial" w:cs="Arial"/>
          <w:bCs/>
          <w:sz w:val="24"/>
          <w:szCs w:val="24"/>
        </w:rPr>
        <w:t xml:space="preserve">el </w:t>
      </w:r>
      <w:r w:rsidRPr="00385C5B">
        <w:rPr>
          <w:rFonts w:ascii="Arial" w:hAnsi="Arial" w:cs="Arial"/>
          <w:bCs/>
          <w:sz w:val="24"/>
          <w:szCs w:val="24"/>
        </w:rPr>
        <w:t xml:space="preserve">caso de asociaciones civiles u organizaciones de la sociedad civil, deberán tener como objeto social el cuidado y atención infantil, </w:t>
      </w:r>
      <w:r w:rsidR="0012648C" w:rsidRPr="00385C5B">
        <w:rPr>
          <w:rFonts w:ascii="Arial" w:hAnsi="Arial" w:cs="Arial"/>
          <w:bCs/>
          <w:sz w:val="24"/>
          <w:szCs w:val="24"/>
        </w:rPr>
        <w:t>contar con</w:t>
      </w:r>
      <w:r w:rsidRPr="00385C5B">
        <w:rPr>
          <w:rFonts w:ascii="Arial" w:hAnsi="Arial" w:cs="Arial"/>
          <w:bCs/>
          <w:sz w:val="24"/>
          <w:szCs w:val="24"/>
        </w:rPr>
        <w:t xml:space="preserve"> al menos </w:t>
      </w:r>
      <w:r w:rsidR="0012648C" w:rsidRPr="00385C5B">
        <w:rPr>
          <w:rFonts w:ascii="Arial" w:hAnsi="Arial" w:cs="Arial"/>
          <w:bCs/>
          <w:sz w:val="24"/>
          <w:szCs w:val="24"/>
        </w:rPr>
        <w:t>dos</w:t>
      </w:r>
      <w:r w:rsidRPr="00385C5B">
        <w:rPr>
          <w:rFonts w:ascii="Arial" w:hAnsi="Arial" w:cs="Arial"/>
          <w:bCs/>
          <w:sz w:val="24"/>
          <w:szCs w:val="24"/>
        </w:rPr>
        <w:t xml:space="preserve"> años </w:t>
      </w:r>
      <w:r w:rsidR="0012648C" w:rsidRPr="00385C5B">
        <w:rPr>
          <w:rFonts w:ascii="Arial" w:hAnsi="Arial" w:cs="Arial"/>
          <w:bCs/>
          <w:sz w:val="24"/>
          <w:szCs w:val="24"/>
        </w:rPr>
        <w:t>de</w:t>
      </w:r>
      <w:r w:rsidRPr="00385C5B">
        <w:rPr>
          <w:rFonts w:ascii="Arial" w:hAnsi="Arial" w:cs="Arial"/>
          <w:bCs/>
          <w:sz w:val="24"/>
          <w:szCs w:val="24"/>
        </w:rPr>
        <w:t xml:space="preserve"> operación </w:t>
      </w:r>
      <w:r w:rsidR="0012648C" w:rsidRPr="00385C5B">
        <w:rPr>
          <w:rFonts w:ascii="Arial" w:hAnsi="Arial" w:cs="Arial"/>
          <w:bCs/>
          <w:sz w:val="24"/>
          <w:szCs w:val="24"/>
        </w:rPr>
        <w:t>y</w:t>
      </w:r>
      <w:r w:rsidRPr="00385C5B">
        <w:rPr>
          <w:rFonts w:ascii="Arial" w:hAnsi="Arial" w:cs="Arial"/>
          <w:bCs/>
          <w:sz w:val="24"/>
          <w:szCs w:val="24"/>
        </w:rPr>
        <w:t xml:space="preserve"> presentar</w:t>
      </w:r>
      <w:r w:rsidR="0012648C" w:rsidRPr="00385C5B">
        <w:rPr>
          <w:rFonts w:ascii="Arial" w:hAnsi="Arial" w:cs="Arial"/>
          <w:bCs/>
          <w:sz w:val="24"/>
          <w:szCs w:val="24"/>
        </w:rPr>
        <w:t xml:space="preserve"> el</w:t>
      </w:r>
      <w:r w:rsidRPr="00385C5B">
        <w:rPr>
          <w:rFonts w:ascii="Arial" w:hAnsi="Arial" w:cs="Arial"/>
          <w:bCs/>
          <w:sz w:val="24"/>
          <w:szCs w:val="24"/>
        </w:rPr>
        <w:t xml:space="preserve"> acta constitutiva debidamente inscrita en el Registro Público de la Propiedad y del Comercio del Distrito Judicial correspondiente</w:t>
      </w:r>
      <w:r w:rsidR="00571C7B" w:rsidRPr="00385C5B">
        <w:rPr>
          <w:rFonts w:ascii="Arial" w:hAnsi="Arial" w:cs="Arial"/>
          <w:bCs/>
          <w:sz w:val="24"/>
          <w:szCs w:val="24"/>
        </w:rPr>
        <w:t>.</w:t>
      </w:r>
    </w:p>
    <w:p w14:paraId="396713CD" w14:textId="1A297206" w:rsidR="00C04B3A" w:rsidRPr="00385C5B" w:rsidRDefault="00E52832" w:rsidP="006A25EC">
      <w:pPr>
        <w:pStyle w:val="Prrafodelista"/>
        <w:numPr>
          <w:ilvl w:val="0"/>
          <w:numId w:val="20"/>
        </w:numPr>
        <w:jc w:val="both"/>
        <w:rPr>
          <w:rFonts w:ascii="Arial" w:hAnsi="Arial" w:cs="Arial"/>
          <w:sz w:val="24"/>
          <w:szCs w:val="24"/>
        </w:rPr>
      </w:pPr>
      <w:r w:rsidRPr="00385C5B">
        <w:rPr>
          <w:rFonts w:ascii="Arial" w:hAnsi="Arial" w:cs="Arial"/>
          <w:sz w:val="24"/>
          <w:szCs w:val="24"/>
        </w:rPr>
        <w:t>Poder notarial para pleitos y cobranzas que designe al representante legal</w:t>
      </w:r>
      <w:r w:rsidR="00C13977" w:rsidRPr="00385C5B">
        <w:rPr>
          <w:rFonts w:ascii="Arial" w:hAnsi="Arial" w:cs="Arial"/>
          <w:sz w:val="24"/>
          <w:szCs w:val="24"/>
        </w:rPr>
        <w:t>,</w:t>
      </w:r>
      <w:r w:rsidRPr="00385C5B">
        <w:rPr>
          <w:rFonts w:ascii="Arial" w:hAnsi="Arial" w:cs="Arial"/>
          <w:sz w:val="24"/>
          <w:szCs w:val="24"/>
        </w:rPr>
        <w:t xml:space="preserve"> o un nombramiento por parte de la persona titular</w:t>
      </w:r>
      <w:r w:rsidR="00B85D44">
        <w:rPr>
          <w:rFonts w:ascii="Arial" w:hAnsi="Arial" w:cs="Arial"/>
          <w:sz w:val="24"/>
          <w:szCs w:val="24"/>
        </w:rPr>
        <w:t xml:space="preserve"> del Centro de Atención Infantil</w:t>
      </w:r>
      <w:r w:rsidR="00C13977" w:rsidRPr="00385C5B">
        <w:rPr>
          <w:rFonts w:ascii="Arial" w:hAnsi="Arial" w:cs="Arial"/>
          <w:sz w:val="24"/>
          <w:szCs w:val="24"/>
        </w:rPr>
        <w:t xml:space="preserve">, en el caso de personas morales. </w:t>
      </w:r>
    </w:p>
    <w:p w14:paraId="426F6C46" w14:textId="77777777" w:rsidR="00FB5D97" w:rsidRPr="00385C5B" w:rsidRDefault="00FB5D97" w:rsidP="006A25EC">
      <w:pPr>
        <w:jc w:val="both"/>
        <w:rPr>
          <w:rFonts w:ascii="Arial" w:hAnsi="Arial" w:cs="Arial"/>
          <w:b/>
          <w:bCs/>
          <w:sz w:val="24"/>
          <w:szCs w:val="24"/>
        </w:rPr>
      </w:pPr>
      <w:r w:rsidRPr="00385C5B">
        <w:rPr>
          <w:rFonts w:ascii="Arial" w:hAnsi="Arial" w:cs="Arial"/>
          <w:sz w:val="24"/>
          <w:szCs w:val="24"/>
        </w:rPr>
        <w:t xml:space="preserve">Además de cumplir con los siguientes </w:t>
      </w:r>
      <w:r w:rsidRPr="00385C5B">
        <w:rPr>
          <w:rFonts w:ascii="Arial" w:hAnsi="Arial" w:cs="Arial"/>
          <w:b/>
          <w:bCs/>
          <w:sz w:val="24"/>
          <w:szCs w:val="24"/>
        </w:rPr>
        <w:t>criterios de elegibilidad:</w:t>
      </w:r>
    </w:p>
    <w:p w14:paraId="47999A3D" w14:textId="77777777" w:rsidR="00FB5D97" w:rsidRPr="00385C5B" w:rsidRDefault="00FB5D97" w:rsidP="00385C5B">
      <w:pPr>
        <w:pStyle w:val="Prrafodelista"/>
        <w:numPr>
          <w:ilvl w:val="0"/>
          <w:numId w:val="38"/>
        </w:numPr>
        <w:jc w:val="both"/>
        <w:rPr>
          <w:rFonts w:ascii="Arial" w:hAnsi="Arial" w:cs="Arial"/>
          <w:bCs/>
          <w:sz w:val="24"/>
          <w:szCs w:val="24"/>
        </w:rPr>
      </w:pPr>
      <w:r w:rsidRPr="00385C5B">
        <w:rPr>
          <w:rFonts w:ascii="Arial" w:hAnsi="Arial" w:cs="Arial"/>
          <w:bCs/>
          <w:sz w:val="24"/>
          <w:szCs w:val="24"/>
        </w:rPr>
        <w:t>No ser organismos descentralizados del gobierno federal (IMSS, ISSSTE) o subrogados.</w:t>
      </w:r>
    </w:p>
    <w:p w14:paraId="6ABEE3B5" w14:textId="77777777" w:rsidR="00FB5D97" w:rsidRPr="00385C5B" w:rsidRDefault="00FB5D97" w:rsidP="00385C5B">
      <w:pPr>
        <w:pStyle w:val="Prrafodelista"/>
        <w:numPr>
          <w:ilvl w:val="0"/>
          <w:numId w:val="38"/>
        </w:numPr>
        <w:jc w:val="both"/>
        <w:rPr>
          <w:rFonts w:ascii="Arial" w:hAnsi="Arial" w:cs="Arial"/>
          <w:bCs/>
          <w:sz w:val="24"/>
          <w:szCs w:val="24"/>
        </w:rPr>
      </w:pPr>
      <w:r w:rsidRPr="00385C5B">
        <w:rPr>
          <w:rFonts w:ascii="Arial" w:hAnsi="Arial" w:cs="Arial"/>
          <w:bCs/>
          <w:sz w:val="24"/>
          <w:szCs w:val="24"/>
        </w:rPr>
        <w:t xml:space="preserve">El Centro de Atención Infantil deberá mantener una cuota de recuperación que no exceda los $2,400.00 (dos mil cuatrocientos pesos 00/100 M.N.). </w:t>
      </w:r>
    </w:p>
    <w:p w14:paraId="383296E2" w14:textId="77777777" w:rsidR="00FB5D97" w:rsidRPr="00385C5B" w:rsidRDefault="00FB5D97" w:rsidP="00385C5B">
      <w:pPr>
        <w:pStyle w:val="Prrafodelista"/>
        <w:numPr>
          <w:ilvl w:val="0"/>
          <w:numId w:val="38"/>
        </w:numPr>
        <w:jc w:val="both"/>
        <w:rPr>
          <w:rFonts w:ascii="Arial" w:hAnsi="Arial" w:cs="Arial"/>
          <w:b/>
          <w:sz w:val="24"/>
          <w:szCs w:val="24"/>
        </w:rPr>
      </w:pPr>
      <w:r w:rsidRPr="00385C5B">
        <w:rPr>
          <w:rFonts w:ascii="Arial" w:hAnsi="Arial" w:cs="Arial"/>
          <w:bCs/>
          <w:sz w:val="24"/>
          <w:szCs w:val="24"/>
        </w:rPr>
        <w:t>Las personas interesadas en recibir los apoyos del Programa deberán residir en el Estado de Chihuahua y los Centros de Atención Infantil deberán estar ubicados dentro de la entidad.</w:t>
      </w:r>
    </w:p>
    <w:p w14:paraId="07D326CF" w14:textId="77777777" w:rsidR="00FB5D97" w:rsidRPr="00385C5B" w:rsidRDefault="00FB5D97" w:rsidP="006A25EC">
      <w:pPr>
        <w:jc w:val="both"/>
        <w:rPr>
          <w:rFonts w:ascii="Arial" w:hAnsi="Arial" w:cs="Arial"/>
          <w:sz w:val="24"/>
          <w:szCs w:val="24"/>
        </w:rPr>
      </w:pPr>
      <w:r w:rsidRPr="00385C5B">
        <w:rPr>
          <w:rFonts w:ascii="Arial" w:hAnsi="Arial" w:cs="Arial"/>
          <w:sz w:val="24"/>
          <w:szCs w:val="24"/>
        </w:rPr>
        <w:t xml:space="preserve">Dependiendo del tipo de apoyo solicitado, los Centros de Atención Infantil deberán cumplir con los requisitos adicionales que a continuación se enlistan. Estos son </w:t>
      </w:r>
      <w:r w:rsidRPr="00385C5B">
        <w:rPr>
          <w:rFonts w:ascii="Arial" w:hAnsi="Arial" w:cs="Arial"/>
          <w:b/>
          <w:bCs/>
          <w:sz w:val="24"/>
          <w:szCs w:val="24"/>
        </w:rPr>
        <w:t>requisitos específicos</w:t>
      </w:r>
      <w:r w:rsidRPr="00385C5B">
        <w:rPr>
          <w:rFonts w:ascii="Arial" w:hAnsi="Arial" w:cs="Arial"/>
          <w:sz w:val="24"/>
          <w:szCs w:val="24"/>
        </w:rPr>
        <w:t xml:space="preserve"> para cada modalidad de apoyo y se deben presentar junto con la documentación general, de acuerdo con lo establecido en el Programa.</w:t>
      </w:r>
    </w:p>
    <w:p w14:paraId="719F1604" w14:textId="77777777" w:rsidR="00EA5B9B" w:rsidRPr="00385C5B" w:rsidRDefault="00EA5B9B" w:rsidP="00385C5B">
      <w:pPr>
        <w:pStyle w:val="Prrafodelista"/>
        <w:numPr>
          <w:ilvl w:val="0"/>
          <w:numId w:val="21"/>
        </w:numPr>
        <w:jc w:val="both"/>
        <w:rPr>
          <w:rFonts w:ascii="Arial" w:hAnsi="Arial" w:cs="Arial"/>
          <w:b/>
          <w:sz w:val="24"/>
          <w:szCs w:val="24"/>
        </w:rPr>
      </w:pPr>
      <w:r w:rsidRPr="00385C5B">
        <w:rPr>
          <w:rFonts w:ascii="Arial" w:hAnsi="Arial" w:cs="Arial"/>
          <w:b/>
          <w:sz w:val="24"/>
          <w:szCs w:val="24"/>
        </w:rPr>
        <w:t>Becas para la atención de niñas y niños a través de los Centros de Atención Infantil</w:t>
      </w:r>
    </w:p>
    <w:p w14:paraId="7F1C7D94" w14:textId="77777777" w:rsidR="00E45EAE" w:rsidRPr="00CF25D3" w:rsidRDefault="00E45EAE" w:rsidP="00385C5B">
      <w:pPr>
        <w:jc w:val="both"/>
        <w:rPr>
          <w:rFonts w:ascii="Arial" w:hAnsi="Arial" w:cs="Arial"/>
          <w:bCs/>
          <w:sz w:val="24"/>
          <w:szCs w:val="24"/>
        </w:rPr>
      </w:pPr>
      <w:r w:rsidRPr="00385C5B">
        <w:rPr>
          <w:rFonts w:ascii="Arial" w:hAnsi="Arial" w:cs="Arial"/>
          <w:bCs/>
          <w:sz w:val="24"/>
          <w:szCs w:val="24"/>
        </w:rPr>
        <w:t xml:space="preserve">La persona prestadora de servicio o representante legal del Centro de Atención </w:t>
      </w:r>
      <w:r w:rsidRPr="00CF25D3">
        <w:rPr>
          <w:rFonts w:ascii="Arial" w:hAnsi="Arial" w:cs="Arial"/>
          <w:bCs/>
          <w:sz w:val="24"/>
          <w:szCs w:val="24"/>
        </w:rPr>
        <w:t>Infantil deberá presentar la siguiente documentación:</w:t>
      </w:r>
    </w:p>
    <w:p w14:paraId="030A86CA" w14:textId="77777777" w:rsidR="00235105" w:rsidRPr="006A25EC" w:rsidRDefault="00235105" w:rsidP="00385C5B">
      <w:pPr>
        <w:pStyle w:val="Prrafodelista"/>
        <w:numPr>
          <w:ilvl w:val="0"/>
          <w:numId w:val="22"/>
        </w:numPr>
        <w:jc w:val="both"/>
        <w:rPr>
          <w:rFonts w:ascii="Arial" w:hAnsi="Arial" w:cs="Arial"/>
          <w:b/>
          <w:sz w:val="24"/>
          <w:szCs w:val="24"/>
        </w:rPr>
      </w:pPr>
      <w:r w:rsidRPr="006A25EC">
        <w:rPr>
          <w:rFonts w:ascii="Arial" w:hAnsi="Arial" w:cs="Arial"/>
          <w:bCs/>
          <w:sz w:val="24"/>
          <w:szCs w:val="24"/>
        </w:rPr>
        <w:t xml:space="preserve">Constancia de afiliación a la Red de Estancias Infantiles (anexo </w:t>
      </w:r>
      <w:r w:rsidR="00543B4C" w:rsidRPr="006A25EC">
        <w:rPr>
          <w:rFonts w:ascii="Arial" w:hAnsi="Arial" w:cs="Arial"/>
          <w:bCs/>
          <w:sz w:val="24"/>
          <w:szCs w:val="24"/>
        </w:rPr>
        <w:t>4</w:t>
      </w:r>
      <w:r w:rsidRPr="006A25EC">
        <w:rPr>
          <w:rFonts w:ascii="Arial" w:hAnsi="Arial" w:cs="Arial"/>
          <w:bCs/>
          <w:sz w:val="24"/>
          <w:szCs w:val="24"/>
        </w:rPr>
        <w:t>).</w:t>
      </w:r>
    </w:p>
    <w:p w14:paraId="45E195C6" w14:textId="39A74431" w:rsidR="007E7D09" w:rsidRPr="006A25EC" w:rsidRDefault="007E7D09" w:rsidP="00385C5B">
      <w:pPr>
        <w:pStyle w:val="Prrafodelista"/>
        <w:numPr>
          <w:ilvl w:val="0"/>
          <w:numId w:val="22"/>
        </w:numPr>
        <w:jc w:val="both"/>
        <w:rPr>
          <w:rFonts w:ascii="Arial" w:hAnsi="Arial" w:cs="Arial"/>
          <w:b/>
          <w:sz w:val="24"/>
          <w:szCs w:val="24"/>
        </w:rPr>
      </w:pPr>
      <w:r w:rsidRPr="006A25EC">
        <w:rPr>
          <w:rFonts w:ascii="Arial" w:hAnsi="Arial" w:cs="Arial"/>
          <w:bCs/>
          <w:sz w:val="24"/>
          <w:szCs w:val="24"/>
        </w:rPr>
        <w:lastRenderedPageBreak/>
        <w:t xml:space="preserve">Solicitud de becas para la atención de niñas y niños a través de Centros de Atención Infantil (anexo </w:t>
      </w:r>
      <w:r w:rsidR="00543B4C" w:rsidRPr="006A25EC">
        <w:rPr>
          <w:rFonts w:ascii="Arial" w:hAnsi="Arial" w:cs="Arial"/>
          <w:bCs/>
          <w:sz w:val="24"/>
          <w:szCs w:val="24"/>
        </w:rPr>
        <w:t>5</w:t>
      </w:r>
      <w:r w:rsidRPr="006A25EC">
        <w:rPr>
          <w:rFonts w:ascii="Arial" w:hAnsi="Arial" w:cs="Arial"/>
          <w:bCs/>
          <w:sz w:val="24"/>
          <w:szCs w:val="24"/>
        </w:rPr>
        <w:t>).</w:t>
      </w:r>
    </w:p>
    <w:p w14:paraId="7A3BB514" w14:textId="6D805F4D" w:rsidR="00EA5B9B" w:rsidRPr="00385C5B" w:rsidRDefault="00EA5B9B" w:rsidP="00385C5B">
      <w:pPr>
        <w:pStyle w:val="Prrafodelista"/>
        <w:numPr>
          <w:ilvl w:val="0"/>
          <w:numId w:val="22"/>
        </w:numPr>
        <w:jc w:val="both"/>
        <w:rPr>
          <w:rFonts w:ascii="Arial" w:hAnsi="Arial" w:cs="Arial"/>
          <w:b/>
          <w:sz w:val="24"/>
          <w:szCs w:val="24"/>
        </w:rPr>
      </w:pPr>
      <w:r w:rsidRPr="00385C5B">
        <w:rPr>
          <w:rFonts w:ascii="Arial" w:hAnsi="Arial" w:cs="Arial"/>
          <w:sz w:val="24"/>
          <w:szCs w:val="24"/>
        </w:rPr>
        <w:t xml:space="preserve">Carátula de estado de cuenta bancaria de la persona física o moral del </w:t>
      </w:r>
      <w:r w:rsidR="005A3CEE" w:rsidRPr="00385C5B">
        <w:rPr>
          <w:rFonts w:ascii="Arial" w:hAnsi="Arial" w:cs="Arial"/>
          <w:sz w:val="24"/>
          <w:szCs w:val="24"/>
        </w:rPr>
        <w:t>Ej</w:t>
      </w:r>
      <w:r w:rsidRPr="00385C5B">
        <w:rPr>
          <w:rFonts w:ascii="Arial" w:hAnsi="Arial" w:cs="Arial"/>
          <w:sz w:val="24"/>
          <w:szCs w:val="24"/>
        </w:rPr>
        <w:t xml:space="preserve">ercicio </w:t>
      </w:r>
      <w:r w:rsidR="005A3CEE" w:rsidRPr="00385C5B">
        <w:rPr>
          <w:rFonts w:ascii="Arial" w:hAnsi="Arial" w:cs="Arial"/>
          <w:sz w:val="24"/>
          <w:szCs w:val="24"/>
        </w:rPr>
        <w:t>F</w:t>
      </w:r>
      <w:r w:rsidRPr="00385C5B">
        <w:rPr>
          <w:rFonts w:ascii="Arial" w:hAnsi="Arial" w:cs="Arial"/>
          <w:sz w:val="24"/>
          <w:szCs w:val="24"/>
        </w:rPr>
        <w:t>iscal en curso, asegurándose que la cuenta tenga la capacidad de recibir el monto aprobado</w:t>
      </w:r>
      <w:r w:rsidR="00571C7B" w:rsidRPr="00385C5B">
        <w:rPr>
          <w:rFonts w:ascii="Arial" w:hAnsi="Arial" w:cs="Arial"/>
          <w:sz w:val="24"/>
          <w:szCs w:val="24"/>
        </w:rPr>
        <w:t>.</w:t>
      </w:r>
    </w:p>
    <w:p w14:paraId="5F9EC38A" w14:textId="23E2FC25" w:rsidR="00571C7B" w:rsidRPr="00385C5B" w:rsidRDefault="00EA5B9B" w:rsidP="00385C5B">
      <w:pPr>
        <w:pStyle w:val="Prrafodelista"/>
        <w:numPr>
          <w:ilvl w:val="0"/>
          <w:numId w:val="22"/>
        </w:numPr>
        <w:jc w:val="both"/>
        <w:rPr>
          <w:rFonts w:ascii="Arial" w:hAnsi="Arial" w:cs="Arial"/>
          <w:b/>
          <w:sz w:val="24"/>
          <w:szCs w:val="24"/>
        </w:rPr>
      </w:pPr>
      <w:r w:rsidRPr="00385C5B">
        <w:rPr>
          <w:rFonts w:ascii="Arial" w:hAnsi="Arial" w:cs="Arial"/>
          <w:bCs/>
          <w:sz w:val="24"/>
          <w:szCs w:val="24"/>
        </w:rPr>
        <w:t xml:space="preserve">Licencia de funcionamiento vigente. </w:t>
      </w:r>
      <w:bookmarkStart w:id="2" w:name="_Hlk174276089"/>
      <w:r w:rsidRPr="00385C5B">
        <w:rPr>
          <w:rFonts w:ascii="Arial" w:hAnsi="Arial" w:cs="Arial"/>
          <w:bCs/>
          <w:sz w:val="24"/>
          <w:szCs w:val="24"/>
        </w:rPr>
        <w:t xml:space="preserve">En caso de que la licencia venza durante el </w:t>
      </w:r>
      <w:r w:rsidR="005A3CEE" w:rsidRPr="00385C5B">
        <w:rPr>
          <w:rFonts w:ascii="Arial" w:hAnsi="Arial" w:cs="Arial"/>
          <w:bCs/>
          <w:sz w:val="24"/>
          <w:szCs w:val="24"/>
        </w:rPr>
        <w:t>E</w:t>
      </w:r>
      <w:r w:rsidRPr="00385C5B">
        <w:rPr>
          <w:rFonts w:ascii="Arial" w:hAnsi="Arial" w:cs="Arial"/>
          <w:bCs/>
          <w:sz w:val="24"/>
          <w:szCs w:val="24"/>
        </w:rPr>
        <w:t xml:space="preserve">jercicio </w:t>
      </w:r>
      <w:r w:rsidR="005A3CEE" w:rsidRPr="00385C5B">
        <w:rPr>
          <w:rFonts w:ascii="Arial" w:hAnsi="Arial" w:cs="Arial"/>
          <w:bCs/>
          <w:sz w:val="24"/>
          <w:szCs w:val="24"/>
        </w:rPr>
        <w:t>F</w:t>
      </w:r>
      <w:r w:rsidRPr="00385C5B">
        <w:rPr>
          <w:rFonts w:ascii="Arial" w:hAnsi="Arial" w:cs="Arial"/>
          <w:bCs/>
          <w:sz w:val="24"/>
          <w:szCs w:val="24"/>
        </w:rPr>
        <w:t xml:space="preserve">iscal después de haberse afiliado a la Red de Estancias Infantiles, la persona prestadora de servicio o representante legal deberá presentar </w:t>
      </w:r>
      <w:r w:rsidR="00571C7B" w:rsidRPr="00385C5B">
        <w:rPr>
          <w:rFonts w:ascii="Arial" w:hAnsi="Arial" w:cs="Arial"/>
          <w:bCs/>
          <w:sz w:val="24"/>
          <w:szCs w:val="24"/>
        </w:rPr>
        <w:t>el</w:t>
      </w:r>
      <w:r w:rsidRPr="00385C5B">
        <w:rPr>
          <w:rFonts w:ascii="Arial" w:hAnsi="Arial" w:cs="Arial"/>
          <w:bCs/>
          <w:sz w:val="24"/>
          <w:szCs w:val="24"/>
        </w:rPr>
        <w:t xml:space="preserve"> comprobante del trámite de renovación </w:t>
      </w:r>
      <w:r w:rsidR="00571C7B" w:rsidRPr="00385C5B">
        <w:rPr>
          <w:rFonts w:ascii="Arial" w:hAnsi="Arial" w:cs="Arial"/>
          <w:bCs/>
          <w:sz w:val="24"/>
          <w:szCs w:val="24"/>
        </w:rPr>
        <w:t xml:space="preserve">en curso que otorga el </w:t>
      </w:r>
      <w:r w:rsidR="00571C7B" w:rsidRPr="00CF25D3">
        <w:rPr>
          <w:rFonts w:ascii="Arial" w:hAnsi="Arial" w:cs="Arial"/>
          <w:bCs/>
          <w:sz w:val="24"/>
          <w:szCs w:val="24"/>
        </w:rPr>
        <w:t xml:space="preserve">Departamento de Licencias de Operación del Instituto. </w:t>
      </w:r>
      <w:r w:rsidR="007E7D09" w:rsidRPr="00CF25D3">
        <w:rPr>
          <w:rFonts w:ascii="Arial" w:hAnsi="Arial" w:cs="Arial"/>
          <w:bCs/>
          <w:sz w:val="24"/>
          <w:szCs w:val="24"/>
        </w:rPr>
        <w:t xml:space="preserve">Así mismo deberá presentar </w:t>
      </w:r>
      <w:r w:rsidR="003B080E" w:rsidRPr="006A25EC">
        <w:rPr>
          <w:rFonts w:ascii="Arial" w:hAnsi="Arial" w:cs="Arial"/>
          <w:bCs/>
          <w:sz w:val="24"/>
          <w:szCs w:val="24"/>
        </w:rPr>
        <w:t>C</w:t>
      </w:r>
      <w:r w:rsidR="007E7D09" w:rsidRPr="006A25EC">
        <w:rPr>
          <w:rFonts w:ascii="Arial" w:hAnsi="Arial" w:cs="Arial"/>
          <w:bCs/>
          <w:sz w:val="24"/>
          <w:szCs w:val="24"/>
        </w:rPr>
        <w:t>arta compromiso para renovación de licencia de funcionamiento (anexo 1</w:t>
      </w:r>
      <w:r w:rsidR="00543B4C" w:rsidRPr="006A25EC">
        <w:rPr>
          <w:rFonts w:ascii="Arial" w:hAnsi="Arial" w:cs="Arial"/>
          <w:bCs/>
          <w:sz w:val="24"/>
          <w:szCs w:val="24"/>
        </w:rPr>
        <w:t>2</w:t>
      </w:r>
      <w:r w:rsidR="007E7D09" w:rsidRPr="006A25EC">
        <w:rPr>
          <w:rFonts w:ascii="Arial" w:hAnsi="Arial" w:cs="Arial"/>
          <w:bCs/>
          <w:sz w:val="24"/>
          <w:szCs w:val="24"/>
        </w:rPr>
        <w:t>)</w:t>
      </w:r>
      <w:r w:rsidR="007E7D09" w:rsidRPr="00CF25D3">
        <w:rPr>
          <w:rFonts w:ascii="Arial" w:hAnsi="Arial" w:cs="Arial"/>
          <w:bCs/>
          <w:sz w:val="24"/>
          <w:szCs w:val="24"/>
        </w:rPr>
        <w:t xml:space="preserve"> en la cual se establece que deberá concluir el</w:t>
      </w:r>
      <w:r w:rsidR="00571C7B" w:rsidRPr="00CF25D3">
        <w:rPr>
          <w:rFonts w:ascii="Arial" w:hAnsi="Arial" w:cs="Arial"/>
          <w:bCs/>
          <w:sz w:val="24"/>
          <w:szCs w:val="24"/>
        </w:rPr>
        <w:t xml:space="preserve"> trámite en un plazo máximo de 60</w:t>
      </w:r>
      <w:r w:rsidR="00571C7B" w:rsidRPr="00385C5B">
        <w:rPr>
          <w:rFonts w:ascii="Arial" w:hAnsi="Arial" w:cs="Arial"/>
          <w:bCs/>
          <w:sz w:val="24"/>
          <w:szCs w:val="24"/>
        </w:rPr>
        <w:t xml:space="preserve"> días naturales; de lo contrario, se dará de baja del apoyo. </w:t>
      </w:r>
      <w:bookmarkEnd w:id="2"/>
    </w:p>
    <w:p w14:paraId="68C067F6" w14:textId="77777777" w:rsidR="00E45EAE" w:rsidRPr="00385C5B" w:rsidRDefault="00E52832" w:rsidP="00385C5B">
      <w:pPr>
        <w:pStyle w:val="Prrafodelista"/>
        <w:numPr>
          <w:ilvl w:val="0"/>
          <w:numId w:val="22"/>
        </w:numPr>
        <w:jc w:val="both"/>
        <w:rPr>
          <w:rFonts w:ascii="Arial" w:hAnsi="Arial" w:cs="Arial"/>
          <w:b/>
          <w:color w:val="FF0000"/>
          <w:sz w:val="24"/>
          <w:szCs w:val="24"/>
        </w:rPr>
      </w:pPr>
      <w:r w:rsidRPr="00385C5B">
        <w:rPr>
          <w:rFonts w:ascii="Arial" w:hAnsi="Arial" w:cs="Arial"/>
          <w:bCs/>
          <w:sz w:val="24"/>
          <w:szCs w:val="24"/>
        </w:rPr>
        <w:t>Comprobaciones mensuales</w:t>
      </w:r>
      <w:r w:rsidR="003253F8" w:rsidRPr="00385C5B">
        <w:rPr>
          <w:rFonts w:ascii="Arial" w:hAnsi="Arial" w:cs="Arial"/>
          <w:bCs/>
          <w:sz w:val="24"/>
          <w:szCs w:val="24"/>
        </w:rPr>
        <w:t xml:space="preserve"> las cuales se especifican en la sección IV, apartado C, numeral 1 de las presentes Reglas de Operación.</w:t>
      </w:r>
    </w:p>
    <w:p w14:paraId="3861389C" w14:textId="77777777" w:rsidR="00E45EAE" w:rsidRPr="00385C5B" w:rsidRDefault="00E45EAE" w:rsidP="00385C5B">
      <w:pPr>
        <w:jc w:val="both"/>
        <w:rPr>
          <w:rFonts w:ascii="Arial" w:hAnsi="Arial" w:cs="Arial"/>
          <w:bCs/>
          <w:sz w:val="24"/>
          <w:szCs w:val="24"/>
        </w:rPr>
      </w:pPr>
      <w:r w:rsidRPr="00385C5B">
        <w:rPr>
          <w:rFonts w:ascii="Arial" w:hAnsi="Arial" w:cs="Arial"/>
          <w:bCs/>
          <w:sz w:val="24"/>
          <w:szCs w:val="24"/>
        </w:rPr>
        <w:t xml:space="preserve">Las madres, padres y/o tutores de las niñas y niños que deseen acceder a las becas a través de los Centros de Atención Infantil deberán cumplir con los requisitos y presentar la documentación </w:t>
      </w:r>
      <w:r w:rsidR="00C04B3A" w:rsidRPr="00385C5B">
        <w:rPr>
          <w:rFonts w:ascii="Arial" w:hAnsi="Arial" w:cs="Arial"/>
          <w:bCs/>
          <w:sz w:val="24"/>
          <w:szCs w:val="24"/>
        </w:rPr>
        <w:t xml:space="preserve">que </w:t>
      </w:r>
      <w:r w:rsidRPr="00385C5B">
        <w:rPr>
          <w:rFonts w:ascii="Arial" w:hAnsi="Arial" w:cs="Arial"/>
          <w:bCs/>
          <w:sz w:val="24"/>
          <w:szCs w:val="24"/>
        </w:rPr>
        <w:t>se detalla a continuación:</w:t>
      </w:r>
    </w:p>
    <w:p w14:paraId="04C59643" w14:textId="77777777" w:rsidR="00E45EAE" w:rsidRPr="00385C5B" w:rsidRDefault="006011C8" w:rsidP="00385C5B">
      <w:pPr>
        <w:pStyle w:val="Prrafodelista"/>
        <w:numPr>
          <w:ilvl w:val="0"/>
          <w:numId w:val="23"/>
        </w:numPr>
        <w:jc w:val="both"/>
        <w:rPr>
          <w:rFonts w:ascii="Arial" w:hAnsi="Arial" w:cs="Arial"/>
          <w:bCs/>
          <w:sz w:val="24"/>
          <w:szCs w:val="24"/>
        </w:rPr>
      </w:pPr>
      <w:r w:rsidRPr="00385C5B">
        <w:rPr>
          <w:rFonts w:ascii="Arial" w:hAnsi="Arial" w:cs="Arial"/>
          <w:bCs/>
          <w:sz w:val="24"/>
          <w:szCs w:val="24"/>
        </w:rPr>
        <w:t>Identificación oficial</w:t>
      </w:r>
      <w:r w:rsidR="00637A83" w:rsidRPr="00385C5B">
        <w:rPr>
          <w:rFonts w:ascii="Arial" w:hAnsi="Arial" w:cs="Arial"/>
          <w:bCs/>
          <w:sz w:val="24"/>
          <w:szCs w:val="24"/>
        </w:rPr>
        <w:t xml:space="preserve"> vigente</w:t>
      </w:r>
      <w:r w:rsidRPr="00385C5B">
        <w:rPr>
          <w:rFonts w:ascii="Arial" w:hAnsi="Arial" w:cs="Arial"/>
          <w:bCs/>
          <w:sz w:val="24"/>
          <w:szCs w:val="24"/>
        </w:rPr>
        <w:t xml:space="preserve"> de la madre, padre o tutor.</w:t>
      </w:r>
    </w:p>
    <w:p w14:paraId="2B2236CC" w14:textId="77777777" w:rsidR="006011C8" w:rsidRPr="00385C5B" w:rsidRDefault="006011C8" w:rsidP="006A25EC">
      <w:pPr>
        <w:pStyle w:val="Prrafodelista"/>
        <w:numPr>
          <w:ilvl w:val="0"/>
          <w:numId w:val="23"/>
        </w:numPr>
        <w:jc w:val="both"/>
        <w:rPr>
          <w:rFonts w:ascii="Arial" w:hAnsi="Arial" w:cs="Arial"/>
          <w:sz w:val="24"/>
          <w:szCs w:val="24"/>
        </w:rPr>
      </w:pPr>
      <w:r w:rsidRPr="00385C5B">
        <w:rPr>
          <w:rFonts w:ascii="Arial" w:hAnsi="Arial" w:cs="Arial"/>
          <w:sz w:val="24"/>
          <w:szCs w:val="24"/>
        </w:rPr>
        <w:t>Comprobante de domicilio con antigüedad no mayor a tres meses</w:t>
      </w:r>
      <w:r w:rsidR="007D390F" w:rsidRPr="00385C5B">
        <w:rPr>
          <w:rFonts w:ascii="Arial" w:hAnsi="Arial" w:cs="Arial"/>
          <w:sz w:val="24"/>
          <w:szCs w:val="24"/>
        </w:rPr>
        <w:t>.</w:t>
      </w:r>
    </w:p>
    <w:p w14:paraId="5A9CFB43" w14:textId="77777777" w:rsidR="006011C8" w:rsidRPr="00385C5B" w:rsidRDefault="006011C8" w:rsidP="006A25EC">
      <w:pPr>
        <w:pStyle w:val="Prrafodelista"/>
        <w:numPr>
          <w:ilvl w:val="0"/>
          <w:numId w:val="23"/>
        </w:numPr>
        <w:jc w:val="both"/>
        <w:rPr>
          <w:rFonts w:ascii="Arial" w:hAnsi="Arial" w:cs="Arial"/>
          <w:sz w:val="24"/>
          <w:szCs w:val="24"/>
        </w:rPr>
      </w:pPr>
      <w:r w:rsidRPr="00385C5B">
        <w:rPr>
          <w:rFonts w:ascii="Arial" w:hAnsi="Arial" w:cs="Arial"/>
          <w:sz w:val="24"/>
          <w:szCs w:val="24"/>
        </w:rPr>
        <w:t xml:space="preserve">Clave Única de Registro de Población </w:t>
      </w:r>
      <w:r w:rsidR="007D390F" w:rsidRPr="00385C5B">
        <w:rPr>
          <w:rFonts w:ascii="Arial" w:hAnsi="Arial" w:cs="Arial"/>
          <w:sz w:val="24"/>
          <w:szCs w:val="24"/>
        </w:rPr>
        <w:t>(CURP) de la niña o niño.</w:t>
      </w:r>
    </w:p>
    <w:p w14:paraId="53601A4C" w14:textId="77777777" w:rsidR="00214B1F" w:rsidRPr="00385C5B" w:rsidRDefault="005C7E5A" w:rsidP="006A25EC">
      <w:pPr>
        <w:pStyle w:val="Prrafodelista"/>
        <w:numPr>
          <w:ilvl w:val="0"/>
          <w:numId w:val="23"/>
        </w:numPr>
        <w:jc w:val="both"/>
        <w:rPr>
          <w:rFonts w:ascii="Arial" w:hAnsi="Arial" w:cs="Arial"/>
          <w:sz w:val="24"/>
          <w:szCs w:val="24"/>
        </w:rPr>
      </w:pPr>
      <w:r w:rsidRPr="00385C5B">
        <w:rPr>
          <w:rFonts w:ascii="Arial" w:hAnsi="Arial" w:cs="Arial"/>
          <w:sz w:val="24"/>
          <w:szCs w:val="24"/>
        </w:rPr>
        <w:t>Credencial Nacional para Personas con Discapacidad emitida por el Sistema para el Desarrollo Integral de la Familia (DIF) o bien, c</w:t>
      </w:r>
      <w:r w:rsidR="007A08C4" w:rsidRPr="00385C5B">
        <w:rPr>
          <w:rFonts w:ascii="Arial" w:hAnsi="Arial" w:cs="Arial"/>
          <w:sz w:val="24"/>
          <w:szCs w:val="24"/>
        </w:rPr>
        <w:t>ertificado médico</w:t>
      </w:r>
      <w:r w:rsidRPr="00385C5B">
        <w:rPr>
          <w:rFonts w:ascii="Arial" w:hAnsi="Arial" w:cs="Arial"/>
          <w:sz w:val="24"/>
          <w:szCs w:val="24"/>
        </w:rPr>
        <w:t>,</w:t>
      </w:r>
      <w:r w:rsidR="007A08C4" w:rsidRPr="00385C5B">
        <w:rPr>
          <w:rFonts w:ascii="Arial" w:hAnsi="Arial" w:cs="Arial"/>
          <w:sz w:val="24"/>
          <w:szCs w:val="24"/>
        </w:rPr>
        <w:t xml:space="preserve"> en caso de que </w:t>
      </w:r>
      <w:r w:rsidR="006011C8" w:rsidRPr="00385C5B">
        <w:rPr>
          <w:rFonts w:ascii="Arial" w:hAnsi="Arial" w:cs="Arial"/>
          <w:sz w:val="24"/>
          <w:szCs w:val="24"/>
        </w:rPr>
        <w:t xml:space="preserve">la niña o niño </w:t>
      </w:r>
      <w:r w:rsidR="007A08C4" w:rsidRPr="00385C5B">
        <w:rPr>
          <w:rFonts w:ascii="Arial" w:hAnsi="Arial" w:cs="Arial"/>
          <w:sz w:val="24"/>
          <w:szCs w:val="24"/>
        </w:rPr>
        <w:t xml:space="preserve">tenga </w:t>
      </w:r>
      <w:r w:rsidR="006011C8" w:rsidRPr="00385C5B">
        <w:rPr>
          <w:rFonts w:ascii="Arial" w:hAnsi="Arial" w:cs="Arial"/>
          <w:sz w:val="24"/>
          <w:szCs w:val="24"/>
        </w:rPr>
        <w:t>discapacidad</w:t>
      </w:r>
      <w:r w:rsidR="007A08C4" w:rsidRPr="00385C5B">
        <w:rPr>
          <w:rFonts w:ascii="Arial" w:hAnsi="Arial" w:cs="Arial"/>
          <w:sz w:val="24"/>
          <w:szCs w:val="24"/>
        </w:rPr>
        <w:t xml:space="preserve">, emitido por un médico o profesional de salud. </w:t>
      </w:r>
      <w:r w:rsidR="00E52832" w:rsidRPr="00385C5B">
        <w:rPr>
          <w:rFonts w:ascii="Arial" w:hAnsi="Arial" w:cs="Arial"/>
          <w:sz w:val="24"/>
          <w:szCs w:val="24"/>
        </w:rPr>
        <w:t>El certificado debe</w:t>
      </w:r>
      <w:r w:rsidR="007A08C4" w:rsidRPr="00385C5B">
        <w:rPr>
          <w:rFonts w:ascii="Arial" w:hAnsi="Arial" w:cs="Arial"/>
          <w:sz w:val="24"/>
          <w:szCs w:val="24"/>
        </w:rPr>
        <w:t xml:space="preserve"> incluir </w:t>
      </w:r>
      <w:r w:rsidR="006011C8" w:rsidRPr="00385C5B">
        <w:rPr>
          <w:rFonts w:ascii="Arial" w:hAnsi="Arial" w:cs="Arial"/>
          <w:sz w:val="24"/>
          <w:szCs w:val="24"/>
        </w:rPr>
        <w:t xml:space="preserve">el diagnóstico o </w:t>
      </w:r>
      <w:r w:rsidR="00E52832" w:rsidRPr="00385C5B">
        <w:rPr>
          <w:rFonts w:ascii="Arial" w:hAnsi="Arial" w:cs="Arial"/>
          <w:sz w:val="24"/>
          <w:szCs w:val="24"/>
        </w:rPr>
        <w:t xml:space="preserve">una </w:t>
      </w:r>
      <w:r w:rsidR="006011C8" w:rsidRPr="00385C5B">
        <w:rPr>
          <w:rFonts w:ascii="Arial" w:hAnsi="Arial" w:cs="Arial"/>
          <w:sz w:val="24"/>
          <w:szCs w:val="24"/>
        </w:rPr>
        <w:t xml:space="preserve">mención expresa de la discapacidad y </w:t>
      </w:r>
      <w:r w:rsidR="007A08C4" w:rsidRPr="00385C5B">
        <w:rPr>
          <w:rFonts w:ascii="Arial" w:hAnsi="Arial" w:cs="Arial"/>
          <w:sz w:val="24"/>
          <w:szCs w:val="24"/>
        </w:rPr>
        <w:t>su</w:t>
      </w:r>
      <w:r w:rsidR="006011C8" w:rsidRPr="00385C5B">
        <w:rPr>
          <w:rFonts w:ascii="Arial" w:hAnsi="Arial" w:cs="Arial"/>
          <w:sz w:val="24"/>
          <w:szCs w:val="24"/>
        </w:rPr>
        <w:t xml:space="preserve"> tipo (motriz, sensorial, psicosocial, intelectual, mental, múltiple)</w:t>
      </w:r>
      <w:r w:rsidR="007A08C4" w:rsidRPr="00385C5B">
        <w:rPr>
          <w:rFonts w:ascii="Arial" w:hAnsi="Arial" w:cs="Arial"/>
          <w:sz w:val="24"/>
          <w:szCs w:val="24"/>
        </w:rPr>
        <w:t xml:space="preserve">. Si la niña o niño padece algún trastorno, </w:t>
      </w:r>
      <w:r w:rsidR="00E52832" w:rsidRPr="00385C5B">
        <w:rPr>
          <w:rFonts w:ascii="Arial" w:hAnsi="Arial" w:cs="Arial"/>
          <w:sz w:val="24"/>
          <w:szCs w:val="24"/>
        </w:rPr>
        <w:t>debe</w:t>
      </w:r>
      <w:r w:rsidR="007A08C4" w:rsidRPr="00385C5B">
        <w:rPr>
          <w:rFonts w:ascii="Arial" w:hAnsi="Arial" w:cs="Arial"/>
          <w:sz w:val="24"/>
          <w:szCs w:val="24"/>
        </w:rPr>
        <w:t xml:space="preserve"> especificarse que </w:t>
      </w:r>
      <w:r w:rsidR="00E52832" w:rsidRPr="00385C5B">
        <w:rPr>
          <w:rFonts w:ascii="Arial" w:hAnsi="Arial" w:cs="Arial"/>
          <w:sz w:val="24"/>
          <w:szCs w:val="24"/>
        </w:rPr>
        <w:t xml:space="preserve">dicho trastorno </w:t>
      </w:r>
      <w:r w:rsidR="007A08C4" w:rsidRPr="00385C5B">
        <w:rPr>
          <w:rFonts w:ascii="Arial" w:hAnsi="Arial" w:cs="Arial"/>
          <w:sz w:val="24"/>
          <w:szCs w:val="24"/>
        </w:rPr>
        <w:t>ocasiona una discapacidad</w:t>
      </w:r>
      <w:r w:rsidR="00E52832" w:rsidRPr="00385C5B">
        <w:rPr>
          <w:rFonts w:ascii="Arial" w:hAnsi="Arial" w:cs="Arial"/>
          <w:sz w:val="24"/>
          <w:szCs w:val="24"/>
        </w:rPr>
        <w:t>, describiendo</w:t>
      </w:r>
      <w:r w:rsidR="007A08C4" w:rsidRPr="00385C5B">
        <w:rPr>
          <w:rFonts w:ascii="Arial" w:hAnsi="Arial" w:cs="Arial"/>
          <w:sz w:val="24"/>
          <w:szCs w:val="24"/>
        </w:rPr>
        <w:t xml:space="preserve"> el tipo. Además,</w:t>
      </w:r>
      <w:r w:rsidR="00E52832" w:rsidRPr="00385C5B">
        <w:rPr>
          <w:rFonts w:ascii="Arial" w:hAnsi="Arial" w:cs="Arial"/>
          <w:sz w:val="24"/>
          <w:szCs w:val="24"/>
        </w:rPr>
        <w:t xml:space="preserve"> debe</w:t>
      </w:r>
      <w:r w:rsidR="007A08C4" w:rsidRPr="00385C5B">
        <w:rPr>
          <w:rFonts w:ascii="Arial" w:hAnsi="Arial" w:cs="Arial"/>
          <w:sz w:val="24"/>
          <w:szCs w:val="24"/>
        </w:rPr>
        <w:t xml:space="preserve"> contener el nombre completo de la niña o niño, el nombre com</w:t>
      </w:r>
      <w:r w:rsidR="00E52832" w:rsidRPr="00385C5B">
        <w:rPr>
          <w:rFonts w:ascii="Arial" w:hAnsi="Arial" w:cs="Arial"/>
          <w:sz w:val="24"/>
          <w:szCs w:val="24"/>
        </w:rPr>
        <w:t xml:space="preserve">pleto del profesional que expide el certificado, su </w:t>
      </w:r>
      <w:r w:rsidR="006011C8" w:rsidRPr="00385C5B">
        <w:rPr>
          <w:rFonts w:ascii="Arial" w:hAnsi="Arial" w:cs="Arial"/>
          <w:sz w:val="24"/>
          <w:szCs w:val="24"/>
        </w:rPr>
        <w:t>número de cédula profesional, teléfono de contacto</w:t>
      </w:r>
      <w:r w:rsidR="00E52832" w:rsidRPr="00385C5B">
        <w:rPr>
          <w:rFonts w:ascii="Arial" w:hAnsi="Arial" w:cs="Arial"/>
          <w:sz w:val="24"/>
          <w:szCs w:val="24"/>
        </w:rPr>
        <w:t>,</w:t>
      </w:r>
      <w:r w:rsidR="006011C8" w:rsidRPr="00385C5B">
        <w:rPr>
          <w:rFonts w:ascii="Arial" w:hAnsi="Arial" w:cs="Arial"/>
          <w:sz w:val="24"/>
          <w:szCs w:val="24"/>
        </w:rPr>
        <w:t xml:space="preserve"> firma autógrafa</w:t>
      </w:r>
      <w:r w:rsidR="00E52832" w:rsidRPr="00385C5B">
        <w:rPr>
          <w:rFonts w:ascii="Arial" w:hAnsi="Arial" w:cs="Arial"/>
          <w:sz w:val="24"/>
          <w:szCs w:val="24"/>
        </w:rPr>
        <w:t xml:space="preserve"> y fecha de expedición del documento.</w:t>
      </w:r>
      <w:r w:rsidR="00451AAF" w:rsidRPr="00385C5B">
        <w:rPr>
          <w:rFonts w:ascii="Arial" w:hAnsi="Arial" w:cs="Arial"/>
          <w:color w:val="FF0000"/>
          <w:sz w:val="24"/>
          <w:szCs w:val="24"/>
        </w:rPr>
        <w:t xml:space="preserve"> </w:t>
      </w:r>
    </w:p>
    <w:p w14:paraId="28DDB119" w14:textId="626C029D" w:rsidR="00E52832" w:rsidRPr="00973D53" w:rsidRDefault="00C13977" w:rsidP="006A25EC">
      <w:pPr>
        <w:pStyle w:val="Prrafodelista"/>
        <w:numPr>
          <w:ilvl w:val="0"/>
          <w:numId w:val="23"/>
        </w:numPr>
        <w:jc w:val="both"/>
        <w:rPr>
          <w:rFonts w:ascii="Arial" w:hAnsi="Arial" w:cs="Arial"/>
          <w:sz w:val="24"/>
          <w:szCs w:val="24"/>
        </w:rPr>
      </w:pPr>
      <w:r w:rsidRPr="00385C5B">
        <w:rPr>
          <w:rFonts w:ascii="Arial" w:hAnsi="Arial" w:cs="Arial"/>
          <w:sz w:val="24"/>
          <w:szCs w:val="24"/>
        </w:rPr>
        <w:t>Si la madre, padre y/o tutor, así como la niña o niño, se encuentra</w:t>
      </w:r>
      <w:r w:rsidR="007D390F" w:rsidRPr="00385C5B">
        <w:rPr>
          <w:rFonts w:ascii="Arial" w:hAnsi="Arial" w:cs="Arial"/>
          <w:sz w:val="24"/>
          <w:szCs w:val="24"/>
        </w:rPr>
        <w:t>n</w:t>
      </w:r>
      <w:r w:rsidRPr="00385C5B">
        <w:rPr>
          <w:rFonts w:ascii="Arial" w:hAnsi="Arial" w:cs="Arial"/>
          <w:sz w:val="24"/>
          <w:szCs w:val="24"/>
        </w:rPr>
        <w:t xml:space="preserve"> en alguna </w:t>
      </w:r>
      <w:r w:rsidR="007D390F" w:rsidRPr="00385C5B">
        <w:rPr>
          <w:rFonts w:ascii="Arial" w:hAnsi="Arial" w:cs="Arial"/>
          <w:sz w:val="24"/>
          <w:szCs w:val="24"/>
        </w:rPr>
        <w:t>situación de</w:t>
      </w:r>
      <w:r w:rsidRPr="00385C5B">
        <w:rPr>
          <w:rFonts w:ascii="Arial" w:hAnsi="Arial" w:cs="Arial"/>
          <w:sz w:val="24"/>
          <w:szCs w:val="24"/>
        </w:rPr>
        <w:t xml:space="preserve"> movilidad, migración, marginación</w:t>
      </w:r>
      <w:r w:rsidR="007D390F" w:rsidRPr="00385C5B">
        <w:rPr>
          <w:rFonts w:ascii="Arial" w:hAnsi="Arial" w:cs="Arial"/>
          <w:sz w:val="24"/>
          <w:szCs w:val="24"/>
        </w:rPr>
        <w:t>,</w:t>
      </w:r>
      <w:r w:rsidRPr="00385C5B">
        <w:rPr>
          <w:rFonts w:ascii="Arial" w:hAnsi="Arial" w:cs="Arial"/>
          <w:sz w:val="24"/>
          <w:szCs w:val="24"/>
        </w:rPr>
        <w:t xml:space="preserve"> o pertenece</w:t>
      </w:r>
      <w:r w:rsidR="007D390F" w:rsidRPr="00385C5B">
        <w:rPr>
          <w:rFonts w:ascii="Arial" w:hAnsi="Arial" w:cs="Arial"/>
          <w:sz w:val="24"/>
          <w:szCs w:val="24"/>
        </w:rPr>
        <w:t>n</w:t>
      </w:r>
      <w:r w:rsidRPr="00385C5B">
        <w:rPr>
          <w:rFonts w:ascii="Arial" w:hAnsi="Arial" w:cs="Arial"/>
          <w:sz w:val="24"/>
          <w:szCs w:val="24"/>
        </w:rPr>
        <w:t xml:space="preserve"> a un p</w:t>
      </w:r>
      <w:r w:rsidR="007D390F" w:rsidRPr="00385C5B">
        <w:rPr>
          <w:rFonts w:ascii="Arial" w:hAnsi="Arial" w:cs="Arial"/>
          <w:sz w:val="24"/>
          <w:szCs w:val="24"/>
        </w:rPr>
        <w:t xml:space="preserve">ueblo o </w:t>
      </w:r>
      <w:r w:rsidR="007D390F" w:rsidRPr="00973D53">
        <w:rPr>
          <w:rFonts w:ascii="Arial" w:hAnsi="Arial" w:cs="Arial"/>
          <w:sz w:val="24"/>
          <w:szCs w:val="24"/>
        </w:rPr>
        <w:t xml:space="preserve">comunidad indígena, se respetará su derecho a determinar su identidad. En estos casos, se aceptarán como ciertos y válidos los datos proporcionados en la </w:t>
      </w:r>
      <w:r w:rsidR="004A22AC" w:rsidRPr="006A25EC">
        <w:rPr>
          <w:rFonts w:ascii="Arial" w:hAnsi="Arial" w:cs="Arial"/>
          <w:sz w:val="24"/>
          <w:szCs w:val="24"/>
        </w:rPr>
        <w:t>C</w:t>
      </w:r>
      <w:r w:rsidR="007D390F" w:rsidRPr="006A25EC">
        <w:rPr>
          <w:rFonts w:ascii="Arial" w:hAnsi="Arial" w:cs="Arial"/>
          <w:sz w:val="24"/>
          <w:szCs w:val="24"/>
        </w:rPr>
        <w:t>onstancia de identidad (</w:t>
      </w:r>
      <w:r w:rsidR="00FD4F9A" w:rsidRPr="006A25EC">
        <w:rPr>
          <w:rFonts w:ascii="Arial" w:hAnsi="Arial" w:cs="Arial"/>
          <w:sz w:val="24"/>
          <w:szCs w:val="24"/>
        </w:rPr>
        <w:t xml:space="preserve">anexo </w:t>
      </w:r>
      <w:r w:rsidR="00543B4C" w:rsidRPr="006A25EC">
        <w:rPr>
          <w:rFonts w:ascii="Arial" w:hAnsi="Arial" w:cs="Arial"/>
          <w:sz w:val="24"/>
          <w:szCs w:val="24"/>
        </w:rPr>
        <w:t>8</w:t>
      </w:r>
      <w:r w:rsidR="00451AAF" w:rsidRPr="006A25EC">
        <w:rPr>
          <w:rFonts w:ascii="Arial" w:hAnsi="Arial" w:cs="Arial"/>
          <w:sz w:val="24"/>
          <w:szCs w:val="24"/>
        </w:rPr>
        <w:t>)</w:t>
      </w:r>
      <w:r w:rsidR="007D390F" w:rsidRPr="00973D53">
        <w:rPr>
          <w:rFonts w:ascii="Arial" w:hAnsi="Arial" w:cs="Arial"/>
          <w:sz w:val="24"/>
          <w:szCs w:val="24"/>
        </w:rPr>
        <w:t xml:space="preserve"> en ausencia de una identificación oficial para las personas adultas y la Clave Única de Registro de Población (CURP) de la niña o niño. Asimismo, si no se cuenta con un comprobante de domicilio debido a las circunstancias mencionadas, se aceptará </w:t>
      </w:r>
      <w:r w:rsidR="004A22AC" w:rsidRPr="006A25EC">
        <w:rPr>
          <w:rFonts w:ascii="Arial" w:hAnsi="Arial" w:cs="Arial"/>
          <w:sz w:val="24"/>
          <w:szCs w:val="24"/>
        </w:rPr>
        <w:t>la C</w:t>
      </w:r>
      <w:r w:rsidR="007D390F" w:rsidRPr="006A25EC">
        <w:rPr>
          <w:rFonts w:ascii="Arial" w:hAnsi="Arial" w:cs="Arial"/>
          <w:sz w:val="24"/>
          <w:szCs w:val="24"/>
        </w:rPr>
        <w:t>onstancia d</w:t>
      </w:r>
      <w:r w:rsidR="00FD4F9A" w:rsidRPr="006A25EC">
        <w:rPr>
          <w:rFonts w:ascii="Arial" w:hAnsi="Arial" w:cs="Arial"/>
          <w:sz w:val="24"/>
          <w:szCs w:val="24"/>
        </w:rPr>
        <w:t>omiciliar</w:t>
      </w:r>
      <w:r w:rsidR="007D390F" w:rsidRPr="006A25EC">
        <w:rPr>
          <w:rFonts w:ascii="Arial" w:hAnsi="Arial" w:cs="Arial"/>
          <w:sz w:val="24"/>
          <w:szCs w:val="24"/>
        </w:rPr>
        <w:t xml:space="preserve"> (</w:t>
      </w:r>
      <w:r w:rsidR="00FD4F9A" w:rsidRPr="006A25EC">
        <w:rPr>
          <w:rFonts w:ascii="Arial" w:hAnsi="Arial" w:cs="Arial"/>
          <w:sz w:val="24"/>
          <w:szCs w:val="24"/>
        </w:rPr>
        <w:t xml:space="preserve">anexo </w:t>
      </w:r>
      <w:r w:rsidR="00543B4C" w:rsidRPr="006A25EC">
        <w:rPr>
          <w:rFonts w:ascii="Arial" w:hAnsi="Arial" w:cs="Arial"/>
          <w:sz w:val="24"/>
          <w:szCs w:val="24"/>
        </w:rPr>
        <w:t>9</w:t>
      </w:r>
      <w:r w:rsidR="007D390F" w:rsidRPr="006A25EC">
        <w:rPr>
          <w:rFonts w:ascii="Arial" w:hAnsi="Arial" w:cs="Arial"/>
          <w:sz w:val="24"/>
          <w:szCs w:val="24"/>
        </w:rPr>
        <w:t>).</w:t>
      </w:r>
      <w:r w:rsidR="007D390F" w:rsidRPr="00973D53">
        <w:rPr>
          <w:rFonts w:ascii="Arial" w:hAnsi="Arial" w:cs="Arial"/>
          <w:sz w:val="24"/>
          <w:szCs w:val="24"/>
        </w:rPr>
        <w:t xml:space="preserve"> </w:t>
      </w:r>
    </w:p>
    <w:p w14:paraId="5BDFDD9A" w14:textId="6E40D4AF" w:rsidR="000834A1" w:rsidRPr="00973D53" w:rsidRDefault="000834A1" w:rsidP="006A25EC">
      <w:pPr>
        <w:pStyle w:val="Prrafodelista"/>
        <w:numPr>
          <w:ilvl w:val="0"/>
          <w:numId w:val="23"/>
        </w:numPr>
        <w:jc w:val="both"/>
        <w:rPr>
          <w:rFonts w:ascii="Arial" w:hAnsi="Arial" w:cs="Arial"/>
          <w:sz w:val="24"/>
          <w:szCs w:val="24"/>
        </w:rPr>
      </w:pPr>
      <w:r w:rsidRPr="001E6CA7">
        <w:rPr>
          <w:rFonts w:ascii="Arial" w:hAnsi="Arial" w:cs="Arial"/>
          <w:sz w:val="24"/>
          <w:szCs w:val="24"/>
        </w:rPr>
        <w:lastRenderedPageBreak/>
        <w:t xml:space="preserve">Si se es tutor, debe especificar en la </w:t>
      </w:r>
      <w:r w:rsidR="004A22AC" w:rsidRPr="006A25EC">
        <w:rPr>
          <w:rFonts w:ascii="Arial" w:hAnsi="Arial" w:cs="Arial"/>
          <w:sz w:val="24"/>
          <w:szCs w:val="24"/>
        </w:rPr>
        <w:t>C</w:t>
      </w:r>
      <w:r w:rsidRPr="006A25EC">
        <w:rPr>
          <w:rFonts w:ascii="Arial" w:hAnsi="Arial" w:cs="Arial"/>
          <w:sz w:val="24"/>
          <w:szCs w:val="24"/>
        </w:rPr>
        <w:t xml:space="preserve">édula de evaluación para </w:t>
      </w:r>
      <w:r w:rsidR="00FD4F9A" w:rsidRPr="006A25EC">
        <w:rPr>
          <w:rFonts w:ascii="Arial" w:hAnsi="Arial" w:cs="Arial"/>
          <w:sz w:val="24"/>
          <w:szCs w:val="24"/>
        </w:rPr>
        <w:t>e</w:t>
      </w:r>
      <w:r w:rsidRPr="006A25EC">
        <w:rPr>
          <w:rFonts w:ascii="Arial" w:hAnsi="Arial" w:cs="Arial"/>
          <w:sz w:val="24"/>
          <w:szCs w:val="24"/>
        </w:rPr>
        <w:t xml:space="preserve">l apoyo </w:t>
      </w:r>
      <w:r w:rsidR="00FD4F9A" w:rsidRPr="006A25EC">
        <w:rPr>
          <w:rFonts w:ascii="Arial" w:hAnsi="Arial" w:cs="Arial"/>
          <w:sz w:val="24"/>
          <w:szCs w:val="24"/>
        </w:rPr>
        <w:t>de</w:t>
      </w:r>
      <w:r w:rsidRPr="006A25EC">
        <w:rPr>
          <w:rFonts w:ascii="Arial" w:hAnsi="Arial" w:cs="Arial"/>
          <w:sz w:val="24"/>
          <w:szCs w:val="24"/>
        </w:rPr>
        <w:t xml:space="preserve"> becas (</w:t>
      </w:r>
      <w:r w:rsidR="00FD4F9A" w:rsidRPr="006A25EC">
        <w:rPr>
          <w:rFonts w:ascii="Arial" w:hAnsi="Arial" w:cs="Arial"/>
          <w:sz w:val="24"/>
          <w:szCs w:val="24"/>
        </w:rPr>
        <w:t xml:space="preserve">anexo </w:t>
      </w:r>
      <w:r w:rsidR="00543B4C" w:rsidRPr="006A25EC">
        <w:rPr>
          <w:rFonts w:ascii="Arial" w:hAnsi="Arial" w:cs="Arial"/>
          <w:sz w:val="24"/>
          <w:szCs w:val="24"/>
        </w:rPr>
        <w:t>7</w:t>
      </w:r>
      <w:r w:rsidRPr="006A25EC">
        <w:rPr>
          <w:rFonts w:ascii="Arial" w:hAnsi="Arial" w:cs="Arial"/>
          <w:sz w:val="24"/>
          <w:szCs w:val="24"/>
        </w:rPr>
        <w:t>)</w:t>
      </w:r>
      <w:r w:rsidRPr="00973D53">
        <w:rPr>
          <w:rFonts w:ascii="Arial" w:hAnsi="Arial" w:cs="Arial"/>
          <w:sz w:val="24"/>
          <w:szCs w:val="24"/>
        </w:rPr>
        <w:t xml:space="preserve"> el documento oficial que presenta y anexar copia certificada del mismo. Si no se disp</w:t>
      </w:r>
      <w:r w:rsidRPr="001E6CA7">
        <w:rPr>
          <w:rFonts w:ascii="Arial" w:hAnsi="Arial" w:cs="Arial"/>
          <w:sz w:val="24"/>
          <w:szCs w:val="24"/>
        </w:rPr>
        <w:t xml:space="preserve">one de un documento oficial que lo acredite, deberá explicar en el apartado de observaciones de dicho anexo los motivos por los cuales la niña o niño está bajo su tutela. Además, debe elaborar un documento en el que, bajo protesta de decir verdad, </w:t>
      </w:r>
      <w:r w:rsidR="00ED542C" w:rsidRPr="001E6CA7">
        <w:rPr>
          <w:rFonts w:ascii="Arial" w:hAnsi="Arial" w:cs="Arial"/>
          <w:sz w:val="24"/>
          <w:szCs w:val="24"/>
        </w:rPr>
        <w:t>detalle</w:t>
      </w:r>
      <w:r w:rsidRPr="001E6CA7">
        <w:rPr>
          <w:rFonts w:ascii="Arial" w:hAnsi="Arial" w:cs="Arial"/>
          <w:sz w:val="24"/>
          <w:szCs w:val="24"/>
        </w:rPr>
        <w:t xml:space="preserve"> los motivos mencionados</w:t>
      </w:r>
      <w:r w:rsidR="00ED542C" w:rsidRPr="001E6CA7">
        <w:rPr>
          <w:rFonts w:ascii="Arial" w:hAnsi="Arial" w:cs="Arial"/>
          <w:sz w:val="24"/>
          <w:szCs w:val="24"/>
        </w:rPr>
        <w:t xml:space="preserve"> anteriormente</w:t>
      </w:r>
      <w:r w:rsidR="001F08FE" w:rsidRPr="001E6CA7">
        <w:rPr>
          <w:rFonts w:ascii="Arial" w:hAnsi="Arial" w:cs="Arial"/>
          <w:sz w:val="24"/>
          <w:szCs w:val="24"/>
        </w:rPr>
        <w:t>, como</w:t>
      </w:r>
      <w:r w:rsidR="001F08FE" w:rsidRPr="006A25EC">
        <w:rPr>
          <w:rFonts w:ascii="Arial" w:hAnsi="Arial" w:cs="Arial"/>
          <w:sz w:val="24"/>
          <w:szCs w:val="24"/>
        </w:rPr>
        <w:t xml:space="preserve"> </w:t>
      </w:r>
      <w:r w:rsidR="004A22AC" w:rsidRPr="006A25EC">
        <w:rPr>
          <w:rFonts w:ascii="Arial" w:hAnsi="Arial" w:cs="Arial"/>
          <w:sz w:val="24"/>
          <w:szCs w:val="24"/>
        </w:rPr>
        <w:t>J</w:t>
      </w:r>
      <w:r w:rsidR="001F08FE" w:rsidRPr="006A25EC">
        <w:rPr>
          <w:rFonts w:ascii="Arial" w:hAnsi="Arial" w:cs="Arial"/>
          <w:sz w:val="24"/>
          <w:szCs w:val="24"/>
        </w:rPr>
        <w:t>ustificación de tutela</w:t>
      </w:r>
      <w:r w:rsidRPr="006A25EC">
        <w:rPr>
          <w:rFonts w:ascii="Arial" w:hAnsi="Arial" w:cs="Arial"/>
          <w:sz w:val="24"/>
          <w:szCs w:val="24"/>
        </w:rPr>
        <w:t xml:space="preserve"> (</w:t>
      </w:r>
      <w:r w:rsidR="001F08FE" w:rsidRPr="006A25EC">
        <w:rPr>
          <w:rFonts w:ascii="Arial" w:hAnsi="Arial" w:cs="Arial"/>
          <w:sz w:val="24"/>
          <w:szCs w:val="24"/>
        </w:rPr>
        <w:t xml:space="preserve">anexo </w:t>
      </w:r>
      <w:r w:rsidR="00543B4C" w:rsidRPr="006A25EC">
        <w:rPr>
          <w:rFonts w:ascii="Arial" w:hAnsi="Arial" w:cs="Arial"/>
          <w:sz w:val="24"/>
          <w:szCs w:val="24"/>
        </w:rPr>
        <w:t>10</w:t>
      </w:r>
      <w:r w:rsidR="001F08FE" w:rsidRPr="006A25EC">
        <w:rPr>
          <w:rFonts w:ascii="Arial" w:hAnsi="Arial" w:cs="Arial"/>
          <w:sz w:val="24"/>
          <w:szCs w:val="24"/>
        </w:rPr>
        <w:t>)</w:t>
      </w:r>
      <w:r w:rsidRPr="006A25EC">
        <w:rPr>
          <w:rFonts w:ascii="Arial" w:hAnsi="Arial" w:cs="Arial"/>
          <w:sz w:val="24"/>
          <w:szCs w:val="24"/>
        </w:rPr>
        <w:t>.</w:t>
      </w:r>
      <w:r w:rsidRPr="00973D53">
        <w:rPr>
          <w:rFonts w:ascii="Arial" w:hAnsi="Arial" w:cs="Arial"/>
          <w:sz w:val="24"/>
          <w:szCs w:val="24"/>
        </w:rPr>
        <w:t xml:space="preserve"> </w:t>
      </w:r>
    </w:p>
    <w:p w14:paraId="36454EC3" w14:textId="61065299" w:rsidR="00ED542C" w:rsidRPr="006A25EC" w:rsidRDefault="00ED542C" w:rsidP="006A25EC">
      <w:pPr>
        <w:pStyle w:val="Prrafodelista"/>
        <w:numPr>
          <w:ilvl w:val="0"/>
          <w:numId w:val="23"/>
        </w:numPr>
        <w:jc w:val="both"/>
        <w:rPr>
          <w:rFonts w:ascii="Arial" w:hAnsi="Arial" w:cs="Arial"/>
          <w:sz w:val="24"/>
          <w:szCs w:val="24"/>
        </w:rPr>
      </w:pPr>
      <w:r w:rsidRPr="006A25EC">
        <w:rPr>
          <w:rFonts w:ascii="Arial" w:hAnsi="Arial" w:cs="Arial"/>
          <w:sz w:val="24"/>
          <w:szCs w:val="24"/>
        </w:rPr>
        <w:t xml:space="preserve">Cédula de evaluación </w:t>
      </w:r>
      <w:r w:rsidR="001F08FE" w:rsidRPr="006A25EC">
        <w:rPr>
          <w:rFonts w:ascii="Arial" w:hAnsi="Arial" w:cs="Arial"/>
          <w:sz w:val="24"/>
          <w:szCs w:val="24"/>
        </w:rPr>
        <w:t>para e</w:t>
      </w:r>
      <w:r w:rsidRPr="006A25EC">
        <w:rPr>
          <w:rFonts w:ascii="Arial" w:hAnsi="Arial" w:cs="Arial"/>
          <w:sz w:val="24"/>
          <w:szCs w:val="24"/>
        </w:rPr>
        <w:t>l apoyo de becas (</w:t>
      </w:r>
      <w:r w:rsidR="001F08FE" w:rsidRPr="006A25EC">
        <w:rPr>
          <w:rFonts w:ascii="Arial" w:hAnsi="Arial" w:cs="Arial"/>
          <w:sz w:val="24"/>
          <w:szCs w:val="24"/>
        </w:rPr>
        <w:t xml:space="preserve">anexo </w:t>
      </w:r>
      <w:r w:rsidR="00543B4C" w:rsidRPr="006A25EC">
        <w:rPr>
          <w:rFonts w:ascii="Arial" w:hAnsi="Arial" w:cs="Arial"/>
          <w:sz w:val="24"/>
          <w:szCs w:val="24"/>
        </w:rPr>
        <w:t>7</w:t>
      </w:r>
      <w:r w:rsidRPr="006A25EC">
        <w:rPr>
          <w:rFonts w:ascii="Arial" w:hAnsi="Arial" w:cs="Arial"/>
          <w:sz w:val="24"/>
          <w:szCs w:val="24"/>
        </w:rPr>
        <w:t>)</w:t>
      </w:r>
      <w:r w:rsidR="00A8412C" w:rsidRPr="006A25EC">
        <w:rPr>
          <w:rFonts w:ascii="Arial" w:hAnsi="Arial" w:cs="Arial"/>
          <w:sz w:val="24"/>
          <w:szCs w:val="24"/>
        </w:rPr>
        <w:t xml:space="preserve">, en caso de que </w:t>
      </w:r>
      <w:r w:rsidR="00A8412C" w:rsidRPr="00973D53">
        <w:rPr>
          <w:rFonts w:ascii="Arial" w:hAnsi="Arial" w:cs="Arial"/>
          <w:sz w:val="24"/>
          <w:szCs w:val="24"/>
        </w:rPr>
        <w:t xml:space="preserve">la </w:t>
      </w:r>
      <w:r w:rsidR="00A8412C" w:rsidRPr="001E6CA7">
        <w:rPr>
          <w:rFonts w:ascii="Arial" w:hAnsi="Arial" w:cs="Arial"/>
          <w:sz w:val="24"/>
          <w:szCs w:val="24"/>
        </w:rPr>
        <w:t xml:space="preserve">niña o niño no haya accedido al apoyo en el Ejercicio Fiscal anterior, o bien, que la información contenida en la cédula de evaluación del Ejercicio Fiscal anterior se encuentre desactualizada. </w:t>
      </w:r>
      <w:r w:rsidR="00A8412C" w:rsidRPr="006A25EC">
        <w:rPr>
          <w:rFonts w:ascii="Arial" w:hAnsi="Arial" w:cs="Arial"/>
          <w:sz w:val="24"/>
          <w:szCs w:val="24"/>
        </w:rPr>
        <w:t xml:space="preserve">De lo contrario, se tomará como válida la cédula de evaluación aplicada en el 2024. </w:t>
      </w:r>
    </w:p>
    <w:p w14:paraId="1BEB654F" w14:textId="63B33C76" w:rsidR="00ED542C" w:rsidRPr="00973D53" w:rsidRDefault="00ED542C" w:rsidP="006A25EC">
      <w:pPr>
        <w:pStyle w:val="Prrafodelista"/>
        <w:numPr>
          <w:ilvl w:val="0"/>
          <w:numId w:val="23"/>
        </w:numPr>
        <w:jc w:val="both"/>
        <w:rPr>
          <w:rFonts w:ascii="Arial" w:hAnsi="Arial" w:cs="Arial"/>
          <w:sz w:val="24"/>
          <w:szCs w:val="24"/>
        </w:rPr>
      </w:pPr>
      <w:r w:rsidRPr="00973D53">
        <w:rPr>
          <w:rFonts w:ascii="Arial" w:hAnsi="Arial" w:cs="Arial"/>
          <w:sz w:val="24"/>
          <w:szCs w:val="24"/>
        </w:rPr>
        <w:t xml:space="preserve">La viabilidad para recibir el apoyo dependerá de que el ingreso estimado por hogar no supere la línea de </w:t>
      </w:r>
      <w:r w:rsidR="00EC22C0" w:rsidRPr="001E6CA7">
        <w:rPr>
          <w:rFonts w:ascii="Arial" w:hAnsi="Arial" w:cs="Arial"/>
          <w:sz w:val="24"/>
          <w:szCs w:val="24"/>
        </w:rPr>
        <w:t>calidad de vida</w:t>
      </w:r>
      <w:r w:rsidRPr="001E6CA7">
        <w:rPr>
          <w:rFonts w:ascii="Arial" w:hAnsi="Arial" w:cs="Arial"/>
          <w:sz w:val="24"/>
          <w:szCs w:val="24"/>
        </w:rPr>
        <w:t xml:space="preserve"> de $16,000.00 (dieciséis mil pesos 00/100 M.N.) en</w:t>
      </w:r>
      <w:r w:rsidR="005D0FC1" w:rsidRPr="001E6CA7">
        <w:rPr>
          <w:rFonts w:ascii="Arial" w:hAnsi="Arial" w:cs="Arial"/>
          <w:sz w:val="24"/>
          <w:szCs w:val="24"/>
        </w:rPr>
        <w:t xml:space="preserve"> el municipio de</w:t>
      </w:r>
      <w:r w:rsidRPr="001E6CA7">
        <w:rPr>
          <w:rFonts w:ascii="Arial" w:hAnsi="Arial" w:cs="Arial"/>
          <w:sz w:val="24"/>
          <w:szCs w:val="24"/>
        </w:rPr>
        <w:t xml:space="preserve"> Juárez </w:t>
      </w:r>
      <w:r w:rsidRPr="00973D53">
        <w:rPr>
          <w:rFonts w:ascii="Arial" w:hAnsi="Arial" w:cs="Arial"/>
          <w:sz w:val="24"/>
          <w:szCs w:val="24"/>
        </w:rPr>
        <w:t xml:space="preserve">y de $11,000.00 (once mil pesos 00/100 M.N.) en el resto del </w:t>
      </w:r>
      <w:r w:rsidR="006F5FA1" w:rsidRPr="001E6CA7">
        <w:rPr>
          <w:rFonts w:ascii="Arial" w:hAnsi="Arial" w:cs="Arial"/>
          <w:sz w:val="24"/>
          <w:szCs w:val="24"/>
        </w:rPr>
        <w:t>E</w:t>
      </w:r>
      <w:r w:rsidRPr="001E6CA7">
        <w:rPr>
          <w:rFonts w:ascii="Arial" w:hAnsi="Arial" w:cs="Arial"/>
          <w:sz w:val="24"/>
          <w:szCs w:val="24"/>
        </w:rPr>
        <w:t>stad</w:t>
      </w:r>
      <w:r w:rsidR="002911F2" w:rsidRPr="001E6CA7">
        <w:rPr>
          <w:rFonts w:ascii="Arial" w:hAnsi="Arial" w:cs="Arial"/>
          <w:sz w:val="24"/>
          <w:szCs w:val="24"/>
        </w:rPr>
        <w:t>o</w:t>
      </w:r>
      <w:r w:rsidRPr="001E6CA7">
        <w:rPr>
          <w:rFonts w:ascii="Arial" w:hAnsi="Arial" w:cs="Arial"/>
          <w:sz w:val="24"/>
          <w:szCs w:val="24"/>
        </w:rPr>
        <w:t>.</w:t>
      </w:r>
      <w:r w:rsidR="00C87C2D" w:rsidRPr="00973D53">
        <w:rPr>
          <w:rFonts w:ascii="Arial" w:hAnsi="Arial" w:cs="Arial"/>
          <w:sz w:val="24"/>
          <w:szCs w:val="24"/>
        </w:rPr>
        <w:t xml:space="preserve"> Lo anterior basado en el ingreso</w:t>
      </w:r>
      <w:r w:rsidR="006F5FA1" w:rsidRPr="00973D53">
        <w:rPr>
          <w:rFonts w:ascii="Arial" w:hAnsi="Arial" w:cs="Arial"/>
          <w:sz w:val="24"/>
          <w:szCs w:val="24"/>
        </w:rPr>
        <w:t xml:space="preserve"> familiar</w:t>
      </w:r>
      <w:r w:rsidR="00C87C2D" w:rsidRPr="00973D53">
        <w:rPr>
          <w:rFonts w:ascii="Arial" w:hAnsi="Arial" w:cs="Arial"/>
          <w:sz w:val="24"/>
          <w:szCs w:val="24"/>
        </w:rPr>
        <w:t xml:space="preserve"> proporcionado por la persona que brinda la información de la </w:t>
      </w:r>
      <w:r w:rsidR="004A22AC" w:rsidRPr="006A25EC">
        <w:rPr>
          <w:rFonts w:ascii="Arial" w:hAnsi="Arial" w:cs="Arial"/>
          <w:sz w:val="24"/>
          <w:szCs w:val="24"/>
        </w:rPr>
        <w:t>C</w:t>
      </w:r>
      <w:r w:rsidR="00C87C2D" w:rsidRPr="006A25EC">
        <w:rPr>
          <w:rFonts w:ascii="Arial" w:hAnsi="Arial" w:cs="Arial"/>
          <w:sz w:val="24"/>
          <w:szCs w:val="24"/>
        </w:rPr>
        <w:t>édula de evaluación</w:t>
      </w:r>
      <w:r w:rsidR="001F08FE" w:rsidRPr="006A25EC">
        <w:rPr>
          <w:rFonts w:ascii="Arial" w:hAnsi="Arial" w:cs="Arial"/>
          <w:sz w:val="24"/>
          <w:szCs w:val="24"/>
        </w:rPr>
        <w:t xml:space="preserve"> para el apoyo de becas</w:t>
      </w:r>
      <w:r w:rsidR="00C87C2D" w:rsidRPr="006A25EC">
        <w:rPr>
          <w:rFonts w:ascii="Arial" w:hAnsi="Arial" w:cs="Arial"/>
          <w:sz w:val="24"/>
          <w:szCs w:val="24"/>
        </w:rPr>
        <w:t xml:space="preserve"> (</w:t>
      </w:r>
      <w:r w:rsidR="001F08FE" w:rsidRPr="006A25EC">
        <w:rPr>
          <w:rFonts w:ascii="Arial" w:hAnsi="Arial" w:cs="Arial"/>
          <w:sz w:val="24"/>
          <w:szCs w:val="24"/>
        </w:rPr>
        <w:t xml:space="preserve">anexo </w:t>
      </w:r>
      <w:r w:rsidR="00543B4C" w:rsidRPr="006A25EC">
        <w:rPr>
          <w:rFonts w:ascii="Arial" w:hAnsi="Arial" w:cs="Arial"/>
          <w:sz w:val="24"/>
          <w:szCs w:val="24"/>
        </w:rPr>
        <w:t>7</w:t>
      </w:r>
      <w:r w:rsidR="001F08FE" w:rsidRPr="006A25EC">
        <w:rPr>
          <w:rFonts w:ascii="Arial" w:hAnsi="Arial" w:cs="Arial"/>
          <w:sz w:val="24"/>
          <w:szCs w:val="24"/>
        </w:rPr>
        <w:t>)</w:t>
      </w:r>
      <w:r w:rsidR="00C87C2D" w:rsidRPr="006A25EC">
        <w:rPr>
          <w:rFonts w:ascii="Arial" w:hAnsi="Arial" w:cs="Arial"/>
          <w:sz w:val="24"/>
          <w:szCs w:val="24"/>
        </w:rPr>
        <w:t>.</w:t>
      </w:r>
    </w:p>
    <w:p w14:paraId="309A52B4" w14:textId="5C50171B" w:rsidR="002911F2" w:rsidRPr="00385C5B" w:rsidRDefault="00BB0438" w:rsidP="006A25EC">
      <w:pPr>
        <w:pStyle w:val="Prrafodelista"/>
        <w:numPr>
          <w:ilvl w:val="0"/>
          <w:numId w:val="23"/>
        </w:numPr>
        <w:jc w:val="both"/>
        <w:rPr>
          <w:rFonts w:ascii="Arial" w:hAnsi="Arial" w:cs="Arial"/>
          <w:sz w:val="24"/>
          <w:szCs w:val="24"/>
        </w:rPr>
      </w:pPr>
      <w:r w:rsidRPr="00385C5B">
        <w:rPr>
          <w:rFonts w:ascii="Arial" w:hAnsi="Arial" w:cs="Arial"/>
          <w:sz w:val="24"/>
          <w:szCs w:val="24"/>
        </w:rPr>
        <w:t>Son elegibles para el apoyo las niñas y niños desde los 45 días de nacidos hasta</w:t>
      </w:r>
      <w:r w:rsidR="009020A8" w:rsidRPr="00385C5B">
        <w:rPr>
          <w:rFonts w:ascii="Arial" w:hAnsi="Arial" w:cs="Arial"/>
          <w:bCs/>
          <w:sz w:val="24"/>
          <w:szCs w:val="24"/>
        </w:rPr>
        <w:t xml:space="preserve"> el día anterior a cumplir los 12 años</w:t>
      </w:r>
      <w:r w:rsidRPr="00385C5B">
        <w:rPr>
          <w:rFonts w:ascii="Arial" w:hAnsi="Arial" w:cs="Arial"/>
          <w:sz w:val="24"/>
          <w:szCs w:val="24"/>
        </w:rPr>
        <w:t>.</w:t>
      </w:r>
    </w:p>
    <w:p w14:paraId="2B63966A" w14:textId="77777777" w:rsidR="00EF1E8F" w:rsidRPr="00385C5B" w:rsidRDefault="00EF1E8F" w:rsidP="006A25EC">
      <w:pPr>
        <w:pStyle w:val="Prrafodelista"/>
        <w:spacing w:after="0"/>
        <w:ind w:left="1440"/>
        <w:jc w:val="both"/>
        <w:rPr>
          <w:rFonts w:ascii="Arial" w:hAnsi="Arial" w:cs="Arial"/>
          <w:b/>
          <w:sz w:val="24"/>
          <w:szCs w:val="24"/>
        </w:rPr>
      </w:pPr>
      <w:bookmarkStart w:id="3" w:name="_Hlk174356851"/>
    </w:p>
    <w:p w14:paraId="351CEB26" w14:textId="07934F7D" w:rsidR="00266536" w:rsidRPr="00385C5B" w:rsidRDefault="008A08C1" w:rsidP="006A25EC">
      <w:pPr>
        <w:pStyle w:val="Prrafodelista"/>
        <w:numPr>
          <w:ilvl w:val="0"/>
          <w:numId w:val="21"/>
        </w:numPr>
        <w:spacing w:after="0"/>
        <w:jc w:val="both"/>
        <w:rPr>
          <w:rFonts w:ascii="Arial" w:hAnsi="Arial" w:cs="Arial"/>
          <w:b/>
          <w:sz w:val="24"/>
          <w:szCs w:val="24"/>
        </w:rPr>
      </w:pPr>
      <w:r w:rsidRPr="00385C5B">
        <w:rPr>
          <w:rFonts w:ascii="Arial" w:hAnsi="Arial" w:cs="Arial"/>
          <w:b/>
          <w:sz w:val="24"/>
          <w:szCs w:val="24"/>
        </w:rPr>
        <w:t>Apoyos económicos para reembolso de licencia de funcionamiento</w:t>
      </w:r>
    </w:p>
    <w:bookmarkEnd w:id="3"/>
    <w:p w14:paraId="3175E34D" w14:textId="77777777" w:rsidR="008A08C1" w:rsidRPr="006A25EC" w:rsidRDefault="008A08C1" w:rsidP="00266536">
      <w:pPr>
        <w:pStyle w:val="Prrafodelista"/>
        <w:ind w:left="1440"/>
        <w:jc w:val="both"/>
        <w:rPr>
          <w:rFonts w:ascii="Arial" w:hAnsi="Arial" w:cs="Arial"/>
          <w:b/>
          <w:sz w:val="24"/>
          <w:szCs w:val="24"/>
        </w:rPr>
      </w:pPr>
    </w:p>
    <w:p w14:paraId="129DDA4A" w14:textId="77777777" w:rsidR="00235105" w:rsidRPr="006A25EC" w:rsidRDefault="00235105" w:rsidP="00385C5B">
      <w:pPr>
        <w:pStyle w:val="Prrafodelista"/>
        <w:numPr>
          <w:ilvl w:val="0"/>
          <w:numId w:val="24"/>
        </w:numPr>
        <w:jc w:val="both"/>
        <w:rPr>
          <w:rFonts w:ascii="Arial" w:hAnsi="Arial" w:cs="Arial"/>
          <w:bCs/>
          <w:sz w:val="24"/>
          <w:szCs w:val="24"/>
        </w:rPr>
      </w:pPr>
      <w:r w:rsidRPr="006A25EC">
        <w:rPr>
          <w:rFonts w:ascii="Arial" w:hAnsi="Arial" w:cs="Arial"/>
          <w:bCs/>
          <w:sz w:val="24"/>
          <w:szCs w:val="24"/>
        </w:rPr>
        <w:t xml:space="preserve">Constancia de afiliación a la Red de Estancias Infantiles (anexo </w:t>
      </w:r>
      <w:r w:rsidR="00543B4C" w:rsidRPr="006A25EC">
        <w:rPr>
          <w:rFonts w:ascii="Arial" w:hAnsi="Arial" w:cs="Arial"/>
          <w:bCs/>
          <w:sz w:val="24"/>
          <w:szCs w:val="24"/>
        </w:rPr>
        <w:t>4</w:t>
      </w:r>
      <w:r w:rsidRPr="006A25EC">
        <w:rPr>
          <w:rFonts w:ascii="Arial" w:hAnsi="Arial" w:cs="Arial"/>
          <w:bCs/>
          <w:sz w:val="24"/>
          <w:szCs w:val="24"/>
        </w:rPr>
        <w:t>).</w:t>
      </w:r>
    </w:p>
    <w:p w14:paraId="4CCC1024" w14:textId="1A14762A" w:rsidR="00192FC6" w:rsidRPr="006A25EC" w:rsidRDefault="00192FC6" w:rsidP="00385C5B">
      <w:pPr>
        <w:pStyle w:val="Prrafodelista"/>
        <w:numPr>
          <w:ilvl w:val="0"/>
          <w:numId w:val="24"/>
        </w:numPr>
        <w:jc w:val="both"/>
        <w:rPr>
          <w:rFonts w:ascii="Arial" w:hAnsi="Arial" w:cs="Arial"/>
          <w:bCs/>
          <w:sz w:val="24"/>
          <w:szCs w:val="24"/>
        </w:rPr>
      </w:pPr>
      <w:r w:rsidRPr="006A25EC">
        <w:rPr>
          <w:rFonts w:ascii="Arial" w:hAnsi="Arial" w:cs="Arial"/>
          <w:bCs/>
          <w:sz w:val="24"/>
          <w:szCs w:val="24"/>
        </w:rPr>
        <w:t xml:space="preserve">Solicitud </w:t>
      </w:r>
      <w:r w:rsidR="00B20CE7" w:rsidRPr="006A25EC">
        <w:rPr>
          <w:rFonts w:ascii="Arial" w:hAnsi="Arial" w:cs="Arial"/>
          <w:bCs/>
          <w:sz w:val="24"/>
          <w:szCs w:val="24"/>
        </w:rPr>
        <w:t>de</w:t>
      </w:r>
      <w:r w:rsidR="001F08FE" w:rsidRPr="006A25EC">
        <w:rPr>
          <w:rFonts w:ascii="Arial" w:hAnsi="Arial" w:cs="Arial"/>
          <w:bCs/>
          <w:sz w:val="24"/>
          <w:szCs w:val="24"/>
        </w:rPr>
        <w:t xml:space="preserve"> </w:t>
      </w:r>
      <w:r w:rsidRPr="006A25EC">
        <w:rPr>
          <w:rFonts w:ascii="Arial" w:hAnsi="Arial" w:cs="Arial"/>
          <w:bCs/>
          <w:sz w:val="24"/>
          <w:szCs w:val="24"/>
        </w:rPr>
        <w:t>apoyo económico para r</w:t>
      </w:r>
      <w:r w:rsidR="001A5DFE" w:rsidRPr="006A25EC">
        <w:rPr>
          <w:rFonts w:ascii="Arial" w:hAnsi="Arial" w:cs="Arial"/>
          <w:bCs/>
          <w:sz w:val="24"/>
          <w:szCs w:val="24"/>
        </w:rPr>
        <w:t>e</w:t>
      </w:r>
      <w:r w:rsidRPr="006A25EC">
        <w:rPr>
          <w:rFonts w:ascii="Arial" w:hAnsi="Arial" w:cs="Arial"/>
          <w:bCs/>
          <w:sz w:val="24"/>
          <w:szCs w:val="24"/>
        </w:rPr>
        <w:t>embolso d</w:t>
      </w:r>
      <w:r w:rsidR="001F08FE" w:rsidRPr="006A25EC">
        <w:rPr>
          <w:rFonts w:ascii="Arial" w:hAnsi="Arial" w:cs="Arial"/>
          <w:bCs/>
          <w:sz w:val="24"/>
          <w:szCs w:val="24"/>
        </w:rPr>
        <w:t xml:space="preserve">e </w:t>
      </w:r>
      <w:r w:rsidRPr="006A25EC">
        <w:rPr>
          <w:rFonts w:ascii="Arial" w:hAnsi="Arial" w:cs="Arial"/>
          <w:bCs/>
          <w:sz w:val="24"/>
          <w:szCs w:val="24"/>
        </w:rPr>
        <w:t>licencia de funcionamiento (</w:t>
      </w:r>
      <w:r w:rsidR="001F08FE" w:rsidRPr="006A25EC">
        <w:rPr>
          <w:rFonts w:ascii="Arial" w:hAnsi="Arial" w:cs="Arial"/>
          <w:bCs/>
          <w:sz w:val="24"/>
          <w:szCs w:val="24"/>
        </w:rPr>
        <w:t>anexo 1</w:t>
      </w:r>
      <w:r w:rsidR="00543B4C" w:rsidRPr="006A25EC">
        <w:rPr>
          <w:rFonts w:ascii="Arial" w:hAnsi="Arial" w:cs="Arial"/>
          <w:bCs/>
          <w:sz w:val="24"/>
          <w:szCs w:val="24"/>
        </w:rPr>
        <w:t>6</w:t>
      </w:r>
      <w:r w:rsidRPr="006A25EC">
        <w:rPr>
          <w:rFonts w:ascii="Arial" w:hAnsi="Arial" w:cs="Arial"/>
          <w:bCs/>
          <w:sz w:val="24"/>
          <w:szCs w:val="24"/>
        </w:rPr>
        <w:t>).</w:t>
      </w:r>
    </w:p>
    <w:p w14:paraId="4B9404F4" w14:textId="77777777" w:rsidR="00192FC6" w:rsidRPr="00973D53" w:rsidRDefault="00192FC6" w:rsidP="00385C5B">
      <w:pPr>
        <w:pStyle w:val="Prrafodelista"/>
        <w:numPr>
          <w:ilvl w:val="0"/>
          <w:numId w:val="24"/>
        </w:numPr>
        <w:jc w:val="both"/>
        <w:rPr>
          <w:rFonts w:ascii="Arial" w:hAnsi="Arial" w:cs="Arial"/>
          <w:bCs/>
          <w:sz w:val="24"/>
          <w:szCs w:val="24"/>
        </w:rPr>
      </w:pPr>
      <w:r w:rsidRPr="00973D53">
        <w:rPr>
          <w:rFonts w:ascii="Arial" w:hAnsi="Arial" w:cs="Arial"/>
          <w:bCs/>
          <w:sz w:val="24"/>
          <w:szCs w:val="24"/>
        </w:rPr>
        <w:t>Licencia de funcionamiento vigente.</w:t>
      </w:r>
    </w:p>
    <w:p w14:paraId="088ED03F" w14:textId="77777777" w:rsidR="00E8520B" w:rsidRPr="001E6CA7" w:rsidRDefault="00192FC6" w:rsidP="00385C5B">
      <w:pPr>
        <w:pStyle w:val="Prrafodelista"/>
        <w:numPr>
          <w:ilvl w:val="0"/>
          <w:numId w:val="24"/>
        </w:numPr>
        <w:jc w:val="both"/>
        <w:rPr>
          <w:rFonts w:ascii="Arial" w:hAnsi="Arial" w:cs="Arial"/>
          <w:bCs/>
          <w:sz w:val="24"/>
          <w:szCs w:val="24"/>
        </w:rPr>
      </w:pPr>
      <w:r w:rsidRPr="00973D53">
        <w:rPr>
          <w:rFonts w:ascii="Arial" w:hAnsi="Arial" w:cs="Arial"/>
          <w:bCs/>
          <w:sz w:val="24"/>
          <w:szCs w:val="24"/>
        </w:rPr>
        <w:t>Facturas y/</w:t>
      </w:r>
      <w:r w:rsidRPr="001E6CA7">
        <w:rPr>
          <w:rFonts w:ascii="Arial" w:hAnsi="Arial" w:cs="Arial"/>
          <w:bCs/>
          <w:sz w:val="24"/>
          <w:szCs w:val="24"/>
        </w:rPr>
        <w:t>o recibos oficiales</w:t>
      </w:r>
      <w:r w:rsidR="005322BF" w:rsidRPr="001E6CA7">
        <w:rPr>
          <w:rFonts w:ascii="Arial" w:hAnsi="Arial" w:cs="Arial"/>
          <w:bCs/>
          <w:sz w:val="24"/>
          <w:szCs w:val="24"/>
        </w:rPr>
        <w:t xml:space="preserve"> verificables</w:t>
      </w:r>
      <w:r w:rsidRPr="001E6CA7">
        <w:rPr>
          <w:rFonts w:ascii="Arial" w:hAnsi="Arial" w:cs="Arial"/>
          <w:bCs/>
          <w:sz w:val="24"/>
          <w:szCs w:val="24"/>
        </w:rPr>
        <w:t xml:space="preserve"> de</w:t>
      </w:r>
      <w:r w:rsidR="005322BF" w:rsidRPr="001E6CA7">
        <w:rPr>
          <w:rFonts w:ascii="Arial" w:hAnsi="Arial" w:cs="Arial"/>
          <w:bCs/>
          <w:sz w:val="24"/>
          <w:szCs w:val="24"/>
        </w:rPr>
        <w:t xml:space="preserve"> los</w:t>
      </w:r>
      <w:r w:rsidRPr="001E6CA7">
        <w:rPr>
          <w:rFonts w:ascii="Arial" w:hAnsi="Arial" w:cs="Arial"/>
          <w:bCs/>
          <w:sz w:val="24"/>
          <w:szCs w:val="24"/>
        </w:rPr>
        <w:t xml:space="preserve"> gastos generados de</w:t>
      </w:r>
      <w:r w:rsidR="006F5FA1" w:rsidRPr="001E6CA7">
        <w:rPr>
          <w:rFonts w:ascii="Arial" w:hAnsi="Arial" w:cs="Arial"/>
          <w:bCs/>
          <w:sz w:val="24"/>
          <w:szCs w:val="24"/>
        </w:rPr>
        <w:t xml:space="preserve"> </w:t>
      </w:r>
      <w:r w:rsidRPr="001E6CA7">
        <w:rPr>
          <w:rFonts w:ascii="Arial" w:hAnsi="Arial" w:cs="Arial"/>
          <w:bCs/>
          <w:sz w:val="24"/>
          <w:szCs w:val="24"/>
        </w:rPr>
        <w:t>l</w:t>
      </w:r>
      <w:r w:rsidR="006F5FA1" w:rsidRPr="001E6CA7">
        <w:rPr>
          <w:rFonts w:ascii="Arial" w:hAnsi="Arial" w:cs="Arial"/>
          <w:bCs/>
          <w:sz w:val="24"/>
          <w:szCs w:val="24"/>
        </w:rPr>
        <w:t>os requisitos del</w:t>
      </w:r>
      <w:r w:rsidRPr="001E6CA7">
        <w:rPr>
          <w:rFonts w:ascii="Arial" w:hAnsi="Arial" w:cs="Arial"/>
          <w:bCs/>
          <w:sz w:val="24"/>
          <w:szCs w:val="24"/>
        </w:rPr>
        <w:t xml:space="preserve"> trámite </w:t>
      </w:r>
      <w:r w:rsidRPr="00973D53">
        <w:rPr>
          <w:rFonts w:ascii="Arial" w:hAnsi="Arial" w:cs="Arial"/>
          <w:bCs/>
          <w:sz w:val="24"/>
          <w:szCs w:val="24"/>
        </w:rPr>
        <w:t>de la licencia de funcionamiento</w:t>
      </w:r>
      <w:r w:rsidR="006F5FA1" w:rsidRPr="00973D53">
        <w:rPr>
          <w:rFonts w:ascii="Arial" w:hAnsi="Arial" w:cs="Arial"/>
          <w:bCs/>
          <w:sz w:val="24"/>
          <w:szCs w:val="24"/>
        </w:rPr>
        <w:t>, especificados en el artículo 32 de la Ley que Regula la Prestación de Servicios para la Atención, Cuidado y Desarrollo Integral Infan</w:t>
      </w:r>
      <w:r w:rsidR="006F5FA1" w:rsidRPr="001E6CA7">
        <w:rPr>
          <w:rFonts w:ascii="Arial" w:hAnsi="Arial" w:cs="Arial"/>
          <w:bCs/>
          <w:sz w:val="24"/>
          <w:szCs w:val="24"/>
        </w:rPr>
        <w:t>til del Estado de Chihuahua</w:t>
      </w:r>
      <w:r w:rsidRPr="001E6CA7">
        <w:rPr>
          <w:rFonts w:ascii="Arial" w:hAnsi="Arial" w:cs="Arial"/>
          <w:bCs/>
          <w:sz w:val="24"/>
          <w:szCs w:val="24"/>
        </w:rPr>
        <w:t xml:space="preserve">. </w:t>
      </w:r>
    </w:p>
    <w:p w14:paraId="69D7BEED" w14:textId="1E05D70B" w:rsidR="00C13977" w:rsidRPr="006A25EC" w:rsidRDefault="00192FC6" w:rsidP="00385C5B">
      <w:pPr>
        <w:pStyle w:val="Prrafodelista"/>
        <w:numPr>
          <w:ilvl w:val="0"/>
          <w:numId w:val="24"/>
        </w:numPr>
        <w:jc w:val="both"/>
        <w:rPr>
          <w:rFonts w:ascii="Arial" w:hAnsi="Arial" w:cs="Arial"/>
          <w:bCs/>
          <w:sz w:val="24"/>
          <w:szCs w:val="24"/>
        </w:rPr>
      </w:pPr>
      <w:r w:rsidRPr="006A25EC">
        <w:rPr>
          <w:rFonts w:ascii="Arial" w:hAnsi="Arial" w:cs="Arial"/>
          <w:bCs/>
          <w:sz w:val="24"/>
          <w:szCs w:val="24"/>
        </w:rPr>
        <w:t xml:space="preserve">Cédula de </w:t>
      </w:r>
      <w:r w:rsidR="00C87C2D" w:rsidRPr="006A25EC">
        <w:rPr>
          <w:rFonts w:ascii="Arial" w:hAnsi="Arial" w:cs="Arial"/>
          <w:bCs/>
          <w:sz w:val="24"/>
          <w:szCs w:val="24"/>
        </w:rPr>
        <w:t>e</w:t>
      </w:r>
      <w:r w:rsidRPr="006A25EC">
        <w:rPr>
          <w:rFonts w:ascii="Arial" w:hAnsi="Arial" w:cs="Arial"/>
          <w:bCs/>
          <w:sz w:val="24"/>
          <w:szCs w:val="24"/>
        </w:rPr>
        <w:t>valuación para r</w:t>
      </w:r>
      <w:r w:rsidR="001A5DFE" w:rsidRPr="006A25EC">
        <w:rPr>
          <w:rFonts w:ascii="Arial" w:hAnsi="Arial" w:cs="Arial"/>
          <w:bCs/>
          <w:sz w:val="24"/>
          <w:szCs w:val="24"/>
        </w:rPr>
        <w:t>e</w:t>
      </w:r>
      <w:r w:rsidRPr="006A25EC">
        <w:rPr>
          <w:rFonts w:ascii="Arial" w:hAnsi="Arial" w:cs="Arial"/>
          <w:bCs/>
          <w:sz w:val="24"/>
          <w:szCs w:val="24"/>
        </w:rPr>
        <w:t>embolso de licencia de funcionamiento (</w:t>
      </w:r>
      <w:r w:rsidR="001F08FE" w:rsidRPr="006A25EC">
        <w:rPr>
          <w:rFonts w:ascii="Arial" w:hAnsi="Arial" w:cs="Arial"/>
          <w:bCs/>
          <w:sz w:val="24"/>
          <w:szCs w:val="24"/>
        </w:rPr>
        <w:t>anexo 1</w:t>
      </w:r>
      <w:r w:rsidR="00543B4C" w:rsidRPr="006A25EC">
        <w:rPr>
          <w:rFonts w:ascii="Arial" w:hAnsi="Arial" w:cs="Arial"/>
          <w:bCs/>
          <w:sz w:val="24"/>
          <w:szCs w:val="24"/>
        </w:rPr>
        <w:t>7</w:t>
      </w:r>
      <w:r w:rsidRPr="006A25EC">
        <w:rPr>
          <w:rFonts w:ascii="Arial" w:hAnsi="Arial" w:cs="Arial"/>
          <w:bCs/>
          <w:sz w:val="24"/>
          <w:szCs w:val="24"/>
        </w:rPr>
        <w:t>).</w:t>
      </w:r>
    </w:p>
    <w:p w14:paraId="14C4733A" w14:textId="77777777" w:rsidR="00266536" w:rsidRPr="006A25EC" w:rsidRDefault="00266536" w:rsidP="006A25EC">
      <w:pPr>
        <w:pStyle w:val="Prrafodelista"/>
        <w:jc w:val="both"/>
        <w:rPr>
          <w:rFonts w:ascii="Arial" w:hAnsi="Arial" w:cs="Arial"/>
          <w:bCs/>
          <w:sz w:val="24"/>
          <w:szCs w:val="24"/>
        </w:rPr>
      </w:pPr>
    </w:p>
    <w:p w14:paraId="6BB698A6" w14:textId="77777777" w:rsidR="00192FC6" w:rsidRPr="001E6CA7" w:rsidRDefault="00192FC6" w:rsidP="00385C5B">
      <w:pPr>
        <w:pStyle w:val="Prrafodelista"/>
        <w:numPr>
          <w:ilvl w:val="0"/>
          <w:numId w:val="21"/>
        </w:numPr>
        <w:jc w:val="both"/>
        <w:rPr>
          <w:rFonts w:ascii="Arial" w:hAnsi="Arial" w:cs="Arial"/>
          <w:b/>
          <w:sz w:val="24"/>
          <w:szCs w:val="24"/>
        </w:rPr>
      </w:pPr>
      <w:bookmarkStart w:id="4" w:name="_Hlk174229286"/>
      <w:r w:rsidRPr="001E6CA7">
        <w:rPr>
          <w:rFonts w:ascii="Arial" w:hAnsi="Arial" w:cs="Arial"/>
          <w:b/>
          <w:sz w:val="24"/>
          <w:szCs w:val="24"/>
        </w:rPr>
        <w:t>Apoyos económicos para apertura de Centros de Atención Infant</w:t>
      </w:r>
      <w:bookmarkEnd w:id="4"/>
      <w:r w:rsidRPr="001E6CA7">
        <w:rPr>
          <w:rFonts w:ascii="Arial" w:hAnsi="Arial" w:cs="Arial"/>
          <w:b/>
          <w:sz w:val="24"/>
          <w:szCs w:val="24"/>
        </w:rPr>
        <w:t>il</w:t>
      </w:r>
    </w:p>
    <w:p w14:paraId="570B14E9" w14:textId="77777777" w:rsidR="00D96DC5" w:rsidRPr="006A25EC" w:rsidRDefault="00D96DC5" w:rsidP="00385C5B">
      <w:pPr>
        <w:pStyle w:val="Prrafodelista"/>
        <w:ind w:left="1440"/>
        <w:jc w:val="both"/>
        <w:rPr>
          <w:rFonts w:ascii="Arial" w:hAnsi="Arial" w:cs="Arial"/>
          <w:b/>
          <w:sz w:val="24"/>
          <w:szCs w:val="24"/>
        </w:rPr>
      </w:pPr>
    </w:p>
    <w:p w14:paraId="5F2E0B2E" w14:textId="77777777" w:rsidR="00235105" w:rsidRPr="006A25EC" w:rsidRDefault="00235105"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Constancia de afiliación a la Red de Estancias Infantiles (anexo</w:t>
      </w:r>
      <w:r w:rsidR="00543B4C" w:rsidRPr="006A25EC">
        <w:rPr>
          <w:rFonts w:ascii="Arial" w:hAnsi="Arial" w:cs="Arial"/>
          <w:bCs/>
          <w:sz w:val="24"/>
          <w:szCs w:val="24"/>
        </w:rPr>
        <w:t xml:space="preserve"> 4).</w:t>
      </w:r>
    </w:p>
    <w:p w14:paraId="046FCA11" w14:textId="51414ADE" w:rsidR="00D96DC5" w:rsidRPr="006A25EC" w:rsidRDefault="00D96DC5"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 xml:space="preserve">Solicitud </w:t>
      </w:r>
      <w:r w:rsidR="00B20CE7" w:rsidRPr="006A25EC">
        <w:rPr>
          <w:rFonts w:ascii="Arial" w:hAnsi="Arial" w:cs="Arial"/>
          <w:bCs/>
          <w:sz w:val="24"/>
          <w:szCs w:val="24"/>
        </w:rPr>
        <w:t xml:space="preserve">de </w:t>
      </w:r>
      <w:r w:rsidRPr="006A25EC">
        <w:rPr>
          <w:rFonts w:ascii="Arial" w:hAnsi="Arial" w:cs="Arial"/>
          <w:bCs/>
          <w:sz w:val="24"/>
          <w:szCs w:val="24"/>
        </w:rPr>
        <w:t>apoyo económico para apertura o equipamiento (</w:t>
      </w:r>
      <w:r w:rsidR="001F08FE" w:rsidRPr="006A25EC">
        <w:rPr>
          <w:rFonts w:ascii="Arial" w:hAnsi="Arial" w:cs="Arial"/>
          <w:bCs/>
          <w:sz w:val="24"/>
          <w:szCs w:val="24"/>
        </w:rPr>
        <w:t>anexo 1</w:t>
      </w:r>
      <w:r w:rsidR="00543B4C" w:rsidRPr="006A25EC">
        <w:rPr>
          <w:rFonts w:ascii="Arial" w:hAnsi="Arial" w:cs="Arial"/>
          <w:bCs/>
          <w:sz w:val="24"/>
          <w:szCs w:val="24"/>
        </w:rPr>
        <w:t>8</w:t>
      </w:r>
      <w:r w:rsidR="001F08FE" w:rsidRPr="006A25EC">
        <w:rPr>
          <w:rFonts w:ascii="Arial" w:hAnsi="Arial" w:cs="Arial"/>
          <w:bCs/>
          <w:sz w:val="24"/>
          <w:szCs w:val="24"/>
        </w:rPr>
        <w:t>)</w:t>
      </w:r>
      <w:r w:rsidRPr="006A25EC">
        <w:rPr>
          <w:rFonts w:ascii="Arial" w:hAnsi="Arial" w:cs="Arial"/>
          <w:bCs/>
          <w:sz w:val="24"/>
          <w:szCs w:val="24"/>
        </w:rPr>
        <w:t>.</w:t>
      </w:r>
    </w:p>
    <w:p w14:paraId="4FA7A64C" w14:textId="77777777" w:rsidR="00D96DC5" w:rsidRPr="00385C5B" w:rsidRDefault="00D96DC5"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Certificado de estudios</w:t>
      </w:r>
      <w:r w:rsidR="00A23BE1" w:rsidRPr="00385C5B">
        <w:rPr>
          <w:rFonts w:ascii="Arial" w:hAnsi="Arial" w:cs="Arial"/>
          <w:bCs/>
          <w:sz w:val="24"/>
          <w:szCs w:val="24"/>
        </w:rPr>
        <w:t xml:space="preserve"> o constancia oficial</w:t>
      </w:r>
      <w:r w:rsidRPr="00385C5B">
        <w:rPr>
          <w:rFonts w:ascii="Arial" w:hAnsi="Arial" w:cs="Arial"/>
          <w:bCs/>
          <w:sz w:val="24"/>
          <w:szCs w:val="24"/>
        </w:rPr>
        <w:t xml:space="preserve"> que acredite que la persona que fungirá como prestadora de servicio o representante legal del Centro de Atención Infantil tiene una escolaridad mínima de bachillerato concluido o su equivalente.</w:t>
      </w:r>
    </w:p>
    <w:p w14:paraId="6DA38D52" w14:textId="77777777" w:rsidR="00D96DC5" w:rsidRPr="00385C5B" w:rsidRDefault="00D96DC5"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lastRenderedPageBreak/>
        <w:t>Certificado médico que acredite que la persona es apta para brindar el servicio de cuidado y atención infantil, el cual incluya el nombre del médico que lo emite, su firma y número de cédula profesional.</w:t>
      </w:r>
    </w:p>
    <w:p w14:paraId="36716938" w14:textId="77777777" w:rsidR="00B22103" w:rsidRPr="00385C5B" w:rsidRDefault="00DF7B1D"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Valoración psicométrica que evalúe las áreas de personalidad, ansiedad, depresión, estrés, aptitudes y habilidades. El informe debe incluir los datos de la persona evaluada, el nombre de las pruebas psicométricas aplicadas, una interpretación detallada de cada área evaluada y un resumen general que respalde la idoneidad de la persona para brindar el servicio de cuidado y atención infantil. El documento debe estar firmado por el profesional en psicología que lo emite e incluir sus datos completos y número de cédula profesional.</w:t>
      </w:r>
    </w:p>
    <w:p w14:paraId="37DE4882" w14:textId="77777777" w:rsidR="00DF7B1D" w:rsidRPr="00385C5B" w:rsidRDefault="00DF7B1D"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Carta de no antecedentes penales.</w:t>
      </w:r>
    </w:p>
    <w:p w14:paraId="659081C9" w14:textId="77777777" w:rsidR="00DF7B1D" w:rsidRPr="00385C5B" w:rsidRDefault="00DF7B1D"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Carta de no antecedentes policiacos, en caso de que se emita en la localidad de residencia de la persona prestadora de servicio o representante legal.</w:t>
      </w:r>
    </w:p>
    <w:p w14:paraId="73CFDEB2" w14:textId="50E1F6AC" w:rsidR="00DF7B1D" w:rsidRPr="006A25EC" w:rsidRDefault="00DF7B1D"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 xml:space="preserve">Proyecto para apertura </w:t>
      </w:r>
      <w:r w:rsidR="00B20CE7" w:rsidRPr="006A25EC">
        <w:rPr>
          <w:rFonts w:ascii="Arial" w:hAnsi="Arial" w:cs="Arial"/>
          <w:bCs/>
          <w:sz w:val="24"/>
          <w:szCs w:val="24"/>
        </w:rPr>
        <w:t xml:space="preserve">o equipamiento </w:t>
      </w:r>
      <w:r w:rsidRPr="006A25EC">
        <w:rPr>
          <w:rFonts w:ascii="Arial" w:hAnsi="Arial" w:cs="Arial"/>
          <w:bCs/>
          <w:sz w:val="24"/>
          <w:szCs w:val="24"/>
        </w:rPr>
        <w:t>(</w:t>
      </w:r>
      <w:r w:rsidR="001F08FE" w:rsidRPr="006A25EC">
        <w:rPr>
          <w:rFonts w:ascii="Arial" w:hAnsi="Arial" w:cs="Arial"/>
          <w:bCs/>
          <w:sz w:val="24"/>
          <w:szCs w:val="24"/>
        </w:rPr>
        <w:t>anexo 1</w:t>
      </w:r>
      <w:r w:rsidR="00543B4C" w:rsidRPr="006A25EC">
        <w:rPr>
          <w:rFonts w:ascii="Arial" w:hAnsi="Arial" w:cs="Arial"/>
          <w:bCs/>
          <w:sz w:val="24"/>
          <w:szCs w:val="24"/>
        </w:rPr>
        <w:t>9</w:t>
      </w:r>
      <w:r w:rsidRPr="006A25EC">
        <w:rPr>
          <w:rFonts w:ascii="Arial" w:hAnsi="Arial" w:cs="Arial"/>
          <w:bCs/>
          <w:sz w:val="24"/>
          <w:szCs w:val="24"/>
        </w:rPr>
        <w:t xml:space="preserve">). </w:t>
      </w:r>
    </w:p>
    <w:p w14:paraId="089F5B56" w14:textId="77777777" w:rsidR="00020C26" w:rsidRPr="00385C5B" w:rsidRDefault="0087798B" w:rsidP="00385C5B">
      <w:pPr>
        <w:pStyle w:val="Prrafodelista"/>
        <w:numPr>
          <w:ilvl w:val="0"/>
          <w:numId w:val="25"/>
        </w:numPr>
        <w:jc w:val="both"/>
        <w:rPr>
          <w:rFonts w:ascii="Arial" w:hAnsi="Arial" w:cs="Arial"/>
          <w:b/>
          <w:color w:val="FF0000"/>
          <w:sz w:val="24"/>
          <w:szCs w:val="24"/>
        </w:rPr>
      </w:pPr>
      <w:r w:rsidRPr="00385C5B">
        <w:rPr>
          <w:rFonts w:ascii="Arial" w:hAnsi="Arial" w:cs="Arial"/>
          <w:bCs/>
          <w:sz w:val="24"/>
          <w:szCs w:val="24"/>
        </w:rPr>
        <w:t>Cotizaciones originales</w:t>
      </w:r>
      <w:r w:rsidR="00C87C2D" w:rsidRPr="00385C5B">
        <w:rPr>
          <w:rFonts w:ascii="Arial" w:hAnsi="Arial" w:cs="Arial"/>
          <w:bCs/>
          <w:sz w:val="24"/>
          <w:szCs w:val="24"/>
        </w:rPr>
        <w:t>,</w:t>
      </w:r>
      <w:r w:rsidRPr="00385C5B">
        <w:rPr>
          <w:rFonts w:ascii="Arial" w:hAnsi="Arial" w:cs="Arial"/>
          <w:bCs/>
          <w:sz w:val="24"/>
          <w:szCs w:val="24"/>
        </w:rPr>
        <w:t xml:space="preserve"> </w:t>
      </w:r>
      <w:r w:rsidR="00C87C2D" w:rsidRPr="00385C5B">
        <w:rPr>
          <w:rFonts w:ascii="Arial" w:hAnsi="Arial" w:cs="Arial"/>
          <w:bCs/>
          <w:sz w:val="24"/>
          <w:szCs w:val="24"/>
        </w:rPr>
        <w:t xml:space="preserve">con membrete o firmadas y selladas (si se dispone de sello) por los proveedores, </w:t>
      </w:r>
      <w:r w:rsidRPr="00385C5B">
        <w:rPr>
          <w:rFonts w:ascii="Arial" w:hAnsi="Arial" w:cs="Arial"/>
          <w:bCs/>
          <w:sz w:val="24"/>
          <w:szCs w:val="24"/>
        </w:rPr>
        <w:t>de los elementos necesarios presentados en el proyecto para adaptar el inmueble a las condiciones requeridas para la prestación del servicio de cuidado y atención infantil.</w:t>
      </w:r>
    </w:p>
    <w:p w14:paraId="647FB1B4" w14:textId="77777777" w:rsidR="00212498" w:rsidRPr="00385C5B" w:rsidRDefault="00212498"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Escritura, comodato o contrato de arrendamiento que acredite la posesión del inmueble, con vigencia mínima de un año</w:t>
      </w:r>
      <w:r w:rsidR="00BF62E6" w:rsidRPr="00385C5B">
        <w:rPr>
          <w:rFonts w:ascii="Arial" w:hAnsi="Arial" w:cs="Arial"/>
          <w:bCs/>
          <w:sz w:val="24"/>
          <w:szCs w:val="24"/>
        </w:rPr>
        <w:t>.</w:t>
      </w:r>
    </w:p>
    <w:p w14:paraId="11D140D4" w14:textId="07C0FE07" w:rsidR="00BF62E6" w:rsidRPr="006A25EC" w:rsidRDefault="00BF62E6"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 xml:space="preserve">Compromiso </w:t>
      </w:r>
      <w:r w:rsidR="001F08FE" w:rsidRPr="006A25EC">
        <w:rPr>
          <w:rFonts w:ascii="Arial" w:hAnsi="Arial" w:cs="Arial"/>
          <w:bCs/>
          <w:sz w:val="24"/>
          <w:szCs w:val="24"/>
        </w:rPr>
        <w:t>de operación mínima de un año (anexo 2</w:t>
      </w:r>
      <w:r w:rsidR="00A8598C" w:rsidRPr="006A25EC">
        <w:rPr>
          <w:rFonts w:ascii="Arial" w:hAnsi="Arial" w:cs="Arial"/>
          <w:bCs/>
          <w:sz w:val="24"/>
          <w:szCs w:val="24"/>
        </w:rPr>
        <w:t>2</w:t>
      </w:r>
      <w:r w:rsidR="001F08FE" w:rsidRPr="006A25EC">
        <w:rPr>
          <w:rFonts w:ascii="Arial" w:hAnsi="Arial" w:cs="Arial"/>
          <w:bCs/>
          <w:sz w:val="24"/>
          <w:szCs w:val="24"/>
        </w:rPr>
        <w:t>)</w:t>
      </w:r>
      <w:r w:rsidR="001F08FE" w:rsidRPr="00973D53">
        <w:rPr>
          <w:rFonts w:ascii="Arial" w:hAnsi="Arial" w:cs="Arial"/>
          <w:bCs/>
          <w:sz w:val="24"/>
          <w:szCs w:val="24"/>
        </w:rPr>
        <w:t xml:space="preserve"> </w:t>
      </w:r>
      <w:r w:rsidRPr="00973D53">
        <w:rPr>
          <w:rFonts w:ascii="Arial" w:hAnsi="Arial" w:cs="Arial"/>
          <w:bCs/>
          <w:sz w:val="24"/>
          <w:szCs w:val="24"/>
        </w:rPr>
        <w:t>firmada por la persona prestadora de servicio o representante legal</w:t>
      </w:r>
      <w:r w:rsidRPr="001E6CA7">
        <w:rPr>
          <w:rFonts w:ascii="Arial" w:hAnsi="Arial" w:cs="Arial"/>
          <w:bCs/>
          <w:sz w:val="24"/>
          <w:szCs w:val="24"/>
        </w:rPr>
        <w:t xml:space="preserve"> del Centro de Atención Infantil</w:t>
      </w:r>
      <w:r w:rsidR="001F08FE" w:rsidRPr="001E6CA7">
        <w:rPr>
          <w:rFonts w:ascii="Arial" w:hAnsi="Arial" w:cs="Arial"/>
          <w:bCs/>
          <w:sz w:val="24"/>
          <w:szCs w:val="24"/>
        </w:rPr>
        <w:t>.</w:t>
      </w:r>
      <w:r w:rsidRPr="006A25EC">
        <w:rPr>
          <w:rFonts w:ascii="Arial" w:hAnsi="Arial" w:cs="Arial"/>
          <w:bCs/>
          <w:sz w:val="24"/>
          <w:szCs w:val="24"/>
        </w:rPr>
        <w:t xml:space="preserve"> </w:t>
      </w:r>
    </w:p>
    <w:p w14:paraId="23B0B0DA" w14:textId="77777777" w:rsidR="00212498" w:rsidRPr="00385C5B" w:rsidRDefault="0092029E" w:rsidP="00385C5B">
      <w:pPr>
        <w:pStyle w:val="Prrafodelista"/>
        <w:numPr>
          <w:ilvl w:val="0"/>
          <w:numId w:val="25"/>
        </w:numPr>
        <w:jc w:val="both"/>
        <w:rPr>
          <w:rFonts w:ascii="Arial" w:hAnsi="Arial" w:cs="Arial"/>
          <w:bCs/>
          <w:sz w:val="24"/>
          <w:szCs w:val="24"/>
        </w:rPr>
      </w:pPr>
      <w:r w:rsidRPr="00385C5B">
        <w:rPr>
          <w:rFonts w:ascii="Arial" w:hAnsi="Arial" w:cs="Arial"/>
          <w:bCs/>
          <w:sz w:val="24"/>
          <w:szCs w:val="24"/>
        </w:rPr>
        <w:t>Documento emitido por la autoridad competente en protección civil que avale que el inmueble propuesto para el Centro de Atención Infantil no está ubicado a menos de 50 metros de áreas de alto riesgo, de acuerdo con la legislación local en materia de protección civil.</w:t>
      </w:r>
    </w:p>
    <w:p w14:paraId="4C7D58A3" w14:textId="0DF2DB7C" w:rsidR="003C127E" w:rsidRPr="00385C5B" w:rsidRDefault="005322BF"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C</w:t>
      </w:r>
      <w:r w:rsidR="003C127E" w:rsidRPr="006A25EC">
        <w:rPr>
          <w:rFonts w:ascii="Arial" w:hAnsi="Arial" w:cs="Arial"/>
          <w:bCs/>
          <w:sz w:val="24"/>
          <w:szCs w:val="24"/>
        </w:rPr>
        <w:t xml:space="preserve">arta compromiso </w:t>
      </w:r>
      <w:r w:rsidR="001F08FE" w:rsidRPr="006A25EC">
        <w:rPr>
          <w:rFonts w:ascii="Arial" w:hAnsi="Arial" w:cs="Arial"/>
          <w:bCs/>
          <w:sz w:val="24"/>
          <w:szCs w:val="24"/>
        </w:rPr>
        <w:t xml:space="preserve">para trámite de </w:t>
      </w:r>
      <w:r w:rsidR="00C87C2D" w:rsidRPr="006A25EC">
        <w:rPr>
          <w:rFonts w:ascii="Arial" w:hAnsi="Arial" w:cs="Arial"/>
          <w:bCs/>
          <w:sz w:val="24"/>
          <w:szCs w:val="24"/>
        </w:rPr>
        <w:t>li</w:t>
      </w:r>
      <w:r w:rsidR="003C127E" w:rsidRPr="006A25EC">
        <w:rPr>
          <w:rFonts w:ascii="Arial" w:hAnsi="Arial" w:cs="Arial"/>
          <w:bCs/>
          <w:sz w:val="24"/>
          <w:szCs w:val="24"/>
        </w:rPr>
        <w:t>cencia de funcionamient</w:t>
      </w:r>
      <w:r w:rsidR="000F2D35" w:rsidRPr="006A25EC">
        <w:rPr>
          <w:rFonts w:ascii="Arial" w:hAnsi="Arial" w:cs="Arial"/>
          <w:bCs/>
          <w:sz w:val="24"/>
          <w:szCs w:val="24"/>
        </w:rPr>
        <w:t>o (anexo 2</w:t>
      </w:r>
      <w:r w:rsidR="00543B4C" w:rsidRPr="006A25EC">
        <w:rPr>
          <w:rFonts w:ascii="Arial" w:hAnsi="Arial" w:cs="Arial"/>
          <w:bCs/>
          <w:sz w:val="24"/>
          <w:szCs w:val="24"/>
        </w:rPr>
        <w:t>1</w:t>
      </w:r>
      <w:r w:rsidR="000F2D35" w:rsidRPr="006A25EC">
        <w:rPr>
          <w:rFonts w:ascii="Arial" w:hAnsi="Arial" w:cs="Arial"/>
          <w:bCs/>
          <w:sz w:val="24"/>
          <w:szCs w:val="24"/>
        </w:rPr>
        <w:t>)</w:t>
      </w:r>
      <w:r w:rsidR="000F2D35" w:rsidRPr="00385C5B">
        <w:rPr>
          <w:rFonts w:ascii="Arial" w:hAnsi="Arial" w:cs="Arial"/>
          <w:bCs/>
          <w:sz w:val="24"/>
          <w:szCs w:val="24"/>
        </w:rPr>
        <w:t xml:space="preserve"> </w:t>
      </w:r>
      <w:r w:rsidR="00C87C2D" w:rsidRPr="00385C5B">
        <w:rPr>
          <w:rFonts w:ascii="Arial" w:hAnsi="Arial" w:cs="Arial"/>
          <w:bCs/>
          <w:sz w:val="24"/>
          <w:szCs w:val="24"/>
        </w:rPr>
        <w:t>del Centro de Atención Infantil dentro de</w:t>
      </w:r>
      <w:r w:rsidR="003C127E" w:rsidRPr="00385C5B">
        <w:rPr>
          <w:rFonts w:ascii="Arial" w:hAnsi="Arial" w:cs="Arial"/>
          <w:bCs/>
          <w:sz w:val="24"/>
          <w:szCs w:val="24"/>
        </w:rPr>
        <w:t xml:space="preserve"> un plazo </w:t>
      </w:r>
      <w:r w:rsidR="00C87C2D" w:rsidRPr="00385C5B">
        <w:rPr>
          <w:rFonts w:ascii="Arial" w:hAnsi="Arial" w:cs="Arial"/>
          <w:bCs/>
          <w:sz w:val="24"/>
          <w:szCs w:val="24"/>
        </w:rPr>
        <w:t>máximo de</w:t>
      </w:r>
      <w:r w:rsidR="003C127E" w:rsidRPr="00385C5B">
        <w:rPr>
          <w:rFonts w:ascii="Arial" w:hAnsi="Arial" w:cs="Arial"/>
          <w:bCs/>
          <w:sz w:val="24"/>
          <w:szCs w:val="24"/>
        </w:rPr>
        <w:t xml:space="preserve"> 90 días</w:t>
      </w:r>
      <w:r w:rsidR="00543B4C" w:rsidRPr="00385C5B">
        <w:rPr>
          <w:rFonts w:ascii="Arial" w:hAnsi="Arial" w:cs="Arial"/>
          <w:bCs/>
          <w:sz w:val="24"/>
          <w:szCs w:val="24"/>
        </w:rPr>
        <w:t xml:space="preserve"> naturales</w:t>
      </w:r>
      <w:r w:rsidR="003C127E" w:rsidRPr="00385C5B">
        <w:rPr>
          <w:rFonts w:ascii="Arial" w:hAnsi="Arial" w:cs="Arial"/>
          <w:bCs/>
          <w:sz w:val="24"/>
          <w:szCs w:val="24"/>
        </w:rPr>
        <w:t xml:space="preserve"> </w:t>
      </w:r>
      <w:r w:rsidR="00C87C2D" w:rsidRPr="00385C5B">
        <w:rPr>
          <w:rFonts w:ascii="Arial" w:hAnsi="Arial" w:cs="Arial"/>
          <w:bCs/>
          <w:sz w:val="24"/>
          <w:szCs w:val="24"/>
        </w:rPr>
        <w:t>contados a partir de la recepción del apoyo de apertura y previo al inicio de operaciones</w:t>
      </w:r>
      <w:r w:rsidR="000F2D35" w:rsidRPr="00385C5B">
        <w:rPr>
          <w:rFonts w:ascii="Arial" w:hAnsi="Arial" w:cs="Arial"/>
          <w:bCs/>
          <w:sz w:val="24"/>
          <w:szCs w:val="24"/>
        </w:rPr>
        <w:t>.</w:t>
      </w:r>
      <w:r w:rsidR="003C127E" w:rsidRPr="00385C5B">
        <w:rPr>
          <w:rFonts w:ascii="Arial" w:hAnsi="Arial" w:cs="Arial"/>
          <w:bCs/>
          <w:sz w:val="24"/>
          <w:szCs w:val="24"/>
        </w:rPr>
        <w:t xml:space="preserve"> </w:t>
      </w:r>
    </w:p>
    <w:p w14:paraId="7FBE3CF4" w14:textId="77777777" w:rsidR="005322BF" w:rsidRPr="00385C5B" w:rsidRDefault="005322BF" w:rsidP="00385C5B">
      <w:pPr>
        <w:pStyle w:val="Prrafodelista"/>
        <w:numPr>
          <w:ilvl w:val="0"/>
          <w:numId w:val="25"/>
        </w:numPr>
        <w:jc w:val="both"/>
        <w:rPr>
          <w:rFonts w:ascii="Arial" w:hAnsi="Arial" w:cs="Arial"/>
          <w:b/>
          <w:color w:val="FF0000"/>
          <w:sz w:val="24"/>
          <w:szCs w:val="24"/>
        </w:rPr>
      </w:pPr>
      <w:r w:rsidRPr="00385C5B">
        <w:rPr>
          <w:rFonts w:ascii="Arial" w:hAnsi="Arial" w:cs="Arial"/>
          <w:bCs/>
          <w:sz w:val="24"/>
          <w:szCs w:val="24"/>
        </w:rPr>
        <w:t>Contar con la capacidad de comprobar en su totalidad el gasto del apoyo económico otorgado mediante las facturas y/o recibos oficiales verificables correspondientes</w:t>
      </w:r>
      <w:r w:rsidR="00B11F79" w:rsidRPr="00385C5B">
        <w:rPr>
          <w:rFonts w:ascii="Arial" w:hAnsi="Arial" w:cs="Arial"/>
          <w:bCs/>
          <w:sz w:val="24"/>
          <w:szCs w:val="24"/>
        </w:rPr>
        <w:t>.</w:t>
      </w:r>
    </w:p>
    <w:p w14:paraId="40355161" w14:textId="38DACA69" w:rsidR="00020C26" w:rsidRPr="006A25EC" w:rsidRDefault="00941330" w:rsidP="00385C5B">
      <w:pPr>
        <w:pStyle w:val="Prrafodelista"/>
        <w:numPr>
          <w:ilvl w:val="0"/>
          <w:numId w:val="25"/>
        </w:numPr>
        <w:jc w:val="both"/>
        <w:rPr>
          <w:rFonts w:ascii="Arial" w:hAnsi="Arial" w:cs="Arial"/>
          <w:bCs/>
          <w:sz w:val="24"/>
          <w:szCs w:val="24"/>
        </w:rPr>
      </w:pPr>
      <w:r w:rsidRPr="006A25EC">
        <w:rPr>
          <w:rFonts w:ascii="Arial" w:hAnsi="Arial" w:cs="Arial"/>
          <w:bCs/>
          <w:sz w:val="24"/>
          <w:szCs w:val="24"/>
        </w:rPr>
        <w:t xml:space="preserve">Cédula de evaluación para apertura o equipamiento (anexo </w:t>
      </w:r>
      <w:r w:rsidR="00543B4C" w:rsidRPr="006A25EC">
        <w:rPr>
          <w:rFonts w:ascii="Arial" w:hAnsi="Arial" w:cs="Arial"/>
          <w:bCs/>
          <w:sz w:val="24"/>
          <w:szCs w:val="24"/>
        </w:rPr>
        <w:t>20</w:t>
      </w:r>
      <w:r w:rsidRPr="006A25EC">
        <w:rPr>
          <w:rFonts w:ascii="Arial" w:hAnsi="Arial" w:cs="Arial"/>
          <w:bCs/>
          <w:sz w:val="24"/>
          <w:szCs w:val="24"/>
        </w:rPr>
        <w:t>)</w:t>
      </w:r>
      <w:r w:rsidR="00020C26" w:rsidRPr="006A25EC">
        <w:rPr>
          <w:rFonts w:ascii="Arial" w:hAnsi="Arial" w:cs="Arial"/>
          <w:bCs/>
          <w:sz w:val="24"/>
          <w:szCs w:val="24"/>
        </w:rPr>
        <w:t xml:space="preserve">. </w:t>
      </w:r>
    </w:p>
    <w:p w14:paraId="587FD013" w14:textId="77777777" w:rsidR="00EF1E8F" w:rsidRPr="00385C5B" w:rsidRDefault="00EF1E8F" w:rsidP="00385C5B">
      <w:pPr>
        <w:pStyle w:val="Prrafodelista"/>
        <w:ind w:left="1440"/>
        <w:jc w:val="both"/>
        <w:rPr>
          <w:rFonts w:ascii="Arial" w:hAnsi="Arial" w:cs="Arial"/>
          <w:b/>
          <w:sz w:val="24"/>
          <w:szCs w:val="24"/>
        </w:rPr>
      </w:pPr>
      <w:bookmarkStart w:id="5" w:name="_Hlk174357504"/>
    </w:p>
    <w:p w14:paraId="3A5E60F0" w14:textId="77777777" w:rsidR="00B22103" w:rsidRPr="00385C5B" w:rsidRDefault="00B22103" w:rsidP="00385C5B">
      <w:pPr>
        <w:pStyle w:val="Prrafodelista"/>
        <w:numPr>
          <w:ilvl w:val="0"/>
          <w:numId w:val="21"/>
        </w:numPr>
        <w:jc w:val="both"/>
        <w:rPr>
          <w:rFonts w:ascii="Arial" w:hAnsi="Arial" w:cs="Arial"/>
          <w:b/>
          <w:sz w:val="24"/>
          <w:szCs w:val="24"/>
        </w:rPr>
      </w:pPr>
      <w:r w:rsidRPr="00385C5B">
        <w:rPr>
          <w:rFonts w:ascii="Arial" w:hAnsi="Arial" w:cs="Arial"/>
          <w:b/>
          <w:sz w:val="24"/>
          <w:szCs w:val="24"/>
        </w:rPr>
        <w:t>Apoyos económicos para equipamiento de Centros de Atención Infantil</w:t>
      </w:r>
    </w:p>
    <w:bookmarkEnd w:id="5"/>
    <w:p w14:paraId="51B9B094" w14:textId="77777777" w:rsidR="00192FC6" w:rsidRPr="006A25EC" w:rsidRDefault="00192FC6" w:rsidP="00385C5B">
      <w:pPr>
        <w:pStyle w:val="Prrafodelista"/>
        <w:ind w:left="1440"/>
        <w:jc w:val="both"/>
        <w:rPr>
          <w:rFonts w:ascii="Arial" w:hAnsi="Arial" w:cs="Arial"/>
          <w:b/>
          <w:sz w:val="24"/>
          <w:szCs w:val="24"/>
        </w:rPr>
      </w:pPr>
    </w:p>
    <w:p w14:paraId="5BB7EBFD" w14:textId="77777777" w:rsidR="00235105" w:rsidRPr="006A25EC" w:rsidRDefault="00235105" w:rsidP="00385C5B">
      <w:pPr>
        <w:pStyle w:val="Prrafodelista"/>
        <w:numPr>
          <w:ilvl w:val="0"/>
          <w:numId w:val="28"/>
        </w:numPr>
        <w:jc w:val="both"/>
        <w:rPr>
          <w:rFonts w:ascii="Arial" w:hAnsi="Arial" w:cs="Arial"/>
          <w:bCs/>
          <w:sz w:val="24"/>
          <w:szCs w:val="24"/>
        </w:rPr>
      </w:pPr>
      <w:bookmarkStart w:id="6" w:name="_Hlk174223760"/>
      <w:r w:rsidRPr="006A25EC">
        <w:rPr>
          <w:rFonts w:ascii="Arial" w:hAnsi="Arial" w:cs="Arial"/>
          <w:bCs/>
          <w:sz w:val="24"/>
          <w:szCs w:val="24"/>
        </w:rPr>
        <w:t xml:space="preserve">Constancia de afiliación a la Red de Estancias Infantiles </w:t>
      </w:r>
      <w:r w:rsidR="00543B4C" w:rsidRPr="006A25EC">
        <w:rPr>
          <w:rFonts w:ascii="Arial" w:hAnsi="Arial" w:cs="Arial"/>
          <w:bCs/>
          <w:sz w:val="24"/>
          <w:szCs w:val="24"/>
        </w:rPr>
        <w:t>(anexo 4</w:t>
      </w:r>
      <w:r w:rsidRPr="006A25EC">
        <w:rPr>
          <w:rFonts w:ascii="Arial" w:hAnsi="Arial" w:cs="Arial"/>
          <w:bCs/>
          <w:sz w:val="24"/>
          <w:szCs w:val="24"/>
        </w:rPr>
        <w:t>).</w:t>
      </w:r>
    </w:p>
    <w:p w14:paraId="39E53B07" w14:textId="3C93F7FC" w:rsidR="00192FC6" w:rsidRPr="006A25EC" w:rsidRDefault="00192FC6" w:rsidP="00385C5B">
      <w:pPr>
        <w:pStyle w:val="Prrafodelista"/>
        <w:numPr>
          <w:ilvl w:val="0"/>
          <w:numId w:val="28"/>
        </w:numPr>
        <w:jc w:val="both"/>
        <w:rPr>
          <w:rFonts w:ascii="Arial" w:hAnsi="Arial" w:cs="Arial"/>
          <w:bCs/>
          <w:sz w:val="24"/>
          <w:szCs w:val="24"/>
        </w:rPr>
      </w:pPr>
      <w:r w:rsidRPr="006A25EC">
        <w:rPr>
          <w:rFonts w:ascii="Arial" w:hAnsi="Arial" w:cs="Arial"/>
          <w:bCs/>
          <w:sz w:val="24"/>
          <w:szCs w:val="24"/>
        </w:rPr>
        <w:t xml:space="preserve">Solicitud </w:t>
      </w:r>
      <w:r w:rsidR="00B20CE7" w:rsidRPr="006A25EC">
        <w:rPr>
          <w:rFonts w:ascii="Arial" w:hAnsi="Arial" w:cs="Arial"/>
          <w:bCs/>
          <w:sz w:val="24"/>
          <w:szCs w:val="24"/>
        </w:rPr>
        <w:t>de</w:t>
      </w:r>
      <w:r w:rsidRPr="006A25EC">
        <w:rPr>
          <w:rFonts w:ascii="Arial" w:hAnsi="Arial" w:cs="Arial"/>
          <w:bCs/>
          <w:sz w:val="24"/>
          <w:szCs w:val="24"/>
        </w:rPr>
        <w:t xml:space="preserve"> apoyo económico para apertura o equipamiento (</w:t>
      </w:r>
      <w:r w:rsidR="00F83B61" w:rsidRPr="006A25EC">
        <w:rPr>
          <w:rFonts w:ascii="Arial" w:hAnsi="Arial" w:cs="Arial"/>
          <w:bCs/>
          <w:sz w:val="24"/>
          <w:szCs w:val="24"/>
        </w:rPr>
        <w:t>anexo 1</w:t>
      </w:r>
      <w:r w:rsidR="00543B4C" w:rsidRPr="006A25EC">
        <w:rPr>
          <w:rFonts w:ascii="Arial" w:hAnsi="Arial" w:cs="Arial"/>
          <w:bCs/>
          <w:sz w:val="24"/>
          <w:szCs w:val="24"/>
        </w:rPr>
        <w:t>8</w:t>
      </w:r>
      <w:r w:rsidR="00F83B61" w:rsidRPr="006A25EC">
        <w:rPr>
          <w:rFonts w:ascii="Arial" w:hAnsi="Arial" w:cs="Arial"/>
          <w:bCs/>
          <w:sz w:val="24"/>
          <w:szCs w:val="24"/>
        </w:rPr>
        <w:t>)</w:t>
      </w:r>
      <w:r w:rsidRPr="006A25EC">
        <w:rPr>
          <w:rFonts w:ascii="Arial" w:hAnsi="Arial" w:cs="Arial"/>
          <w:bCs/>
          <w:sz w:val="24"/>
          <w:szCs w:val="24"/>
        </w:rPr>
        <w:t>.</w:t>
      </w:r>
    </w:p>
    <w:bookmarkEnd w:id="6"/>
    <w:p w14:paraId="2A164786" w14:textId="77777777" w:rsidR="00192FC6" w:rsidRPr="001E6CA7" w:rsidRDefault="00192FC6" w:rsidP="00385C5B">
      <w:pPr>
        <w:pStyle w:val="Prrafodelista"/>
        <w:numPr>
          <w:ilvl w:val="0"/>
          <w:numId w:val="28"/>
        </w:numPr>
        <w:jc w:val="both"/>
        <w:rPr>
          <w:rFonts w:ascii="Arial" w:hAnsi="Arial" w:cs="Arial"/>
          <w:bCs/>
          <w:sz w:val="24"/>
          <w:szCs w:val="24"/>
        </w:rPr>
      </w:pPr>
      <w:r w:rsidRPr="00973D53">
        <w:rPr>
          <w:rFonts w:ascii="Arial" w:hAnsi="Arial" w:cs="Arial"/>
          <w:bCs/>
          <w:sz w:val="24"/>
          <w:szCs w:val="24"/>
        </w:rPr>
        <w:lastRenderedPageBreak/>
        <w:t xml:space="preserve">Cotizaciones originales, </w:t>
      </w:r>
      <w:r w:rsidR="005322BF" w:rsidRPr="00973D53">
        <w:rPr>
          <w:rFonts w:ascii="Arial" w:hAnsi="Arial" w:cs="Arial"/>
          <w:bCs/>
          <w:sz w:val="24"/>
          <w:szCs w:val="24"/>
        </w:rPr>
        <w:t>memb</w:t>
      </w:r>
      <w:r w:rsidR="005322BF" w:rsidRPr="001E6CA7">
        <w:rPr>
          <w:rFonts w:ascii="Arial" w:hAnsi="Arial" w:cs="Arial"/>
          <w:bCs/>
          <w:sz w:val="24"/>
          <w:szCs w:val="24"/>
        </w:rPr>
        <w:t>retadas o</w:t>
      </w:r>
      <w:r w:rsidR="00020C26" w:rsidRPr="001E6CA7">
        <w:rPr>
          <w:rFonts w:ascii="Arial" w:hAnsi="Arial" w:cs="Arial"/>
          <w:bCs/>
          <w:sz w:val="24"/>
          <w:szCs w:val="24"/>
        </w:rPr>
        <w:t xml:space="preserve"> </w:t>
      </w:r>
      <w:r w:rsidRPr="001E6CA7">
        <w:rPr>
          <w:rFonts w:ascii="Arial" w:hAnsi="Arial" w:cs="Arial"/>
          <w:bCs/>
          <w:sz w:val="24"/>
          <w:szCs w:val="24"/>
        </w:rPr>
        <w:t>debidamente firmadas y selladas (si se dispone de sello) por el proveedor o proveedores,</w:t>
      </w:r>
      <w:r w:rsidRPr="001E6CA7">
        <w:rPr>
          <w:rFonts w:ascii="Arial" w:hAnsi="Arial" w:cs="Arial"/>
          <w:bCs/>
          <w:color w:val="FF0000"/>
          <w:sz w:val="24"/>
          <w:szCs w:val="24"/>
        </w:rPr>
        <w:t xml:space="preserve"> </w:t>
      </w:r>
      <w:r w:rsidRPr="001E6CA7">
        <w:rPr>
          <w:rFonts w:ascii="Arial" w:hAnsi="Arial" w:cs="Arial"/>
          <w:bCs/>
          <w:sz w:val="24"/>
          <w:szCs w:val="24"/>
        </w:rPr>
        <w:t>del equipamiento solicitado.</w:t>
      </w:r>
    </w:p>
    <w:p w14:paraId="33C29A33" w14:textId="25BD994E" w:rsidR="00F83B61" w:rsidRPr="006A25EC" w:rsidRDefault="00F83B61" w:rsidP="006A25EC">
      <w:pPr>
        <w:pStyle w:val="Prrafodelista"/>
        <w:numPr>
          <w:ilvl w:val="0"/>
          <w:numId w:val="28"/>
        </w:numPr>
        <w:jc w:val="both"/>
        <w:rPr>
          <w:rFonts w:ascii="Arial" w:hAnsi="Arial" w:cs="Arial"/>
          <w:bCs/>
          <w:sz w:val="24"/>
          <w:szCs w:val="24"/>
        </w:rPr>
      </w:pPr>
      <w:r w:rsidRPr="006A25EC">
        <w:rPr>
          <w:rFonts w:ascii="Arial" w:hAnsi="Arial" w:cs="Arial"/>
          <w:bCs/>
          <w:sz w:val="24"/>
          <w:szCs w:val="24"/>
        </w:rPr>
        <w:t>Compromiso de operación mínima de un año (anexo 2</w:t>
      </w:r>
      <w:r w:rsidR="00543B4C" w:rsidRPr="006A25EC">
        <w:rPr>
          <w:rFonts w:ascii="Arial" w:hAnsi="Arial" w:cs="Arial"/>
          <w:bCs/>
          <w:sz w:val="24"/>
          <w:szCs w:val="24"/>
        </w:rPr>
        <w:t>2</w:t>
      </w:r>
      <w:r w:rsidRPr="006A25EC">
        <w:rPr>
          <w:rFonts w:ascii="Arial" w:hAnsi="Arial" w:cs="Arial"/>
          <w:bCs/>
          <w:sz w:val="24"/>
          <w:szCs w:val="24"/>
        </w:rPr>
        <w:t>)</w:t>
      </w:r>
      <w:r w:rsidRPr="00973D53">
        <w:rPr>
          <w:rFonts w:ascii="Arial" w:hAnsi="Arial" w:cs="Arial"/>
          <w:bCs/>
          <w:sz w:val="24"/>
          <w:szCs w:val="24"/>
        </w:rPr>
        <w:t xml:space="preserve"> firmada por la persona prestadora de servicio o representante legal del Cen</w:t>
      </w:r>
      <w:r w:rsidRPr="001E6CA7">
        <w:rPr>
          <w:rFonts w:ascii="Arial" w:hAnsi="Arial" w:cs="Arial"/>
          <w:bCs/>
          <w:sz w:val="24"/>
          <w:szCs w:val="24"/>
        </w:rPr>
        <w:t>tro de Atención Infantil.</w:t>
      </w:r>
      <w:r w:rsidRPr="006A25EC">
        <w:rPr>
          <w:rFonts w:ascii="Arial" w:hAnsi="Arial" w:cs="Arial"/>
          <w:bCs/>
          <w:sz w:val="24"/>
          <w:szCs w:val="24"/>
        </w:rPr>
        <w:t xml:space="preserve"> </w:t>
      </w:r>
    </w:p>
    <w:p w14:paraId="4BA26B0C" w14:textId="77777777" w:rsidR="007A1D81" w:rsidRPr="001E6CA7" w:rsidRDefault="00B22103" w:rsidP="00385C5B">
      <w:pPr>
        <w:pStyle w:val="Prrafodelista"/>
        <w:numPr>
          <w:ilvl w:val="0"/>
          <w:numId w:val="28"/>
        </w:numPr>
        <w:jc w:val="both"/>
        <w:rPr>
          <w:rFonts w:ascii="Arial" w:hAnsi="Arial" w:cs="Arial"/>
          <w:bCs/>
          <w:sz w:val="24"/>
          <w:szCs w:val="24"/>
        </w:rPr>
      </w:pPr>
      <w:r w:rsidRPr="00973D53">
        <w:rPr>
          <w:rFonts w:ascii="Arial" w:hAnsi="Arial" w:cs="Arial"/>
          <w:bCs/>
          <w:sz w:val="24"/>
          <w:szCs w:val="24"/>
        </w:rPr>
        <w:t>E</w:t>
      </w:r>
      <w:r w:rsidR="007A1D81" w:rsidRPr="00973D53">
        <w:rPr>
          <w:rFonts w:ascii="Arial" w:hAnsi="Arial" w:cs="Arial"/>
          <w:bCs/>
          <w:sz w:val="24"/>
          <w:szCs w:val="24"/>
        </w:rPr>
        <w:t>scritura, comodato o contrato de arrendamiento</w:t>
      </w:r>
      <w:r w:rsidRPr="001E6CA7">
        <w:rPr>
          <w:rFonts w:ascii="Arial" w:hAnsi="Arial" w:cs="Arial"/>
          <w:bCs/>
          <w:sz w:val="24"/>
          <w:szCs w:val="24"/>
        </w:rPr>
        <w:t xml:space="preserve"> que acredite la posesión del inmueble, con vigencia mínima de un año.</w:t>
      </w:r>
    </w:p>
    <w:p w14:paraId="30F18101" w14:textId="77777777" w:rsidR="00192FC6" w:rsidRPr="001E6CA7" w:rsidRDefault="00B22103" w:rsidP="00385C5B">
      <w:pPr>
        <w:pStyle w:val="Prrafodelista"/>
        <w:numPr>
          <w:ilvl w:val="0"/>
          <w:numId w:val="28"/>
        </w:numPr>
        <w:jc w:val="both"/>
        <w:rPr>
          <w:rFonts w:ascii="Arial" w:hAnsi="Arial" w:cs="Arial"/>
          <w:bCs/>
          <w:sz w:val="24"/>
          <w:szCs w:val="24"/>
        </w:rPr>
      </w:pPr>
      <w:r w:rsidRPr="001E6CA7">
        <w:rPr>
          <w:rFonts w:ascii="Arial" w:hAnsi="Arial" w:cs="Arial"/>
          <w:bCs/>
          <w:sz w:val="24"/>
          <w:szCs w:val="24"/>
        </w:rPr>
        <w:t>Licencia de funcionamiento vigente.</w:t>
      </w:r>
    </w:p>
    <w:p w14:paraId="3BEECE71" w14:textId="77777777" w:rsidR="00B11F79" w:rsidRPr="001E6CA7" w:rsidRDefault="00B11F79" w:rsidP="00385C5B">
      <w:pPr>
        <w:pStyle w:val="Prrafodelista"/>
        <w:numPr>
          <w:ilvl w:val="0"/>
          <w:numId w:val="28"/>
        </w:numPr>
        <w:jc w:val="both"/>
        <w:rPr>
          <w:rFonts w:ascii="Arial" w:hAnsi="Arial" w:cs="Arial"/>
          <w:b/>
          <w:color w:val="FF0000"/>
          <w:sz w:val="24"/>
          <w:szCs w:val="24"/>
        </w:rPr>
      </w:pPr>
      <w:r w:rsidRPr="001E6CA7">
        <w:rPr>
          <w:rFonts w:ascii="Arial" w:hAnsi="Arial" w:cs="Arial"/>
          <w:bCs/>
          <w:sz w:val="24"/>
          <w:szCs w:val="24"/>
        </w:rPr>
        <w:t>Contar con la capacidad de comprobar en su totalidad el gasto del apoyo económico otorgado mediante las facturas y/o recibos oficiales verificables correspondientes.</w:t>
      </w:r>
    </w:p>
    <w:p w14:paraId="53729F0A" w14:textId="75AEFFDA" w:rsidR="00F83B61" w:rsidRPr="006A25EC" w:rsidRDefault="00F83B61" w:rsidP="00385C5B">
      <w:pPr>
        <w:pStyle w:val="Prrafodelista"/>
        <w:numPr>
          <w:ilvl w:val="0"/>
          <w:numId w:val="28"/>
        </w:numPr>
        <w:jc w:val="both"/>
        <w:rPr>
          <w:rFonts w:ascii="Arial" w:hAnsi="Arial" w:cs="Arial"/>
          <w:bCs/>
          <w:sz w:val="24"/>
          <w:szCs w:val="24"/>
        </w:rPr>
      </w:pPr>
      <w:r w:rsidRPr="006A25EC">
        <w:rPr>
          <w:rFonts w:ascii="Arial" w:hAnsi="Arial" w:cs="Arial"/>
          <w:bCs/>
          <w:sz w:val="24"/>
          <w:szCs w:val="24"/>
        </w:rPr>
        <w:t>Proyecto para apertura o equipamiento (anexo 1</w:t>
      </w:r>
      <w:r w:rsidR="00543B4C" w:rsidRPr="006A25EC">
        <w:rPr>
          <w:rFonts w:ascii="Arial" w:hAnsi="Arial" w:cs="Arial"/>
          <w:bCs/>
          <w:sz w:val="24"/>
          <w:szCs w:val="24"/>
        </w:rPr>
        <w:t>9</w:t>
      </w:r>
      <w:r w:rsidRPr="006A25EC">
        <w:rPr>
          <w:rFonts w:ascii="Arial" w:hAnsi="Arial" w:cs="Arial"/>
          <w:bCs/>
          <w:sz w:val="24"/>
          <w:szCs w:val="24"/>
        </w:rPr>
        <w:t xml:space="preserve">). </w:t>
      </w:r>
    </w:p>
    <w:p w14:paraId="6F4C223D" w14:textId="559A4914" w:rsidR="00C677FC" w:rsidRDefault="00941330" w:rsidP="00385C5B">
      <w:pPr>
        <w:pStyle w:val="Prrafodelista"/>
        <w:numPr>
          <w:ilvl w:val="0"/>
          <w:numId w:val="28"/>
        </w:numPr>
        <w:jc w:val="both"/>
        <w:rPr>
          <w:rFonts w:ascii="Arial" w:hAnsi="Arial" w:cs="Arial"/>
          <w:bCs/>
          <w:sz w:val="24"/>
          <w:szCs w:val="24"/>
        </w:rPr>
      </w:pPr>
      <w:r w:rsidRPr="006A25EC">
        <w:rPr>
          <w:rFonts w:ascii="Arial" w:hAnsi="Arial" w:cs="Arial"/>
          <w:bCs/>
          <w:sz w:val="24"/>
          <w:szCs w:val="24"/>
        </w:rPr>
        <w:t xml:space="preserve">Cédula de evaluación para apertura o equipamiento (anexo </w:t>
      </w:r>
      <w:r w:rsidR="00543B4C" w:rsidRPr="006A25EC">
        <w:rPr>
          <w:rFonts w:ascii="Arial" w:hAnsi="Arial" w:cs="Arial"/>
          <w:bCs/>
          <w:sz w:val="24"/>
          <w:szCs w:val="24"/>
        </w:rPr>
        <w:t>20</w:t>
      </w:r>
      <w:r w:rsidRPr="006A25EC">
        <w:rPr>
          <w:rFonts w:ascii="Arial" w:hAnsi="Arial" w:cs="Arial"/>
          <w:bCs/>
          <w:sz w:val="24"/>
          <w:szCs w:val="24"/>
        </w:rPr>
        <w:t>)</w:t>
      </w:r>
      <w:r w:rsidR="00F83B61" w:rsidRPr="006A25EC">
        <w:rPr>
          <w:rFonts w:ascii="Arial" w:hAnsi="Arial" w:cs="Arial"/>
          <w:bCs/>
          <w:sz w:val="24"/>
          <w:szCs w:val="24"/>
        </w:rPr>
        <w:t xml:space="preserve">. </w:t>
      </w:r>
    </w:p>
    <w:p w14:paraId="67F6E684" w14:textId="77777777" w:rsidR="00F50A35" w:rsidRDefault="00F50A35" w:rsidP="006A25EC">
      <w:pPr>
        <w:pStyle w:val="Prrafodelista"/>
        <w:jc w:val="both"/>
        <w:rPr>
          <w:rFonts w:ascii="Arial" w:hAnsi="Arial" w:cs="Arial"/>
          <w:bCs/>
          <w:sz w:val="24"/>
          <w:szCs w:val="24"/>
        </w:rPr>
      </w:pPr>
    </w:p>
    <w:p w14:paraId="05F64DEB" w14:textId="77777777" w:rsidR="00F50A35" w:rsidRPr="006A25EC" w:rsidRDefault="00F50A35" w:rsidP="006A25EC">
      <w:pPr>
        <w:pStyle w:val="Prrafodelista"/>
        <w:jc w:val="both"/>
        <w:rPr>
          <w:rFonts w:ascii="Arial" w:hAnsi="Arial" w:cs="Arial"/>
          <w:bCs/>
          <w:sz w:val="24"/>
          <w:szCs w:val="24"/>
        </w:rPr>
      </w:pPr>
    </w:p>
    <w:p w14:paraId="56CA75AB" w14:textId="77777777" w:rsidR="00EF1E8F" w:rsidRPr="00973D53" w:rsidRDefault="00EF1E8F" w:rsidP="00385C5B">
      <w:pPr>
        <w:pStyle w:val="Prrafodelista"/>
        <w:ind w:left="1440"/>
        <w:jc w:val="both"/>
        <w:rPr>
          <w:rFonts w:ascii="Arial" w:hAnsi="Arial" w:cs="Arial"/>
          <w:b/>
          <w:sz w:val="24"/>
          <w:szCs w:val="24"/>
        </w:rPr>
      </w:pPr>
    </w:p>
    <w:p w14:paraId="30111689" w14:textId="77777777" w:rsidR="00C677FC" w:rsidRPr="001E6CA7" w:rsidRDefault="00C677FC" w:rsidP="00385C5B">
      <w:pPr>
        <w:pStyle w:val="Prrafodelista"/>
        <w:numPr>
          <w:ilvl w:val="0"/>
          <w:numId w:val="21"/>
        </w:numPr>
        <w:jc w:val="both"/>
        <w:rPr>
          <w:rFonts w:ascii="Arial" w:hAnsi="Arial" w:cs="Arial"/>
          <w:b/>
          <w:sz w:val="24"/>
          <w:szCs w:val="24"/>
        </w:rPr>
      </w:pPr>
      <w:r w:rsidRPr="00973D53">
        <w:rPr>
          <w:rFonts w:ascii="Arial" w:hAnsi="Arial" w:cs="Arial"/>
          <w:b/>
          <w:sz w:val="24"/>
          <w:szCs w:val="24"/>
        </w:rPr>
        <w:t xml:space="preserve">Apoyos </w:t>
      </w:r>
      <w:bookmarkStart w:id="7" w:name="_Hlk174229384"/>
      <w:r w:rsidR="00AE15D1" w:rsidRPr="001E6CA7">
        <w:rPr>
          <w:rFonts w:ascii="Arial" w:hAnsi="Arial" w:cs="Arial"/>
          <w:b/>
          <w:sz w:val="24"/>
          <w:szCs w:val="24"/>
        </w:rPr>
        <w:t>en especie para</w:t>
      </w:r>
      <w:r w:rsidRPr="001E6CA7">
        <w:rPr>
          <w:rFonts w:ascii="Arial" w:hAnsi="Arial" w:cs="Arial"/>
          <w:b/>
          <w:sz w:val="24"/>
          <w:szCs w:val="24"/>
        </w:rPr>
        <w:t xml:space="preserve"> Centros de Atención Infantil</w:t>
      </w:r>
      <w:bookmarkEnd w:id="7"/>
    </w:p>
    <w:p w14:paraId="1A9A5173" w14:textId="77777777" w:rsidR="00C677FC" w:rsidRPr="006A25EC" w:rsidRDefault="00C677FC" w:rsidP="00385C5B">
      <w:pPr>
        <w:pStyle w:val="Prrafodelista"/>
        <w:ind w:left="1440"/>
        <w:jc w:val="both"/>
        <w:rPr>
          <w:rFonts w:ascii="Arial" w:hAnsi="Arial" w:cs="Arial"/>
          <w:b/>
          <w:sz w:val="24"/>
          <w:szCs w:val="24"/>
        </w:rPr>
      </w:pPr>
    </w:p>
    <w:p w14:paraId="2D336DCA" w14:textId="77777777" w:rsidR="00235105" w:rsidRPr="006A25EC" w:rsidRDefault="00235105" w:rsidP="00385C5B">
      <w:pPr>
        <w:pStyle w:val="Prrafodelista"/>
        <w:numPr>
          <w:ilvl w:val="0"/>
          <w:numId w:val="26"/>
        </w:numPr>
        <w:jc w:val="both"/>
        <w:rPr>
          <w:rFonts w:ascii="Arial" w:hAnsi="Arial" w:cs="Arial"/>
          <w:b/>
          <w:sz w:val="24"/>
          <w:szCs w:val="24"/>
        </w:rPr>
      </w:pPr>
      <w:r w:rsidRPr="00973D53">
        <w:rPr>
          <w:rFonts w:ascii="Arial" w:hAnsi="Arial" w:cs="Arial"/>
          <w:bCs/>
          <w:sz w:val="24"/>
          <w:szCs w:val="24"/>
        </w:rPr>
        <w:t>Constancia de afiliación a la Red de Estancias Infantiles (</w:t>
      </w:r>
      <w:r w:rsidR="00F02BC2" w:rsidRPr="006A25EC">
        <w:rPr>
          <w:rFonts w:ascii="Arial" w:hAnsi="Arial" w:cs="Arial"/>
          <w:bCs/>
          <w:sz w:val="24"/>
          <w:szCs w:val="24"/>
        </w:rPr>
        <w:t xml:space="preserve">anexo </w:t>
      </w:r>
      <w:r w:rsidR="00A8598C" w:rsidRPr="006A25EC">
        <w:rPr>
          <w:rFonts w:ascii="Arial" w:hAnsi="Arial" w:cs="Arial"/>
          <w:bCs/>
          <w:sz w:val="24"/>
          <w:szCs w:val="24"/>
        </w:rPr>
        <w:t>4</w:t>
      </w:r>
      <w:r w:rsidRPr="00973D53">
        <w:rPr>
          <w:rFonts w:ascii="Arial" w:hAnsi="Arial" w:cs="Arial"/>
          <w:bCs/>
          <w:sz w:val="24"/>
          <w:szCs w:val="24"/>
        </w:rPr>
        <w:t>).</w:t>
      </w:r>
    </w:p>
    <w:p w14:paraId="29079D06" w14:textId="77777777" w:rsidR="00C677FC" w:rsidRPr="00973D53" w:rsidRDefault="00C677FC" w:rsidP="00385C5B">
      <w:pPr>
        <w:pStyle w:val="Prrafodelista"/>
        <w:numPr>
          <w:ilvl w:val="0"/>
          <w:numId w:val="26"/>
        </w:numPr>
        <w:jc w:val="both"/>
        <w:rPr>
          <w:rFonts w:ascii="Arial" w:hAnsi="Arial" w:cs="Arial"/>
          <w:b/>
          <w:sz w:val="24"/>
          <w:szCs w:val="24"/>
        </w:rPr>
      </w:pPr>
      <w:r w:rsidRPr="00973D53">
        <w:rPr>
          <w:rFonts w:ascii="Arial" w:hAnsi="Arial" w:cs="Arial"/>
          <w:bCs/>
          <w:sz w:val="24"/>
          <w:szCs w:val="24"/>
        </w:rPr>
        <w:t>Licencia de funcionamiento vigente.</w:t>
      </w:r>
    </w:p>
    <w:p w14:paraId="71952050" w14:textId="196BFC66" w:rsidR="002E1A77" w:rsidRPr="00973D53" w:rsidRDefault="00855C43" w:rsidP="00385C5B">
      <w:pPr>
        <w:pStyle w:val="Prrafodelista"/>
        <w:numPr>
          <w:ilvl w:val="0"/>
          <w:numId w:val="26"/>
        </w:numPr>
        <w:jc w:val="both"/>
        <w:rPr>
          <w:rFonts w:ascii="Arial" w:hAnsi="Arial" w:cs="Arial"/>
          <w:b/>
          <w:color w:val="00B0F0"/>
          <w:sz w:val="24"/>
          <w:szCs w:val="24"/>
        </w:rPr>
      </w:pPr>
      <w:r w:rsidRPr="006A25EC">
        <w:rPr>
          <w:rFonts w:ascii="Arial" w:hAnsi="Arial" w:cs="Arial"/>
          <w:bCs/>
          <w:sz w:val="24"/>
          <w:szCs w:val="24"/>
        </w:rPr>
        <w:t>Solicitud</w:t>
      </w:r>
      <w:r w:rsidR="00B20CE7" w:rsidRPr="006A25EC">
        <w:rPr>
          <w:rFonts w:ascii="Arial" w:hAnsi="Arial" w:cs="Arial"/>
          <w:bCs/>
          <w:sz w:val="24"/>
          <w:szCs w:val="24"/>
        </w:rPr>
        <w:t xml:space="preserve"> de apoyo en especie</w:t>
      </w:r>
      <w:r w:rsidRPr="006A25EC">
        <w:rPr>
          <w:rFonts w:ascii="Arial" w:hAnsi="Arial" w:cs="Arial"/>
          <w:bCs/>
          <w:sz w:val="24"/>
          <w:szCs w:val="24"/>
        </w:rPr>
        <w:t xml:space="preserve"> (</w:t>
      </w:r>
      <w:r w:rsidR="00F83B61" w:rsidRPr="006A25EC">
        <w:rPr>
          <w:rFonts w:ascii="Arial" w:hAnsi="Arial" w:cs="Arial"/>
          <w:bCs/>
          <w:sz w:val="24"/>
          <w:szCs w:val="24"/>
        </w:rPr>
        <w:t>anexo 2</w:t>
      </w:r>
      <w:r w:rsidR="00543B4C" w:rsidRPr="006A25EC">
        <w:rPr>
          <w:rFonts w:ascii="Arial" w:hAnsi="Arial" w:cs="Arial"/>
          <w:bCs/>
          <w:sz w:val="24"/>
          <w:szCs w:val="24"/>
        </w:rPr>
        <w:t>4</w:t>
      </w:r>
      <w:r w:rsidRPr="006A25EC">
        <w:rPr>
          <w:rFonts w:ascii="Arial" w:hAnsi="Arial" w:cs="Arial"/>
          <w:bCs/>
          <w:sz w:val="24"/>
          <w:szCs w:val="24"/>
        </w:rPr>
        <w:t xml:space="preserve">). </w:t>
      </w:r>
    </w:p>
    <w:p w14:paraId="0105A31D" w14:textId="03955016" w:rsidR="002E1A77" w:rsidRPr="006A25EC" w:rsidRDefault="002E1A77" w:rsidP="006A25EC">
      <w:pPr>
        <w:ind w:left="360"/>
        <w:jc w:val="both"/>
        <w:rPr>
          <w:rFonts w:ascii="Arial" w:hAnsi="Arial" w:cs="Arial"/>
          <w:sz w:val="24"/>
          <w:szCs w:val="24"/>
        </w:rPr>
      </w:pPr>
      <w:bookmarkStart w:id="8" w:name="_Hlk181606553"/>
      <w:r w:rsidRPr="006A25EC">
        <w:rPr>
          <w:rFonts w:ascii="Arial" w:hAnsi="Arial" w:cs="Arial"/>
          <w:sz w:val="24"/>
          <w:szCs w:val="24"/>
        </w:rPr>
        <w:t xml:space="preserve">Con el objetivo de dar cabal cumplimiento al Programa, la Unidad Responsable podrá designar parte de su presupuesto a </w:t>
      </w:r>
      <w:r w:rsidR="00E24052" w:rsidRPr="006A25EC">
        <w:rPr>
          <w:rFonts w:ascii="Arial" w:hAnsi="Arial" w:cs="Arial"/>
          <w:sz w:val="24"/>
          <w:szCs w:val="24"/>
        </w:rPr>
        <w:t xml:space="preserve">auxiliares sociales </w:t>
      </w:r>
      <w:bookmarkStart w:id="9" w:name="_GoBack"/>
      <w:bookmarkEnd w:id="9"/>
      <w:r w:rsidR="00E24052" w:rsidRPr="006A25EC">
        <w:rPr>
          <w:rFonts w:ascii="Arial" w:hAnsi="Arial" w:cs="Arial"/>
          <w:sz w:val="24"/>
          <w:szCs w:val="24"/>
        </w:rPr>
        <w:t xml:space="preserve">para fortalecer y mejorar la operatividad del mismo, dichos auxiliares sociales </w:t>
      </w:r>
      <w:r w:rsidRPr="006A25EC">
        <w:rPr>
          <w:rFonts w:ascii="Arial" w:hAnsi="Arial" w:cs="Arial"/>
          <w:sz w:val="24"/>
          <w:szCs w:val="24"/>
        </w:rPr>
        <w:t xml:space="preserve">recibirán a cambio de realizar las actividades asignadas por </w:t>
      </w:r>
      <w:r w:rsidR="00ED40D6">
        <w:rPr>
          <w:rFonts w:ascii="Arial" w:hAnsi="Arial" w:cs="Arial"/>
          <w:sz w:val="24"/>
          <w:szCs w:val="24"/>
        </w:rPr>
        <w:t>la Unidad</w:t>
      </w:r>
      <w:r w:rsidR="00ED40D6" w:rsidRPr="006A25EC">
        <w:rPr>
          <w:rFonts w:ascii="Arial" w:hAnsi="Arial" w:cs="Arial"/>
          <w:sz w:val="24"/>
          <w:szCs w:val="24"/>
        </w:rPr>
        <w:t xml:space="preserve"> </w:t>
      </w:r>
      <w:r w:rsidR="00ED40D6">
        <w:rPr>
          <w:rFonts w:ascii="Arial" w:hAnsi="Arial" w:cs="Arial"/>
          <w:sz w:val="24"/>
          <w:szCs w:val="24"/>
        </w:rPr>
        <w:t>R</w:t>
      </w:r>
      <w:r w:rsidRPr="006A25EC">
        <w:rPr>
          <w:rFonts w:ascii="Arial" w:hAnsi="Arial" w:cs="Arial"/>
          <w:sz w:val="24"/>
          <w:szCs w:val="24"/>
        </w:rPr>
        <w:t>esponsable del Programa una retribución económica, que podrá ser de un mínimo $1,000.00 (mil pesos M.N) y hasta un máximo de $</w:t>
      </w:r>
      <w:r w:rsidR="00727F5D">
        <w:rPr>
          <w:rFonts w:ascii="Arial" w:hAnsi="Arial" w:cs="Arial"/>
          <w:sz w:val="24"/>
          <w:szCs w:val="24"/>
        </w:rPr>
        <w:t>24,000.00</w:t>
      </w:r>
      <w:r w:rsidRPr="006A25EC">
        <w:rPr>
          <w:rFonts w:ascii="Arial" w:hAnsi="Arial" w:cs="Arial"/>
          <w:sz w:val="24"/>
          <w:szCs w:val="24"/>
        </w:rPr>
        <w:t xml:space="preserve"> (</w:t>
      </w:r>
      <w:r w:rsidR="00727F5D">
        <w:rPr>
          <w:rFonts w:ascii="Arial" w:hAnsi="Arial" w:cs="Arial"/>
          <w:sz w:val="24"/>
          <w:szCs w:val="24"/>
        </w:rPr>
        <w:t>veinticuatro</w:t>
      </w:r>
      <w:r w:rsidRPr="006A25EC">
        <w:rPr>
          <w:rFonts w:ascii="Arial" w:hAnsi="Arial" w:cs="Arial"/>
          <w:sz w:val="24"/>
          <w:szCs w:val="24"/>
        </w:rPr>
        <w:t xml:space="preserve"> mil pesos M.N) mensuales, sujeto a la disponibilidad presupuestal y conforme a las actividades asignadas. </w:t>
      </w:r>
    </w:p>
    <w:p w14:paraId="504F415D" w14:textId="77777777" w:rsidR="002E1A77" w:rsidRPr="00385C5B" w:rsidRDefault="002E1A77" w:rsidP="00385C5B">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Del proceso de selección</w:t>
      </w:r>
    </w:p>
    <w:p w14:paraId="0B8B5E9D" w14:textId="294CE3BF" w:rsidR="002E1A77" w:rsidRPr="00385C5B" w:rsidRDefault="002E1A77" w:rsidP="00385C5B">
      <w:pPr>
        <w:pStyle w:val="Prrafodelista"/>
        <w:ind w:left="1416"/>
        <w:jc w:val="both"/>
        <w:rPr>
          <w:rFonts w:ascii="Arial" w:hAnsi="Arial" w:cs="Arial"/>
          <w:sz w:val="24"/>
          <w:szCs w:val="24"/>
        </w:rPr>
      </w:pPr>
      <w:r w:rsidRPr="00385C5B">
        <w:rPr>
          <w:rFonts w:ascii="Arial" w:hAnsi="Arial" w:cs="Arial"/>
          <w:sz w:val="24"/>
          <w:szCs w:val="24"/>
        </w:rPr>
        <w:t xml:space="preserve">La Dirección solicitará a las y los candidatos </w:t>
      </w:r>
      <w:r w:rsidR="00E24052" w:rsidRPr="00385C5B">
        <w:rPr>
          <w:rFonts w:ascii="Arial" w:hAnsi="Arial" w:cs="Arial"/>
          <w:sz w:val="24"/>
          <w:szCs w:val="24"/>
        </w:rPr>
        <w:t xml:space="preserve">a auxiliares sociales </w:t>
      </w:r>
      <w:r w:rsidRPr="00385C5B">
        <w:rPr>
          <w:rFonts w:ascii="Arial" w:hAnsi="Arial" w:cs="Arial"/>
          <w:sz w:val="24"/>
          <w:szCs w:val="24"/>
        </w:rPr>
        <w:t xml:space="preserve">la siguiente documentación: </w:t>
      </w:r>
    </w:p>
    <w:p w14:paraId="7CB95318" w14:textId="77777777" w:rsidR="002E1A77" w:rsidRPr="00385C5B" w:rsidRDefault="002E1A77" w:rsidP="00385C5B">
      <w:pPr>
        <w:pStyle w:val="Prrafodelista"/>
        <w:numPr>
          <w:ilvl w:val="2"/>
          <w:numId w:val="34"/>
        </w:numPr>
        <w:ind w:left="1701" w:firstLine="0"/>
        <w:jc w:val="both"/>
        <w:rPr>
          <w:rFonts w:ascii="Arial" w:hAnsi="Arial" w:cs="Arial"/>
          <w:sz w:val="24"/>
          <w:szCs w:val="24"/>
        </w:rPr>
      </w:pPr>
      <w:r w:rsidRPr="00385C5B">
        <w:rPr>
          <w:rFonts w:ascii="Arial" w:hAnsi="Arial" w:cs="Arial"/>
          <w:sz w:val="24"/>
          <w:szCs w:val="24"/>
        </w:rPr>
        <w:t xml:space="preserve">Solicitud de Ingreso (anexo </w:t>
      </w:r>
      <w:r w:rsidR="00B86EF0" w:rsidRPr="00385C5B">
        <w:rPr>
          <w:rFonts w:ascii="Arial" w:hAnsi="Arial" w:cs="Arial"/>
          <w:sz w:val="24"/>
          <w:szCs w:val="24"/>
        </w:rPr>
        <w:t>25</w:t>
      </w:r>
      <w:r w:rsidRPr="00385C5B">
        <w:rPr>
          <w:rFonts w:ascii="Arial" w:hAnsi="Arial" w:cs="Arial"/>
          <w:sz w:val="24"/>
          <w:szCs w:val="24"/>
        </w:rPr>
        <w:t>);</w:t>
      </w:r>
    </w:p>
    <w:p w14:paraId="6CB5CA69" w14:textId="77777777" w:rsidR="002E1A77" w:rsidRPr="00385C5B" w:rsidRDefault="002E1A77" w:rsidP="00385C5B">
      <w:pPr>
        <w:pStyle w:val="Prrafodelista"/>
        <w:numPr>
          <w:ilvl w:val="2"/>
          <w:numId w:val="34"/>
        </w:numPr>
        <w:ind w:left="1701" w:firstLine="0"/>
        <w:jc w:val="both"/>
        <w:rPr>
          <w:rFonts w:ascii="Arial" w:hAnsi="Arial" w:cs="Arial"/>
          <w:sz w:val="24"/>
          <w:szCs w:val="24"/>
        </w:rPr>
      </w:pPr>
      <w:r w:rsidRPr="00385C5B">
        <w:rPr>
          <w:rFonts w:ascii="Arial" w:hAnsi="Arial" w:cs="Arial"/>
          <w:sz w:val="24"/>
          <w:szCs w:val="24"/>
        </w:rPr>
        <w:t xml:space="preserve">Copia de Identificación oficial; </w:t>
      </w:r>
    </w:p>
    <w:p w14:paraId="15230061" w14:textId="77777777" w:rsidR="002E1A77" w:rsidRPr="00385C5B" w:rsidRDefault="002E1A77" w:rsidP="00385C5B">
      <w:pPr>
        <w:pStyle w:val="Prrafodelista"/>
        <w:numPr>
          <w:ilvl w:val="2"/>
          <w:numId w:val="34"/>
        </w:numPr>
        <w:ind w:left="1701" w:firstLine="0"/>
        <w:jc w:val="both"/>
        <w:rPr>
          <w:rFonts w:ascii="Arial" w:hAnsi="Arial" w:cs="Arial"/>
          <w:sz w:val="24"/>
          <w:szCs w:val="24"/>
        </w:rPr>
      </w:pPr>
      <w:r w:rsidRPr="00385C5B">
        <w:rPr>
          <w:rFonts w:ascii="Arial" w:hAnsi="Arial" w:cs="Arial"/>
          <w:sz w:val="24"/>
          <w:szCs w:val="24"/>
        </w:rPr>
        <w:t xml:space="preserve">Comprobante de domicilio con vigencia no mayor a 3 meses; </w:t>
      </w:r>
    </w:p>
    <w:p w14:paraId="7AD241CE" w14:textId="77777777" w:rsidR="002E1A77" w:rsidRPr="00385C5B" w:rsidRDefault="002E1A77" w:rsidP="00385C5B">
      <w:pPr>
        <w:pStyle w:val="Prrafodelista"/>
        <w:numPr>
          <w:ilvl w:val="2"/>
          <w:numId w:val="34"/>
        </w:numPr>
        <w:ind w:left="1701" w:firstLine="0"/>
        <w:jc w:val="both"/>
        <w:rPr>
          <w:rFonts w:ascii="Arial" w:hAnsi="Arial" w:cs="Arial"/>
          <w:sz w:val="24"/>
          <w:szCs w:val="24"/>
        </w:rPr>
      </w:pPr>
      <w:r w:rsidRPr="00385C5B">
        <w:rPr>
          <w:rFonts w:ascii="Arial" w:hAnsi="Arial" w:cs="Arial"/>
          <w:sz w:val="24"/>
          <w:szCs w:val="24"/>
        </w:rPr>
        <w:t xml:space="preserve">Caratula de cuenta bancaria a su nombre; </w:t>
      </w:r>
    </w:p>
    <w:p w14:paraId="6F33815B" w14:textId="77777777" w:rsidR="002E1A77" w:rsidRPr="00385C5B" w:rsidRDefault="002E1A77" w:rsidP="00385C5B">
      <w:pPr>
        <w:pStyle w:val="Prrafodelista"/>
        <w:numPr>
          <w:ilvl w:val="2"/>
          <w:numId w:val="34"/>
        </w:numPr>
        <w:ind w:left="1701" w:firstLine="0"/>
        <w:jc w:val="both"/>
        <w:rPr>
          <w:rFonts w:ascii="Arial" w:hAnsi="Arial" w:cs="Arial"/>
          <w:sz w:val="24"/>
          <w:szCs w:val="24"/>
        </w:rPr>
      </w:pPr>
      <w:r w:rsidRPr="00385C5B">
        <w:rPr>
          <w:rFonts w:ascii="Arial" w:hAnsi="Arial" w:cs="Arial"/>
          <w:sz w:val="24"/>
          <w:szCs w:val="24"/>
        </w:rPr>
        <w:t>Comprobante de último grado de estudios.</w:t>
      </w:r>
    </w:p>
    <w:p w14:paraId="25F67446" w14:textId="7C7C6D16" w:rsidR="002E1A77" w:rsidRPr="00385C5B" w:rsidRDefault="002E1A77" w:rsidP="00385C5B">
      <w:pPr>
        <w:pStyle w:val="Prrafodelista"/>
        <w:ind w:left="1416" w:firstLine="2"/>
        <w:jc w:val="both"/>
        <w:rPr>
          <w:rFonts w:ascii="Arial" w:hAnsi="Arial" w:cs="Arial"/>
          <w:sz w:val="24"/>
          <w:szCs w:val="24"/>
        </w:rPr>
      </w:pPr>
      <w:r w:rsidRPr="00385C5B">
        <w:rPr>
          <w:rFonts w:ascii="Arial" w:hAnsi="Arial" w:cs="Arial"/>
          <w:sz w:val="24"/>
          <w:szCs w:val="24"/>
        </w:rPr>
        <w:t>Recibida la documentación, la Dirección</w:t>
      </w:r>
      <w:r w:rsidR="00A27D90">
        <w:rPr>
          <w:rFonts w:ascii="Arial" w:hAnsi="Arial" w:cs="Arial"/>
          <w:sz w:val="24"/>
          <w:szCs w:val="24"/>
        </w:rPr>
        <w:t xml:space="preserve"> del Instituto,</w:t>
      </w:r>
      <w:r w:rsidRPr="00385C5B">
        <w:rPr>
          <w:rFonts w:ascii="Arial" w:hAnsi="Arial" w:cs="Arial"/>
          <w:sz w:val="24"/>
          <w:szCs w:val="24"/>
        </w:rPr>
        <w:t xml:space="preserve"> seleccionará a los </w:t>
      </w:r>
      <w:r w:rsidR="00E24052" w:rsidRPr="00385C5B">
        <w:rPr>
          <w:rFonts w:ascii="Arial" w:hAnsi="Arial" w:cs="Arial"/>
          <w:sz w:val="24"/>
          <w:szCs w:val="24"/>
        </w:rPr>
        <w:t>auxiliares sociales q</w:t>
      </w:r>
      <w:r w:rsidRPr="00385C5B">
        <w:rPr>
          <w:rFonts w:ascii="Arial" w:hAnsi="Arial" w:cs="Arial"/>
          <w:sz w:val="24"/>
          <w:szCs w:val="24"/>
        </w:rPr>
        <w:t xml:space="preserve">ue cumplan con el perfil más adecuado conforme a las necesidades del Programa. Posteriormente, estos deberán firmar la Carta Compromiso de Auxiliar Social (anexo </w:t>
      </w:r>
      <w:r w:rsidR="00B86EF0" w:rsidRPr="00385C5B">
        <w:rPr>
          <w:rFonts w:ascii="Arial" w:hAnsi="Arial" w:cs="Arial"/>
          <w:sz w:val="24"/>
          <w:szCs w:val="24"/>
        </w:rPr>
        <w:t>26</w:t>
      </w:r>
      <w:r w:rsidRPr="00385C5B">
        <w:rPr>
          <w:rFonts w:ascii="Arial" w:hAnsi="Arial" w:cs="Arial"/>
          <w:sz w:val="24"/>
          <w:szCs w:val="24"/>
        </w:rPr>
        <w:t xml:space="preserve">), tras </w:t>
      </w:r>
      <w:r w:rsidRPr="00385C5B">
        <w:rPr>
          <w:rFonts w:ascii="Arial" w:hAnsi="Arial" w:cs="Arial"/>
          <w:sz w:val="24"/>
          <w:szCs w:val="24"/>
        </w:rPr>
        <w:lastRenderedPageBreak/>
        <w:t xml:space="preserve">lo cual la Dirección procederá a darlos de alta ante el Departamento de Recursos Financieros para la emisión del recurso económico. </w:t>
      </w:r>
    </w:p>
    <w:p w14:paraId="7AD770C7" w14:textId="77777777" w:rsidR="002E1A77" w:rsidRPr="00385C5B" w:rsidRDefault="002E1A77" w:rsidP="00385C5B">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 xml:space="preserve">Del Control </w:t>
      </w:r>
    </w:p>
    <w:p w14:paraId="360E69D8" w14:textId="6CE25F35" w:rsidR="002E1A77" w:rsidRPr="00385C5B" w:rsidRDefault="002E1A77" w:rsidP="00385C5B">
      <w:pPr>
        <w:pStyle w:val="Prrafodelista"/>
        <w:ind w:left="1418"/>
        <w:jc w:val="both"/>
        <w:rPr>
          <w:rFonts w:ascii="Arial" w:hAnsi="Arial" w:cs="Arial"/>
          <w:sz w:val="24"/>
          <w:szCs w:val="24"/>
        </w:rPr>
      </w:pPr>
      <w:r w:rsidRPr="00385C5B">
        <w:rPr>
          <w:rFonts w:ascii="Arial" w:hAnsi="Arial" w:cs="Arial"/>
          <w:sz w:val="24"/>
          <w:szCs w:val="24"/>
        </w:rPr>
        <w:t>La Dirección</w:t>
      </w:r>
      <w:r w:rsidR="00ED40D6">
        <w:rPr>
          <w:rFonts w:ascii="Arial" w:hAnsi="Arial" w:cs="Arial"/>
          <w:sz w:val="24"/>
          <w:szCs w:val="24"/>
        </w:rPr>
        <w:t xml:space="preserve"> del Instituto</w:t>
      </w:r>
      <w:r w:rsidRPr="00385C5B">
        <w:rPr>
          <w:rFonts w:ascii="Arial" w:hAnsi="Arial" w:cs="Arial"/>
          <w:sz w:val="24"/>
          <w:szCs w:val="24"/>
        </w:rPr>
        <w:t xml:space="preserve"> será responsable de altas, bajas y cambios que requiera </w:t>
      </w:r>
      <w:r w:rsidR="00E24052" w:rsidRPr="00385C5B">
        <w:rPr>
          <w:rFonts w:ascii="Arial" w:hAnsi="Arial" w:cs="Arial"/>
          <w:sz w:val="24"/>
          <w:szCs w:val="24"/>
        </w:rPr>
        <w:t xml:space="preserve">de los auxiliares sociales </w:t>
      </w:r>
      <w:r w:rsidRPr="00385C5B">
        <w:rPr>
          <w:rFonts w:ascii="Arial" w:hAnsi="Arial" w:cs="Arial"/>
          <w:sz w:val="24"/>
          <w:szCs w:val="24"/>
        </w:rPr>
        <w:t xml:space="preserve">a su cargo, de acuerdo a su disponibilidad presupuestal, realizando los procesos administrativos correspondientes. </w:t>
      </w:r>
    </w:p>
    <w:p w14:paraId="61FF5E81" w14:textId="77777777" w:rsidR="002E1A77" w:rsidRPr="00385C5B" w:rsidRDefault="002E1A77" w:rsidP="00385C5B">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Del Recurso Económico</w:t>
      </w:r>
    </w:p>
    <w:p w14:paraId="1CD96F4E" w14:textId="67485211" w:rsidR="002E1A77" w:rsidRPr="00385C5B" w:rsidRDefault="002E1A77" w:rsidP="00385C5B">
      <w:pPr>
        <w:pStyle w:val="Prrafodelista"/>
        <w:ind w:left="1418"/>
        <w:jc w:val="both"/>
        <w:rPr>
          <w:rFonts w:ascii="Arial" w:hAnsi="Arial" w:cs="Arial"/>
          <w:sz w:val="24"/>
          <w:szCs w:val="24"/>
        </w:rPr>
      </w:pPr>
      <w:r w:rsidRPr="00385C5B">
        <w:rPr>
          <w:rFonts w:ascii="Arial" w:hAnsi="Arial" w:cs="Arial"/>
          <w:sz w:val="24"/>
          <w:szCs w:val="24"/>
        </w:rPr>
        <w:t xml:space="preserve">La Dirección gestionará el recurso para el apoyo económico del </w:t>
      </w:r>
      <w:r w:rsidR="00E24052" w:rsidRPr="00385C5B">
        <w:rPr>
          <w:rFonts w:ascii="Arial" w:hAnsi="Arial" w:cs="Arial"/>
          <w:sz w:val="24"/>
          <w:szCs w:val="24"/>
        </w:rPr>
        <w:t xml:space="preserve">auxiliar social </w:t>
      </w:r>
      <w:r w:rsidRPr="00385C5B">
        <w:rPr>
          <w:rFonts w:ascii="Arial" w:hAnsi="Arial" w:cs="Arial"/>
          <w:sz w:val="24"/>
          <w:szCs w:val="24"/>
        </w:rPr>
        <w:t xml:space="preserve">ante el Departamento de Recursos Financieros de la Coordinación General Administrativa de la Secretaría, en las fechas establecidas en la calendarización proporcionada por dicho Departamento. Para ello, deberá presentar la relación de </w:t>
      </w:r>
      <w:r w:rsidR="00E24052" w:rsidRPr="00385C5B">
        <w:rPr>
          <w:rFonts w:ascii="Arial" w:hAnsi="Arial" w:cs="Arial"/>
          <w:sz w:val="24"/>
          <w:szCs w:val="24"/>
        </w:rPr>
        <w:t xml:space="preserve">los auxiliares sociales y copia </w:t>
      </w:r>
      <w:r w:rsidRPr="00385C5B">
        <w:rPr>
          <w:rFonts w:ascii="Arial" w:hAnsi="Arial" w:cs="Arial"/>
          <w:sz w:val="24"/>
          <w:szCs w:val="24"/>
        </w:rPr>
        <w:t xml:space="preserve">de la identificación oficial de cada uno. </w:t>
      </w:r>
    </w:p>
    <w:p w14:paraId="5C8FC126" w14:textId="67744913" w:rsidR="002E1A77" w:rsidRPr="00385C5B" w:rsidRDefault="002E1A77" w:rsidP="00385C5B">
      <w:pPr>
        <w:pStyle w:val="Prrafodelista"/>
        <w:ind w:left="1418"/>
        <w:jc w:val="both"/>
        <w:rPr>
          <w:rFonts w:ascii="Arial" w:hAnsi="Arial" w:cs="Arial"/>
          <w:sz w:val="24"/>
          <w:szCs w:val="24"/>
        </w:rPr>
      </w:pPr>
      <w:r w:rsidRPr="00385C5B">
        <w:rPr>
          <w:rFonts w:ascii="Arial" w:hAnsi="Arial" w:cs="Arial"/>
          <w:sz w:val="24"/>
          <w:szCs w:val="24"/>
        </w:rPr>
        <w:t xml:space="preserve">El Departamento de Recursos Financieros emitirá el recurso y lo hará llegar a la Dirección, la cual deberá firmar el acuse de recibido y resguardar el original del comprobante de pago firmado una vez </w:t>
      </w:r>
      <w:r w:rsidR="00E24052" w:rsidRPr="00385C5B">
        <w:rPr>
          <w:rFonts w:ascii="Arial" w:hAnsi="Arial" w:cs="Arial"/>
          <w:sz w:val="24"/>
          <w:szCs w:val="24"/>
        </w:rPr>
        <w:t xml:space="preserve">entregado al auxiliar social. </w:t>
      </w:r>
    </w:p>
    <w:p w14:paraId="11F1C964" w14:textId="77777777" w:rsidR="002E1A77" w:rsidRPr="00385C5B" w:rsidRDefault="002E1A77" w:rsidP="00385C5B">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 xml:space="preserve">Derechos y obligaciones </w:t>
      </w:r>
    </w:p>
    <w:p w14:paraId="03C7BB1A" w14:textId="122DFEFD" w:rsidR="002E1A77" w:rsidRPr="00385C5B" w:rsidRDefault="00E24052" w:rsidP="00385C5B">
      <w:pPr>
        <w:pStyle w:val="Prrafodelista"/>
        <w:numPr>
          <w:ilvl w:val="2"/>
          <w:numId w:val="35"/>
        </w:numPr>
        <w:ind w:left="1701" w:firstLine="0"/>
        <w:jc w:val="both"/>
        <w:rPr>
          <w:rFonts w:ascii="Arial" w:hAnsi="Arial" w:cs="Arial"/>
          <w:sz w:val="24"/>
          <w:szCs w:val="24"/>
        </w:rPr>
      </w:pPr>
      <w:r>
        <w:rPr>
          <w:rFonts w:ascii="Arial" w:hAnsi="Arial" w:cs="Arial"/>
          <w:sz w:val="24"/>
          <w:szCs w:val="24"/>
        </w:rPr>
        <w:t>Las personas</w:t>
      </w:r>
      <w:r w:rsidRPr="00385C5B">
        <w:rPr>
          <w:rFonts w:ascii="Arial" w:hAnsi="Arial" w:cs="Arial"/>
          <w:sz w:val="24"/>
          <w:szCs w:val="24"/>
        </w:rPr>
        <w:t xml:space="preserve"> auxiliares sociales </w:t>
      </w:r>
      <w:r w:rsidR="002E1A77" w:rsidRPr="00385C5B">
        <w:rPr>
          <w:rFonts w:ascii="Arial" w:hAnsi="Arial" w:cs="Arial"/>
          <w:sz w:val="24"/>
          <w:szCs w:val="24"/>
        </w:rPr>
        <w:t xml:space="preserve">tendrán los siguientes derechos: </w:t>
      </w:r>
    </w:p>
    <w:p w14:paraId="206189A6" w14:textId="77777777" w:rsidR="002E1A77" w:rsidRPr="00385C5B" w:rsidRDefault="002E1A77" w:rsidP="00385C5B">
      <w:pPr>
        <w:pStyle w:val="Prrafodelista"/>
        <w:numPr>
          <w:ilvl w:val="0"/>
          <w:numId w:val="36"/>
        </w:numPr>
        <w:ind w:left="2127" w:hanging="142"/>
        <w:jc w:val="both"/>
        <w:rPr>
          <w:rFonts w:ascii="Arial" w:hAnsi="Arial" w:cs="Arial"/>
          <w:sz w:val="24"/>
          <w:szCs w:val="24"/>
        </w:rPr>
      </w:pPr>
      <w:r w:rsidRPr="00385C5B">
        <w:rPr>
          <w:rFonts w:ascii="Arial" w:hAnsi="Arial" w:cs="Arial"/>
          <w:sz w:val="24"/>
          <w:szCs w:val="24"/>
        </w:rPr>
        <w:t xml:space="preserve">Recibir información sobre los trámites y requisitos que deberá presentar como parte de su solicitud de ingreso; </w:t>
      </w:r>
    </w:p>
    <w:p w14:paraId="58EA576E" w14:textId="77777777" w:rsidR="002E1A77" w:rsidRPr="00385C5B" w:rsidRDefault="002E1A77" w:rsidP="00385C5B">
      <w:pPr>
        <w:pStyle w:val="Prrafodelista"/>
        <w:numPr>
          <w:ilvl w:val="0"/>
          <w:numId w:val="36"/>
        </w:numPr>
        <w:ind w:left="2127" w:hanging="142"/>
        <w:jc w:val="both"/>
        <w:rPr>
          <w:rFonts w:ascii="Arial" w:hAnsi="Arial" w:cs="Arial"/>
          <w:sz w:val="24"/>
          <w:szCs w:val="24"/>
        </w:rPr>
      </w:pPr>
      <w:r w:rsidRPr="00385C5B">
        <w:rPr>
          <w:rFonts w:ascii="Arial" w:hAnsi="Arial" w:cs="Arial"/>
          <w:sz w:val="24"/>
          <w:szCs w:val="24"/>
        </w:rPr>
        <w:t>Recibir información clara y oportuna sobre las actividades a realizar para coadyuvar en la ejecución del programa social;</w:t>
      </w:r>
    </w:p>
    <w:p w14:paraId="312904A8" w14:textId="77777777" w:rsidR="002E1A77" w:rsidRPr="00385C5B" w:rsidRDefault="002E1A77" w:rsidP="00385C5B">
      <w:pPr>
        <w:pStyle w:val="Prrafodelista"/>
        <w:numPr>
          <w:ilvl w:val="0"/>
          <w:numId w:val="36"/>
        </w:numPr>
        <w:ind w:left="2127" w:hanging="142"/>
        <w:jc w:val="both"/>
        <w:rPr>
          <w:rFonts w:ascii="Arial" w:hAnsi="Arial" w:cs="Arial"/>
          <w:sz w:val="24"/>
          <w:szCs w:val="24"/>
        </w:rPr>
      </w:pPr>
      <w:r w:rsidRPr="00385C5B">
        <w:rPr>
          <w:rFonts w:ascii="Arial" w:hAnsi="Arial" w:cs="Arial"/>
          <w:sz w:val="24"/>
          <w:szCs w:val="24"/>
        </w:rPr>
        <w:t xml:space="preserve">Derecho a un trato digno, respetuoso y equitativo, sin distinción de género, grupo étnico, filiación política, gremial o religiosa, así como la debida privacidad y reserva de su información confidencial. </w:t>
      </w:r>
    </w:p>
    <w:p w14:paraId="0DA477E0" w14:textId="099BDCB9" w:rsidR="002E1A77" w:rsidRPr="00385C5B" w:rsidRDefault="00E24052" w:rsidP="00385C5B">
      <w:pPr>
        <w:pStyle w:val="Prrafodelista"/>
        <w:numPr>
          <w:ilvl w:val="2"/>
          <w:numId w:val="35"/>
        </w:numPr>
        <w:ind w:left="1701" w:firstLine="0"/>
        <w:jc w:val="both"/>
        <w:rPr>
          <w:rFonts w:ascii="Arial" w:hAnsi="Arial" w:cs="Arial"/>
          <w:sz w:val="24"/>
          <w:szCs w:val="24"/>
        </w:rPr>
      </w:pPr>
      <w:r>
        <w:rPr>
          <w:rFonts w:ascii="Arial" w:hAnsi="Arial" w:cs="Arial"/>
          <w:sz w:val="24"/>
          <w:szCs w:val="24"/>
        </w:rPr>
        <w:t>Las personas</w:t>
      </w:r>
      <w:r w:rsidRPr="00385C5B">
        <w:rPr>
          <w:rFonts w:ascii="Arial" w:hAnsi="Arial" w:cs="Arial"/>
          <w:sz w:val="24"/>
          <w:szCs w:val="24"/>
        </w:rPr>
        <w:t xml:space="preserve"> auxiliares sociales </w:t>
      </w:r>
      <w:r w:rsidR="002E1A77" w:rsidRPr="00385C5B">
        <w:rPr>
          <w:rFonts w:ascii="Arial" w:hAnsi="Arial" w:cs="Arial"/>
          <w:sz w:val="24"/>
          <w:szCs w:val="24"/>
        </w:rPr>
        <w:t xml:space="preserve">deberán cumplir con las siguientes obligaciones: </w:t>
      </w:r>
    </w:p>
    <w:p w14:paraId="799793DA" w14:textId="77777777" w:rsidR="002E1A77" w:rsidRPr="00385C5B" w:rsidRDefault="002E1A77" w:rsidP="00ED40D6">
      <w:pPr>
        <w:pStyle w:val="Prrafodelista"/>
        <w:numPr>
          <w:ilvl w:val="0"/>
          <w:numId w:val="44"/>
        </w:numPr>
        <w:jc w:val="both"/>
        <w:rPr>
          <w:rFonts w:ascii="Arial" w:hAnsi="Arial" w:cs="Arial"/>
          <w:sz w:val="24"/>
          <w:szCs w:val="24"/>
        </w:rPr>
      </w:pPr>
      <w:r w:rsidRPr="00385C5B">
        <w:rPr>
          <w:rFonts w:ascii="Arial" w:hAnsi="Arial" w:cs="Arial"/>
          <w:sz w:val="24"/>
          <w:szCs w:val="24"/>
        </w:rPr>
        <w:t xml:space="preserve">Proveer, bajo protesta de decir verdad, la información que le requiera el personal de la Dirección, tanto en el llenado de los datos personales como en cualquier otro documento; </w:t>
      </w:r>
    </w:p>
    <w:p w14:paraId="47101D56" w14:textId="77777777" w:rsidR="002E1A77" w:rsidRPr="00385C5B" w:rsidRDefault="002E1A77" w:rsidP="00ED40D6">
      <w:pPr>
        <w:pStyle w:val="Prrafodelista"/>
        <w:numPr>
          <w:ilvl w:val="0"/>
          <w:numId w:val="44"/>
        </w:numPr>
        <w:ind w:left="2127" w:hanging="142"/>
        <w:jc w:val="both"/>
        <w:rPr>
          <w:rFonts w:ascii="Arial" w:hAnsi="Arial" w:cs="Arial"/>
          <w:sz w:val="24"/>
          <w:szCs w:val="24"/>
        </w:rPr>
      </w:pPr>
      <w:r w:rsidRPr="00385C5B">
        <w:rPr>
          <w:rFonts w:ascii="Arial" w:hAnsi="Arial" w:cs="Arial"/>
          <w:sz w:val="24"/>
          <w:szCs w:val="24"/>
        </w:rPr>
        <w:t xml:space="preserve">Presentar la documentación que sea requerida de manera general y específica y; </w:t>
      </w:r>
    </w:p>
    <w:p w14:paraId="504251EB" w14:textId="77777777" w:rsidR="002E1A77" w:rsidRPr="00385C5B" w:rsidRDefault="002E1A77" w:rsidP="00ED40D6">
      <w:pPr>
        <w:pStyle w:val="Prrafodelista"/>
        <w:numPr>
          <w:ilvl w:val="0"/>
          <w:numId w:val="44"/>
        </w:numPr>
        <w:ind w:left="2127" w:hanging="142"/>
        <w:jc w:val="both"/>
        <w:rPr>
          <w:rFonts w:ascii="Arial" w:hAnsi="Arial" w:cs="Arial"/>
          <w:sz w:val="24"/>
          <w:szCs w:val="24"/>
        </w:rPr>
      </w:pPr>
      <w:r w:rsidRPr="00385C5B">
        <w:rPr>
          <w:rFonts w:ascii="Arial" w:hAnsi="Arial" w:cs="Arial"/>
          <w:sz w:val="24"/>
          <w:szCs w:val="24"/>
        </w:rPr>
        <w:t xml:space="preserve">Realizar las actividades designadas por el responsable del programa en tiempo y forma.  </w:t>
      </w:r>
    </w:p>
    <w:p w14:paraId="1B4D90DF" w14:textId="77777777" w:rsidR="002E1A77" w:rsidRPr="00385C5B" w:rsidRDefault="002E1A77" w:rsidP="00385C5B">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 xml:space="preserve">Causas de terminación </w:t>
      </w:r>
    </w:p>
    <w:p w14:paraId="09BB6F17" w14:textId="22F7C605" w:rsidR="002E1A77" w:rsidRPr="00385C5B" w:rsidRDefault="002E1A77" w:rsidP="00385C5B">
      <w:pPr>
        <w:pStyle w:val="Prrafodelista"/>
        <w:ind w:left="1416"/>
        <w:jc w:val="both"/>
        <w:rPr>
          <w:rFonts w:ascii="Arial" w:hAnsi="Arial" w:cs="Arial"/>
          <w:sz w:val="24"/>
          <w:szCs w:val="24"/>
        </w:rPr>
      </w:pPr>
      <w:r w:rsidRPr="00385C5B">
        <w:rPr>
          <w:rFonts w:ascii="Arial" w:hAnsi="Arial" w:cs="Arial"/>
          <w:sz w:val="24"/>
          <w:szCs w:val="24"/>
        </w:rPr>
        <w:t xml:space="preserve">Las causas por las que podrá suspenderse la retribución económica </w:t>
      </w:r>
      <w:r w:rsidR="00E24052" w:rsidRPr="00385C5B">
        <w:rPr>
          <w:rFonts w:ascii="Arial" w:hAnsi="Arial" w:cs="Arial"/>
          <w:sz w:val="24"/>
          <w:szCs w:val="24"/>
        </w:rPr>
        <w:t>asignada al auxiliar social</w:t>
      </w:r>
      <w:r w:rsidRPr="00385C5B">
        <w:rPr>
          <w:rFonts w:ascii="Arial" w:hAnsi="Arial" w:cs="Arial"/>
          <w:sz w:val="24"/>
          <w:szCs w:val="24"/>
        </w:rPr>
        <w:t>, serán las siguientes:</w:t>
      </w:r>
    </w:p>
    <w:p w14:paraId="76A1820B"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 xml:space="preserve">Incumplimiento de actividades asignadas; </w:t>
      </w:r>
    </w:p>
    <w:p w14:paraId="2D06E525" w14:textId="0A8E82DE"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lastRenderedPageBreak/>
        <w:t xml:space="preserve">Situaciones que impidan al </w:t>
      </w:r>
      <w:r w:rsidR="00E24052" w:rsidRPr="00385C5B">
        <w:rPr>
          <w:rFonts w:ascii="Arial" w:hAnsi="Arial" w:cs="Arial"/>
          <w:sz w:val="24"/>
          <w:szCs w:val="24"/>
        </w:rPr>
        <w:t xml:space="preserve">auxiliar social </w:t>
      </w:r>
      <w:r w:rsidRPr="00385C5B">
        <w:rPr>
          <w:rFonts w:ascii="Arial" w:hAnsi="Arial" w:cs="Arial"/>
          <w:sz w:val="24"/>
          <w:szCs w:val="24"/>
        </w:rPr>
        <w:t xml:space="preserve">continuar con sus funciones; </w:t>
      </w:r>
    </w:p>
    <w:p w14:paraId="7C918DBC"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Término del ejercicio fiscal del año en curso;</w:t>
      </w:r>
    </w:p>
    <w:p w14:paraId="76F76891"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Insuficiencia presupuestal;</w:t>
      </w:r>
    </w:p>
    <w:p w14:paraId="0C738BDF"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Término de las actividades designadas;</w:t>
      </w:r>
    </w:p>
    <w:p w14:paraId="47C9B3F7"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Falsificación o presentación de información incorrecta;</w:t>
      </w:r>
    </w:p>
    <w:p w14:paraId="2009EF49" w14:textId="77777777" w:rsidR="002E1A77" w:rsidRPr="00385C5B" w:rsidRDefault="002E1A77" w:rsidP="006A25EC">
      <w:pPr>
        <w:pStyle w:val="Prrafodelista"/>
        <w:numPr>
          <w:ilvl w:val="0"/>
          <w:numId w:val="33"/>
        </w:numPr>
        <w:ind w:left="1985" w:hanging="284"/>
        <w:jc w:val="both"/>
        <w:rPr>
          <w:rFonts w:ascii="Arial" w:hAnsi="Arial" w:cs="Arial"/>
          <w:sz w:val="24"/>
          <w:szCs w:val="24"/>
        </w:rPr>
      </w:pPr>
      <w:r w:rsidRPr="00385C5B">
        <w:rPr>
          <w:rFonts w:ascii="Arial" w:hAnsi="Arial" w:cs="Arial"/>
          <w:sz w:val="24"/>
          <w:szCs w:val="24"/>
        </w:rPr>
        <w:t>Cualquier otra situación que la Dirección responsable considere justificada.</w:t>
      </w:r>
    </w:p>
    <w:p w14:paraId="5D666798" w14:textId="1FF1E4AA" w:rsidR="006B0AB1" w:rsidRPr="006A25EC" w:rsidRDefault="002E1A77" w:rsidP="006A25EC">
      <w:pPr>
        <w:pStyle w:val="Prrafodelista"/>
        <w:numPr>
          <w:ilvl w:val="2"/>
          <w:numId w:val="32"/>
        </w:numPr>
        <w:ind w:left="1134" w:firstLine="0"/>
        <w:jc w:val="both"/>
        <w:rPr>
          <w:rFonts w:ascii="Arial" w:hAnsi="Arial" w:cs="Arial"/>
          <w:sz w:val="24"/>
          <w:szCs w:val="24"/>
        </w:rPr>
      </w:pPr>
      <w:r w:rsidRPr="00385C5B">
        <w:rPr>
          <w:rFonts w:ascii="Arial" w:hAnsi="Arial" w:cs="Arial"/>
          <w:sz w:val="24"/>
          <w:szCs w:val="24"/>
        </w:rPr>
        <w:t xml:space="preserve">Vigencia </w:t>
      </w:r>
    </w:p>
    <w:p w14:paraId="0EE3630A" w14:textId="3B6F4A26" w:rsidR="00C56C9A" w:rsidRDefault="005003F8" w:rsidP="00266536">
      <w:pPr>
        <w:pStyle w:val="Prrafodelista"/>
        <w:ind w:left="1416"/>
        <w:jc w:val="both"/>
        <w:rPr>
          <w:rFonts w:ascii="Arial" w:hAnsi="Arial" w:cs="Arial"/>
          <w:sz w:val="24"/>
          <w:szCs w:val="24"/>
        </w:rPr>
      </w:pPr>
      <w:r w:rsidRPr="005003F8">
        <w:rPr>
          <w:rFonts w:ascii="Arial" w:hAnsi="Arial" w:cs="Arial"/>
          <w:sz w:val="24"/>
          <w:szCs w:val="24"/>
        </w:rPr>
        <w:t xml:space="preserve">La vigencia estará sujeta a la disponibilidad presupuestal del programa durante el Ejercicio Fiscal vigente. En caso de haber cumplido correctamente con las funciones que le fueron encargadas, y si </w:t>
      </w:r>
      <w:r w:rsidR="008B6ACA">
        <w:rPr>
          <w:rFonts w:ascii="Arial" w:hAnsi="Arial" w:cs="Arial"/>
          <w:sz w:val="24"/>
          <w:szCs w:val="24"/>
        </w:rPr>
        <w:t xml:space="preserve">la unidad </w:t>
      </w:r>
      <w:r w:rsidRPr="005003F8">
        <w:rPr>
          <w:rFonts w:ascii="Arial" w:hAnsi="Arial" w:cs="Arial"/>
          <w:sz w:val="24"/>
          <w:szCs w:val="24"/>
        </w:rPr>
        <w:t xml:space="preserve">responsable del Programa así lo determinara, el </w:t>
      </w:r>
      <w:r w:rsidR="00E24052" w:rsidRPr="005003F8">
        <w:rPr>
          <w:rFonts w:ascii="Arial" w:hAnsi="Arial" w:cs="Arial"/>
          <w:sz w:val="24"/>
          <w:szCs w:val="24"/>
        </w:rPr>
        <w:t xml:space="preserve">auxiliar social podrá </w:t>
      </w:r>
      <w:r w:rsidRPr="005003F8">
        <w:rPr>
          <w:rFonts w:ascii="Arial" w:hAnsi="Arial" w:cs="Arial"/>
          <w:sz w:val="24"/>
          <w:szCs w:val="24"/>
        </w:rPr>
        <w:t>continuar dentro del mismo para el siguiente ejercicio fiscal.</w:t>
      </w:r>
    </w:p>
    <w:p w14:paraId="44E78F73" w14:textId="77777777" w:rsidR="00266536" w:rsidRPr="006A25EC" w:rsidRDefault="00266536" w:rsidP="00266536">
      <w:pPr>
        <w:pStyle w:val="Prrafodelista"/>
        <w:ind w:left="1416"/>
        <w:jc w:val="both"/>
        <w:rPr>
          <w:rFonts w:ascii="Arial" w:hAnsi="Arial" w:cs="Arial"/>
          <w:sz w:val="24"/>
          <w:szCs w:val="24"/>
        </w:rPr>
      </w:pPr>
    </w:p>
    <w:bookmarkEnd w:id="8"/>
    <w:p w14:paraId="0276F5AA" w14:textId="732E2C68" w:rsidR="00A8327C" w:rsidRPr="006A25EC" w:rsidRDefault="00266536" w:rsidP="00266536">
      <w:pPr>
        <w:pStyle w:val="Prrafodelista"/>
        <w:numPr>
          <w:ilvl w:val="1"/>
          <w:numId w:val="3"/>
        </w:numPr>
        <w:jc w:val="both"/>
        <w:rPr>
          <w:rFonts w:ascii="Arial" w:hAnsi="Arial" w:cs="Arial"/>
          <w:b/>
          <w:color w:val="00B0F0"/>
          <w:sz w:val="24"/>
          <w:szCs w:val="24"/>
        </w:rPr>
      </w:pPr>
      <w:r>
        <w:rPr>
          <w:rFonts w:ascii="Arial" w:hAnsi="Arial" w:cs="Arial"/>
          <w:b/>
          <w:sz w:val="24"/>
          <w:szCs w:val="24"/>
        </w:rPr>
        <w:t>Procedimiento de selección de beneficiarios/as</w:t>
      </w:r>
    </w:p>
    <w:p w14:paraId="28BB27CB" w14:textId="77777777" w:rsidR="00266536" w:rsidRDefault="00266536" w:rsidP="00266536">
      <w:pPr>
        <w:jc w:val="both"/>
        <w:rPr>
          <w:rFonts w:ascii="Arial" w:hAnsi="Arial" w:cs="Arial"/>
          <w:bCs/>
          <w:sz w:val="24"/>
        </w:rPr>
      </w:pPr>
      <w:r>
        <w:rPr>
          <w:rFonts w:ascii="Arial" w:hAnsi="Arial" w:cs="Arial"/>
          <w:bCs/>
          <w:sz w:val="24"/>
        </w:rPr>
        <w:t>Para la selección de las personas beneficiarias, el procedimiento general aplicable en todos los apoyos del Programa es el siguiente:</w:t>
      </w:r>
    </w:p>
    <w:p w14:paraId="2EF25098"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persona prestadora de servicio o representante legal del Centro de Atención Infantil afiliado a la Red de Estancias Infantiles del Programa deberá realizar la solicitud del apoyo dentro del Ejercicio Fiscal vigente.</w:t>
      </w:r>
    </w:p>
    <w:p w14:paraId="210AAA64"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persona prestadora de servicio o representante legal deberá presentar la documentación correspondiente y cumplir con los requisitos generales y específicos del apoyo solicitado, de acuerdo con lo establecido en las Reglas de Operación y dentro de los plazos estipulados.</w:t>
      </w:r>
    </w:p>
    <w:p w14:paraId="313789A2"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Unidad Responsable del Programa revisará y validará el cumplimiento de los criterios, requisitos y documentación correspondientes y emitirá una resolución sobre la solicitud o notificará la necesidad de subsanar cualquier deficiencia.</w:t>
      </w:r>
    </w:p>
    <w:p w14:paraId="3AA7D462"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persona prestadora de servicio o representante legal del Centro de Atención Infantil podrá recibir el apoyo solicitado, en función del resultado de viabilidad obtenido en la cédula de evaluación correspondiente, durante el Ejercicio Fiscal vigente, siempre y cuando haya disponibilidad de recursos y suficiencia presupuestal, y considerando las particularidades de cada caso en concreto.</w:t>
      </w:r>
    </w:p>
    <w:p w14:paraId="538B86D9"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Unidad Responsable gestionará el apoyo solicitado una vez aprobada la solicitud y lo otorgará según disponibilidad y suficiencia presupuestal.</w:t>
      </w:r>
    </w:p>
    <w:p w14:paraId="2AC1051B" w14:textId="77777777" w:rsidR="00266536" w:rsidRDefault="00266536" w:rsidP="00266536">
      <w:pPr>
        <w:pStyle w:val="Prrafodelista"/>
        <w:numPr>
          <w:ilvl w:val="1"/>
          <w:numId w:val="28"/>
        </w:numPr>
        <w:ind w:left="714" w:hanging="357"/>
        <w:jc w:val="both"/>
        <w:rPr>
          <w:rFonts w:ascii="Arial" w:hAnsi="Arial" w:cs="Arial"/>
          <w:bCs/>
          <w:sz w:val="24"/>
        </w:rPr>
      </w:pPr>
      <w:r>
        <w:rPr>
          <w:rFonts w:ascii="Arial" w:hAnsi="Arial" w:cs="Arial"/>
          <w:bCs/>
          <w:sz w:val="24"/>
        </w:rPr>
        <w:t>La Unidad Responsable otorgará los apoyos conforme al orden de recepción y al número de solicitudes recibidas durante el Ejercicio Fiscal vigente, siempre que exista suficiencia presupuestal. Se dará prioridad a los Centros de Atención Infantil que atienden preferentemente a niñas y niños en situación de vulnerabilidad.</w:t>
      </w:r>
    </w:p>
    <w:p w14:paraId="49EDA138" w14:textId="47EB4AAF" w:rsidR="00266536" w:rsidRDefault="00266536" w:rsidP="00266536">
      <w:pPr>
        <w:jc w:val="both"/>
        <w:rPr>
          <w:rFonts w:ascii="Arial" w:hAnsi="Arial" w:cs="Arial"/>
          <w:bCs/>
          <w:sz w:val="24"/>
        </w:rPr>
      </w:pPr>
      <w:r>
        <w:rPr>
          <w:rFonts w:ascii="Arial" w:hAnsi="Arial" w:cs="Arial"/>
          <w:bCs/>
          <w:sz w:val="24"/>
        </w:rPr>
        <w:lastRenderedPageBreak/>
        <w:t xml:space="preserve">En el caso del apoyo de becas para la atención de niñas y niños a través de Centros de Atención Infantil, se dará prioridad a las niñas y niños de acuerdo con su grado de vulnerabilidad, así como a aquellos que residan en </w:t>
      </w:r>
      <w:r w:rsidR="007662F4">
        <w:rPr>
          <w:rFonts w:ascii="Arial" w:hAnsi="Arial" w:cs="Arial"/>
          <w:bCs/>
          <w:sz w:val="24"/>
        </w:rPr>
        <w:t>zonas de atención prioritaria</w:t>
      </w:r>
      <w:r>
        <w:rPr>
          <w:rFonts w:ascii="Arial" w:hAnsi="Arial" w:cs="Arial"/>
          <w:bCs/>
          <w:sz w:val="24"/>
        </w:rPr>
        <w:t xml:space="preserve">. </w:t>
      </w:r>
    </w:p>
    <w:p w14:paraId="3C4EB4F7" w14:textId="0104DF2C" w:rsidR="00266536" w:rsidRDefault="00266536" w:rsidP="00266536">
      <w:pPr>
        <w:jc w:val="both"/>
        <w:rPr>
          <w:rFonts w:ascii="Arial" w:hAnsi="Arial" w:cs="Arial"/>
          <w:bCs/>
          <w:sz w:val="24"/>
        </w:rPr>
      </w:pPr>
      <w:r>
        <w:rPr>
          <w:rFonts w:ascii="Arial" w:hAnsi="Arial" w:cs="Arial"/>
          <w:bCs/>
          <w:sz w:val="24"/>
        </w:rPr>
        <w:t xml:space="preserve">El Centro de Atención Infantil podrá solicitar el apoyo, con autorización de las madres, padres y/o tutores de las niñas y niños, siempre y cuando forme parte de la Red de </w:t>
      </w:r>
      <w:r w:rsidRPr="00973D53">
        <w:rPr>
          <w:rFonts w:ascii="Arial" w:hAnsi="Arial" w:cs="Arial"/>
          <w:bCs/>
          <w:sz w:val="24"/>
        </w:rPr>
        <w:t xml:space="preserve">Estancias Infantiles del Programa y los datos proporcionados en las solicitudes sean verídicos y verificables. La Unidad Responsable notificará la </w:t>
      </w:r>
      <w:r w:rsidRPr="006A25EC">
        <w:rPr>
          <w:rFonts w:ascii="Arial" w:hAnsi="Arial" w:cs="Arial"/>
          <w:bCs/>
          <w:sz w:val="24"/>
        </w:rPr>
        <w:t xml:space="preserve">Aceptación del Centro de Atención Infantil al apoyo de becas (anexo 6) </w:t>
      </w:r>
      <w:r w:rsidRPr="00973D53">
        <w:rPr>
          <w:rFonts w:ascii="Arial" w:hAnsi="Arial" w:cs="Arial"/>
          <w:bCs/>
          <w:sz w:val="24"/>
        </w:rPr>
        <w:t>y comunicará a las madres, padres y/o tutores la</w:t>
      </w:r>
      <w:r w:rsidRPr="006A25EC">
        <w:rPr>
          <w:rFonts w:ascii="Arial" w:hAnsi="Arial" w:cs="Arial"/>
          <w:bCs/>
          <w:sz w:val="24"/>
        </w:rPr>
        <w:t xml:space="preserve"> Autorización de becas a niñas y niños (anexo 11) </w:t>
      </w:r>
      <w:r w:rsidRPr="00973D53">
        <w:rPr>
          <w:rFonts w:ascii="Arial" w:hAnsi="Arial" w:cs="Arial"/>
          <w:bCs/>
          <w:sz w:val="24"/>
        </w:rPr>
        <w:t>aceptados como personas beneficiarias. Lo anterior, en caso de que la niña o niño no haya accedido al apoyo en el Ejercicio Fiscal</w:t>
      </w:r>
      <w:r>
        <w:rPr>
          <w:rFonts w:ascii="Arial" w:hAnsi="Arial" w:cs="Arial"/>
          <w:bCs/>
          <w:sz w:val="24"/>
        </w:rPr>
        <w:t xml:space="preserve"> anterior, o bien, que se le haya realizado una nueva cédula de evaluación debido a que la del Ejercicio Fiscal anterior se encuentre desactualizada. De lo contrario, se tomará como </w:t>
      </w:r>
      <w:r w:rsidR="00ED40D6">
        <w:rPr>
          <w:rFonts w:ascii="Arial" w:hAnsi="Arial" w:cs="Arial"/>
          <w:bCs/>
          <w:sz w:val="24"/>
        </w:rPr>
        <w:t>válida</w:t>
      </w:r>
      <w:r>
        <w:rPr>
          <w:rFonts w:ascii="Arial" w:hAnsi="Arial" w:cs="Arial"/>
          <w:bCs/>
          <w:sz w:val="24"/>
        </w:rPr>
        <w:t xml:space="preserve"> la autorización emitida en el 2024. </w:t>
      </w:r>
    </w:p>
    <w:p w14:paraId="3281367B" w14:textId="77777777" w:rsidR="00266536" w:rsidRDefault="00266536" w:rsidP="00266536">
      <w:pPr>
        <w:jc w:val="both"/>
        <w:rPr>
          <w:rFonts w:ascii="Arial" w:hAnsi="Arial" w:cs="Arial"/>
          <w:bCs/>
          <w:sz w:val="24"/>
        </w:rPr>
      </w:pPr>
      <w:r>
        <w:rPr>
          <w:rFonts w:ascii="Arial" w:hAnsi="Arial" w:cs="Arial"/>
          <w:bCs/>
          <w:sz w:val="24"/>
        </w:rPr>
        <w:t>Una vez aceptada la niña o niño, su madre, padre o tutor podrá cambiarlo a cualquier otro Centro de Atención Infantil dentro de la Red de Estancias Infantiles del Programa, conservando su derecho a la beca, siempre y cuando haya permanecido al menos un mes en el Centro de Atención Infantil anterior. Para efectuar este cambio, deberá informar al Instituto sobre la razón del cambio y la fecha en que la niña o niño dejará de asistir al Centro de Atención Infantil, con al menos dos semanas de anticipación.</w:t>
      </w:r>
    </w:p>
    <w:p w14:paraId="2213E2DA" w14:textId="32F2435F" w:rsidR="00266536" w:rsidRDefault="00266536" w:rsidP="00266536">
      <w:pPr>
        <w:jc w:val="both"/>
        <w:rPr>
          <w:rFonts w:ascii="Arial" w:hAnsi="Arial" w:cs="Arial"/>
          <w:bCs/>
          <w:sz w:val="24"/>
        </w:rPr>
      </w:pPr>
      <w:r w:rsidRPr="00235E60">
        <w:rPr>
          <w:rFonts w:ascii="Arial" w:hAnsi="Arial" w:cs="Arial"/>
          <w:bCs/>
          <w:sz w:val="24"/>
        </w:rPr>
        <w:t>Al</w:t>
      </w:r>
      <w:r>
        <w:rPr>
          <w:rFonts w:ascii="Arial" w:hAnsi="Arial" w:cs="Arial"/>
          <w:bCs/>
          <w:sz w:val="24"/>
        </w:rPr>
        <w:t xml:space="preserve"> ser las becas </w:t>
      </w:r>
      <w:r w:rsidR="00ED40D6">
        <w:rPr>
          <w:rFonts w:ascii="Arial" w:hAnsi="Arial" w:cs="Arial"/>
          <w:bCs/>
          <w:sz w:val="24"/>
        </w:rPr>
        <w:t>un</w:t>
      </w:r>
      <w:r>
        <w:rPr>
          <w:rFonts w:ascii="Arial" w:hAnsi="Arial" w:cs="Arial"/>
          <w:bCs/>
          <w:sz w:val="24"/>
        </w:rPr>
        <w:t xml:space="preserve"> apoyo del Programa que se otorga de manera periódica y mensual, se tendrán en cuenta los casos que a continuación se mencionan: </w:t>
      </w:r>
    </w:p>
    <w:p w14:paraId="6FF29AB0" w14:textId="77777777" w:rsidR="00266536" w:rsidRDefault="00266536" w:rsidP="00266536">
      <w:pPr>
        <w:pStyle w:val="Prrafodelista"/>
        <w:numPr>
          <w:ilvl w:val="3"/>
          <w:numId w:val="3"/>
        </w:numPr>
        <w:ind w:left="714" w:hanging="357"/>
        <w:jc w:val="both"/>
        <w:rPr>
          <w:rFonts w:ascii="Arial" w:hAnsi="Arial" w:cs="Arial"/>
          <w:bCs/>
          <w:sz w:val="24"/>
        </w:rPr>
      </w:pPr>
      <w:r w:rsidRPr="00C70BAE">
        <w:rPr>
          <w:rFonts w:ascii="Arial" w:hAnsi="Arial" w:cs="Arial"/>
          <w:bCs/>
          <w:sz w:val="24"/>
        </w:rPr>
        <w:t>Cuando la persona prestadora de servicio o representante legal solicite altas de niñas y niños cuya edad no se encuentre dentro del rango autorizado en la licencia de funcionamiento o que excedan su capacidad instalada, se le remitirá al Departamento de Licencias de Operación para que realice el trámite correspondiente y una vez autorizado deberá presentar su licencia de funcionamiento actualizada con la ampliación del rango de edad o de su capacidad instalada para anexar una copia a su expediente y se proceda a realizar el trámite de las becas para las nuevas niñas y niños solicitados.</w:t>
      </w:r>
    </w:p>
    <w:p w14:paraId="49253571" w14:textId="77777777" w:rsidR="00266536" w:rsidRDefault="00266536" w:rsidP="00266536">
      <w:pPr>
        <w:pStyle w:val="Prrafodelista"/>
        <w:numPr>
          <w:ilvl w:val="3"/>
          <w:numId w:val="3"/>
        </w:numPr>
        <w:ind w:left="714" w:hanging="357"/>
        <w:jc w:val="both"/>
        <w:rPr>
          <w:rFonts w:ascii="Arial" w:hAnsi="Arial" w:cs="Arial"/>
          <w:bCs/>
          <w:sz w:val="24"/>
        </w:rPr>
      </w:pPr>
      <w:r w:rsidRPr="00C70BAE">
        <w:rPr>
          <w:rFonts w:ascii="Arial" w:hAnsi="Arial" w:cs="Arial"/>
          <w:bCs/>
          <w:sz w:val="24"/>
        </w:rPr>
        <w:t>Cuando exista un cambio de la persona prestadora de servicio o representante legal del Centro de Atención Infantil, de igual manera, se deberá acudir al Departamento de Licencias de Operación para la realización del cambio</w:t>
      </w:r>
      <w:r>
        <w:rPr>
          <w:rFonts w:ascii="Arial" w:hAnsi="Arial" w:cs="Arial"/>
          <w:bCs/>
          <w:sz w:val="24"/>
        </w:rPr>
        <w:t xml:space="preserve">. El apoyo a nombre de la nueva persona prestadora de servicio o representante legal podrá entregarse a partir de la fecha de actualización de la licencia. </w:t>
      </w:r>
    </w:p>
    <w:p w14:paraId="33801248" w14:textId="77777777" w:rsidR="00266536" w:rsidRDefault="00266536" w:rsidP="00266536">
      <w:pPr>
        <w:pStyle w:val="Prrafodelista"/>
        <w:numPr>
          <w:ilvl w:val="3"/>
          <w:numId w:val="3"/>
        </w:numPr>
        <w:ind w:left="714" w:hanging="357"/>
        <w:jc w:val="both"/>
        <w:rPr>
          <w:rFonts w:ascii="Arial" w:hAnsi="Arial" w:cs="Arial"/>
          <w:bCs/>
          <w:sz w:val="24"/>
        </w:rPr>
      </w:pPr>
      <w:r w:rsidRPr="000A4EFC">
        <w:rPr>
          <w:rFonts w:ascii="Arial" w:hAnsi="Arial" w:cs="Arial"/>
          <w:bCs/>
          <w:sz w:val="24"/>
        </w:rPr>
        <w:t xml:space="preserve">Cuando la persona prestadora de servicio o representante legal decida cambiar la ubicación del Centro de Atención Infantil, deberá </w:t>
      </w:r>
      <w:r>
        <w:rPr>
          <w:rFonts w:ascii="Arial" w:hAnsi="Arial" w:cs="Arial"/>
          <w:bCs/>
          <w:sz w:val="24"/>
        </w:rPr>
        <w:t>completar</w:t>
      </w:r>
      <w:r w:rsidRPr="000A4EFC">
        <w:rPr>
          <w:rFonts w:ascii="Arial" w:hAnsi="Arial" w:cs="Arial"/>
          <w:bCs/>
          <w:sz w:val="24"/>
        </w:rPr>
        <w:t xml:space="preserve"> los trámites </w:t>
      </w:r>
      <w:r>
        <w:rPr>
          <w:rFonts w:ascii="Arial" w:hAnsi="Arial" w:cs="Arial"/>
          <w:bCs/>
          <w:sz w:val="24"/>
        </w:rPr>
        <w:t>necesarios</w:t>
      </w:r>
      <w:r w:rsidRPr="000A4EFC">
        <w:rPr>
          <w:rFonts w:ascii="Arial" w:hAnsi="Arial" w:cs="Arial"/>
          <w:bCs/>
          <w:sz w:val="24"/>
        </w:rPr>
        <w:t xml:space="preserve"> para </w:t>
      </w:r>
      <w:r>
        <w:rPr>
          <w:rFonts w:ascii="Arial" w:hAnsi="Arial" w:cs="Arial"/>
          <w:bCs/>
          <w:sz w:val="24"/>
        </w:rPr>
        <w:t>actualizar</w:t>
      </w:r>
      <w:r w:rsidRPr="000A4EFC">
        <w:rPr>
          <w:rFonts w:ascii="Arial" w:hAnsi="Arial" w:cs="Arial"/>
          <w:bCs/>
          <w:sz w:val="24"/>
        </w:rPr>
        <w:t xml:space="preserve"> la licencia de funcionamiento y contar con </w:t>
      </w:r>
      <w:r>
        <w:rPr>
          <w:rFonts w:ascii="Arial" w:hAnsi="Arial" w:cs="Arial"/>
          <w:bCs/>
          <w:sz w:val="24"/>
        </w:rPr>
        <w:t>ella</w:t>
      </w:r>
      <w:r w:rsidRPr="000A4EFC">
        <w:rPr>
          <w:rFonts w:ascii="Arial" w:hAnsi="Arial" w:cs="Arial"/>
          <w:bCs/>
          <w:sz w:val="24"/>
        </w:rPr>
        <w:t xml:space="preserve"> antes de proceder con el cambio de domicilio. En </w:t>
      </w:r>
      <w:r>
        <w:rPr>
          <w:rFonts w:ascii="Arial" w:hAnsi="Arial" w:cs="Arial"/>
          <w:bCs/>
          <w:sz w:val="24"/>
        </w:rPr>
        <w:t xml:space="preserve">caso de no cumplir con </w:t>
      </w:r>
      <w:r>
        <w:rPr>
          <w:rFonts w:ascii="Arial" w:hAnsi="Arial" w:cs="Arial"/>
          <w:bCs/>
          <w:sz w:val="24"/>
        </w:rPr>
        <w:lastRenderedPageBreak/>
        <w:t>este requisito</w:t>
      </w:r>
      <w:r w:rsidRPr="000A4EFC">
        <w:rPr>
          <w:rFonts w:ascii="Arial" w:hAnsi="Arial" w:cs="Arial"/>
          <w:bCs/>
          <w:sz w:val="24"/>
        </w:rPr>
        <w:t xml:space="preserve">, se suspenderá el apoyo de becas hasta que se obtenga la licencia de funcionamiento actualizada. </w:t>
      </w:r>
    </w:p>
    <w:p w14:paraId="534A3304" w14:textId="77777777" w:rsidR="00266536" w:rsidRDefault="00266536" w:rsidP="00266536">
      <w:pPr>
        <w:jc w:val="both"/>
        <w:rPr>
          <w:rFonts w:ascii="Arial" w:hAnsi="Arial" w:cs="Arial"/>
          <w:bCs/>
          <w:sz w:val="24"/>
        </w:rPr>
      </w:pPr>
      <w:r w:rsidRPr="000A4EFC">
        <w:rPr>
          <w:rFonts w:ascii="Arial" w:hAnsi="Arial" w:cs="Arial"/>
          <w:bCs/>
          <w:sz w:val="24"/>
        </w:rPr>
        <w:t xml:space="preserve">Para casos fortuitos o situaciones no contempladas en las presentes Reglas de Operación </w:t>
      </w:r>
      <w:r>
        <w:rPr>
          <w:rFonts w:ascii="Arial" w:hAnsi="Arial" w:cs="Arial"/>
          <w:bCs/>
          <w:sz w:val="24"/>
        </w:rPr>
        <w:t xml:space="preserve">relacionadas con las personas </w:t>
      </w:r>
      <w:r w:rsidRPr="000A4EFC">
        <w:rPr>
          <w:rFonts w:ascii="Arial" w:hAnsi="Arial" w:cs="Arial"/>
          <w:bCs/>
          <w:sz w:val="24"/>
        </w:rPr>
        <w:t>prestadoras de servicio</w:t>
      </w:r>
      <w:r>
        <w:rPr>
          <w:rFonts w:ascii="Arial" w:hAnsi="Arial" w:cs="Arial"/>
          <w:bCs/>
          <w:sz w:val="24"/>
        </w:rPr>
        <w:t xml:space="preserve"> o representantes legales</w:t>
      </w:r>
      <w:r w:rsidRPr="000A4EFC">
        <w:rPr>
          <w:rFonts w:ascii="Arial" w:hAnsi="Arial" w:cs="Arial"/>
          <w:bCs/>
          <w:sz w:val="24"/>
        </w:rPr>
        <w:t xml:space="preserve"> de los Centros de Atención Infantil</w:t>
      </w:r>
      <w:r>
        <w:rPr>
          <w:rFonts w:ascii="Arial" w:hAnsi="Arial" w:cs="Arial"/>
          <w:bCs/>
          <w:sz w:val="24"/>
        </w:rPr>
        <w:t>, la Dirección General del Instituto, en asesoría con el Departamento Jurídico de la Secretaría, determinará el procedimiento a seguir. Esta determinación será aplicable a la totalidad del Programa y los apoyos que se otorgan a través del mismo.</w:t>
      </w:r>
    </w:p>
    <w:p w14:paraId="6093F8A4" w14:textId="77777777" w:rsidR="00CF25D3" w:rsidRPr="00DC2904" w:rsidRDefault="00CF25D3" w:rsidP="00266536">
      <w:pPr>
        <w:jc w:val="both"/>
        <w:rPr>
          <w:rFonts w:ascii="Arial" w:hAnsi="Arial" w:cs="Arial"/>
          <w:b/>
          <w:color w:val="00B0F0"/>
          <w:sz w:val="24"/>
        </w:rPr>
      </w:pPr>
      <w:r w:rsidRPr="006A25EC">
        <w:rPr>
          <w:rFonts w:ascii="Arial" w:hAnsi="Arial" w:cs="Arial"/>
          <w:b/>
          <w:bCs/>
          <w:sz w:val="24"/>
        </w:rPr>
        <w:t xml:space="preserve">Plazos </w:t>
      </w:r>
    </w:p>
    <w:p w14:paraId="27B6A3C4" w14:textId="77777777" w:rsidR="00266536" w:rsidRPr="00C00F36" w:rsidRDefault="00266536" w:rsidP="00266536">
      <w:pPr>
        <w:jc w:val="both"/>
        <w:rPr>
          <w:rFonts w:ascii="Arial" w:hAnsi="Arial" w:cs="Arial"/>
          <w:bCs/>
          <w:sz w:val="24"/>
        </w:rPr>
      </w:pPr>
      <w:r>
        <w:rPr>
          <w:rFonts w:ascii="Arial" w:hAnsi="Arial" w:cs="Arial"/>
          <w:bCs/>
          <w:sz w:val="24"/>
        </w:rPr>
        <w:t xml:space="preserve">La Unidad Responsable del Programa tendrá </w:t>
      </w:r>
      <w:r w:rsidRPr="00C00F36">
        <w:rPr>
          <w:rFonts w:ascii="Arial" w:hAnsi="Arial" w:cs="Arial"/>
          <w:bCs/>
          <w:sz w:val="24"/>
        </w:rPr>
        <w:t>1</w:t>
      </w:r>
      <w:r>
        <w:rPr>
          <w:rFonts w:ascii="Arial" w:hAnsi="Arial" w:cs="Arial"/>
          <w:bCs/>
          <w:sz w:val="24"/>
        </w:rPr>
        <w:t>0</w:t>
      </w:r>
      <w:r w:rsidRPr="00C00F36">
        <w:rPr>
          <w:rFonts w:ascii="Arial" w:hAnsi="Arial" w:cs="Arial"/>
          <w:bCs/>
          <w:sz w:val="24"/>
        </w:rPr>
        <w:t xml:space="preserve"> días hábiles para la resolución de la solicitud, posteriores a la recepción de esta. Una vez aceptada se procederá a las gestiones correspondientes según el apoyo y a los trámites para la entrega de este.</w:t>
      </w:r>
    </w:p>
    <w:p w14:paraId="24B5572B" w14:textId="77777777" w:rsidR="00CF25D3" w:rsidRDefault="00266536" w:rsidP="00266536">
      <w:pPr>
        <w:jc w:val="both"/>
        <w:rPr>
          <w:rFonts w:ascii="Arial" w:hAnsi="Arial" w:cs="Arial"/>
          <w:bCs/>
          <w:sz w:val="24"/>
        </w:rPr>
      </w:pPr>
      <w:r w:rsidRPr="00C00F36">
        <w:rPr>
          <w:rFonts w:ascii="Arial" w:hAnsi="Arial" w:cs="Arial"/>
          <w:bCs/>
          <w:sz w:val="24"/>
        </w:rPr>
        <w:t>En caso de que la persona solicitante no cumpla con todos los requisitos o no presente la documentación completa y correcta, la Unidad Responsable emitirá una notificación a través de los medios de contacto proporcionados</w:t>
      </w:r>
      <w:r>
        <w:rPr>
          <w:rFonts w:ascii="Arial" w:hAnsi="Arial" w:cs="Arial"/>
          <w:bCs/>
          <w:sz w:val="24"/>
        </w:rPr>
        <w:t xml:space="preserve"> dentro de un plazo de 5 días hábiles.</w:t>
      </w:r>
      <w:r w:rsidRPr="00C00F36">
        <w:rPr>
          <w:rFonts w:ascii="Arial" w:hAnsi="Arial" w:cs="Arial"/>
          <w:bCs/>
          <w:sz w:val="24"/>
        </w:rPr>
        <w:t xml:space="preserve"> La persona solicitante dispondrá de un plazo de 5 días hábiles, a partir de la fecha de la notificación, para subsanar las observaciones.</w:t>
      </w:r>
    </w:p>
    <w:p w14:paraId="5BDDD29A" w14:textId="77777777" w:rsidR="00266536" w:rsidRPr="006A25EC" w:rsidRDefault="00CF25D3" w:rsidP="00266536">
      <w:pPr>
        <w:jc w:val="both"/>
        <w:rPr>
          <w:rFonts w:ascii="Arial" w:hAnsi="Arial" w:cs="Arial"/>
          <w:b/>
          <w:bCs/>
          <w:sz w:val="24"/>
        </w:rPr>
      </w:pPr>
      <w:r w:rsidRPr="006A25EC">
        <w:rPr>
          <w:rFonts w:ascii="Arial" w:hAnsi="Arial" w:cs="Arial"/>
          <w:b/>
          <w:bCs/>
          <w:sz w:val="24"/>
        </w:rPr>
        <w:t xml:space="preserve">Ficta </w:t>
      </w:r>
    </w:p>
    <w:p w14:paraId="67E550CF" w14:textId="77777777" w:rsidR="00266536" w:rsidRPr="006A25EC" w:rsidRDefault="00266536" w:rsidP="006A25EC">
      <w:pPr>
        <w:jc w:val="both"/>
        <w:rPr>
          <w:rFonts w:ascii="Arial" w:hAnsi="Arial" w:cs="Arial"/>
          <w:b/>
          <w:color w:val="00B0F0"/>
          <w:sz w:val="24"/>
          <w:szCs w:val="24"/>
        </w:rPr>
      </w:pPr>
      <w:r w:rsidRPr="00C00F36">
        <w:rPr>
          <w:rFonts w:ascii="Arial" w:hAnsi="Arial" w:cs="Arial"/>
          <w:bCs/>
          <w:sz w:val="24"/>
        </w:rPr>
        <w:t xml:space="preserve">En caso de que la Unidad Responsable del </w:t>
      </w:r>
      <w:r>
        <w:rPr>
          <w:rFonts w:ascii="Arial" w:hAnsi="Arial" w:cs="Arial"/>
          <w:bCs/>
          <w:sz w:val="24"/>
        </w:rPr>
        <w:t>P</w:t>
      </w:r>
      <w:r w:rsidRPr="00C00F36">
        <w:rPr>
          <w:rFonts w:ascii="Arial" w:hAnsi="Arial" w:cs="Arial"/>
          <w:bCs/>
          <w:sz w:val="24"/>
        </w:rPr>
        <w:t>rograma no emita una resolución a la persona solicitante dentro de los 1</w:t>
      </w:r>
      <w:r>
        <w:rPr>
          <w:rFonts w:ascii="Arial" w:hAnsi="Arial" w:cs="Arial"/>
          <w:bCs/>
          <w:sz w:val="24"/>
        </w:rPr>
        <w:t>0</w:t>
      </w:r>
      <w:r w:rsidRPr="00C00F36">
        <w:rPr>
          <w:rFonts w:ascii="Arial" w:hAnsi="Arial" w:cs="Arial"/>
          <w:bCs/>
          <w:sz w:val="24"/>
        </w:rPr>
        <w:t xml:space="preserve"> días hábiles posteriores a la recepción de la solicitud, esta se dará por declinada. No obstante, se respetarán los derechos de la persona solicitante para presentar una nueva solicitud.</w:t>
      </w:r>
    </w:p>
    <w:p w14:paraId="6A34FC7E" w14:textId="77777777" w:rsidR="00BC4C29" w:rsidRPr="006A25EC" w:rsidRDefault="006F77B9" w:rsidP="006A25EC">
      <w:pPr>
        <w:pStyle w:val="Prrafodelista"/>
        <w:numPr>
          <w:ilvl w:val="1"/>
          <w:numId w:val="3"/>
        </w:numPr>
        <w:rPr>
          <w:rFonts w:ascii="Arial" w:hAnsi="Arial" w:cs="Arial"/>
          <w:b/>
          <w:sz w:val="24"/>
          <w:szCs w:val="24"/>
        </w:rPr>
      </w:pPr>
      <w:r w:rsidRPr="006A25EC">
        <w:rPr>
          <w:rFonts w:ascii="Arial" w:hAnsi="Arial" w:cs="Arial"/>
          <w:b/>
          <w:sz w:val="24"/>
          <w:szCs w:val="24"/>
        </w:rPr>
        <w:t xml:space="preserve">Derechos, </w:t>
      </w:r>
      <w:r w:rsidR="00755AB8" w:rsidRPr="006A25EC">
        <w:rPr>
          <w:rFonts w:ascii="Arial" w:hAnsi="Arial" w:cs="Arial"/>
          <w:b/>
          <w:sz w:val="24"/>
          <w:szCs w:val="24"/>
        </w:rPr>
        <w:t>o</w:t>
      </w:r>
      <w:r w:rsidRPr="006A25EC">
        <w:rPr>
          <w:rFonts w:ascii="Arial" w:hAnsi="Arial" w:cs="Arial"/>
          <w:b/>
          <w:sz w:val="24"/>
          <w:szCs w:val="24"/>
        </w:rPr>
        <w:t>bl</w:t>
      </w:r>
      <w:r w:rsidR="00BC4C29" w:rsidRPr="006A25EC">
        <w:rPr>
          <w:rFonts w:ascii="Arial" w:hAnsi="Arial" w:cs="Arial"/>
          <w:b/>
          <w:sz w:val="24"/>
          <w:szCs w:val="24"/>
        </w:rPr>
        <w:t>igacion</w:t>
      </w:r>
      <w:r w:rsidRPr="006A25EC">
        <w:rPr>
          <w:rFonts w:ascii="Arial" w:hAnsi="Arial" w:cs="Arial"/>
          <w:b/>
          <w:sz w:val="24"/>
          <w:szCs w:val="24"/>
        </w:rPr>
        <w:t>e</w:t>
      </w:r>
      <w:r w:rsidR="00BC4C29" w:rsidRPr="006A25EC">
        <w:rPr>
          <w:rFonts w:ascii="Arial" w:hAnsi="Arial" w:cs="Arial"/>
          <w:b/>
          <w:sz w:val="24"/>
          <w:szCs w:val="24"/>
        </w:rPr>
        <w:t xml:space="preserve">s, </w:t>
      </w:r>
      <w:r w:rsidR="00755AB8" w:rsidRPr="006A25EC">
        <w:rPr>
          <w:rFonts w:ascii="Arial" w:hAnsi="Arial" w:cs="Arial"/>
          <w:b/>
          <w:sz w:val="24"/>
          <w:szCs w:val="24"/>
        </w:rPr>
        <w:t>s</w:t>
      </w:r>
      <w:r w:rsidR="00BC4C29" w:rsidRPr="006A25EC">
        <w:rPr>
          <w:rFonts w:ascii="Arial" w:hAnsi="Arial" w:cs="Arial"/>
          <w:b/>
          <w:sz w:val="24"/>
          <w:szCs w:val="24"/>
        </w:rPr>
        <w:t xml:space="preserve">anciones e </w:t>
      </w:r>
      <w:r w:rsidR="00755AB8" w:rsidRPr="006A25EC">
        <w:rPr>
          <w:rFonts w:ascii="Arial" w:hAnsi="Arial" w:cs="Arial"/>
          <w:b/>
          <w:sz w:val="24"/>
          <w:szCs w:val="24"/>
        </w:rPr>
        <w:t>i</w:t>
      </w:r>
      <w:r w:rsidR="00BC4C29" w:rsidRPr="006A25EC">
        <w:rPr>
          <w:rFonts w:ascii="Arial" w:hAnsi="Arial" w:cs="Arial"/>
          <w:b/>
          <w:sz w:val="24"/>
          <w:szCs w:val="24"/>
        </w:rPr>
        <w:t>nspecciones</w:t>
      </w:r>
    </w:p>
    <w:p w14:paraId="365A26ED" w14:textId="23694BD2" w:rsidR="005C2A7E" w:rsidRPr="006A25EC" w:rsidRDefault="00266536" w:rsidP="006A25EC">
      <w:pPr>
        <w:jc w:val="both"/>
        <w:rPr>
          <w:rFonts w:ascii="Arial" w:hAnsi="Arial" w:cs="Arial"/>
          <w:b/>
          <w:sz w:val="24"/>
          <w:szCs w:val="24"/>
        </w:rPr>
      </w:pPr>
      <w:r>
        <w:rPr>
          <w:rFonts w:ascii="Arial" w:hAnsi="Arial" w:cs="Arial"/>
          <w:bCs/>
          <w:sz w:val="24"/>
          <w:szCs w:val="24"/>
        </w:rPr>
        <w:t xml:space="preserve">Las y los beneficiarios del Programa tendrán </w:t>
      </w:r>
      <w:r>
        <w:rPr>
          <w:rFonts w:ascii="Arial" w:hAnsi="Arial" w:cs="Arial"/>
          <w:b/>
          <w:sz w:val="24"/>
          <w:szCs w:val="24"/>
        </w:rPr>
        <w:t>d</w:t>
      </w:r>
      <w:r w:rsidR="005C2A7E" w:rsidRPr="006A25EC">
        <w:rPr>
          <w:rFonts w:ascii="Arial" w:hAnsi="Arial" w:cs="Arial"/>
          <w:b/>
          <w:sz w:val="24"/>
          <w:szCs w:val="24"/>
        </w:rPr>
        <w:t>erecho</w:t>
      </w:r>
      <w:r>
        <w:rPr>
          <w:rFonts w:ascii="Arial" w:hAnsi="Arial" w:cs="Arial"/>
          <w:b/>
          <w:sz w:val="24"/>
          <w:szCs w:val="24"/>
        </w:rPr>
        <w:t xml:space="preserve"> </w:t>
      </w:r>
      <w:r>
        <w:rPr>
          <w:rFonts w:ascii="Arial" w:hAnsi="Arial" w:cs="Arial"/>
          <w:bCs/>
          <w:sz w:val="24"/>
          <w:szCs w:val="24"/>
        </w:rPr>
        <w:t>a:</w:t>
      </w:r>
    </w:p>
    <w:p w14:paraId="3B8688F8" w14:textId="77777777" w:rsidR="008A34BF" w:rsidRPr="00385C5B" w:rsidRDefault="008A34BF"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Recibir un trato digno, respetuoso, oportuno, con calidad y equitativo, sin discriminación alguna.</w:t>
      </w:r>
    </w:p>
    <w:p w14:paraId="3341584D" w14:textId="77777777" w:rsidR="008A34BF" w:rsidRPr="00385C5B" w:rsidRDefault="008A34BF"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 xml:space="preserve">Recibir atención </w:t>
      </w:r>
      <w:r w:rsidR="00692021" w:rsidRPr="00385C5B">
        <w:rPr>
          <w:rFonts w:ascii="Arial" w:hAnsi="Arial" w:cs="Arial"/>
          <w:bCs/>
          <w:sz w:val="24"/>
          <w:szCs w:val="24"/>
        </w:rPr>
        <w:t xml:space="preserve">gratuita </w:t>
      </w:r>
      <w:r w:rsidRPr="00385C5B">
        <w:rPr>
          <w:rFonts w:ascii="Arial" w:hAnsi="Arial" w:cs="Arial"/>
          <w:bCs/>
          <w:sz w:val="24"/>
          <w:szCs w:val="24"/>
        </w:rPr>
        <w:t>para acceder a los apoyos.</w:t>
      </w:r>
    </w:p>
    <w:p w14:paraId="6CE56361" w14:textId="77777777" w:rsidR="008A34BF" w:rsidRPr="00385C5B" w:rsidRDefault="008A34BF"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 xml:space="preserve">Seguridad sobre la privacidad de su información </w:t>
      </w:r>
      <w:r w:rsidR="00692021" w:rsidRPr="00385C5B">
        <w:rPr>
          <w:rFonts w:ascii="Arial" w:hAnsi="Arial" w:cs="Arial"/>
          <w:bCs/>
          <w:sz w:val="24"/>
          <w:szCs w:val="24"/>
        </w:rPr>
        <w:t xml:space="preserve">y datos </w:t>
      </w:r>
      <w:r w:rsidRPr="00385C5B">
        <w:rPr>
          <w:rFonts w:ascii="Arial" w:hAnsi="Arial" w:cs="Arial"/>
          <w:bCs/>
          <w:sz w:val="24"/>
          <w:szCs w:val="24"/>
        </w:rPr>
        <w:t>personal</w:t>
      </w:r>
      <w:r w:rsidR="00692021" w:rsidRPr="00385C5B">
        <w:rPr>
          <w:rFonts w:ascii="Arial" w:hAnsi="Arial" w:cs="Arial"/>
          <w:bCs/>
          <w:sz w:val="24"/>
          <w:szCs w:val="24"/>
        </w:rPr>
        <w:t>es</w:t>
      </w:r>
      <w:r w:rsidRPr="00385C5B">
        <w:rPr>
          <w:rFonts w:ascii="Arial" w:hAnsi="Arial" w:cs="Arial"/>
          <w:bCs/>
          <w:sz w:val="24"/>
          <w:szCs w:val="24"/>
        </w:rPr>
        <w:t>.</w:t>
      </w:r>
    </w:p>
    <w:p w14:paraId="37225F2C" w14:textId="77777777" w:rsidR="008A34BF" w:rsidRPr="00385C5B" w:rsidRDefault="008A34BF"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Ejercer sus derechos ARCO: acceder, rectificar, cancelar u oponerse al tratamiento de sus datos personales.</w:t>
      </w:r>
    </w:p>
    <w:p w14:paraId="3CA9FA38"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Si la persona pertenece a un pueblo o comunidad indígena, recibir atención en su lengua materna y respetar su derecho a determinar su identidad o pertenencia conforme a sus costumbres y tradiciones.</w:t>
      </w:r>
    </w:p>
    <w:p w14:paraId="5FF10B03"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Contar con la asesoría necesaria por parte del Instituto para llevar a cabo las solicitudes y trámites para acceder a cualquier apoyo.</w:t>
      </w:r>
    </w:p>
    <w:p w14:paraId="3D4055AC"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Recibir una sesión informativa sobre las Reglas de Operación, de acuerdo con la disponibilidad del personal del Instituto.</w:t>
      </w:r>
    </w:p>
    <w:p w14:paraId="68236A51" w14:textId="77777777" w:rsidR="008A34BF"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 xml:space="preserve">Ser inscrito en el Padrón </w:t>
      </w:r>
      <w:r w:rsidR="00637A83" w:rsidRPr="00385C5B">
        <w:rPr>
          <w:rFonts w:ascii="Arial" w:hAnsi="Arial" w:cs="Arial"/>
          <w:bCs/>
          <w:sz w:val="24"/>
          <w:szCs w:val="24"/>
        </w:rPr>
        <w:t>General</w:t>
      </w:r>
      <w:r w:rsidRPr="00385C5B">
        <w:rPr>
          <w:rFonts w:ascii="Arial" w:hAnsi="Arial" w:cs="Arial"/>
          <w:bCs/>
          <w:sz w:val="24"/>
          <w:szCs w:val="24"/>
        </w:rPr>
        <w:t xml:space="preserve"> de Beneficiarios.</w:t>
      </w:r>
      <w:r w:rsidR="008A34BF" w:rsidRPr="00385C5B">
        <w:rPr>
          <w:rFonts w:ascii="Arial" w:hAnsi="Arial" w:cs="Arial"/>
          <w:bCs/>
          <w:sz w:val="24"/>
          <w:szCs w:val="24"/>
        </w:rPr>
        <w:t xml:space="preserve"> </w:t>
      </w:r>
    </w:p>
    <w:p w14:paraId="31B2A687"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lastRenderedPageBreak/>
        <w:t>Obtener información clara y oportuna por parte del Centro de Atención Infantil respecto a sus derechos.</w:t>
      </w:r>
    </w:p>
    <w:p w14:paraId="2DAB619C"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Elegir el Centro de Atención Infantil afiliado a la Red de Estancias Infantiles que más le convenga, siempre que haya cupo y cumpla con el reglamento interno del mismo.</w:t>
      </w:r>
    </w:p>
    <w:p w14:paraId="22CC6BF9" w14:textId="77777777" w:rsidR="00692021" w:rsidRPr="00385C5B" w:rsidRDefault="00692021"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Seguridad</w:t>
      </w:r>
      <w:r w:rsidR="0003603C" w:rsidRPr="00385C5B">
        <w:rPr>
          <w:rFonts w:ascii="Arial" w:hAnsi="Arial" w:cs="Arial"/>
          <w:bCs/>
          <w:sz w:val="24"/>
          <w:szCs w:val="24"/>
        </w:rPr>
        <w:t xml:space="preserve"> para las madres, padres y/o tutores de que sus niñas y niños reciban un servicio atento, higiénico y de calidad.</w:t>
      </w:r>
    </w:p>
    <w:p w14:paraId="1757022E" w14:textId="77777777" w:rsidR="0003603C" w:rsidRPr="00385C5B" w:rsidRDefault="0003603C" w:rsidP="00385C5B">
      <w:pPr>
        <w:pStyle w:val="Prrafodelista"/>
        <w:numPr>
          <w:ilvl w:val="1"/>
          <w:numId w:val="27"/>
        </w:numPr>
        <w:ind w:left="714" w:hanging="357"/>
        <w:jc w:val="both"/>
        <w:rPr>
          <w:rFonts w:ascii="Arial" w:hAnsi="Arial" w:cs="Arial"/>
          <w:b/>
          <w:sz w:val="24"/>
          <w:szCs w:val="24"/>
        </w:rPr>
      </w:pPr>
      <w:r w:rsidRPr="00385C5B">
        <w:rPr>
          <w:rFonts w:ascii="Arial" w:hAnsi="Arial" w:cs="Arial"/>
          <w:bCs/>
          <w:sz w:val="24"/>
          <w:szCs w:val="24"/>
        </w:rPr>
        <w:t>Garantía para las madres, padres y/o tutores de que sus niñas y niños reciban supervisión y cuidado en todo momento mientras permanezcan en el Centro de Atención Infantil.</w:t>
      </w:r>
    </w:p>
    <w:p w14:paraId="7FFB6690" w14:textId="77777777" w:rsidR="0003603C" w:rsidRPr="00385C5B" w:rsidRDefault="0003603C" w:rsidP="00385C5B">
      <w:pPr>
        <w:pStyle w:val="Prrafodelista"/>
        <w:numPr>
          <w:ilvl w:val="1"/>
          <w:numId w:val="27"/>
        </w:numPr>
        <w:ind w:left="714" w:hanging="357"/>
        <w:jc w:val="both"/>
        <w:rPr>
          <w:rFonts w:ascii="Arial" w:hAnsi="Arial" w:cs="Arial"/>
          <w:bCs/>
          <w:sz w:val="24"/>
          <w:szCs w:val="24"/>
        </w:rPr>
      </w:pPr>
      <w:r w:rsidRPr="00385C5B">
        <w:rPr>
          <w:rFonts w:ascii="Arial" w:hAnsi="Arial" w:cs="Arial"/>
          <w:bCs/>
          <w:sz w:val="24"/>
          <w:szCs w:val="24"/>
        </w:rPr>
        <w:t>Para las madres, padres y/o tutores, a que los Centros de Atención Infantil de la Red de Estancias Infantiles cuenten con instalaciones adecuadas y seguras para las niñas y niños, conforme a lo establecido en las Reglas de Operación.</w:t>
      </w:r>
    </w:p>
    <w:p w14:paraId="4A7606F9" w14:textId="198E799A" w:rsidR="005C2A7E" w:rsidRPr="006A25EC" w:rsidRDefault="00C11865" w:rsidP="006A25EC">
      <w:pPr>
        <w:jc w:val="both"/>
        <w:rPr>
          <w:rFonts w:ascii="Arial" w:hAnsi="Arial" w:cs="Arial"/>
          <w:b/>
          <w:sz w:val="24"/>
          <w:szCs w:val="24"/>
        </w:rPr>
      </w:pPr>
      <w:r w:rsidRPr="006A25EC">
        <w:rPr>
          <w:rFonts w:ascii="Arial" w:hAnsi="Arial" w:cs="Arial"/>
          <w:bCs/>
          <w:sz w:val="24"/>
          <w:szCs w:val="24"/>
        </w:rPr>
        <w:t>Las y los beneficiarios deberán cumplir con las siguientes</w:t>
      </w:r>
      <w:r>
        <w:rPr>
          <w:rFonts w:ascii="Arial" w:hAnsi="Arial" w:cs="Arial"/>
          <w:b/>
          <w:sz w:val="24"/>
          <w:szCs w:val="24"/>
        </w:rPr>
        <w:t xml:space="preserve"> o</w:t>
      </w:r>
      <w:r w:rsidR="005C2A7E" w:rsidRPr="006A25EC">
        <w:rPr>
          <w:rFonts w:ascii="Arial" w:hAnsi="Arial" w:cs="Arial"/>
          <w:b/>
          <w:sz w:val="24"/>
          <w:szCs w:val="24"/>
        </w:rPr>
        <w:t>bligaciones</w:t>
      </w:r>
      <w:r w:rsidRPr="006A25EC">
        <w:rPr>
          <w:rFonts w:ascii="Arial" w:hAnsi="Arial" w:cs="Arial"/>
          <w:bCs/>
          <w:sz w:val="24"/>
          <w:szCs w:val="24"/>
        </w:rPr>
        <w:t>:</w:t>
      </w:r>
    </w:p>
    <w:p w14:paraId="0005600A" w14:textId="77777777" w:rsidR="0003603C" w:rsidRPr="00385C5B" w:rsidRDefault="0003603C" w:rsidP="00385C5B">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Cumplir con los requisitos de las Reglas de Operación aplicables al tipo de apoyo en el que se encuentra participando.</w:t>
      </w:r>
    </w:p>
    <w:p w14:paraId="69420266" w14:textId="09DBD946" w:rsidR="0003603C" w:rsidRPr="00385C5B" w:rsidRDefault="0003603C" w:rsidP="00385C5B">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 xml:space="preserve">Asegurarse de llevar a las niñas y niños registrados en el </w:t>
      </w:r>
      <w:r w:rsidR="007D205A" w:rsidRPr="00385C5B">
        <w:rPr>
          <w:rFonts w:ascii="Arial" w:hAnsi="Arial" w:cs="Arial"/>
          <w:bCs/>
          <w:sz w:val="24"/>
          <w:szCs w:val="24"/>
        </w:rPr>
        <w:t>P</w:t>
      </w:r>
      <w:r w:rsidRPr="00385C5B">
        <w:rPr>
          <w:rFonts w:ascii="Arial" w:hAnsi="Arial" w:cs="Arial"/>
          <w:bCs/>
          <w:sz w:val="24"/>
          <w:szCs w:val="24"/>
        </w:rPr>
        <w:t>rograma al Centro de Atención Infantil de manera regular.</w:t>
      </w:r>
    </w:p>
    <w:p w14:paraId="2462E7B0" w14:textId="77777777" w:rsidR="0003603C" w:rsidRPr="00385C5B" w:rsidRDefault="0003603C" w:rsidP="00385C5B">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Evitar el mal uso del registro de asistencia diario en el Centro de Atención Infantil.</w:t>
      </w:r>
    </w:p>
    <w:p w14:paraId="015F0A1B" w14:textId="77777777" w:rsidR="0003603C" w:rsidRPr="00385C5B" w:rsidRDefault="0003603C" w:rsidP="00385C5B">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Proporcionar, bajo protesta de decir verdad, la información solicitada por el personal del Instituto.</w:t>
      </w:r>
    </w:p>
    <w:p w14:paraId="36136601" w14:textId="77777777" w:rsidR="0003603C" w:rsidRPr="00385C5B" w:rsidRDefault="0003603C" w:rsidP="00385C5B">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Presentar los documentos requeridos por el personal del Instituto en los plazos establecidos, de acuerdo con los requisitos específicos de la modalidad del apoyo correspondiente, tal como se indica en las Reglas de Operación.</w:t>
      </w:r>
    </w:p>
    <w:p w14:paraId="3FA9EEC4" w14:textId="522AFB1D" w:rsidR="00B90B3B" w:rsidRPr="006A25EC" w:rsidRDefault="0003603C" w:rsidP="006A25EC">
      <w:pPr>
        <w:pStyle w:val="Prrafodelista"/>
        <w:numPr>
          <w:ilvl w:val="1"/>
          <w:numId w:val="25"/>
        </w:numPr>
        <w:ind w:left="714" w:hanging="357"/>
        <w:jc w:val="both"/>
        <w:rPr>
          <w:rFonts w:ascii="Arial" w:hAnsi="Arial" w:cs="Arial"/>
          <w:bCs/>
          <w:sz w:val="24"/>
          <w:szCs w:val="24"/>
        </w:rPr>
      </w:pPr>
      <w:r w:rsidRPr="00385C5B">
        <w:rPr>
          <w:rFonts w:ascii="Arial" w:hAnsi="Arial" w:cs="Arial"/>
          <w:bCs/>
          <w:sz w:val="24"/>
          <w:szCs w:val="24"/>
        </w:rPr>
        <w:t>Asistir a las reuniones convocadas por el Instituto para recibir información relativa al apoyo en el que participa.</w:t>
      </w:r>
    </w:p>
    <w:p w14:paraId="7539B303" w14:textId="0574E7C7" w:rsidR="005C2A7E" w:rsidRPr="006A25EC" w:rsidRDefault="005C2A7E" w:rsidP="006A25EC">
      <w:pPr>
        <w:jc w:val="both"/>
        <w:rPr>
          <w:rFonts w:ascii="Arial" w:hAnsi="Arial" w:cs="Arial"/>
          <w:b/>
          <w:sz w:val="24"/>
          <w:szCs w:val="24"/>
        </w:rPr>
      </w:pPr>
      <w:r w:rsidRPr="006A25EC">
        <w:rPr>
          <w:rFonts w:ascii="Arial" w:hAnsi="Arial" w:cs="Arial"/>
          <w:bCs/>
          <w:sz w:val="24"/>
          <w:szCs w:val="24"/>
        </w:rPr>
        <w:t>S</w:t>
      </w:r>
      <w:r w:rsidR="00C11865" w:rsidRPr="006A25EC">
        <w:rPr>
          <w:rFonts w:ascii="Arial" w:hAnsi="Arial" w:cs="Arial"/>
          <w:bCs/>
          <w:sz w:val="24"/>
          <w:szCs w:val="24"/>
        </w:rPr>
        <w:t>e</w:t>
      </w:r>
      <w:r w:rsidR="00C11865">
        <w:rPr>
          <w:rFonts w:ascii="Arial" w:hAnsi="Arial" w:cs="Arial"/>
          <w:b/>
          <w:sz w:val="24"/>
          <w:szCs w:val="24"/>
        </w:rPr>
        <w:t xml:space="preserve"> suspenderán </w:t>
      </w:r>
      <w:r w:rsidR="00C11865">
        <w:rPr>
          <w:rFonts w:ascii="Arial" w:hAnsi="Arial" w:cs="Arial"/>
          <w:bCs/>
          <w:sz w:val="24"/>
          <w:szCs w:val="24"/>
        </w:rPr>
        <w:t>los apoyos por las siguientes causas:</w:t>
      </w:r>
    </w:p>
    <w:p w14:paraId="1B2307CB" w14:textId="39B12A56" w:rsidR="0003603C" w:rsidRPr="00385C5B" w:rsidRDefault="00C11865" w:rsidP="006A25EC">
      <w:pPr>
        <w:pStyle w:val="Prrafodelista"/>
        <w:numPr>
          <w:ilvl w:val="1"/>
          <w:numId w:val="9"/>
        </w:numPr>
        <w:ind w:left="714" w:hanging="357"/>
        <w:jc w:val="both"/>
        <w:rPr>
          <w:rFonts w:ascii="Arial" w:hAnsi="Arial" w:cs="Arial"/>
          <w:sz w:val="24"/>
          <w:szCs w:val="24"/>
        </w:rPr>
      </w:pPr>
      <w:r>
        <w:rPr>
          <w:rFonts w:ascii="Arial" w:hAnsi="Arial" w:cs="Arial"/>
          <w:sz w:val="24"/>
          <w:szCs w:val="24"/>
        </w:rPr>
        <w:t>Cuando la persona beneficiaria</w:t>
      </w:r>
      <w:r w:rsidR="0003603C" w:rsidRPr="00385C5B">
        <w:rPr>
          <w:rFonts w:ascii="Arial" w:hAnsi="Arial" w:cs="Arial"/>
          <w:sz w:val="24"/>
          <w:szCs w:val="24"/>
        </w:rPr>
        <w:t xml:space="preserve"> incumpla con las obligaciones establecidas en las Reglas de Operación</w:t>
      </w:r>
      <w:r w:rsidR="00673C41" w:rsidRPr="00385C5B">
        <w:rPr>
          <w:rFonts w:ascii="Arial" w:hAnsi="Arial" w:cs="Arial"/>
          <w:sz w:val="24"/>
          <w:szCs w:val="24"/>
        </w:rPr>
        <w:t xml:space="preserve">, en la Ley que Regula la Prestación de </w:t>
      </w:r>
      <w:r w:rsidR="00673C41" w:rsidRPr="006A25EC">
        <w:rPr>
          <w:rFonts w:ascii="Arial" w:hAnsi="Arial" w:cs="Arial"/>
          <w:sz w:val="24"/>
          <w:szCs w:val="24"/>
        </w:rPr>
        <w:t>Servicios para la Atención, Cuidado y Desarrollo Integral Infantil y en el Reglamento de la Ley que Regula la Prestación de Servicios para la Atención, Cuidado y Desarrollo Integral Infantil</w:t>
      </w:r>
      <w:r w:rsidR="0003603C" w:rsidRPr="00385C5B">
        <w:rPr>
          <w:rFonts w:ascii="Arial" w:hAnsi="Arial" w:cs="Arial"/>
          <w:sz w:val="24"/>
          <w:szCs w:val="24"/>
        </w:rPr>
        <w:t xml:space="preserve">. </w:t>
      </w:r>
    </w:p>
    <w:p w14:paraId="29EEB96F" w14:textId="5CB1E587" w:rsidR="0003603C" w:rsidRPr="00385C5B" w:rsidRDefault="00C11865" w:rsidP="006A25EC">
      <w:pPr>
        <w:pStyle w:val="Prrafodelista"/>
        <w:numPr>
          <w:ilvl w:val="1"/>
          <w:numId w:val="9"/>
        </w:numPr>
        <w:ind w:left="714" w:hanging="357"/>
        <w:jc w:val="both"/>
        <w:rPr>
          <w:rFonts w:ascii="Arial" w:hAnsi="Arial" w:cs="Arial"/>
          <w:sz w:val="24"/>
          <w:szCs w:val="24"/>
        </w:rPr>
      </w:pPr>
      <w:r>
        <w:rPr>
          <w:rFonts w:ascii="Arial" w:hAnsi="Arial" w:cs="Arial"/>
          <w:sz w:val="24"/>
          <w:szCs w:val="24"/>
        </w:rPr>
        <w:t xml:space="preserve">Cuando la persona beneficiaria no entregue los </w:t>
      </w:r>
      <w:r w:rsidR="0003603C" w:rsidRPr="00385C5B">
        <w:rPr>
          <w:rFonts w:ascii="Arial" w:hAnsi="Arial" w:cs="Arial"/>
          <w:sz w:val="24"/>
          <w:szCs w:val="24"/>
        </w:rPr>
        <w:t xml:space="preserve">comprobantes </w:t>
      </w:r>
      <w:r w:rsidR="008A4D33" w:rsidRPr="00385C5B">
        <w:rPr>
          <w:rFonts w:ascii="Arial" w:hAnsi="Arial" w:cs="Arial"/>
          <w:sz w:val="24"/>
          <w:szCs w:val="24"/>
        </w:rPr>
        <w:t>necesarios en los plazos y formas establecidos en la carta compromiso que corresponda.</w:t>
      </w:r>
    </w:p>
    <w:p w14:paraId="464CA420" w14:textId="5CC848A5" w:rsidR="0003603C" w:rsidRPr="00385C5B" w:rsidRDefault="00C11865" w:rsidP="006A25EC">
      <w:pPr>
        <w:pStyle w:val="Prrafodelista"/>
        <w:numPr>
          <w:ilvl w:val="1"/>
          <w:numId w:val="9"/>
        </w:numPr>
        <w:ind w:left="714" w:hanging="357"/>
        <w:jc w:val="both"/>
        <w:rPr>
          <w:rFonts w:ascii="Arial" w:hAnsi="Arial" w:cs="Arial"/>
          <w:sz w:val="24"/>
          <w:szCs w:val="24"/>
        </w:rPr>
      </w:pPr>
      <w:r>
        <w:rPr>
          <w:rFonts w:ascii="Arial" w:hAnsi="Arial" w:cs="Arial"/>
          <w:sz w:val="24"/>
          <w:szCs w:val="24"/>
        </w:rPr>
        <w:t>Cuando</w:t>
      </w:r>
      <w:r w:rsidR="008A4D33" w:rsidRPr="00385C5B">
        <w:rPr>
          <w:rFonts w:ascii="Arial" w:hAnsi="Arial" w:cs="Arial"/>
          <w:sz w:val="24"/>
          <w:szCs w:val="24"/>
        </w:rPr>
        <w:t xml:space="preserve"> se proporcionen datos</w:t>
      </w:r>
      <w:r w:rsidR="0003603C" w:rsidRPr="00385C5B">
        <w:rPr>
          <w:rFonts w:ascii="Arial" w:hAnsi="Arial" w:cs="Arial"/>
          <w:sz w:val="24"/>
          <w:szCs w:val="24"/>
        </w:rPr>
        <w:t xml:space="preserve"> no fidedignos, </w:t>
      </w:r>
      <w:r w:rsidR="008A4D33" w:rsidRPr="00385C5B">
        <w:rPr>
          <w:rFonts w:ascii="Arial" w:hAnsi="Arial" w:cs="Arial"/>
          <w:sz w:val="24"/>
          <w:szCs w:val="24"/>
        </w:rPr>
        <w:t xml:space="preserve">se detecten </w:t>
      </w:r>
      <w:r w:rsidR="0003603C" w:rsidRPr="00385C5B">
        <w:rPr>
          <w:rFonts w:ascii="Arial" w:hAnsi="Arial" w:cs="Arial"/>
          <w:sz w:val="24"/>
          <w:szCs w:val="24"/>
        </w:rPr>
        <w:t>inconsistencia</w:t>
      </w:r>
      <w:r w:rsidR="008A4D33" w:rsidRPr="00385C5B">
        <w:rPr>
          <w:rFonts w:ascii="Arial" w:hAnsi="Arial" w:cs="Arial"/>
          <w:sz w:val="24"/>
          <w:szCs w:val="24"/>
        </w:rPr>
        <w:t>s o irregularidades</w:t>
      </w:r>
      <w:r w:rsidR="0003603C" w:rsidRPr="00385C5B">
        <w:rPr>
          <w:rFonts w:ascii="Arial" w:hAnsi="Arial" w:cs="Arial"/>
          <w:sz w:val="24"/>
          <w:szCs w:val="24"/>
        </w:rPr>
        <w:t xml:space="preserve"> en </w:t>
      </w:r>
      <w:r w:rsidR="008A4D33" w:rsidRPr="00385C5B">
        <w:rPr>
          <w:rFonts w:ascii="Arial" w:hAnsi="Arial" w:cs="Arial"/>
          <w:sz w:val="24"/>
          <w:szCs w:val="24"/>
        </w:rPr>
        <w:t>las firmas y/o comprobantes, así como en los documentos para acceder al apoyo o se omita información.</w:t>
      </w:r>
    </w:p>
    <w:p w14:paraId="05414070" w14:textId="77777777" w:rsidR="00007599" w:rsidRPr="00385C5B" w:rsidRDefault="00C11865" w:rsidP="006A25EC">
      <w:pPr>
        <w:pStyle w:val="Prrafodelista"/>
        <w:numPr>
          <w:ilvl w:val="1"/>
          <w:numId w:val="9"/>
        </w:numPr>
        <w:ind w:left="714" w:hanging="357"/>
        <w:jc w:val="both"/>
        <w:rPr>
          <w:rFonts w:ascii="Arial" w:hAnsi="Arial" w:cs="Arial"/>
          <w:sz w:val="24"/>
          <w:szCs w:val="24"/>
        </w:rPr>
      </w:pPr>
      <w:r>
        <w:rPr>
          <w:rFonts w:ascii="Arial" w:hAnsi="Arial" w:cs="Arial"/>
          <w:sz w:val="24"/>
          <w:szCs w:val="24"/>
        </w:rPr>
        <w:lastRenderedPageBreak/>
        <w:t>Cuando</w:t>
      </w:r>
      <w:r w:rsidR="00007599" w:rsidRPr="00385C5B">
        <w:rPr>
          <w:rFonts w:ascii="Arial" w:hAnsi="Arial" w:cs="Arial"/>
          <w:sz w:val="24"/>
          <w:szCs w:val="24"/>
        </w:rPr>
        <w:t xml:space="preserve"> el Centro de Atención Infantil se encuentr</w:t>
      </w:r>
      <w:r>
        <w:rPr>
          <w:rFonts w:ascii="Arial" w:hAnsi="Arial" w:cs="Arial"/>
          <w:sz w:val="24"/>
          <w:szCs w:val="24"/>
        </w:rPr>
        <w:t>e</w:t>
      </w:r>
      <w:r w:rsidR="00007599" w:rsidRPr="00385C5B">
        <w:rPr>
          <w:rFonts w:ascii="Arial" w:hAnsi="Arial" w:cs="Arial"/>
          <w:sz w:val="24"/>
          <w:szCs w:val="24"/>
        </w:rPr>
        <w:t xml:space="preserve"> bajo algún procedimiento administrativo y/o judicial, hasta en tanto no se deslinden responsabilidades por la autoridad competente en la materia. </w:t>
      </w:r>
    </w:p>
    <w:p w14:paraId="3351AFE0" w14:textId="77777777" w:rsidR="0003603C" w:rsidRPr="00385C5B" w:rsidRDefault="008A4D33" w:rsidP="006A25EC">
      <w:pPr>
        <w:pStyle w:val="Prrafodelista"/>
        <w:numPr>
          <w:ilvl w:val="1"/>
          <w:numId w:val="9"/>
        </w:numPr>
        <w:ind w:left="714" w:hanging="357"/>
        <w:jc w:val="both"/>
        <w:rPr>
          <w:rFonts w:ascii="Arial" w:hAnsi="Arial" w:cs="Arial"/>
          <w:sz w:val="24"/>
          <w:szCs w:val="24"/>
        </w:rPr>
      </w:pPr>
      <w:r w:rsidRPr="00385C5B">
        <w:rPr>
          <w:rFonts w:ascii="Arial" w:hAnsi="Arial" w:cs="Arial"/>
          <w:sz w:val="24"/>
          <w:szCs w:val="24"/>
        </w:rPr>
        <w:t>El recurso no ejercido deberá ser reintegrado por la persona beneficiaria una vez que el personal del Instituto haya notificado dicha circunstancia, de acuerdo con los plazos establecidos según el tipo de apoyo.</w:t>
      </w:r>
    </w:p>
    <w:p w14:paraId="2381572B" w14:textId="77777777" w:rsidR="008A4D33" w:rsidRPr="00385C5B" w:rsidRDefault="008A4D33" w:rsidP="00385C5B">
      <w:pPr>
        <w:jc w:val="both"/>
        <w:rPr>
          <w:rFonts w:ascii="Arial" w:hAnsi="Arial" w:cs="Arial"/>
          <w:bCs/>
          <w:sz w:val="24"/>
          <w:szCs w:val="24"/>
        </w:rPr>
      </w:pPr>
      <w:r w:rsidRPr="00385C5B">
        <w:rPr>
          <w:rFonts w:ascii="Arial" w:hAnsi="Arial" w:cs="Arial"/>
          <w:bCs/>
          <w:sz w:val="24"/>
          <w:szCs w:val="24"/>
        </w:rPr>
        <w:t xml:space="preserve">Con base en el Título Quinto de las Visitas y Medidas de Seguridad, Capítulo I de las Visitas de Verificación, de la Ley de Procedimiento Administrativo del Estado de Chihuahua, y del Capítulo XIII de la Inspección y Vigilancia de la Ley que Regula la Prestación de Servicios para la Atención, Cuidado y Desarrollo Integral Infantil del Estado de Chihuahua, las autoridades correspondientes, incluido el Instituto, efectuarán visitas de </w:t>
      </w:r>
      <w:r w:rsidRPr="006A25EC">
        <w:rPr>
          <w:rFonts w:ascii="Arial" w:hAnsi="Arial" w:cs="Arial"/>
          <w:b/>
          <w:sz w:val="24"/>
          <w:szCs w:val="24"/>
        </w:rPr>
        <w:t>inspección</w:t>
      </w:r>
      <w:r w:rsidRPr="00385C5B">
        <w:rPr>
          <w:rFonts w:ascii="Arial" w:hAnsi="Arial" w:cs="Arial"/>
          <w:bCs/>
          <w:sz w:val="24"/>
          <w:szCs w:val="24"/>
        </w:rPr>
        <w:t xml:space="preserve"> y vigilancia a los Centros de Atención Infantil, en las cuales, entre otras acciones, se podrá llevar a cabo la revisión aleatoria de la documentación solicitada a los Centros de Atención Infantil referente a los apoyos otorgados. </w:t>
      </w:r>
    </w:p>
    <w:p w14:paraId="33F9DA79" w14:textId="27BB0CB4" w:rsidR="008A4D33" w:rsidRPr="00385C5B" w:rsidRDefault="008A4D33" w:rsidP="00385C5B">
      <w:pPr>
        <w:jc w:val="both"/>
        <w:rPr>
          <w:rFonts w:ascii="Arial" w:hAnsi="Arial" w:cs="Arial"/>
          <w:bCs/>
          <w:sz w:val="24"/>
          <w:szCs w:val="24"/>
        </w:rPr>
      </w:pPr>
      <w:r w:rsidRPr="00385C5B">
        <w:rPr>
          <w:rFonts w:ascii="Arial" w:hAnsi="Arial" w:cs="Arial"/>
          <w:bCs/>
          <w:sz w:val="24"/>
          <w:szCs w:val="24"/>
        </w:rPr>
        <w:t>Adicionalmente, se efectuarán como inspecciones las visitas de supervisión y monitoreo por parte de</w:t>
      </w:r>
      <w:r w:rsidR="00311E88" w:rsidRPr="00385C5B">
        <w:rPr>
          <w:rFonts w:ascii="Arial" w:hAnsi="Arial" w:cs="Arial"/>
          <w:bCs/>
          <w:sz w:val="24"/>
          <w:szCs w:val="24"/>
        </w:rPr>
        <w:t xml:space="preserve">l personal </w:t>
      </w:r>
      <w:r w:rsidRPr="00385C5B">
        <w:rPr>
          <w:rFonts w:ascii="Arial" w:hAnsi="Arial" w:cs="Arial"/>
          <w:bCs/>
          <w:sz w:val="24"/>
          <w:szCs w:val="24"/>
        </w:rPr>
        <w:t>competente en cuidado y atención infantil, adscrito al Instituto. Estas visitas incluirán la verificación de aspectos administrativos, operativos, pedagógicos, de seguridad y de atención a necesidades básicas (como alimentación, higiene, sueño y descanso) para asegurar que el apoyo esté beneficiando a la población objetivo. En caso de incumplimiento grave que ponga en riesgo la integridad física o emocional de las niñas y niños</w:t>
      </w:r>
      <w:r w:rsidR="002F0DCB" w:rsidRPr="00385C5B">
        <w:rPr>
          <w:rFonts w:ascii="Arial" w:hAnsi="Arial" w:cs="Arial"/>
          <w:bCs/>
          <w:sz w:val="24"/>
          <w:szCs w:val="24"/>
        </w:rPr>
        <w:t>,</w:t>
      </w:r>
      <w:r w:rsidRPr="00385C5B">
        <w:rPr>
          <w:rFonts w:ascii="Arial" w:hAnsi="Arial" w:cs="Arial"/>
          <w:bCs/>
          <w:sz w:val="24"/>
          <w:szCs w:val="24"/>
        </w:rPr>
        <w:t xml:space="preserve"> se suspenderá el apoyo hasta </w:t>
      </w:r>
      <w:r w:rsidR="002F0DCB" w:rsidRPr="00385C5B">
        <w:rPr>
          <w:rFonts w:ascii="Arial" w:hAnsi="Arial" w:cs="Arial"/>
          <w:bCs/>
          <w:sz w:val="24"/>
          <w:szCs w:val="24"/>
        </w:rPr>
        <w:t>que se s</w:t>
      </w:r>
      <w:r w:rsidRPr="00385C5B">
        <w:rPr>
          <w:rFonts w:ascii="Arial" w:hAnsi="Arial" w:cs="Arial"/>
          <w:bCs/>
          <w:sz w:val="24"/>
          <w:szCs w:val="24"/>
        </w:rPr>
        <w:t>ubsan</w:t>
      </w:r>
      <w:r w:rsidR="002F0DCB" w:rsidRPr="00385C5B">
        <w:rPr>
          <w:rFonts w:ascii="Arial" w:hAnsi="Arial" w:cs="Arial"/>
          <w:bCs/>
          <w:sz w:val="24"/>
          <w:szCs w:val="24"/>
        </w:rPr>
        <w:t>e la situación,</w:t>
      </w:r>
      <w:r w:rsidRPr="00385C5B">
        <w:rPr>
          <w:rFonts w:ascii="Arial" w:hAnsi="Arial" w:cs="Arial"/>
          <w:bCs/>
          <w:sz w:val="24"/>
          <w:szCs w:val="24"/>
        </w:rPr>
        <w:t xml:space="preserve"> o </w:t>
      </w:r>
      <w:r w:rsidR="002F0DCB" w:rsidRPr="00385C5B">
        <w:rPr>
          <w:rFonts w:ascii="Arial" w:hAnsi="Arial" w:cs="Arial"/>
          <w:bCs/>
          <w:sz w:val="24"/>
          <w:szCs w:val="24"/>
        </w:rPr>
        <w:t xml:space="preserve">se evaluará la viabilidad de su continuidad en el </w:t>
      </w:r>
      <w:r w:rsidR="007D205A" w:rsidRPr="00385C5B">
        <w:rPr>
          <w:rFonts w:ascii="Arial" w:hAnsi="Arial" w:cs="Arial"/>
          <w:bCs/>
          <w:sz w:val="24"/>
          <w:szCs w:val="24"/>
        </w:rPr>
        <w:t>P</w:t>
      </w:r>
      <w:r w:rsidR="002F0DCB" w:rsidRPr="00385C5B">
        <w:rPr>
          <w:rFonts w:ascii="Arial" w:hAnsi="Arial" w:cs="Arial"/>
          <w:bCs/>
          <w:sz w:val="24"/>
          <w:szCs w:val="24"/>
        </w:rPr>
        <w:t xml:space="preserve">rograma. </w:t>
      </w:r>
    </w:p>
    <w:p w14:paraId="133F233C" w14:textId="1D0B3977" w:rsidR="008A4D33" w:rsidRPr="00385C5B" w:rsidRDefault="008A4D33" w:rsidP="006A25EC">
      <w:pPr>
        <w:jc w:val="both"/>
        <w:rPr>
          <w:rFonts w:ascii="Arial" w:hAnsi="Arial" w:cs="Arial"/>
          <w:bCs/>
          <w:sz w:val="24"/>
          <w:szCs w:val="24"/>
        </w:rPr>
      </w:pPr>
      <w:r w:rsidRPr="00385C5B">
        <w:rPr>
          <w:rFonts w:ascii="Arial" w:hAnsi="Arial" w:cs="Arial"/>
          <w:bCs/>
          <w:sz w:val="24"/>
          <w:szCs w:val="24"/>
        </w:rPr>
        <w:t xml:space="preserve">Respecto al </w:t>
      </w:r>
      <w:r w:rsidR="003B080E" w:rsidRPr="00385C5B">
        <w:rPr>
          <w:rFonts w:ascii="Arial" w:hAnsi="Arial" w:cs="Arial"/>
          <w:bCs/>
          <w:sz w:val="24"/>
          <w:szCs w:val="24"/>
        </w:rPr>
        <w:t>A</w:t>
      </w:r>
      <w:r w:rsidRPr="00385C5B">
        <w:rPr>
          <w:rFonts w:ascii="Arial" w:hAnsi="Arial" w:cs="Arial"/>
          <w:bCs/>
          <w:sz w:val="24"/>
          <w:szCs w:val="24"/>
        </w:rPr>
        <w:t xml:space="preserve">poyo de becas a través de Centros de Atención Infantil, se realizarán llamadas telefónicas de forma aleatoria a las madres, padres </w:t>
      </w:r>
      <w:r w:rsidR="002F0516" w:rsidRPr="00385C5B">
        <w:rPr>
          <w:rFonts w:ascii="Arial" w:hAnsi="Arial" w:cs="Arial"/>
          <w:bCs/>
          <w:sz w:val="24"/>
          <w:szCs w:val="24"/>
        </w:rPr>
        <w:t>y/</w:t>
      </w:r>
      <w:r w:rsidRPr="00385C5B">
        <w:rPr>
          <w:rFonts w:ascii="Arial" w:hAnsi="Arial" w:cs="Arial"/>
          <w:bCs/>
          <w:sz w:val="24"/>
          <w:szCs w:val="24"/>
        </w:rPr>
        <w:t>o tutores de l</w:t>
      </w:r>
      <w:r w:rsidR="002F0516" w:rsidRPr="00385C5B">
        <w:rPr>
          <w:rFonts w:ascii="Arial" w:hAnsi="Arial" w:cs="Arial"/>
          <w:bCs/>
          <w:sz w:val="24"/>
          <w:szCs w:val="24"/>
        </w:rPr>
        <w:t>a</w:t>
      </w:r>
      <w:r w:rsidRPr="00385C5B">
        <w:rPr>
          <w:rFonts w:ascii="Arial" w:hAnsi="Arial" w:cs="Arial"/>
          <w:bCs/>
          <w:sz w:val="24"/>
          <w:szCs w:val="24"/>
        </w:rPr>
        <w:t>s niñ</w:t>
      </w:r>
      <w:r w:rsidR="002F0516" w:rsidRPr="00385C5B">
        <w:rPr>
          <w:rFonts w:ascii="Arial" w:hAnsi="Arial" w:cs="Arial"/>
          <w:bCs/>
          <w:sz w:val="24"/>
          <w:szCs w:val="24"/>
        </w:rPr>
        <w:t>as</w:t>
      </w:r>
      <w:r w:rsidRPr="00385C5B">
        <w:rPr>
          <w:rFonts w:ascii="Arial" w:hAnsi="Arial" w:cs="Arial"/>
          <w:bCs/>
          <w:sz w:val="24"/>
          <w:szCs w:val="24"/>
        </w:rPr>
        <w:t xml:space="preserve"> y niñ</w:t>
      </w:r>
      <w:r w:rsidR="002F0516" w:rsidRPr="00385C5B">
        <w:rPr>
          <w:rFonts w:ascii="Arial" w:hAnsi="Arial" w:cs="Arial"/>
          <w:bCs/>
          <w:sz w:val="24"/>
          <w:szCs w:val="24"/>
        </w:rPr>
        <w:t>o</w:t>
      </w:r>
      <w:r w:rsidRPr="00385C5B">
        <w:rPr>
          <w:rFonts w:ascii="Arial" w:hAnsi="Arial" w:cs="Arial"/>
          <w:bCs/>
          <w:sz w:val="24"/>
          <w:szCs w:val="24"/>
        </w:rPr>
        <w:t>s inscritos en el Centro</w:t>
      </w:r>
      <w:r w:rsidR="002F0516" w:rsidRPr="00385C5B">
        <w:rPr>
          <w:rFonts w:ascii="Arial" w:hAnsi="Arial" w:cs="Arial"/>
          <w:bCs/>
          <w:sz w:val="24"/>
          <w:szCs w:val="24"/>
        </w:rPr>
        <w:t xml:space="preserve"> de Atención Infantil</w:t>
      </w:r>
      <w:r w:rsidRPr="00385C5B">
        <w:rPr>
          <w:rFonts w:ascii="Arial" w:hAnsi="Arial" w:cs="Arial"/>
          <w:bCs/>
          <w:sz w:val="24"/>
          <w:szCs w:val="24"/>
        </w:rPr>
        <w:t xml:space="preserve">, </w:t>
      </w:r>
      <w:r w:rsidR="002F0516" w:rsidRPr="00385C5B">
        <w:rPr>
          <w:rFonts w:ascii="Arial" w:hAnsi="Arial" w:cs="Arial"/>
          <w:bCs/>
          <w:sz w:val="24"/>
          <w:szCs w:val="24"/>
        </w:rPr>
        <w:t xml:space="preserve">quienes </w:t>
      </w:r>
      <w:r w:rsidRPr="00385C5B">
        <w:rPr>
          <w:rFonts w:ascii="Arial" w:hAnsi="Arial" w:cs="Arial"/>
          <w:bCs/>
          <w:sz w:val="24"/>
          <w:szCs w:val="24"/>
        </w:rPr>
        <w:t>son beneficiarios indirectos de</w:t>
      </w:r>
      <w:r w:rsidR="002F0516" w:rsidRPr="00385C5B">
        <w:rPr>
          <w:rFonts w:ascii="Arial" w:hAnsi="Arial" w:cs="Arial"/>
          <w:bCs/>
          <w:sz w:val="24"/>
          <w:szCs w:val="24"/>
        </w:rPr>
        <w:t>l</w:t>
      </w:r>
      <w:r w:rsidRPr="00385C5B">
        <w:rPr>
          <w:rFonts w:ascii="Arial" w:hAnsi="Arial" w:cs="Arial"/>
          <w:bCs/>
          <w:sz w:val="24"/>
          <w:szCs w:val="24"/>
        </w:rPr>
        <w:t xml:space="preserve"> </w:t>
      </w:r>
      <w:r w:rsidR="007D205A" w:rsidRPr="00385C5B">
        <w:rPr>
          <w:rFonts w:ascii="Arial" w:hAnsi="Arial" w:cs="Arial"/>
          <w:bCs/>
          <w:sz w:val="24"/>
          <w:szCs w:val="24"/>
        </w:rPr>
        <w:t>P</w:t>
      </w:r>
      <w:r w:rsidRPr="00385C5B">
        <w:rPr>
          <w:rFonts w:ascii="Arial" w:hAnsi="Arial" w:cs="Arial"/>
          <w:bCs/>
          <w:sz w:val="24"/>
          <w:szCs w:val="24"/>
        </w:rPr>
        <w:t>rograma</w:t>
      </w:r>
      <w:r w:rsidR="002F0516" w:rsidRPr="00385C5B">
        <w:rPr>
          <w:rFonts w:ascii="Arial" w:hAnsi="Arial" w:cs="Arial"/>
          <w:bCs/>
          <w:sz w:val="24"/>
          <w:szCs w:val="24"/>
        </w:rPr>
        <w:t>,</w:t>
      </w:r>
      <w:r w:rsidRPr="00385C5B">
        <w:rPr>
          <w:rFonts w:ascii="Arial" w:hAnsi="Arial" w:cs="Arial"/>
          <w:bCs/>
          <w:sz w:val="24"/>
          <w:szCs w:val="24"/>
        </w:rPr>
        <w:t xml:space="preserve"> para corroborar que </w:t>
      </w:r>
      <w:r w:rsidR="002F0516" w:rsidRPr="00385C5B">
        <w:rPr>
          <w:rFonts w:ascii="Arial" w:hAnsi="Arial" w:cs="Arial"/>
          <w:bCs/>
          <w:sz w:val="24"/>
          <w:szCs w:val="24"/>
        </w:rPr>
        <w:t>están recibiendo el apoyo de beca.</w:t>
      </w:r>
      <w:r w:rsidRPr="00385C5B">
        <w:rPr>
          <w:rFonts w:ascii="Arial" w:hAnsi="Arial" w:cs="Arial"/>
          <w:bCs/>
          <w:sz w:val="24"/>
          <w:szCs w:val="24"/>
        </w:rPr>
        <w:t xml:space="preserve"> </w:t>
      </w:r>
    </w:p>
    <w:p w14:paraId="01AACB77" w14:textId="77777777" w:rsidR="004A1CB0" w:rsidRPr="006A25EC" w:rsidRDefault="005C2A7E" w:rsidP="006A25EC">
      <w:pPr>
        <w:pStyle w:val="Prrafodelista"/>
        <w:numPr>
          <w:ilvl w:val="1"/>
          <w:numId w:val="3"/>
        </w:numPr>
        <w:jc w:val="both"/>
        <w:rPr>
          <w:rFonts w:ascii="Arial" w:hAnsi="Arial" w:cs="Arial"/>
          <w:b/>
          <w:sz w:val="24"/>
          <w:szCs w:val="24"/>
        </w:rPr>
      </w:pPr>
      <w:r w:rsidRPr="006A25EC">
        <w:rPr>
          <w:rFonts w:ascii="Arial" w:hAnsi="Arial" w:cs="Arial"/>
          <w:b/>
          <w:sz w:val="24"/>
          <w:szCs w:val="24"/>
        </w:rPr>
        <w:t>Corresponsabilidad social</w:t>
      </w:r>
    </w:p>
    <w:p w14:paraId="10C3CBAF" w14:textId="51561934" w:rsidR="004D132E" w:rsidRPr="006A25EC" w:rsidRDefault="004D132E" w:rsidP="006A25EC">
      <w:pPr>
        <w:jc w:val="both"/>
        <w:rPr>
          <w:rFonts w:ascii="Arial" w:hAnsi="Arial" w:cs="Arial"/>
          <w:bCs/>
          <w:sz w:val="24"/>
          <w:szCs w:val="24"/>
        </w:rPr>
      </w:pPr>
      <w:r w:rsidRPr="006A25EC">
        <w:rPr>
          <w:rFonts w:ascii="Arial" w:hAnsi="Arial" w:cs="Arial"/>
          <w:bCs/>
          <w:sz w:val="24"/>
          <w:szCs w:val="24"/>
        </w:rPr>
        <w:t>El beneficiario deberá participar</w:t>
      </w:r>
      <w:r w:rsidR="00F50A35">
        <w:rPr>
          <w:rFonts w:ascii="Arial" w:hAnsi="Arial" w:cs="Arial"/>
          <w:bCs/>
          <w:sz w:val="24"/>
          <w:szCs w:val="24"/>
        </w:rPr>
        <w:t xml:space="preserve"> en actividades que la Unidad </w:t>
      </w:r>
      <w:r w:rsidR="008B6ACA">
        <w:rPr>
          <w:rFonts w:ascii="Arial" w:hAnsi="Arial" w:cs="Arial"/>
          <w:bCs/>
          <w:sz w:val="24"/>
          <w:szCs w:val="24"/>
        </w:rPr>
        <w:t xml:space="preserve">Responsable </w:t>
      </w:r>
      <w:r w:rsidRPr="006A25EC">
        <w:rPr>
          <w:rFonts w:ascii="Arial" w:hAnsi="Arial" w:cs="Arial"/>
          <w:bCs/>
          <w:sz w:val="24"/>
          <w:szCs w:val="24"/>
        </w:rPr>
        <w:t>o Secretaría promuevan en beneficio de su desarrollo integral.</w:t>
      </w:r>
    </w:p>
    <w:p w14:paraId="20D06810" w14:textId="77777777" w:rsidR="004A1CB0" w:rsidRPr="00385C5B" w:rsidRDefault="004A1CB0" w:rsidP="00385C5B">
      <w:pPr>
        <w:jc w:val="both"/>
        <w:rPr>
          <w:rFonts w:ascii="Arial" w:hAnsi="Arial" w:cs="Arial"/>
          <w:b/>
          <w:sz w:val="24"/>
          <w:szCs w:val="24"/>
        </w:rPr>
      </w:pPr>
    </w:p>
    <w:p w14:paraId="7634E3AF" w14:textId="77777777" w:rsidR="00C00F36" w:rsidRPr="00385C5B" w:rsidRDefault="00C00F36" w:rsidP="00385C5B">
      <w:pPr>
        <w:pStyle w:val="Prrafodelista"/>
        <w:numPr>
          <w:ilvl w:val="0"/>
          <w:numId w:val="3"/>
        </w:numPr>
        <w:jc w:val="both"/>
        <w:rPr>
          <w:rFonts w:ascii="Arial" w:hAnsi="Arial" w:cs="Arial"/>
          <w:b/>
          <w:sz w:val="24"/>
          <w:szCs w:val="24"/>
        </w:rPr>
        <w:sectPr w:rsidR="00C00F36" w:rsidRPr="00385C5B" w:rsidSect="00214B1F">
          <w:pgSz w:w="12240" w:h="15840"/>
          <w:pgMar w:top="851" w:right="1701" w:bottom="993" w:left="1701" w:header="708" w:footer="708" w:gutter="0"/>
          <w:cols w:space="708"/>
          <w:docGrid w:linePitch="360"/>
        </w:sectPr>
      </w:pPr>
    </w:p>
    <w:p w14:paraId="660FA16A" w14:textId="64FA1C90" w:rsidR="00143760" w:rsidRPr="006A25EC" w:rsidRDefault="00237003" w:rsidP="006A25EC">
      <w:pPr>
        <w:pStyle w:val="Prrafodelista"/>
        <w:numPr>
          <w:ilvl w:val="0"/>
          <w:numId w:val="41"/>
        </w:numPr>
        <w:jc w:val="both"/>
        <w:rPr>
          <w:rFonts w:ascii="Arial" w:hAnsi="Arial" w:cs="Arial"/>
          <w:b/>
          <w:color w:val="00B0F0"/>
          <w:sz w:val="24"/>
          <w:szCs w:val="24"/>
        </w:rPr>
      </w:pPr>
      <w:r w:rsidRPr="006A25EC">
        <w:rPr>
          <w:rFonts w:ascii="Arial" w:hAnsi="Arial" w:cs="Arial"/>
          <w:noProof/>
          <w:sz w:val="24"/>
          <w:szCs w:val="24"/>
          <w:lang w:eastAsia="es-MX"/>
        </w:rPr>
        <w:lastRenderedPageBreak/>
        <w:drawing>
          <wp:anchor distT="0" distB="0" distL="114300" distR="114300" simplePos="0" relativeHeight="251832320" behindDoc="0" locked="0" layoutInCell="1" allowOverlap="1" wp14:anchorId="5B4D6D01" wp14:editId="445BAB56">
            <wp:simplePos x="0" y="0"/>
            <wp:positionH relativeFrom="margin">
              <wp:align>center</wp:align>
            </wp:positionH>
            <wp:positionV relativeFrom="margin">
              <wp:align>bottom</wp:align>
            </wp:positionV>
            <wp:extent cx="4606925" cy="8663940"/>
            <wp:effectExtent l="0" t="0" r="317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a:picLocks noChangeAspect="1" noChangeArrowheads="1"/>
                    </pic:cNvPicPr>
                  </pic:nvPicPr>
                  <pic:blipFill>
                    <a:blip r:embed="rId10" cstate="email">
                      <a:extLst>
                        <a:ext uri="{28A0092B-C50C-407E-A947-70E740481C1C}">
                          <a14:useLocalDpi xmlns:a14="http://schemas.microsoft.com/office/drawing/2010/main" val="0"/>
                        </a:ext>
                      </a:extLst>
                    </a:blip>
                    <a:stretch>
                      <a:fillRect/>
                    </a:stretch>
                  </pic:blipFill>
                  <pic:spPr bwMode="auto">
                    <a:xfrm>
                      <a:off x="0" y="0"/>
                      <a:ext cx="4606925" cy="86643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77B9" w:rsidRPr="006A25EC">
        <w:rPr>
          <w:rFonts w:ascii="Arial" w:hAnsi="Arial" w:cs="Arial"/>
          <w:b/>
          <w:sz w:val="24"/>
          <w:szCs w:val="24"/>
        </w:rPr>
        <w:t xml:space="preserve">Cronología de los </w:t>
      </w:r>
      <w:r w:rsidR="00755AB8" w:rsidRPr="006A25EC">
        <w:rPr>
          <w:rFonts w:ascii="Arial" w:hAnsi="Arial" w:cs="Arial"/>
          <w:b/>
          <w:sz w:val="24"/>
          <w:szCs w:val="24"/>
        </w:rPr>
        <w:t>p</w:t>
      </w:r>
      <w:r w:rsidR="006F77B9" w:rsidRPr="006A25EC">
        <w:rPr>
          <w:rFonts w:ascii="Arial" w:hAnsi="Arial" w:cs="Arial"/>
          <w:b/>
          <w:sz w:val="24"/>
          <w:szCs w:val="24"/>
        </w:rPr>
        <w:t>rocesos</w:t>
      </w:r>
    </w:p>
    <w:p w14:paraId="00B04EA1" w14:textId="77777777" w:rsidR="00143760" w:rsidRPr="006A25EC" w:rsidRDefault="00143760" w:rsidP="006A25EC">
      <w:pPr>
        <w:jc w:val="both"/>
        <w:rPr>
          <w:rFonts w:ascii="Arial" w:hAnsi="Arial" w:cs="Arial"/>
          <w:b/>
          <w:color w:val="00B0F0"/>
          <w:sz w:val="24"/>
          <w:szCs w:val="24"/>
        </w:rPr>
      </w:pPr>
    </w:p>
    <w:p w14:paraId="570CC1B3" w14:textId="6A26BEA4" w:rsidR="00FA0C71" w:rsidRPr="00385C5B" w:rsidRDefault="00FA0C71" w:rsidP="00385C5B">
      <w:pPr>
        <w:pStyle w:val="Prrafodelista"/>
        <w:ind w:left="360"/>
        <w:jc w:val="both"/>
        <w:rPr>
          <w:rFonts w:ascii="Arial" w:hAnsi="Arial" w:cs="Arial"/>
          <w:b/>
          <w:color w:val="00B0F0"/>
          <w:sz w:val="24"/>
          <w:szCs w:val="24"/>
        </w:rPr>
      </w:pPr>
    </w:p>
    <w:p w14:paraId="1F6FE76E" w14:textId="3594515A" w:rsidR="003C7B9E" w:rsidRPr="00385C5B" w:rsidRDefault="003C7B9E" w:rsidP="00385C5B">
      <w:pPr>
        <w:jc w:val="both"/>
        <w:rPr>
          <w:rFonts w:ascii="Arial" w:hAnsi="Arial" w:cs="Arial"/>
          <w:b/>
          <w:sz w:val="24"/>
          <w:szCs w:val="24"/>
        </w:rPr>
      </w:pPr>
    </w:p>
    <w:p w14:paraId="230E1844" w14:textId="77777777" w:rsidR="00C00F36" w:rsidRPr="00385C5B" w:rsidRDefault="00143760" w:rsidP="00385C5B">
      <w:pPr>
        <w:jc w:val="both"/>
        <w:rPr>
          <w:rFonts w:ascii="Arial" w:hAnsi="Arial" w:cs="Arial"/>
          <w:b/>
          <w:sz w:val="24"/>
          <w:szCs w:val="24"/>
        </w:rPr>
        <w:sectPr w:rsidR="00C00F36" w:rsidRPr="00385C5B" w:rsidSect="00214B1F">
          <w:pgSz w:w="12240" w:h="15840"/>
          <w:pgMar w:top="851" w:right="1701" w:bottom="993" w:left="1701"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33344" behindDoc="0" locked="0" layoutInCell="1" allowOverlap="1" wp14:anchorId="1C8C4211" wp14:editId="4BCF3934">
            <wp:simplePos x="1083733" y="541867"/>
            <wp:positionH relativeFrom="margin">
              <wp:align>center</wp:align>
            </wp:positionH>
            <wp:positionV relativeFrom="margin">
              <wp:align>top</wp:align>
            </wp:positionV>
            <wp:extent cx="5612130" cy="8344535"/>
            <wp:effectExtent l="0" t="0" r="127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a:picLocks noChangeAspect="1" noChangeArrowheads="1"/>
                    </pic:cNvPicPr>
                  </pic:nvPicPr>
                  <pic:blipFill>
                    <a:blip r:embed="rId11" cstate="email">
                      <a:extLst>
                        <a:ext uri="{28A0092B-C50C-407E-A947-70E740481C1C}">
                          <a14:useLocalDpi xmlns:a14="http://schemas.microsoft.com/office/drawing/2010/main" val="0"/>
                        </a:ext>
                      </a:extLst>
                    </a:blip>
                    <a:stretch>
                      <a:fillRect/>
                    </a:stretch>
                  </pic:blipFill>
                  <pic:spPr bwMode="auto">
                    <a:xfrm>
                      <a:off x="0" y="0"/>
                      <a:ext cx="5612130" cy="8344833"/>
                    </a:xfrm>
                    <a:prstGeom prst="rect">
                      <a:avLst/>
                    </a:prstGeom>
                    <a:noFill/>
                    <a:ln>
                      <a:noFill/>
                    </a:ln>
                  </pic:spPr>
                </pic:pic>
              </a:graphicData>
            </a:graphic>
            <wp14:sizeRelV relativeFrom="margin">
              <wp14:pctHeight>0</wp14:pctHeight>
            </wp14:sizeRelV>
          </wp:anchor>
        </w:drawing>
      </w:r>
    </w:p>
    <w:p w14:paraId="6EC5B01B" w14:textId="525E257F" w:rsidR="00C00F36" w:rsidRPr="00385C5B" w:rsidRDefault="00AC6154" w:rsidP="00385C5B">
      <w:pPr>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34368" behindDoc="0" locked="0" layoutInCell="1" allowOverlap="1" wp14:anchorId="67D24E1D" wp14:editId="0A0BA0A8">
            <wp:simplePos x="1083733" y="541867"/>
            <wp:positionH relativeFrom="margin">
              <wp:align>center</wp:align>
            </wp:positionH>
            <wp:positionV relativeFrom="margin">
              <wp:align>top</wp:align>
            </wp:positionV>
            <wp:extent cx="5612130" cy="8784590"/>
            <wp:effectExtent l="0" t="0" r="1270" b="381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noChangeArrowheads="1"/>
                    </pic:cNvPicPr>
                  </pic:nvPicPr>
                  <pic:blipFill>
                    <a:blip r:embed="rId12" cstate="email">
                      <a:extLst>
                        <a:ext uri="{28A0092B-C50C-407E-A947-70E740481C1C}">
                          <a14:useLocalDpi xmlns:a14="http://schemas.microsoft.com/office/drawing/2010/main" val="0"/>
                        </a:ext>
                      </a:extLst>
                    </a:blip>
                    <a:stretch>
                      <a:fillRect/>
                    </a:stretch>
                  </pic:blipFill>
                  <pic:spPr bwMode="auto">
                    <a:xfrm>
                      <a:off x="0" y="0"/>
                      <a:ext cx="5612130" cy="8785000"/>
                    </a:xfrm>
                    <a:prstGeom prst="rect">
                      <a:avLst/>
                    </a:prstGeom>
                    <a:noFill/>
                    <a:ln>
                      <a:noFill/>
                    </a:ln>
                  </pic:spPr>
                </pic:pic>
              </a:graphicData>
            </a:graphic>
            <wp14:sizeRelV relativeFrom="margin">
              <wp14:pctHeight>0</wp14:pctHeight>
            </wp14:sizeRelV>
          </wp:anchor>
        </w:drawing>
      </w:r>
    </w:p>
    <w:p w14:paraId="3101FFFC" w14:textId="1E68399D" w:rsidR="00AC6154" w:rsidRPr="00385C5B" w:rsidRDefault="00AC6154" w:rsidP="00385C5B">
      <w:pPr>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35392" behindDoc="0" locked="0" layoutInCell="1" allowOverlap="1" wp14:anchorId="1EA76740" wp14:editId="1730B893">
            <wp:simplePos x="1083733" y="541867"/>
            <wp:positionH relativeFrom="margin">
              <wp:align>center</wp:align>
            </wp:positionH>
            <wp:positionV relativeFrom="margin">
              <wp:align>top</wp:align>
            </wp:positionV>
            <wp:extent cx="5257165" cy="8881745"/>
            <wp:effectExtent l="0" t="0" r="63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a:picLocks noChangeAspect="1" noChangeArrowheads="1"/>
                    </pic:cNvPicPr>
                  </pic:nvPicPr>
                  <pic:blipFill>
                    <a:blip r:embed="rId13" cstate="email">
                      <a:extLst>
                        <a:ext uri="{28A0092B-C50C-407E-A947-70E740481C1C}">
                          <a14:useLocalDpi xmlns:a14="http://schemas.microsoft.com/office/drawing/2010/main" val="0"/>
                        </a:ext>
                      </a:extLst>
                    </a:blip>
                    <a:stretch>
                      <a:fillRect/>
                    </a:stretch>
                  </pic:blipFill>
                  <pic:spPr bwMode="auto">
                    <a:xfrm>
                      <a:off x="0" y="0"/>
                      <a:ext cx="5257165" cy="8882203"/>
                    </a:xfrm>
                    <a:prstGeom prst="rect">
                      <a:avLst/>
                    </a:prstGeom>
                    <a:noFill/>
                    <a:ln>
                      <a:noFill/>
                    </a:ln>
                  </pic:spPr>
                </pic:pic>
              </a:graphicData>
            </a:graphic>
            <wp14:sizeRelV relativeFrom="margin">
              <wp14:pctHeight>0</wp14:pctHeight>
            </wp14:sizeRelV>
          </wp:anchor>
        </w:drawing>
      </w:r>
    </w:p>
    <w:p w14:paraId="34C629E9" w14:textId="77777777" w:rsidR="00115C08" w:rsidRPr="00385C5B" w:rsidRDefault="00AC6154" w:rsidP="006A25EC">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36416" behindDoc="0" locked="0" layoutInCell="1" allowOverlap="1" wp14:anchorId="55BBFFF0" wp14:editId="28567993">
            <wp:simplePos x="0" y="0"/>
            <wp:positionH relativeFrom="margin">
              <wp:align>center</wp:align>
            </wp:positionH>
            <wp:positionV relativeFrom="margin">
              <wp:align>top</wp:align>
            </wp:positionV>
            <wp:extent cx="5612130" cy="7042150"/>
            <wp:effectExtent l="0" t="0" r="1270" b="635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a:picLocks noChangeAspect="1" noChangeArrowheads="1"/>
                    </pic:cNvPicPr>
                  </pic:nvPicPr>
                  <pic:blipFill>
                    <a:blip r:embed="rId14" cstate="email">
                      <a:extLst>
                        <a:ext uri="{28A0092B-C50C-407E-A947-70E740481C1C}">
                          <a14:useLocalDpi xmlns:a14="http://schemas.microsoft.com/office/drawing/2010/main" val="0"/>
                        </a:ext>
                      </a:extLst>
                    </a:blip>
                    <a:stretch>
                      <a:fillRect/>
                    </a:stretch>
                  </pic:blipFill>
                  <pic:spPr bwMode="auto">
                    <a:xfrm>
                      <a:off x="0" y="0"/>
                      <a:ext cx="5612130" cy="7042672"/>
                    </a:xfrm>
                    <a:prstGeom prst="rect">
                      <a:avLst/>
                    </a:prstGeom>
                    <a:noFill/>
                    <a:ln>
                      <a:noFill/>
                    </a:ln>
                  </pic:spPr>
                </pic:pic>
              </a:graphicData>
            </a:graphic>
            <wp14:sizeRelV relativeFrom="margin">
              <wp14:pctHeight>0</wp14:pctHeight>
            </wp14:sizeRelV>
          </wp:anchor>
        </w:drawing>
      </w:r>
      <w:r w:rsidRPr="00385C5B">
        <w:rPr>
          <w:rFonts w:ascii="Arial" w:hAnsi="Arial" w:cs="Arial"/>
          <w:b/>
          <w:sz w:val="24"/>
          <w:szCs w:val="24"/>
        </w:rPr>
        <w:br w:type="page"/>
      </w:r>
    </w:p>
    <w:p w14:paraId="31428E70" w14:textId="35F112FE" w:rsidR="006F77B9" w:rsidRPr="00385C5B" w:rsidRDefault="006F77B9" w:rsidP="00385C5B">
      <w:pPr>
        <w:jc w:val="both"/>
        <w:rPr>
          <w:rFonts w:ascii="Arial" w:hAnsi="Arial" w:cs="Arial"/>
          <w:b/>
          <w:sz w:val="24"/>
          <w:szCs w:val="24"/>
        </w:rPr>
      </w:pPr>
      <w:r w:rsidRPr="00385C5B">
        <w:rPr>
          <w:rFonts w:ascii="Arial" w:hAnsi="Arial" w:cs="Arial"/>
          <w:b/>
          <w:sz w:val="24"/>
          <w:szCs w:val="24"/>
        </w:rPr>
        <w:lastRenderedPageBreak/>
        <w:t>SECCI</w:t>
      </w:r>
      <w:r w:rsidR="00283948" w:rsidRPr="00385C5B">
        <w:rPr>
          <w:rFonts w:ascii="Arial" w:hAnsi="Arial" w:cs="Arial"/>
          <w:b/>
          <w:sz w:val="24"/>
          <w:szCs w:val="24"/>
        </w:rPr>
        <w:t>Ó</w:t>
      </w:r>
      <w:r w:rsidRPr="00385C5B">
        <w:rPr>
          <w:rFonts w:ascii="Arial" w:hAnsi="Arial" w:cs="Arial"/>
          <w:b/>
          <w:sz w:val="24"/>
          <w:szCs w:val="24"/>
        </w:rPr>
        <w:t>N IV. VERIFICACIÓN Y CONTROL</w:t>
      </w:r>
    </w:p>
    <w:p w14:paraId="615F1A67" w14:textId="77777777" w:rsidR="006F77B9" w:rsidRPr="00385C5B" w:rsidRDefault="006F77B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Instancias involucradas</w:t>
      </w:r>
    </w:p>
    <w:p w14:paraId="1884D8B5" w14:textId="77777777" w:rsidR="004A1CB0" w:rsidRPr="006A25EC" w:rsidRDefault="004A1CB0" w:rsidP="00385C5B">
      <w:pPr>
        <w:pStyle w:val="Prrafodelista"/>
        <w:ind w:left="360"/>
        <w:jc w:val="both"/>
        <w:rPr>
          <w:rFonts w:ascii="Arial" w:hAnsi="Arial" w:cs="Arial"/>
          <w:b/>
          <w:sz w:val="24"/>
          <w:szCs w:val="24"/>
        </w:rPr>
      </w:pPr>
    </w:p>
    <w:p w14:paraId="3B7A51D3" w14:textId="77777777" w:rsidR="006F77B9" w:rsidRPr="00385C5B" w:rsidRDefault="006F77B9" w:rsidP="00385C5B">
      <w:pPr>
        <w:pStyle w:val="Prrafodelista"/>
        <w:numPr>
          <w:ilvl w:val="0"/>
          <w:numId w:val="5"/>
        </w:numPr>
        <w:jc w:val="both"/>
        <w:rPr>
          <w:rFonts w:ascii="Arial" w:hAnsi="Arial" w:cs="Arial"/>
          <w:b/>
          <w:sz w:val="24"/>
          <w:szCs w:val="24"/>
        </w:rPr>
      </w:pPr>
      <w:r w:rsidRPr="00385C5B">
        <w:rPr>
          <w:rFonts w:ascii="Arial" w:hAnsi="Arial" w:cs="Arial"/>
          <w:b/>
          <w:sz w:val="24"/>
          <w:szCs w:val="24"/>
        </w:rPr>
        <w:t xml:space="preserve">Instancia </w:t>
      </w:r>
      <w:r w:rsidR="00755AB8" w:rsidRPr="00385C5B">
        <w:rPr>
          <w:rFonts w:ascii="Arial" w:hAnsi="Arial" w:cs="Arial"/>
          <w:b/>
          <w:sz w:val="24"/>
          <w:szCs w:val="24"/>
        </w:rPr>
        <w:t>e</w:t>
      </w:r>
      <w:r w:rsidRPr="00385C5B">
        <w:rPr>
          <w:rFonts w:ascii="Arial" w:hAnsi="Arial" w:cs="Arial"/>
          <w:b/>
          <w:sz w:val="24"/>
          <w:szCs w:val="24"/>
        </w:rPr>
        <w:t>jecutora</w:t>
      </w:r>
    </w:p>
    <w:p w14:paraId="5EA1DCB9" w14:textId="4DB7EFE3" w:rsidR="004A1CB0" w:rsidRPr="00385C5B" w:rsidRDefault="00C11865" w:rsidP="00385C5B">
      <w:pPr>
        <w:jc w:val="both"/>
        <w:rPr>
          <w:rFonts w:ascii="Arial" w:hAnsi="Arial" w:cs="Arial"/>
          <w:sz w:val="24"/>
          <w:szCs w:val="24"/>
        </w:rPr>
      </w:pPr>
      <w:r>
        <w:rPr>
          <w:rFonts w:ascii="Arial" w:hAnsi="Arial" w:cs="Arial"/>
          <w:sz w:val="24"/>
          <w:szCs w:val="24"/>
        </w:rPr>
        <w:t>La Secretaría de Desarrollo Humano y Bien Común, a través del</w:t>
      </w:r>
      <w:r w:rsidR="004A1CB0" w:rsidRPr="00385C5B">
        <w:rPr>
          <w:rFonts w:ascii="Arial" w:hAnsi="Arial" w:cs="Arial"/>
          <w:sz w:val="24"/>
          <w:szCs w:val="24"/>
        </w:rPr>
        <w:t xml:space="preserve"> Instituto Chihuahuense de Desarrollo Integral Infantil por medio de su estructura, será el encargado de las actividades relacionadas con la operación y ejecución del </w:t>
      </w:r>
      <w:r w:rsidR="007D205A" w:rsidRPr="00385C5B">
        <w:rPr>
          <w:rFonts w:ascii="Arial" w:hAnsi="Arial" w:cs="Arial"/>
          <w:sz w:val="24"/>
          <w:szCs w:val="24"/>
        </w:rPr>
        <w:t>P</w:t>
      </w:r>
      <w:r w:rsidR="004A1CB0" w:rsidRPr="00385C5B">
        <w:rPr>
          <w:rFonts w:ascii="Arial" w:hAnsi="Arial" w:cs="Arial"/>
          <w:sz w:val="24"/>
          <w:szCs w:val="24"/>
        </w:rPr>
        <w:t>rograma.</w:t>
      </w:r>
    </w:p>
    <w:p w14:paraId="029D9395" w14:textId="77777777" w:rsidR="006F77B9" w:rsidRPr="00385C5B" w:rsidRDefault="006F77B9" w:rsidP="00385C5B">
      <w:pPr>
        <w:pStyle w:val="Prrafodelista"/>
        <w:numPr>
          <w:ilvl w:val="0"/>
          <w:numId w:val="5"/>
        </w:numPr>
        <w:jc w:val="both"/>
        <w:rPr>
          <w:rFonts w:ascii="Arial" w:hAnsi="Arial" w:cs="Arial"/>
          <w:b/>
          <w:sz w:val="24"/>
          <w:szCs w:val="24"/>
        </w:rPr>
      </w:pPr>
      <w:r w:rsidRPr="00385C5B">
        <w:rPr>
          <w:rFonts w:ascii="Arial" w:hAnsi="Arial" w:cs="Arial"/>
          <w:b/>
          <w:sz w:val="24"/>
          <w:szCs w:val="24"/>
        </w:rPr>
        <w:t xml:space="preserve">Instancia </w:t>
      </w:r>
      <w:r w:rsidR="00755AB8" w:rsidRPr="00385C5B">
        <w:rPr>
          <w:rFonts w:ascii="Arial" w:hAnsi="Arial" w:cs="Arial"/>
          <w:b/>
          <w:sz w:val="24"/>
          <w:szCs w:val="24"/>
        </w:rPr>
        <w:t>n</w:t>
      </w:r>
      <w:r w:rsidRPr="00385C5B">
        <w:rPr>
          <w:rFonts w:ascii="Arial" w:hAnsi="Arial" w:cs="Arial"/>
          <w:b/>
          <w:sz w:val="24"/>
          <w:szCs w:val="24"/>
        </w:rPr>
        <w:t>ormativa</w:t>
      </w:r>
      <w:r w:rsidR="00833930" w:rsidRPr="00385C5B">
        <w:rPr>
          <w:rFonts w:ascii="Arial" w:hAnsi="Arial" w:cs="Arial"/>
          <w:b/>
          <w:sz w:val="24"/>
          <w:szCs w:val="24"/>
        </w:rPr>
        <w:t xml:space="preserve"> </w:t>
      </w:r>
    </w:p>
    <w:p w14:paraId="72335D98" w14:textId="6AD9691A" w:rsidR="00833930" w:rsidRPr="006A25EC" w:rsidRDefault="00833930" w:rsidP="00385C5B">
      <w:pPr>
        <w:jc w:val="both"/>
        <w:rPr>
          <w:rFonts w:ascii="Arial" w:hAnsi="Arial" w:cs="Arial"/>
          <w:bCs/>
          <w:color w:val="000000" w:themeColor="text1"/>
          <w:sz w:val="24"/>
          <w:szCs w:val="24"/>
        </w:rPr>
      </w:pPr>
      <w:r w:rsidRPr="006A25EC">
        <w:rPr>
          <w:rFonts w:ascii="Arial" w:hAnsi="Arial" w:cs="Arial"/>
          <w:bCs/>
          <w:color w:val="000000" w:themeColor="text1"/>
          <w:sz w:val="24"/>
          <w:szCs w:val="24"/>
        </w:rPr>
        <w:t xml:space="preserve">La normativa que regula al Programa se establece, en lo corresponde a la parte operativa, por la Coordinación de Innovación y Planeación de la Política Social y la Coordinación General Administrativa de la Secretaría de Desarrollo Humano y Bien Común, conforme a sus </w:t>
      </w:r>
      <w:r w:rsidR="008B6ACA">
        <w:rPr>
          <w:rFonts w:ascii="Arial" w:hAnsi="Arial" w:cs="Arial"/>
          <w:bCs/>
          <w:color w:val="000000" w:themeColor="text1"/>
          <w:sz w:val="24"/>
          <w:szCs w:val="24"/>
        </w:rPr>
        <w:t xml:space="preserve">atribuciones y </w:t>
      </w:r>
      <w:r w:rsidRPr="006A25EC">
        <w:rPr>
          <w:rFonts w:ascii="Arial" w:hAnsi="Arial" w:cs="Arial"/>
          <w:bCs/>
          <w:color w:val="000000" w:themeColor="text1"/>
          <w:sz w:val="24"/>
          <w:szCs w:val="24"/>
        </w:rPr>
        <w:t>facultades legales</w:t>
      </w:r>
      <w:r w:rsidR="008B6ACA">
        <w:rPr>
          <w:rFonts w:ascii="Arial" w:hAnsi="Arial" w:cs="Arial"/>
          <w:bCs/>
          <w:color w:val="000000" w:themeColor="text1"/>
          <w:sz w:val="24"/>
          <w:szCs w:val="24"/>
        </w:rPr>
        <w:t>.</w:t>
      </w:r>
    </w:p>
    <w:p w14:paraId="1483FBEA" w14:textId="77777777" w:rsidR="004A1CB0" w:rsidRPr="00385C5B" w:rsidRDefault="004A1CB0" w:rsidP="00385C5B">
      <w:pPr>
        <w:jc w:val="both"/>
        <w:rPr>
          <w:rFonts w:ascii="Arial" w:hAnsi="Arial" w:cs="Arial"/>
          <w:bCs/>
          <w:sz w:val="24"/>
          <w:szCs w:val="24"/>
        </w:rPr>
      </w:pPr>
    </w:p>
    <w:p w14:paraId="266408FD" w14:textId="77777777" w:rsidR="006F77B9" w:rsidRPr="00385C5B" w:rsidRDefault="006F77B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 xml:space="preserve">Coordinación </w:t>
      </w:r>
      <w:r w:rsidR="00755AB8" w:rsidRPr="00385C5B">
        <w:rPr>
          <w:rFonts w:ascii="Arial" w:hAnsi="Arial" w:cs="Arial"/>
          <w:b/>
          <w:sz w:val="24"/>
          <w:szCs w:val="24"/>
        </w:rPr>
        <w:t>i</w:t>
      </w:r>
      <w:r w:rsidRPr="00385C5B">
        <w:rPr>
          <w:rFonts w:ascii="Arial" w:hAnsi="Arial" w:cs="Arial"/>
          <w:b/>
          <w:sz w:val="24"/>
          <w:szCs w:val="24"/>
        </w:rPr>
        <w:t>nstitucional</w:t>
      </w:r>
    </w:p>
    <w:p w14:paraId="66B9A89A" w14:textId="77777777" w:rsidR="004A1CB0" w:rsidRPr="00385C5B" w:rsidRDefault="004A1CB0" w:rsidP="00385C5B">
      <w:pPr>
        <w:jc w:val="both"/>
        <w:rPr>
          <w:rFonts w:ascii="Arial" w:hAnsi="Arial" w:cs="Arial"/>
          <w:bCs/>
          <w:sz w:val="24"/>
          <w:szCs w:val="24"/>
        </w:rPr>
      </w:pPr>
      <w:r w:rsidRPr="00385C5B">
        <w:rPr>
          <w:rFonts w:ascii="Arial" w:hAnsi="Arial" w:cs="Arial"/>
          <w:bCs/>
          <w:sz w:val="24"/>
          <w:szCs w:val="24"/>
        </w:rPr>
        <w:t>El Instituto implementará mecanismos de coordinación entre las diversas instancias institucionales</w:t>
      </w:r>
      <w:r w:rsidR="00B65A21" w:rsidRPr="00385C5B">
        <w:rPr>
          <w:rFonts w:ascii="Arial" w:hAnsi="Arial" w:cs="Arial"/>
          <w:bCs/>
          <w:sz w:val="24"/>
          <w:szCs w:val="24"/>
        </w:rPr>
        <w:t>, abarcando</w:t>
      </w:r>
      <w:r w:rsidRPr="00385C5B">
        <w:rPr>
          <w:rFonts w:ascii="Arial" w:hAnsi="Arial" w:cs="Arial"/>
          <w:bCs/>
          <w:sz w:val="24"/>
          <w:szCs w:val="24"/>
        </w:rPr>
        <w:t xml:space="preserve"> los diferentes niveles de gobierno y el sector privado</w:t>
      </w:r>
      <w:r w:rsidR="00B65A21" w:rsidRPr="00385C5B">
        <w:rPr>
          <w:rFonts w:ascii="Arial" w:hAnsi="Arial" w:cs="Arial"/>
          <w:bCs/>
          <w:sz w:val="24"/>
          <w:szCs w:val="24"/>
        </w:rPr>
        <w:t>,</w:t>
      </w:r>
      <w:r w:rsidRPr="00385C5B">
        <w:rPr>
          <w:rFonts w:ascii="Arial" w:hAnsi="Arial" w:cs="Arial"/>
          <w:bCs/>
          <w:sz w:val="24"/>
          <w:szCs w:val="24"/>
        </w:rPr>
        <w:t xml:space="preserve"> para </w:t>
      </w:r>
      <w:r w:rsidR="00B65A21" w:rsidRPr="00385C5B">
        <w:rPr>
          <w:rFonts w:ascii="Arial" w:hAnsi="Arial" w:cs="Arial"/>
          <w:bCs/>
          <w:sz w:val="24"/>
          <w:szCs w:val="24"/>
        </w:rPr>
        <w:t>llevar a cabo</w:t>
      </w:r>
      <w:r w:rsidRPr="00385C5B">
        <w:rPr>
          <w:rFonts w:ascii="Arial" w:hAnsi="Arial" w:cs="Arial"/>
          <w:bCs/>
          <w:sz w:val="24"/>
          <w:szCs w:val="24"/>
        </w:rPr>
        <w:t xml:space="preserve"> las gestiones necesarias y atender las necesidades identificadas, con la finalidad de alcanzar los objetivos planteados.</w:t>
      </w:r>
    </w:p>
    <w:p w14:paraId="7B85FBDA" w14:textId="77777777" w:rsidR="004A1CB0" w:rsidRPr="00385C5B" w:rsidRDefault="004A1CB0" w:rsidP="00385C5B">
      <w:pPr>
        <w:jc w:val="both"/>
        <w:rPr>
          <w:rFonts w:ascii="Arial" w:hAnsi="Arial" w:cs="Arial"/>
          <w:bCs/>
          <w:sz w:val="24"/>
          <w:szCs w:val="24"/>
        </w:rPr>
      </w:pPr>
    </w:p>
    <w:p w14:paraId="5E1BC737" w14:textId="77777777" w:rsidR="006F77B9" w:rsidRPr="00385C5B" w:rsidRDefault="006F77B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Comprobación de entrega del apoyo</w:t>
      </w:r>
    </w:p>
    <w:p w14:paraId="6AB66DE8" w14:textId="77777777" w:rsidR="000F6B1C" w:rsidRPr="006A25EC" w:rsidRDefault="000F6B1C" w:rsidP="006A25EC">
      <w:pPr>
        <w:jc w:val="both"/>
        <w:rPr>
          <w:rFonts w:ascii="Arial" w:hAnsi="Arial" w:cs="Arial"/>
          <w:bCs/>
          <w:sz w:val="24"/>
          <w:szCs w:val="24"/>
        </w:rPr>
      </w:pPr>
      <w:r w:rsidRPr="006A25EC">
        <w:rPr>
          <w:rFonts w:ascii="Arial" w:hAnsi="Arial" w:cs="Arial"/>
          <w:bCs/>
          <w:sz w:val="24"/>
          <w:szCs w:val="24"/>
        </w:rPr>
        <w:t>La comprobación de la entrega de los apoyos será responsabilidad de la Unidad Responsable. Dicha comprobación se hará con acta de entrega-recepción o un documento equivalente que justifique el otorgamiento</w:t>
      </w:r>
      <w:r w:rsidRPr="00385C5B">
        <w:rPr>
          <w:rFonts w:ascii="Arial" w:hAnsi="Arial" w:cs="Arial"/>
          <w:bCs/>
          <w:sz w:val="24"/>
          <w:szCs w:val="24"/>
        </w:rPr>
        <w:t xml:space="preserve"> </w:t>
      </w:r>
      <w:r w:rsidRPr="006A25EC">
        <w:rPr>
          <w:rFonts w:ascii="Arial" w:hAnsi="Arial" w:cs="Arial"/>
          <w:bCs/>
          <w:sz w:val="24"/>
          <w:szCs w:val="24"/>
        </w:rPr>
        <w:t xml:space="preserve">del apoyo. En él deberán participar y firmar </w:t>
      </w:r>
      <w:r w:rsidRPr="00385C5B">
        <w:rPr>
          <w:rFonts w:ascii="Arial" w:hAnsi="Arial" w:cs="Arial"/>
          <w:bCs/>
          <w:sz w:val="24"/>
          <w:szCs w:val="24"/>
        </w:rPr>
        <w:t>la persona</w:t>
      </w:r>
      <w:r w:rsidRPr="006A25EC">
        <w:rPr>
          <w:rFonts w:ascii="Arial" w:hAnsi="Arial" w:cs="Arial"/>
          <w:bCs/>
          <w:sz w:val="24"/>
          <w:szCs w:val="24"/>
        </w:rPr>
        <w:t xml:space="preserve"> beneficiari</w:t>
      </w:r>
      <w:r w:rsidRPr="00385C5B">
        <w:rPr>
          <w:rFonts w:ascii="Arial" w:hAnsi="Arial" w:cs="Arial"/>
          <w:bCs/>
          <w:sz w:val="24"/>
          <w:szCs w:val="24"/>
        </w:rPr>
        <w:t>a</w:t>
      </w:r>
      <w:r w:rsidRPr="006A25EC">
        <w:rPr>
          <w:rFonts w:ascii="Arial" w:hAnsi="Arial" w:cs="Arial"/>
          <w:bCs/>
          <w:sz w:val="24"/>
          <w:szCs w:val="24"/>
        </w:rPr>
        <w:t xml:space="preserve">, los operativos involucrados y la </w:t>
      </w:r>
      <w:r w:rsidRPr="00385C5B">
        <w:rPr>
          <w:rFonts w:ascii="Arial" w:hAnsi="Arial" w:cs="Arial"/>
          <w:bCs/>
          <w:sz w:val="24"/>
          <w:szCs w:val="24"/>
        </w:rPr>
        <w:t>persona</w:t>
      </w:r>
      <w:r w:rsidRPr="006A25EC">
        <w:rPr>
          <w:rFonts w:ascii="Arial" w:hAnsi="Arial" w:cs="Arial"/>
          <w:bCs/>
          <w:sz w:val="24"/>
          <w:szCs w:val="24"/>
        </w:rPr>
        <w:t xml:space="preserve"> funcionari</w:t>
      </w:r>
      <w:r w:rsidRPr="00385C5B">
        <w:rPr>
          <w:rFonts w:ascii="Arial" w:hAnsi="Arial" w:cs="Arial"/>
          <w:bCs/>
          <w:sz w:val="24"/>
          <w:szCs w:val="24"/>
        </w:rPr>
        <w:t>a</w:t>
      </w:r>
      <w:r w:rsidRPr="006A25EC">
        <w:rPr>
          <w:rFonts w:ascii="Arial" w:hAnsi="Arial" w:cs="Arial"/>
          <w:bCs/>
          <w:sz w:val="24"/>
          <w:szCs w:val="24"/>
        </w:rPr>
        <w:t xml:space="preserve"> responsable de entregar dicha ayuda o subsidio.</w:t>
      </w:r>
    </w:p>
    <w:p w14:paraId="5B606593" w14:textId="77777777" w:rsidR="00044341" w:rsidRPr="00385C5B" w:rsidRDefault="00044341" w:rsidP="006A25EC">
      <w:pPr>
        <w:pStyle w:val="Prrafodelista"/>
        <w:numPr>
          <w:ilvl w:val="2"/>
          <w:numId w:val="11"/>
        </w:numPr>
        <w:ind w:left="1434" w:hanging="357"/>
        <w:jc w:val="both"/>
        <w:rPr>
          <w:rFonts w:ascii="Arial" w:hAnsi="Arial" w:cs="Arial"/>
          <w:b/>
          <w:sz w:val="24"/>
          <w:szCs w:val="24"/>
        </w:rPr>
      </w:pPr>
      <w:r w:rsidRPr="00385C5B">
        <w:rPr>
          <w:rFonts w:ascii="Arial" w:hAnsi="Arial" w:cs="Arial"/>
          <w:b/>
          <w:sz w:val="24"/>
          <w:szCs w:val="24"/>
        </w:rPr>
        <w:t>Becas para la atención de niñas y niños a través de los Centros de Atención Infantil</w:t>
      </w:r>
    </w:p>
    <w:p w14:paraId="1C2597CA" w14:textId="77777777" w:rsidR="00E70D92" w:rsidRPr="006A25EC" w:rsidRDefault="00E70D92" w:rsidP="00385C5B">
      <w:pPr>
        <w:pStyle w:val="Prrafodelista"/>
        <w:ind w:left="1434"/>
        <w:jc w:val="both"/>
        <w:rPr>
          <w:rFonts w:ascii="Arial" w:hAnsi="Arial" w:cs="Arial"/>
          <w:b/>
          <w:sz w:val="24"/>
          <w:szCs w:val="24"/>
        </w:rPr>
      </w:pPr>
    </w:p>
    <w:p w14:paraId="693CDC9F" w14:textId="483B7F6E" w:rsidR="00E70D92" w:rsidRPr="009127D0" w:rsidRDefault="00E70D92" w:rsidP="00385C5B">
      <w:pPr>
        <w:pStyle w:val="Prrafodelista"/>
        <w:numPr>
          <w:ilvl w:val="1"/>
          <w:numId w:val="24"/>
        </w:numPr>
        <w:ind w:left="714" w:hanging="357"/>
        <w:jc w:val="both"/>
        <w:rPr>
          <w:rFonts w:ascii="Arial" w:hAnsi="Arial" w:cs="Arial"/>
          <w:bCs/>
          <w:sz w:val="24"/>
          <w:szCs w:val="24"/>
        </w:rPr>
      </w:pPr>
      <w:r w:rsidRPr="00385C5B">
        <w:rPr>
          <w:rFonts w:ascii="Arial" w:hAnsi="Arial" w:cs="Arial"/>
          <w:bCs/>
          <w:sz w:val="24"/>
          <w:szCs w:val="24"/>
        </w:rPr>
        <w:t xml:space="preserve">Hacer entrega en las oficinas del Instituto, a más tardar al tercer día hábil de cada mes, las comprobaciones originales de las niñas y niños con apoyo de beca, las cuales consisten en </w:t>
      </w:r>
      <w:r w:rsidRPr="009127D0">
        <w:rPr>
          <w:rFonts w:ascii="Arial" w:hAnsi="Arial" w:cs="Arial"/>
          <w:bCs/>
          <w:sz w:val="24"/>
          <w:szCs w:val="24"/>
        </w:rPr>
        <w:t xml:space="preserve">el </w:t>
      </w:r>
      <w:r w:rsidR="003B080E" w:rsidRPr="006A25EC">
        <w:rPr>
          <w:rFonts w:ascii="Arial" w:hAnsi="Arial" w:cs="Arial"/>
          <w:bCs/>
          <w:sz w:val="24"/>
          <w:szCs w:val="24"/>
        </w:rPr>
        <w:t>I</w:t>
      </w:r>
      <w:r w:rsidRPr="006A25EC">
        <w:rPr>
          <w:rFonts w:ascii="Arial" w:hAnsi="Arial" w:cs="Arial"/>
          <w:bCs/>
          <w:sz w:val="24"/>
          <w:szCs w:val="24"/>
        </w:rPr>
        <w:t>nforme mensual de asistencias</w:t>
      </w:r>
      <w:r w:rsidR="001562FD" w:rsidRPr="006A25EC">
        <w:rPr>
          <w:rFonts w:ascii="Arial" w:hAnsi="Arial" w:cs="Arial"/>
          <w:bCs/>
          <w:sz w:val="24"/>
          <w:szCs w:val="24"/>
        </w:rPr>
        <w:t>, altas y bajas (anexo 1</w:t>
      </w:r>
      <w:r w:rsidR="004B3E1F" w:rsidRPr="006A25EC">
        <w:rPr>
          <w:rFonts w:ascii="Arial" w:hAnsi="Arial" w:cs="Arial"/>
          <w:bCs/>
          <w:sz w:val="24"/>
          <w:szCs w:val="24"/>
        </w:rPr>
        <w:t>3</w:t>
      </w:r>
      <w:r w:rsidR="001562FD" w:rsidRPr="006A25EC">
        <w:rPr>
          <w:rFonts w:ascii="Arial" w:hAnsi="Arial" w:cs="Arial"/>
          <w:bCs/>
          <w:sz w:val="24"/>
          <w:szCs w:val="24"/>
        </w:rPr>
        <w:t>)</w:t>
      </w:r>
      <w:r w:rsidRPr="009127D0">
        <w:rPr>
          <w:rFonts w:ascii="Arial" w:hAnsi="Arial" w:cs="Arial"/>
          <w:bCs/>
          <w:sz w:val="24"/>
          <w:szCs w:val="24"/>
        </w:rPr>
        <w:t xml:space="preserve"> generado por el </w:t>
      </w:r>
      <w:r w:rsidRPr="006A25EC">
        <w:rPr>
          <w:rFonts w:ascii="Arial" w:hAnsi="Arial" w:cs="Arial"/>
          <w:bCs/>
          <w:sz w:val="24"/>
          <w:szCs w:val="24"/>
        </w:rPr>
        <w:t>Centro de Atención Infantil,</w:t>
      </w:r>
      <w:r w:rsidR="001562FD" w:rsidRPr="006A25EC">
        <w:rPr>
          <w:rFonts w:ascii="Arial" w:hAnsi="Arial" w:cs="Arial"/>
          <w:bCs/>
          <w:sz w:val="24"/>
          <w:szCs w:val="24"/>
        </w:rPr>
        <w:t xml:space="preserve"> </w:t>
      </w:r>
      <w:r w:rsidR="001562FD" w:rsidRPr="009127D0">
        <w:rPr>
          <w:rFonts w:ascii="Arial" w:hAnsi="Arial" w:cs="Arial"/>
          <w:bCs/>
          <w:sz w:val="24"/>
          <w:szCs w:val="24"/>
        </w:rPr>
        <w:t>el</w:t>
      </w:r>
      <w:r w:rsidR="001562FD" w:rsidRPr="006A25EC">
        <w:rPr>
          <w:rFonts w:ascii="Arial" w:hAnsi="Arial" w:cs="Arial"/>
          <w:bCs/>
          <w:sz w:val="24"/>
          <w:szCs w:val="24"/>
        </w:rPr>
        <w:t xml:space="preserve"> </w:t>
      </w:r>
      <w:r w:rsidR="003B080E" w:rsidRPr="006A25EC">
        <w:rPr>
          <w:rFonts w:ascii="Arial" w:hAnsi="Arial" w:cs="Arial"/>
          <w:bCs/>
          <w:sz w:val="24"/>
          <w:szCs w:val="24"/>
        </w:rPr>
        <w:t>C</w:t>
      </w:r>
      <w:r w:rsidR="001562FD" w:rsidRPr="006A25EC">
        <w:rPr>
          <w:rFonts w:ascii="Arial" w:hAnsi="Arial" w:cs="Arial"/>
          <w:bCs/>
          <w:sz w:val="24"/>
          <w:szCs w:val="24"/>
        </w:rPr>
        <w:t>onsolidado de asistencias y cálculo de pago de becas (anexo 1</w:t>
      </w:r>
      <w:r w:rsidR="004B3E1F" w:rsidRPr="006A25EC">
        <w:rPr>
          <w:rFonts w:ascii="Arial" w:hAnsi="Arial" w:cs="Arial"/>
          <w:bCs/>
          <w:sz w:val="24"/>
          <w:szCs w:val="24"/>
        </w:rPr>
        <w:t>4</w:t>
      </w:r>
      <w:r w:rsidR="001562FD" w:rsidRPr="006A25EC">
        <w:rPr>
          <w:rFonts w:ascii="Arial" w:hAnsi="Arial" w:cs="Arial"/>
          <w:bCs/>
          <w:sz w:val="24"/>
          <w:szCs w:val="24"/>
        </w:rPr>
        <w:t xml:space="preserve">) y el </w:t>
      </w:r>
      <w:r w:rsidR="003B080E" w:rsidRPr="006A25EC">
        <w:rPr>
          <w:rFonts w:ascii="Arial" w:hAnsi="Arial" w:cs="Arial"/>
          <w:bCs/>
          <w:sz w:val="24"/>
          <w:szCs w:val="24"/>
        </w:rPr>
        <w:t>R</w:t>
      </w:r>
      <w:r w:rsidR="001562FD" w:rsidRPr="006A25EC">
        <w:rPr>
          <w:rFonts w:ascii="Arial" w:hAnsi="Arial" w:cs="Arial"/>
          <w:bCs/>
          <w:sz w:val="24"/>
          <w:szCs w:val="24"/>
        </w:rPr>
        <w:t>egistro de asistencia</w:t>
      </w:r>
      <w:r w:rsidR="007E7D09" w:rsidRPr="006A25EC">
        <w:rPr>
          <w:rFonts w:ascii="Arial" w:hAnsi="Arial" w:cs="Arial"/>
          <w:bCs/>
          <w:sz w:val="24"/>
          <w:szCs w:val="24"/>
        </w:rPr>
        <w:t xml:space="preserve"> diaria</w:t>
      </w:r>
      <w:r w:rsidR="001562FD" w:rsidRPr="006A25EC">
        <w:rPr>
          <w:rFonts w:ascii="Arial" w:hAnsi="Arial" w:cs="Arial"/>
          <w:bCs/>
          <w:sz w:val="24"/>
          <w:szCs w:val="24"/>
        </w:rPr>
        <w:t xml:space="preserve"> por niña o niño (anexo 1</w:t>
      </w:r>
      <w:r w:rsidR="004B3E1F" w:rsidRPr="006A25EC">
        <w:rPr>
          <w:rFonts w:ascii="Arial" w:hAnsi="Arial" w:cs="Arial"/>
          <w:bCs/>
          <w:sz w:val="24"/>
          <w:szCs w:val="24"/>
        </w:rPr>
        <w:t>5</w:t>
      </w:r>
      <w:r w:rsidR="001562FD" w:rsidRPr="006A25EC">
        <w:rPr>
          <w:rFonts w:ascii="Arial" w:hAnsi="Arial" w:cs="Arial"/>
          <w:bCs/>
          <w:sz w:val="24"/>
          <w:szCs w:val="24"/>
        </w:rPr>
        <w:t>)</w:t>
      </w:r>
      <w:r w:rsidRPr="006A25EC">
        <w:rPr>
          <w:rFonts w:ascii="Arial" w:hAnsi="Arial" w:cs="Arial"/>
          <w:bCs/>
          <w:sz w:val="24"/>
          <w:szCs w:val="24"/>
        </w:rPr>
        <w:t>.</w:t>
      </w:r>
      <w:r w:rsidRPr="009127D0">
        <w:rPr>
          <w:rFonts w:ascii="Arial" w:hAnsi="Arial" w:cs="Arial"/>
          <w:bCs/>
          <w:sz w:val="24"/>
          <w:szCs w:val="24"/>
        </w:rPr>
        <w:t xml:space="preserve"> </w:t>
      </w:r>
    </w:p>
    <w:p w14:paraId="5EE8C176" w14:textId="77777777" w:rsidR="00E70D92" w:rsidRPr="00385C5B" w:rsidRDefault="00E70D92" w:rsidP="00385C5B">
      <w:pPr>
        <w:pStyle w:val="Prrafodelista"/>
        <w:numPr>
          <w:ilvl w:val="1"/>
          <w:numId w:val="24"/>
        </w:numPr>
        <w:ind w:left="714" w:hanging="357"/>
        <w:jc w:val="both"/>
        <w:rPr>
          <w:rFonts w:ascii="Arial" w:hAnsi="Arial" w:cs="Arial"/>
          <w:bCs/>
          <w:sz w:val="24"/>
          <w:szCs w:val="24"/>
        </w:rPr>
      </w:pPr>
      <w:r w:rsidRPr="009127D0">
        <w:rPr>
          <w:rFonts w:ascii="Arial" w:hAnsi="Arial" w:cs="Arial"/>
          <w:bCs/>
          <w:sz w:val="24"/>
          <w:szCs w:val="24"/>
        </w:rPr>
        <w:t>El número de becas otorgado al C</w:t>
      </w:r>
      <w:r w:rsidR="001562FD" w:rsidRPr="009127D0">
        <w:rPr>
          <w:rFonts w:ascii="Arial" w:hAnsi="Arial" w:cs="Arial"/>
          <w:bCs/>
          <w:sz w:val="24"/>
          <w:szCs w:val="24"/>
        </w:rPr>
        <w:t>entro de At</w:t>
      </w:r>
      <w:r w:rsidR="001562FD" w:rsidRPr="00385C5B">
        <w:rPr>
          <w:rFonts w:ascii="Arial" w:hAnsi="Arial" w:cs="Arial"/>
          <w:bCs/>
          <w:sz w:val="24"/>
          <w:szCs w:val="24"/>
        </w:rPr>
        <w:t>ención Infantil</w:t>
      </w:r>
      <w:r w:rsidRPr="00385C5B">
        <w:rPr>
          <w:rFonts w:ascii="Arial" w:hAnsi="Arial" w:cs="Arial"/>
          <w:bCs/>
          <w:sz w:val="24"/>
          <w:szCs w:val="24"/>
        </w:rPr>
        <w:t xml:space="preserve"> se hace con relación a la capacidad instalada autorizada por el Instituto, por lo que el </w:t>
      </w:r>
      <w:r w:rsidRPr="00385C5B">
        <w:rPr>
          <w:rFonts w:ascii="Arial" w:hAnsi="Arial" w:cs="Arial"/>
          <w:bCs/>
          <w:sz w:val="24"/>
          <w:szCs w:val="24"/>
        </w:rPr>
        <w:lastRenderedPageBreak/>
        <w:t xml:space="preserve">medio de verificación se realiza a través de las listas de asistencia de las niñas y los niños beneficiados. </w:t>
      </w:r>
    </w:p>
    <w:p w14:paraId="2252B5D1" w14:textId="77777777" w:rsidR="00E70D92" w:rsidRPr="00385C5B" w:rsidRDefault="00E70D92" w:rsidP="00385C5B">
      <w:pPr>
        <w:pStyle w:val="Prrafodelista"/>
        <w:numPr>
          <w:ilvl w:val="1"/>
          <w:numId w:val="24"/>
        </w:numPr>
        <w:ind w:left="714" w:hanging="357"/>
        <w:jc w:val="both"/>
        <w:rPr>
          <w:rFonts w:ascii="Arial" w:hAnsi="Arial" w:cs="Arial"/>
          <w:bCs/>
          <w:sz w:val="24"/>
          <w:szCs w:val="24"/>
        </w:rPr>
      </w:pPr>
      <w:r w:rsidRPr="00385C5B">
        <w:rPr>
          <w:rFonts w:ascii="Arial" w:hAnsi="Arial" w:cs="Arial"/>
          <w:bCs/>
          <w:sz w:val="24"/>
          <w:szCs w:val="24"/>
        </w:rPr>
        <w:t>Evidencia fotográfica de que se colocó</w:t>
      </w:r>
      <w:r w:rsidR="00283948" w:rsidRPr="00385C5B">
        <w:rPr>
          <w:rFonts w:ascii="Arial" w:hAnsi="Arial" w:cs="Arial"/>
          <w:bCs/>
          <w:sz w:val="24"/>
          <w:szCs w:val="24"/>
        </w:rPr>
        <w:t>,</w:t>
      </w:r>
      <w:r w:rsidRPr="00385C5B">
        <w:rPr>
          <w:rFonts w:ascii="Arial" w:hAnsi="Arial" w:cs="Arial"/>
          <w:bCs/>
          <w:sz w:val="24"/>
          <w:szCs w:val="24"/>
        </w:rPr>
        <w:t xml:space="preserve"> en el filtro del </w:t>
      </w:r>
      <w:r w:rsidR="001562FD" w:rsidRPr="00385C5B">
        <w:rPr>
          <w:rFonts w:ascii="Arial" w:hAnsi="Arial" w:cs="Arial"/>
          <w:bCs/>
          <w:sz w:val="24"/>
          <w:szCs w:val="24"/>
        </w:rPr>
        <w:t>Centro de Atención Infantil</w:t>
      </w:r>
      <w:r w:rsidR="00390253" w:rsidRPr="00385C5B">
        <w:rPr>
          <w:rFonts w:ascii="Arial" w:hAnsi="Arial" w:cs="Arial"/>
          <w:bCs/>
          <w:sz w:val="24"/>
          <w:szCs w:val="24"/>
        </w:rPr>
        <w:t>,</w:t>
      </w:r>
      <w:r w:rsidRPr="00385C5B">
        <w:rPr>
          <w:rFonts w:ascii="Arial" w:hAnsi="Arial" w:cs="Arial"/>
          <w:bCs/>
          <w:sz w:val="24"/>
          <w:szCs w:val="24"/>
        </w:rPr>
        <w:t xml:space="preserve"> el poster entregado por el Instituto en donde se señala que ese Centro</w:t>
      </w:r>
      <w:r w:rsidR="00CA7D5C" w:rsidRPr="00385C5B">
        <w:rPr>
          <w:rFonts w:ascii="Arial" w:hAnsi="Arial" w:cs="Arial"/>
          <w:bCs/>
          <w:sz w:val="24"/>
          <w:szCs w:val="24"/>
        </w:rPr>
        <w:t xml:space="preserve"> de Atención Infantil</w:t>
      </w:r>
      <w:r w:rsidRPr="00385C5B">
        <w:rPr>
          <w:rFonts w:ascii="Arial" w:hAnsi="Arial" w:cs="Arial"/>
          <w:bCs/>
          <w:sz w:val="24"/>
          <w:szCs w:val="24"/>
        </w:rPr>
        <w:t xml:space="preserve"> cuenta con beca</w:t>
      </w:r>
      <w:r w:rsidR="00CA7D5C" w:rsidRPr="00385C5B">
        <w:rPr>
          <w:rFonts w:ascii="Arial" w:hAnsi="Arial" w:cs="Arial"/>
          <w:bCs/>
          <w:sz w:val="24"/>
          <w:szCs w:val="24"/>
        </w:rPr>
        <w:t>s</w:t>
      </w:r>
      <w:r w:rsidRPr="00385C5B">
        <w:rPr>
          <w:rFonts w:ascii="Arial" w:hAnsi="Arial" w:cs="Arial"/>
          <w:bCs/>
          <w:sz w:val="24"/>
          <w:szCs w:val="24"/>
        </w:rPr>
        <w:t xml:space="preserve"> por parte de Gobierno del Estado.</w:t>
      </w:r>
    </w:p>
    <w:p w14:paraId="5A15E69F" w14:textId="77777777" w:rsidR="00EF1E8F" w:rsidRPr="00385C5B" w:rsidRDefault="00EF1E8F" w:rsidP="00385C5B">
      <w:pPr>
        <w:pStyle w:val="Prrafodelista"/>
        <w:ind w:left="1434"/>
        <w:jc w:val="both"/>
        <w:rPr>
          <w:rFonts w:ascii="Arial" w:hAnsi="Arial" w:cs="Arial"/>
          <w:b/>
          <w:sz w:val="24"/>
          <w:szCs w:val="24"/>
        </w:rPr>
      </w:pPr>
    </w:p>
    <w:p w14:paraId="153D377C" w14:textId="77777777" w:rsidR="00C208F3" w:rsidRPr="00385C5B" w:rsidRDefault="00044341" w:rsidP="006A25EC">
      <w:pPr>
        <w:pStyle w:val="Prrafodelista"/>
        <w:numPr>
          <w:ilvl w:val="2"/>
          <w:numId w:val="11"/>
        </w:numPr>
        <w:ind w:left="1434" w:hanging="357"/>
        <w:jc w:val="both"/>
        <w:rPr>
          <w:rFonts w:ascii="Arial" w:hAnsi="Arial" w:cs="Arial"/>
          <w:b/>
          <w:sz w:val="24"/>
          <w:szCs w:val="24"/>
        </w:rPr>
      </w:pPr>
      <w:r w:rsidRPr="00385C5B">
        <w:rPr>
          <w:rFonts w:ascii="Arial" w:hAnsi="Arial" w:cs="Arial"/>
          <w:b/>
          <w:sz w:val="24"/>
          <w:szCs w:val="24"/>
        </w:rPr>
        <w:t>Apoyos económicos para reembolso de licencia de funcionamiento</w:t>
      </w:r>
    </w:p>
    <w:p w14:paraId="68863BBA" w14:textId="77777777" w:rsidR="005814E8" w:rsidRPr="006A25EC" w:rsidRDefault="005814E8" w:rsidP="00385C5B">
      <w:pPr>
        <w:pStyle w:val="Prrafodelista"/>
        <w:ind w:left="1434"/>
        <w:jc w:val="both"/>
        <w:rPr>
          <w:rFonts w:ascii="Arial" w:hAnsi="Arial" w:cs="Arial"/>
          <w:b/>
          <w:sz w:val="24"/>
          <w:szCs w:val="24"/>
        </w:rPr>
      </w:pPr>
    </w:p>
    <w:p w14:paraId="00AE4ACE" w14:textId="2D947B20" w:rsidR="00C03EBD" w:rsidRPr="00385C5B" w:rsidRDefault="00A7360A" w:rsidP="00385C5B">
      <w:pPr>
        <w:pStyle w:val="Prrafodelista"/>
        <w:numPr>
          <w:ilvl w:val="0"/>
          <w:numId w:val="29"/>
        </w:numPr>
        <w:jc w:val="both"/>
        <w:rPr>
          <w:rFonts w:ascii="Arial" w:hAnsi="Arial" w:cs="Arial"/>
          <w:bCs/>
          <w:sz w:val="24"/>
          <w:szCs w:val="24"/>
        </w:rPr>
      </w:pPr>
      <w:r w:rsidRPr="00385C5B">
        <w:rPr>
          <w:rFonts w:ascii="Arial" w:hAnsi="Arial" w:cs="Arial"/>
          <w:bCs/>
          <w:sz w:val="24"/>
          <w:szCs w:val="24"/>
        </w:rPr>
        <w:t xml:space="preserve">Entregar físicamente los recibos o facturas correspondientes a los gastos generados durante el trámite de la licencia de funcionamiento. Solo se tomarán en cuenta para el apoyo los gastos relacionados con licencias emitidas en el año en curso o en el último </w:t>
      </w:r>
      <w:r w:rsidR="00B10DCD" w:rsidRPr="00385C5B">
        <w:rPr>
          <w:rFonts w:ascii="Arial" w:hAnsi="Arial" w:cs="Arial"/>
          <w:bCs/>
          <w:sz w:val="24"/>
          <w:szCs w:val="24"/>
        </w:rPr>
        <w:t xml:space="preserve">trimestre </w:t>
      </w:r>
      <w:r w:rsidRPr="00385C5B">
        <w:rPr>
          <w:rFonts w:ascii="Arial" w:hAnsi="Arial" w:cs="Arial"/>
          <w:bCs/>
          <w:sz w:val="24"/>
          <w:szCs w:val="24"/>
        </w:rPr>
        <w:t>del año anterior.</w:t>
      </w:r>
    </w:p>
    <w:p w14:paraId="39787A75" w14:textId="77777777" w:rsidR="005814E8" w:rsidRPr="00385C5B" w:rsidRDefault="005814E8" w:rsidP="00385C5B">
      <w:pPr>
        <w:pStyle w:val="Prrafodelista"/>
        <w:numPr>
          <w:ilvl w:val="0"/>
          <w:numId w:val="29"/>
        </w:numPr>
        <w:jc w:val="both"/>
        <w:rPr>
          <w:rFonts w:ascii="Arial" w:hAnsi="Arial" w:cs="Arial"/>
          <w:bCs/>
          <w:sz w:val="24"/>
          <w:szCs w:val="24"/>
        </w:rPr>
      </w:pPr>
      <w:r w:rsidRPr="00385C5B">
        <w:rPr>
          <w:rFonts w:ascii="Arial" w:hAnsi="Arial" w:cs="Arial"/>
          <w:bCs/>
          <w:sz w:val="24"/>
          <w:szCs w:val="24"/>
        </w:rPr>
        <w:t>Copia de la Licencia de Funcionamiento vigente.</w:t>
      </w:r>
    </w:p>
    <w:p w14:paraId="5DFEA821" w14:textId="39109171" w:rsidR="005814E8" w:rsidRPr="00385C5B" w:rsidRDefault="005814E8" w:rsidP="00385C5B">
      <w:pPr>
        <w:pStyle w:val="Prrafodelista"/>
        <w:numPr>
          <w:ilvl w:val="0"/>
          <w:numId w:val="29"/>
        </w:numPr>
        <w:jc w:val="both"/>
        <w:rPr>
          <w:rFonts w:ascii="Arial" w:hAnsi="Arial" w:cs="Arial"/>
          <w:bCs/>
          <w:sz w:val="24"/>
          <w:szCs w:val="24"/>
        </w:rPr>
      </w:pPr>
      <w:r w:rsidRPr="00385C5B">
        <w:rPr>
          <w:rFonts w:ascii="Arial" w:hAnsi="Arial" w:cs="Arial"/>
          <w:bCs/>
          <w:sz w:val="24"/>
          <w:szCs w:val="24"/>
        </w:rPr>
        <w:t xml:space="preserve">Deberá renovarse la licencia de funcionamiento en el mismo </w:t>
      </w:r>
      <w:r w:rsidR="005A3CEE" w:rsidRPr="00385C5B">
        <w:rPr>
          <w:rFonts w:ascii="Arial" w:hAnsi="Arial" w:cs="Arial"/>
          <w:bCs/>
          <w:sz w:val="24"/>
          <w:szCs w:val="24"/>
        </w:rPr>
        <w:t>E</w:t>
      </w:r>
      <w:r w:rsidRPr="00385C5B">
        <w:rPr>
          <w:rFonts w:ascii="Arial" w:hAnsi="Arial" w:cs="Arial"/>
          <w:bCs/>
          <w:sz w:val="24"/>
          <w:szCs w:val="24"/>
        </w:rPr>
        <w:t xml:space="preserve">jercicio </w:t>
      </w:r>
      <w:r w:rsidR="005A3CEE" w:rsidRPr="00385C5B">
        <w:rPr>
          <w:rFonts w:ascii="Arial" w:hAnsi="Arial" w:cs="Arial"/>
          <w:bCs/>
          <w:sz w:val="24"/>
          <w:szCs w:val="24"/>
        </w:rPr>
        <w:t>F</w:t>
      </w:r>
      <w:r w:rsidRPr="00385C5B">
        <w:rPr>
          <w:rFonts w:ascii="Arial" w:hAnsi="Arial" w:cs="Arial"/>
          <w:bCs/>
          <w:sz w:val="24"/>
          <w:szCs w:val="24"/>
        </w:rPr>
        <w:t>iscal en curso durante el cual recibió el apoyo.</w:t>
      </w:r>
    </w:p>
    <w:p w14:paraId="0D84E630" w14:textId="77777777" w:rsidR="00EF1E8F" w:rsidRPr="00385C5B" w:rsidRDefault="00EF1E8F" w:rsidP="00385C5B">
      <w:pPr>
        <w:pStyle w:val="Prrafodelista"/>
        <w:ind w:left="1434"/>
        <w:jc w:val="both"/>
        <w:rPr>
          <w:rFonts w:ascii="Arial" w:hAnsi="Arial" w:cs="Arial"/>
          <w:b/>
          <w:sz w:val="24"/>
          <w:szCs w:val="24"/>
        </w:rPr>
      </w:pPr>
    </w:p>
    <w:p w14:paraId="3E7F7E01" w14:textId="77777777" w:rsidR="007D6BFD" w:rsidRPr="009127D0" w:rsidRDefault="00C208F3" w:rsidP="006A25EC">
      <w:pPr>
        <w:pStyle w:val="Prrafodelista"/>
        <w:numPr>
          <w:ilvl w:val="2"/>
          <w:numId w:val="11"/>
        </w:numPr>
        <w:ind w:left="1434" w:hanging="357"/>
        <w:jc w:val="both"/>
        <w:rPr>
          <w:rFonts w:ascii="Arial" w:hAnsi="Arial" w:cs="Arial"/>
          <w:b/>
          <w:sz w:val="24"/>
          <w:szCs w:val="24"/>
        </w:rPr>
      </w:pPr>
      <w:r w:rsidRPr="00385C5B">
        <w:rPr>
          <w:rFonts w:ascii="Arial" w:hAnsi="Arial" w:cs="Arial"/>
          <w:b/>
          <w:sz w:val="24"/>
          <w:szCs w:val="24"/>
        </w:rPr>
        <w:t xml:space="preserve">Apoyos económicos para apertura de Centros de Atención </w:t>
      </w:r>
      <w:r w:rsidRPr="009127D0">
        <w:rPr>
          <w:rFonts w:ascii="Arial" w:hAnsi="Arial" w:cs="Arial"/>
          <w:b/>
          <w:sz w:val="24"/>
          <w:szCs w:val="24"/>
        </w:rPr>
        <w:t>Infantil</w:t>
      </w:r>
    </w:p>
    <w:p w14:paraId="3C11B98A" w14:textId="77777777" w:rsidR="007D6BFD" w:rsidRPr="006A25EC" w:rsidRDefault="007D6BFD" w:rsidP="00385C5B">
      <w:pPr>
        <w:pStyle w:val="Prrafodelista"/>
        <w:ind w:left="1434"/>
        <w:jc w:val="both"/>
        <w:rPr>
          <w:rFonts w:ascii="Arial" w:hAnsi="Arial" w:cs="Arial"/>
          <w:b/>
          <w:sz w:val="24"/>
          <w:szCs w:val="24"/>
        </w:rPr>
      </w:pPr>
    </w:p>
    <w:p w14:paraId="0F07C06C" w14:textId="18BF7D81" w:rsidR="00B11F79" w:rsidRPr="006A25EC" w:rsidRDefault="00B11F79" w:rsidP="006A25EC">
      <w:pPr>
        <w:pStyle w:val="Prrafodelista"/>
        <w:numPr>
          <w:ilvl w:val="3"/>
          <w:numId w:val="11"/>
        </w:numPr>
        <w:ind w:left="714" w:hanging="357"/>
        <w:jc w:val="both"/>
        <w:rPr>
          <w:rFonts w:ascii="Arial" w:hAnsi="Arial" w:cs="Arial"/>
          <w:b/>
          <w:sz w:val="24"/>
          <w:szCs w:val="24"/>
        </w:rPr>
      </w:pPr>
      <w:r w:rsidRPr="009127D0">
        <w:rPr>
          <w:rFonts w:ascii="Arial" w:hAnsi="Arial" w:cs="Arial"/>
          <w:bCs/>
          <w:sz w:val="24"/>
          <w:szCs w:val="24"/>
        </w:rPr>
        <w:t xml:space="preserve">Entregar </w:t>
      </w:r>
      <w:r w:rsidR="003B080E" w:rsidRPr="006A25EC">
        <w:rPr>
          <w:rFonts w:ascii="Arial" w:hAnsi="Arial" w:cs="Arial"/>
          <w:bCs/>
          <w:sz w:val="24"/>
          <w:szCs w:val="24"/>
        </w:rPr>
        <w:t>A</w:t>
      </w:r>
      <w:r w:rsidRPr="006A25EC">
        <w:rPr>
          <w:rFonts w:ascii="Arial" w:hAnsi="Arial" w:cs="Arial"/>
          <w:bCs/>
          <w:sz w:val="24"/>
          <w:szCs w:val="24"/>
        </w:rPr>
        <w:t>cuerdo de comprobación del gasto del recurso para apertura o equipamiento (anexo 2</w:t>
      </w:r>
      <w:r w:rsidR="004B3E1F" w:rsidRPr="006A25EC">
        <w:rPr>
          <w:rFonts w:ascii="Arial" w:hAnsi="Arial" w:cs="Arial"/>
          <w:bCs/>
          <w:sz w:val="24"/>
          <w:szCs w:val="24"/>
        </w:rPr>
        <w:t>3</w:t>
      </w:r>
      <w:r w:rsidRPr="006A25EC">
        <w:rPr>
          <w:rFonts w:ascii="Arial" w:hAnsi="Arial" w:cs="Arial"/>
          <w:bCs/>
          <w:sz w:val="24"/>
          <w:szCs w:val="24"/>
        </w:rPr>
        <w:t>).</w:t>
      </w:r>
    </w:p>
    <w:p w14:paraId="376DA82E" w14:textId="053E70E5" w:rsidR="007D6BFD" w:rsidRPr="009127D0" w:rsidRDefault="005814E8" w:rsidP="006A25EC">
      <w:pPr>
        <w:pStyle w:val="Prrafodelista"/>
        <w:numPr>
          <w:ilvl w:val="3"/>
          <w:numId w:val="11"/>
        </w:numPr>
        <w:ind w:left="714" w:hanging="357"/>
        <w:jc w:val="both"/>
        <w:rPr>
          <w:rFonts w:ascii="Arial" w:hAnsi="Arial" w:cs="Arial"/>
          <w:b/>
          <w:sz w:val="24"/>
          <w:szCs w:val="24"/>
        </w:rPr>
      </w:pPr>
      <w:r w:rsidRPr="009127D0">
        <w:rPr>
          <w:rFonts w:ascii="Arial" w:hAnsi="Arial" w:cs="Arial"/>
          <w:sz w:val="24"/>
          <w:szCs w:val="24"/>
        </w:rPr>
        <w:t>Entregar físicamente los recibos o facturas fiscales de los gastos generados para favorecer la apertura de</w:t>
      </w:r>
      <w:r w:rsidR="00D46970" w:rsidRPr="009127D0">
        <w:rPr>
          <w:rFonts w:ascii="Arial" w:hAnsi="Arial" w:cs="Arial"/>
          <w:sz w:val="24"/>
          <w:szCs w:val="24"/>
        </w:rPr>
        <w:t xml:space="preserve"> los Centros de Atención Infantil</w:t>
      </w:r>
      <w:r w:rsidRPr="009127D0">
        <w:rPr>
          <w:rFonts w:ascii="Arial" w:hAnsi="Arial" w:cs="Arial"/>
          <w:sz w:val="24"/>
          <w:szCs w:val="24"/>
        </w:rPr>
        <w:t xml:space="preserve">, en </w:t>
      </w:r>
      <w:r w:rsidR="003253F8" w:rsidRPr="009127D0">
        <w:rPr>
          <w:rFonts w:ascii="Arial" w:hAnsi="Arial" w:cs="Arial"/>
          <w:sz w:val="24"/>
          <w:szCs w:val="24"/>
        </w:rPr>
        <w:t>un</w:t>
      </w:r>
      <w:r w:rsidRPr="009127D0">
        <w:rPr>
          <w:rFonts w:ascii="Arial" w:hAnsi="Arial" w:cs="Arial"/>
          <w:sz w:val="24"/>
          <w:szCs w:val="24"/>
        </w:rPr>
        <w:t xml:space="preserve"> plazo </w:t>
      </w:r>
      <w:r w:rsidR="003253F8" w:rsidRPr="009127D0">
        <w:rPr>
          <w:rFonts w:ascii="Arial" w:hAnsi="Arial" w:cs="Arial"/>
          <w:sz w:val="24"/>
          <w:szCs w:val="24"/>
        </w:rPr>
        <w:t xml:space="preserve">no mayor a </w:t>
      </w:r>
      <w:r w:rsidR="00B10DCD" w:rsidRPr="009127D0">
        <w:rPr>
          <w:rFonts w:ascii="Arial" w:hAnsi="Arial" w:cs="Arial"/>
          <w:sz w:val="24"/>
          <w:szCs w:val="24"/>
        </w:rPr>
        <w:t>4</w:t>
      </w:r>
      <w:r w:rsidR="003253F8" w:rsidRPr="009127D0">
        <w:rPr>
          <w:rFonts w:ascii="Arial" w:hAnsi="Arial" w:cs="Arial"/>
          <w:sz w:val="24"/>
          <w:szCs w:val="24"/>
        </w:rPr>
        <w:t>0 días naturales</w:t>
      </w:r>
      <w:r w:rsidR="00CA7D5C" w:rsidRPr="009127D0">
        <w:rPr>
          <w:rFonts w:ascii="Arial" w:hAnsi="Arial" w:cs="Arial"/>
          <w:sz w:val="24"/>
          <w:szCs w:val="24"/>
        </w:rPr>
        <w:t xml:space="preserve"> a partir de la entrega del apoyo económico</w:t>
      </w:r>
      <w:r w:rsidRPr="009127D0">
        <w:rPr>
          <w:rFonts w:ascii="Arial" w:hAnsi="Arial" w:cs="Arial"/>
          <w:sz w:val="24"/>
          <w:szCs w:val="24"/>
        </w:rPr>
        <w:t xml:space="preserve">. </w:t>
      </w:r>
    </w:p>
    <w:p w14:paraId="04D9C85A" w14:textId="0123351D" w:rsidR="007D6BFD" w:rsidRPr="009127D0" w:rsidRDefault="005814E8" w:rsidP="006A25EC">
      <w:pPr>
        <w:pStyle w:val="Prrafodelista"/>
        <w:numPr>
          <w:ilvl w:val="3"/>
          <w:numId w:val="11"/>
        </w:numPr>
        <w:ind w:left="714" w:hanging="357"/>
        <w:jc w:val="both"/>
        <w:rPr>
          <w:rFonts w:ascii="Arial" w:hAnsi="Arial" w:cs="Arial"/>
          <w:b/>
          <w:sz w:val="24"/>
          <w:szCs w:val="24"/>
        </w:rPr>
      </w:pPr>
      <w:r w:rsidRPr="009127D0">
        <w:rPr>
          <w:rFonts w:ascii="Arial" w:hAnsi="Arial" w:cs="Arial"/>
          <w:sz w:val="24"/>
          <w:szCs w:val="24"/>
        </w:rPr>
        <w:t>Aplicación de la</w:t>
      </w:r>
      <w:r w:rsidR="00941330" w:rsidRPr="006A25EC">
        <w:rPr>
          <w:rFonts w:ascii="Arial" w:hAnsi="Arial" w:cs="Arial"/>
          <w:bCs/>
          <w:sz w:val="24"/>
          <w:szCs w:val="24"/>
        </w:rPr>
        <w:t xml:space="preserve"> </w:t>
      </w:r>
      <w:r w:rsidR="003B080E" w:rsidRPr="006A25EC">
        <w:rPr>
          <w:rFonts w:ascii="Arial" w:hAnsi="Arial" w:cs="Arial"/>
          <w:bCs/>
          <w:sz w:val="24"/>
          <w:szCs w:val="24"/>
        </w:rPr>
        <w:t>C</w:t>
      </w:r>
      <w:r w:rsidR="00941330" w:rsidRPr="006A25EC">
        <w:rPr>
          <w:rFonts w:ascii="Arial" w:hAnsi="Arial" w:cs="Arial"/>
          <w:bCs/>
          <w:sz w:val="24"/>
          <w:szCs w:val="24"/>
        </w:rPr>
        <w:t xml:space="preserve">édula de evaluación para apertura o equipamiento (anexo </w:t>
      </w:r>
      <w:r w:rsidR="004B3E1F" w:rsidRPr="006A25EC">
        <w:rPr>
          <w:rFonts w:ascii="Arial" w:hAnsi="Arial" w:cs="Arial"/>
          <w:bCs/>
          <w:sz w:val="24"/>
          <w:szCs w:val="24"/>
        </w:rPr>
        <w:t>20</w:t>
      </w:r>
      <w:r w:rsidR="00941330" w:rsidRPr="006A25EC">
        <w:rPr>
          <w:rFonts w:ascii="Arial" w:hAnsi="Arial" w:cs="Arial"/>
          <w:bCs/>
          <w:sz w:val="24"/>
          <w:szCs w:val="24"/>
        </w:rPr>
        <w:t>)</w:t>
      </w:r>
      <w:r w:rsidRPr="009127D0">
        <w:rPr>
          <w:rFonts w:ascii="Arial" w:hAnsi="Arial" w:cs="Arial"/>
          <w:sz w:val="24"/>
          <w:szCs w:val="24"/>
        </w:rPr>
        <w:t xml:space="preserve">, en </w:t>
      </w:r>
      <w:r w:rsidR="00B10DCD" w:rsidRPr="009127D0">
        <w:rPr>
          <w:rFonts w:ascii="Arial" w:hAnsi="Arial" w:cs="Arial"/>
          <w:sz w:val="24"/>
          <w:szCs w:val="24"/>
        </w:rPr>
        <w:t>cuya</w:t>
      </w:r>
      <w:r w:rsidRPr="009127D0">
        <w:rPr>
          <w:rFonts w:ascii="Arial" w:hAnsi="Arial" w:cs="Arial"/>
          <w:sz w:val="24"/>
          <w:szCs w:val="24"/>
        </w:rPr>
        <w:t xml:space="preserve"> hoja de resultados se señale que se cumplió con lo observado anteriormente.</w:t>
      </w:r>
    </w:p>
    <w:p w14:paraId="31E7DDCB" w14:textId="77777777" w:rsidR="00EF1E8F" w:rsidRPr="00385C5B" w:rsidRDefault="00EF1E8F" w:rsidP="006A25EC">
      <w:pPr>
        <w:pStyle w:val="Prrafodelista"/>
        <w:numPr>
          <w:ilvl w:val="3"/>
          <w:numId w:val="11"/>
        </w:numPr>
        <w:ind w:left="714" w:hanging="357"/>
        <w:jc w:val="both"/>
        <w:rPr>
          <w:rFonts w:ascii="Arial" w:hAnsi="Arial" w:cs="Arial"/>
          <w:b/>
          <w:sz w:val="24"/>
          <w:szCs w:val="24"/>
        </w:rPr>
      </w:pPr>
      <w:r w:rsidRPr="00385C5B">
        <w:rPr>
          <w:rFonts w:ascii="Arial" w:hAnsi="Arial" w:cs="Arial"/>
          <w:sz w:val="24"/>
          <w:szCs w:val="24"/>
        </w:rPr>
        <w:t>Evidencia fotográfica que ilustre claramente el estado del Centro de Atención Infantil antes y después de la implementación del apoyo proporcionado.</w:t>
      </w:r>
    </w:p>
    <w:p w14:paraId="273477F5" w14:textId="77777777" w:rsidR="00EF1E8F" w:rsidRPr="00385C5B" w:rsidRDefault="00EF1E8F" w:rsidP="00385C5B">
      <w:pPr>
        <w:pStyle w:val="Prrafodelista"/>
        <w:ind w:left="1434"/>
        <w:jc w:val="both"/>
        <w:rPr>
          <w:rFonts w:ascii="Arial" w:hAnsi="Arial" w:cs="Arial"/>
          <w:b/>
          <w:sz w:val="24"/>
          <w:szCs w:val="24"/>
        </w:rPr>
      </w:pPr>
    </w:p>
    <w:p w14:paraId="22EAC939" w14:textId="77777777" w:rsidR="00E70D92" w:rsidRPr="00385C5B" w:rsidRDefault="00C208F3" w:rsidP="006A25EC">
      <w:pPr>
        <w:pStyle w:val="Prrafodelista"/>
        <w:numPr>
          <w:ilvl w:val="2"/>
          <w:numId w:val="11"/>
        </w:numPr>
        <w:ind w:left="1434" w:hanging="357"/>
        <w:jc w:val="both"/>
        <w:rPr>
          <w:rFonts w:ascii="Arial" w:hAnsi="Arial" w:cs="Arial"/>
          <w:b/>
          <w:sz w:val="24"/>
          <w:szCs w:val="24"/>
        </w:rPr>
      </w:pPr>
      <w:r w:rsidRPr="00385C5B">
        <w:rPr>
          <w:rFonts w:ascii="Arial" w:hAnsi="Arial" w:cs="Arial"/>
          <w:b/>
          <w:sz w:val="24"/>
          <w:szCs w:val="24"/>
        </w:rPr>
        <w:t>Apoyos económicos para equipamiento de Centros de Atención Infantil</w:t>
      </w:r>
    </w:p>
    <w:p w14:paraId="243653AB" w14:textId="77777777" w:rsidR="00D46970" w:rsidRPr="006A25EC" w:rsidRDefault="00D46970" w:rsidP="00385C5B">
      <w:pPr>
        <w:pStyle w:val="Prrafodelista"/>
        <w:ind w:left="1434"/>
        <w:jc w:val="both"/>
        <w:rPr>
          <w:rFonts w:ascii="Arial" w:hAnsi="Arial" w:cs="Arial"/>
          <w:b/>
          <w:sz w:val="24"/>
          <w:szCs w:val="24"/>
        </w:rPr>
      </w:pPr>
    </w:p>
    <w:p w14:paraId="5334974B" w14:textId="652B4501" w:rsidR="00B11F79" w:rsidRPr="006A25EC" w:rsidRDefault="00B11F79" w:rsidP="006A25EC">
      <w:pPr>
        <w:pStyle w:val="Prrafodelista"/>
        <w:numPr>
          <w:ilvl w:val="3"/>
          <w:numId w:val="11"/>
        </w:numPr>
        <w:ind w:left="714" w:hanging="357"/>
        <w:jc w:val="both"/>
        <w:rPr>
          <w:rFonts w:ascii="Arial" w:hAnsi="Arial" w:cs="Arial"/>
          <w:b/>
          <w:sz w:val="24"/>
          <w:szCs w:val="24"/>
        </w:rPr>
      </w:pPr>
      <w:r w:rsidRPr="00973D53">
        <w:rPr>
          <w:rFonts w:ascii="Arial" w:hAnsi="Arial" w:cs="Arial"/>
          <w:bCs/>
          <w:sz w:val="24"/>
          <w:szCs w:val="24"/>
        </w:rPr>
        <w:t xml:space="preserve">Entregar </w:t>
      </w:r>
      <w:r w:rsidR="003B080E" w:rsidRPr="006A25EC">
        <w:rPr>
          <w:rFonts w:ascii="Arial" w:hAnsi="Arial" w:cs="Arial"/>
          <w:bCs/>
          <w:sz w:val="24"/>
          <w:szCs w:val="24"/>
        </w:rPr>
        <w:t>A</w:t>
      </w:r>
      <w:r w:rsidRPr="006A25EC">
        <w:rPr>
          <w:rFonts w:ascii="Arial" w:hAnsi="Arial" w:cs="Arial"/>
          <w:bCs/>
          <w:sz w:val="24"/>
          <w:szCs w:val="24"/>
        </w:rPr>
        <w:t>cuerdo de comprobación del gasto del recurso para apertura o equipamiento (anexo 2</w:t>
      </w:r>
      <w:r w:rsidR="004B3E1F" w:rsidRPr="006A25EC">
        <w:rPr>
          <w:rFonts w:ascii="Arial" w:hAnsi="Arial" w:cs="Arial"/>
          <w:bCs/>
          <w:sz w:val="24"/>
          <w:szCs w:val="24"/>
        </w:rPr>
        <w:t>3</w:t>
      </w:r>
      <w:r w:rsidRPr="006A25EC">
        <w:rPr>
          <w:rFonts w:ascii="Arial" w:hAnsi="Arial" w:cs="Arial"/>
          <w:bCs/>
          <w:sz w:val="24"/>
          <w:szCs w:val="24"/>
        </w:rPr>
        <w:t>).</w:t>
      </w:r>
    </w:p>
    <w:p w14:paraId="239CFFB9" w14:textId="48031CD1" w:rsidR="00D46970" w:rsidRPr="00973D53" w:rsidRDefault="00D46970" w:rsidP="006A25EC">
      <w:pPr>
        <w:pStyle w:val="Prrafodelista"/>
        <w:numPr>
          <w:ilvl w:val="3"/>
          <w:numId w:val="11"/>
        </w:numPr>
        <w:ind w:left="714" w:hanging="357"/>
        <w:jc w:val="both"/>
        <w:rPr>
          <w:rFonts w:ascii="Arial" w:hAnsi="Arial" w:cs="Arial"/>
          <w:b/>
          <w:sz w:val="24"/>
          <w:szCs w:val="24"/>
        </w:rPr>
      </w:pPr>
      <w:r w:rsidRPr="00973D53">
        <w:rPr>
          <w:rFonts w:ascii="Arial" w:hAnsi="Arial" w:cs="Arial"/>
          <w:sz w:val="24"/>
          <w:szCs w:val="24"/>
        </w:rPr>
        <w:t xml:space="preserve">Entregar físicamente los recibos o facturas fiscales de los gastos generados para favorecer el equipamiento del Centro de Atención Infantil, </w:t>
      </w:r>
      <w:r w:rsidR="003253F8" w:rsidRPr="00973D53">
        <w:rPr>
          <w:rFonts w:ascii="Arial" w:hAnsi="Arial" w:cs="Arial"/>
          <w:sz w:val="24"/>
          <w:szCs w:val="24"/>
        </w:rPr>
        <w:t xml:space="preserve">en un plazo no mayor a </w:t>
      </w:r>
      <w:r w:rsidR="00B10DCD" w:rsidRPr="00973D53">
        <w:rPr>
          <w:rFonts w:ascii="Arial" w:hAnsi="Arial" w:cs="Arial"/>
          <w:sz w:val="24"/>
          <w:szCs w:val="24"/>
        </w:rPr>
        <w:t>30</w:t>
      </w:r>
      <w:r w:rsidR="003253F8" w:rsidRPr="00973D53">
        <w:rPr>
          <w:rFonts w:ascii="Arial" w:hAnsi="Arial" w:cs="Arial"/>
          <w:sz w:val="24"/>
          <w:szCs w:val="24"/>
        </w:rPr>
        <w:t xml:space="preserve"> días naturales</w:t>
      </w:r>
      <w:r w:rsidR="00CA7D5C" w:rsidRPr="00973D53">
        <w:rPr>
          <w:rFonts w:ascii="Arial" w:hAnsi="Arial" w:cs="Arial"/>
          <w:sz w:val="24"/>
          <w:szCs w:val="24"/>
        </w:rPr>
        <w:t xml:space="preserve"> a partir de la entrega del apoyo económico</w:t>
      </w:r>
      <w:r w:rsidR="003253F8" w:rsidRPr="00973D53">
        <w:rPr>
          <w:rFonts w:ascii="Arial" w:hAnsi="Arial" w:cs="Arial"/>
          <w:sz w:val="24"/>
          <w:szCs w:val="24"/>
        </w:rPr>
        <w:t>.</w:t>
      </w:r>
      <w:r w:rsidRPr="00973D53">
        <w:rPr>
          <w:rFonts w:ascii="Arial" w:hAnsi="Arial" w:cs="Arial"/>
          <w:sz w:val="24"/>
          <w:szCs w:val="24"/>
        </w:rPr>
        <w:t xml:space="preserve"> </w:t>
      </w:r>
    </w:p>
    <w:p w14:paraId="590B3020" w14:textId="425E8FC1" w:rsidR="00D46970" w:rsidRPr="00385C5B" w:rsidRDefault="00D46970" w:rsidP="006A25EC">
      <w:pPr>
        <w:pStyle w:val="Prrafodelista"/>
        <w:numPr>
          <w:ilvl w:val="3"/>
          <w:numId w:val="11"/>
        </w:numPr>
        <w:ind w:left="714" w:hanging="357"/>
        <w:jc w:val="both"/>
        <w:rPr>
          <w:rFonts w:ascii="Arial" w:hAnsi="Arial" w:cs="Arial"/>
          <w:b/>
          <w:sz w:val="24"/>
          <w:szCs w:val="24"/>
        </w:rPr>
      </w:pPr>
      <w:r w:rsidRPr="00973D53">
        <w:rPr>
          <w:rFonts w:ascii="Arial" w:hAnsi="Arial" w:cs="Arial"/>
          <w:sz w:val="24"/>
          <w:szCs w:val="24"/>
        </w:rPr>
        <w:t>Aplicación de la</w:t>
      </w:r>
      <w:r w:rsidR="00941330" w:rsidRPr="006A25EC">
        <w:rPr>
          <w:rFonts w:ascii="Arial" w:hAnsi="Arial" w:cs="Arial"/>
          <w:bCs/>
          <w:sz w:val="24"/>
          <w:szCs w:val="24"/>
        </w:rPr>
        <w:t xml:space="preserve"> </w:t>
      </w:r>
      <w:r w:rsidR="003B080E" w:rsidRPr="006A25EC">
        <w:rPr>
          <w:rFonts w:ascii="Arial" w:hAnsi="Arial" w:cs="Arial"/>
          <w:bCs/>
          <w:sz w:val="24"/>
          <w:szCs w:val="24"/>
        </w:rPr>
        <w:t>C</w:t>
      </w:r>
      <w:r w:rsidR="00941330" w:rsidRPr="006A25EC">
        <w:rPr>
          <w:rFonts w:ascii="Arial" w:hAnsi="Arial" w:cs="Arial"/>
          <w:bCs/>
          <w:sz w:val="24"/>
          <w:szCs w:val="24"/>
        </w:rPr>
        <w:t xml:space="preserve">édula de evaluación para apertura o equipamiento (anexo </w:t>
      </w:r>
      <w:r w:rsidR="004B3E1F" w:rsidRPr="006A25EC">
        <w:rPr>
          <w:rFonts w:ascii="Arial" w:hAnsi="Arial" w:cs="Arial"/>
          <w:bCs/>
          <w:sz w:val="24"/>
          <w:szCs w:val="24"/>
        </w:rPr>
        <w:t>20</w:t>
      </w:r>
      <w:r w:rsidR="00941330" w:rsidRPr="006A25EC">
        <w:rPr>
          <w:rFonts w:ascii="Arial" w:hAnsi="Arial" w:cs="Arial"/>
          <w:bCs/>
          <w:sz w:val="24"/>
          <w:szCs w:val="24"/>
        </w:rPr>
        <w:t>)</w:t>
      </w:r>
      <w:r w:rsidRPr="00973D53">
        <w:rPr>
          <w:rFonts w:ascii="Arial" w:hAnsi="Arial" w:cs="Arial"/>
          <w:sz w:val="24"/>
          <w:szCs w:val="24"/>
        </w:rPr>
        <w:t>,</w:t>
      </w:r>
      <w:r w:rsidRPr="00385C5B">
        <w:rPr>
          <w:rFonts w:ascii="Arial" w:hAnsi="Arial" w:cs="Arial"/>
          <w:sz w:val="24"/>
          <w:szCs w:val="24"/>
        </w:rPr>
        <w:t xml:space="preserve"> en </w:t>
      </w:r>
      <w:r w:rsidR="00EF1E8F" w:rsidRPr="00385C5B">
        <w:rPr>
          <w:rFonts w:ascii="Arial" w:hAnsi="Arial" w:cs="Arial"/>
          <w:sz w:val="24"/>
          <w:szCs w:val="24"/>
        </w:rPr>
        <w:t>cuya</w:t>
      </w:r>
      <w:r w:rsidRPr="00385C5B">
        <w:rPr>
          <w:rFonts w:ascii="Arial" w:hAnsi="Arial" w:cs="Arial"/>
          <w:sz w:val="24"/>
          <w:szCs w:val="24"/>
        </w:rPr>
        <w:t xml:space="preserve"> hoja de resultados se señale que se cumplió con lo observado anteriormente.</w:t>
      </w:r>
    </w:p>
    <w:p w14:paraId="1D422640" w14:textId="77777777" w:rsidR="007D6BFD" w:rsidRPr="006A25EC" w:rsidRDefault="00D46970" w:rsidP="006A25EC">
      <w:pPr>
        <w:pStyle w:val="Prrafodelista"/>
        <w:numPr>
          <w:ilvl w:val="3"/>
          <w:numId w:val="11"/>
        </w:numPr>
        <w:spacing w:after="0"/>
        <w:ind w:left="714" w:hanging="357"/>
        <w:jc w:val="both"/>
        <w:rPr>
          <w:rFonts w:ascii="Arial" w:hAnsi="Arial" w:cs="Arial"/>
          <w:b/>
          <w:sz w:val="24"/>
          <w:szCs w:val="24"/>
        </w:rPr>
      </w:pPr>
      <w:r w:rsidRPr="00385C5B">
        <w:rPr>
          <w:rFonts w:ascii="Arial" w:hAnsi="Arial" w:cs="Arial"/>
          <w:sz w:val="24"/>
          <w:szCs w:val="24"/>
        </w:rPr>
        <w:lastRenderedPageBreak/>
        <w:t xml:space="preserve">Evidencia fotográfica </w:t>
      </w:r>
      <w:r w:rsidR="00EF1E8F" w:rsidRPr="00385C5B">
        <w:rPr>
          <w:rFonts w:ascii="Arial" w:hAnsi="Arial" w:cs="Arial"/>
          <w:sz w:val="24"/>
          <w:szCs w:val="24"/>
        </w:rPr>
        <w:t>que ilustre claramente el estado del Centro de Atención Infantil antes y después de la implementación del apoyo proporcionado.</w:t>
      </w:r>
    </w:p>
    <w:p w14:paraId="0DC22AF0" w14:textId="77777777" w:rsidR="00A83D7A" w:rsidRPr="006A25EC" w:rsidRDefault="00A83D7A" w:rsidP="006A25EC">
      <w:pPr>
        <w:spacing w:after="0"/>
        <w:jc w:val="both"/>
        <w:rPr>
          <w:rFonts w:ascii="Arial" w:hAnsi="Arial" w:cs="Arial"/>
          <w:b/>
          <w:sz w:val="24"/>
          <w:szCs w:val="24"/>
        </w:rPr>
      </w:pPr>
    </w:p>
    <w:p w14:paraId="3117CC58" w14:textId="77777777" w:rsidR="00E70D92" w:rsidRPr="00385C5B" w:rsidRDefault="00E70D92" w:rsidP="006A25EC">
      <w:pPr>
        <w:pStyle w:val="Prrafodelista"/>
        <w:numPr>
          <w:ilvl w:val="2"/>
          <w:numId w:val="11"/>
        </w:numPr>
        <w:ind w:left="1434" w:hanging="357"/>
        <w:jc w:val="both"/>
        <w:rPr>
          <w:rFonts w:ascii="Arial" w:hAnsi="Arial" w:cs="Arial"/>
          <w:b/>
          <w:sz w:val="24"/>
          <w:szCs w:val="24"/>
        </w:rPr>
      </w:pPr>
      <w:r w:rsidRPr="00385C5B">
        <w:rPr>
          <w:rFonts w:ascii="Arial" w:hAnsi="Arial" w:cs="Arial"/>
          <w:b/>
          <w:sz w:val="24"/>
          <w:szCs w:val="24"/>
        </w:rPr>
        <w:t>Apoyos en especie para Centros de Atención Infantil</w:t>
      </w:r>
    </w:p>
    <w:p w14:paraId="79072881" w14:textId="77777777" w:rsidR="00D46970" w:rsidRPr="006A25EC" w:rsidRDefault="00D46970" w:rsidP="00385C5B">
      <w:pPr>
        <w:pStyle w:val="Prrafodelista"/>
        <w:ind w:left="1434"/>
        <w:jc w:val="both"/>
        <w:rPr>
          <w:rFonts w:ascii="Arial" w:hAnsi="Arial" w:cs="Arial"/>
          <w:b/>
          <w:sz w:val="24"/>
          <w:szCs w:val="24"/>
        </w:rPr>
      </w:pPr>
    </w:p>
    <w:p w14:paraId="22A9C338" w14:textId="77777777" w:rsidR="00D46970" w:rsidRPr="00385C5B" w:rsidRDefault="00D46970" w:rsidP="006A25EC">
      <w:pPr>
        <w:pStyle w:val="Prrafodelista"/>
        <w:numPr>
          <w:ilvl w:val="3"/>
          <w:numId w:val="11"/>
        </w:numPr>
        <w:ind w:left="714" w:hanging="357"/>
        <w:jc w:val="both"/>
        <w:rPr>
          <w:rFonts w:ascii="Arial" w:hAnsi="Arial" w:cs="Arial"/>
          <w:b/>
          <w:sz w:val="24"/>
          <w:szCs w:val="24"/>
        </w:rPr>
      </w:pPr>
      <w:r w:rsidRPr="00385C5B">
        <w:rPr>
          <w:rFonts w:ascii="Arial" w:hAnsi="Arial" w:cs="Arial"/>
          <w:sz w:val="24"/>
          <w:szCs w:val="24"/>
        </w:rPr>
        <w:t>Recibo de entrega del apoyo firmado por la persona prestadora de servicio o representante legal del Centro de Atención Infantil.</w:t>
      </w:r>
    </w:p>
    <w:p w14:paraId="65B2F39D" w14:textId="77777777" w:rsidR="00B65A21" w:rsidRPr="00385C5B" w:rsidRDefault="00B65A21" w:rsidP="00385C5B">
      <w:pPr>
        <w:jc w:val="both"/>
        <w:rPr>
          <w:rFonts w:ascii="Arial" w:hAnsi="Arial" w:cs="Arial"/>
          <w:b/>
          <w:sz w:val="24"/>
          <w:szCs w:val="24"/>
        </w:rPr>
      </w:pPr>
    </w:p>
    <w:p w14:paraId="1D38B7B0" w14:textId="77777777" w:rsidR="006F77B9" w:rsidRPr="00385C5B" w:rsidRDefault="006F77B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Recursos financieros</w:t>
      </w:r>
    </w:p>
    <w:p w14:paraId="23EB92C3" w14:textId="77777777" w:rsidR="0097077F" w:rsidRPr="006A25EC" w:rsidRDefault="0097077F" w:rsidP="00385C5B">
      <w:pPr>
        <w:pStyle w:val="Prrafodelista"/>
        <w:ind w:left="360"/>
        <w:jc w:val="both"/>
        <w:rPr>
          <w:rFonts w:ascii="Arial" w:hAnsi="Arial" w:cs="Arial"/>
          <w:b/>
          <w:sz w:val="24"/>
          <w:szCs w:val="24"/>
        </w:rPr>
      </w:pPr>
    </w:p>
    <w:p w14:paraId="1F6A02AE" w14:textId="77777777" w:rsidR="006F77B9" w:rsidRPr="00385C5B" w:rsidRDefault="006F77B9" w:rsidP="00385C5B">
      <w:pPr>
        <w:pStyle w:val="Prrafodelista"/>
        <w:numPr>
          <w:ilvl w:val="0"/>
          <w:numId w:val="6"/>
        </w:numPr>
        <w:jc w:val="both"/>
        <w:rPr>
          <w:rFonts w:ascii="Arial" w:hAnsi="Arial" w:cs="Arial"/>
          <w:b/>
          <w:sz w:val="24"/>
          <w:szCs w:val="24"/>
        </w:rPr>
      </w:pPr>
      <w:r w:rsidRPr="00385C5B">
        <w:rPr>
          <w:rFonts w:ascii="Arial" w:hAnsi="Arial" w:cs="Arial"/>
          <w:b/>
          <w:sz w:val="24"/>
          <w:szCs w:val="24"/>
        </w:rPr>
        <w:t>Avances físicos</w:t>
      </w:r>
      <w:r w:rsidR="005812B9">
        <w:rPr>
          <w:rFonts w:ascii="Arial" w:hAnsi="Arial" w:cs="Arial"/>
          <w:b/>
          <w:sz w:val="24"/>
          <w:szCs w:val="24"/>
        </w:rPr>
        <w:t xml:space="preserve"> -</w:t>
      </w:r>
      <w:r w:rsidRPr="00385C5B">
        <w:rPr>
          <w:rFonts w:ascii="Arial" w:hAnsi="Arial" w:cs="Arial"/>
          <w:b/>
          <w:sz w:val="24"/>
          <w:szCs w:val="24"/>
        </w:rPr>
        <w:t xml:space="preserve"> financieros</w:t>
      </w:r>
    </w:p>
    <w:p w14:paraId="40F59DC2" w14:textId="40BDC10B" w:rsidR="00577052" w:rsidRPr="00385C5B" w:rsidRDefault="00577052" w:rsidP="00385C5B">
      <w:pPr>
        <w:jc w:val="both"/>
        <w:rPr>
          <w:rFonts w:ascii="Arial" w:hAnsi="Arial" w:cs="Arial"/>
          <w:bCs/>
          <w:sz w:val="24"/>
          <w:szCs w:val="24"/>
        </w:rPr>
      </w:pPr>
      <w:r w:rsidRPr="00385C5B">
        <w:rPr>
          <w:rFonts w:ascii="Arial" w:hAnsi="Arial" w:cs="Arial"/>
          <w:bCs/>
          <w:sz w:val="24"/>
          <w:szCs w:val="24"/>
        </w:rPr>
        <w:t xml:space="preserve">La Unidad Responsable formulará trimestralmente el reporte de los avances físicos y financieros de los bienes y/o servicios bajo su responsabilidad, que deberá remitir a la Coordinación de Innovación y Planeación de la Política Social de la Secretaría durante los 15 días hábiles posteriores a la terminación del trimestre que se reporta. La Unidad Responsable deberá acompañar a dicho reporte la explicación de las variaciones entre el Presupuesto autorizado, el Presupuesto modificado, el Presupuesto Ejercido y el de </w:t>
      </w:r>
      <w:r w:rsidR="00411BFC" w:rsidRPr="00385C5B">
        <w:rPr>
          <w:rFonts w:ascii="Arial" w:hAnsi="Arial" w:cs="Arial"/>
          <w:bCs/>
          <w:sz w:val="24"/>
          <w:szCs w:val="24"/>
        </w:rPr>
        <w:t>M</w:t>
      </w:r>
      <w:r w:rsidRPr="00385C5B">
        <w:rPr>
          <w:rFonts w:ascii="Arial" w:hAnsi="Arial" w:cs="Arial"/>
          <w:bCs/>
          <w:sz w:val="24"/>
          <w:szCs w:val="24"/>
        </w:rPr>
        <w:t xml:space="preserve">etas. </w:t>
      </w:r>
    </w:p>
    <w:p w14:paraId="29B1FF6F" w14:textId="77777777" w:rsidR="00577052" w:rsidRPr="00385C5B" w:rsidRDefault="00577052" w:rsidP="00385C5B">
      <w:pPr>
        <w:jc w:val="both"/>
        <w:rPr>
          <w:rFonts w:ascii="Arial" w:hAnsi="Arial" w:cs="Arial"/>
          <w:bCs/>
          <w:sz w:val="24"/>
          <w:szCs w:val="24"/>
        </w:rPr>
      </w:pPr>
      <w:r w:rsidRPr="00385C5B">
        <w:rPr>
          <w:rFonts w:ascii="Arial" w:hAnsi="Arial" w:cs="Arial"/>
          <w:bCs/>
          <w:sz w:val="24"/>
          <w:szCs w:val="24"/>
        </w:rPr>
        <w:t xml:space="preserve">En los reportes mencionados se identificará y registrará la población atendida diferenciada por sexo, grupo de edad, región o municipio de donde se entregó la ayuda o subsidio (según aplique). </w:t>
      </w:r>
    </w:p>
    <w:p w14:paraId="2CA104A4" w14:textId="4AA3AC58" w:rsidR="00577052" w:rsidRPr="00385C5B" w:rsidRDefault="00577052" w:rsidP="00385C5B">
      <w:pPr>
        <w:jc w:val="both"/>
        <w:rPr>
          <w:rFonts w:ascii="Arial" w:hAnsi="Arial" w:cs="Arial"/>
          <w:bCs/>
          <w:sz w:val="24"/>
          <w:szCs w:val="24"/>
        </w:rPr>
      </w:pPr>
      <w:r w:rsidRPr="00385C5B">
        <w:rPr>
          <w:rFonts w:ascii="Arial" w:hAnsi="Arial" w:cs="Arial"/>
          <w:bCs/>
          <w:sz w:val="24"/>
          <w:szCs w:val="24"/>
        </w:rPr>
        <w:t xml:space="preserve">Este reporte permitirá conocer los avances de la operación del </w:t>
      </w:r>
      <w:r w:rsidR="007D205A" w:rsidRPr="00385C5B">
        <w:rPr>
          <w:rFonts w:ascii="Arial" w:hAnsi="Arial" w:cs="Arial"/>
          <w:bCs/>
          <w:sz w:val="24"/>
          <w:szCs w:val="24"/>
        </w:rPr>
        <w:t>P</w:t>
      </w:r>
      <w:r w:rsidRPr="00385C5B">
        <w:rPr>
          <w:rFonts w:ascii="Arial" w:hAnsi="Arial" w:cs="Arial"/>
          <w:bCs/>
          <w:sz w:val="24"/>
          <w:szCs w:val="24"/>
        </w:rPr>
        <w:t xml:space="preserve">rograma en el periodo que se reporta, y será utilizada para integrar los informes institucionales correspondientes.  </w:t>
      </w:r>
    </w:p>
    <w:p w14:paraId="383BCDB6" w14:textId="77777777" w:rsidR="006F77B9" w:rsidRPr="00385C5B" w:rsidRDefault="006F77B9" w:rsidP="00385C5B">
      <w:pPr>
        <w:pStyle w:val="Prrafodelista"/>
        <w:numPr>
          <w:ilvl w:val="0"/>
          <w:numId w:val="6"/>
        </w:numPr>
        <w:jc w:val="both"/>
        <w:rPr>
          <w:rFonts w:ascii="Arial" w:hAnsi="Arial" w:cs="Arial"/>
          <w:b/>
          <w:sz w:val="24"/>
          <w:szCs w:val="24"/>
        </w:rPr>
      </w:pPr>
      <w:r w:rsidRPr="00385C5B">
        <w:rPr>
          <w:rFonts w:ascii="Arial" w:hAnsi="Arial" w:cs="Arial"/>
          <w:b/>
          <w:sz w:val="24"/>
          <w:szCs w:val="24"/>
        </w:rPr>
        <w:t>Cierre del ejercicio</w:t>
      </w:r>
    </w:p>
    <w:p w14:paraId="694F998E" w14:textId="041794A6" w:rsidR="00917140" w:rsidRPr="00385C5B" w:rsidRDefault="00917140" w:rsidP="00385C5B">
      <w:pPr>
        <w:jc w:val="both"/>
        <w:rPr>
          <w:rFonts w:ascii="Arial" w:hAnsi="Arial" w:cs="Arial"/>
          <w:bCs/>
          <w:sz w:val="24"/>
          <w:szCs w:val="24"/>
        </w:rPr>
      </w:pPr>
      <w:r w:rsidRPr="00385C5B">
        <w:rPr>
          <w:rFonts w:ascii="Arial" w:hAnsi="Arial" w:cs="Arial"/>
          <w:bCs/>
          <w:sz w:val="24"/>
          <w:szCs w:val="24"/>
        </w:rPr>
        <w:t xml:space="preserve">La Coordinación General Administrativa de la Secretaría integrará el cierre presupuestal del </w:t>
      </w:r>
      <w:r w:rsidR="007D205A" w:rsidRPr="00385C5B">
        <w:rPr>
          <w:rFonts w:ascii="Arial" w:hAnsi="Arial" w:cs="Arial"/>
          <w:bCs/>
          <w:sz w:val="24"/>
          <w:szCs w:val="24"/>
        </w:rPr>
        <w:t>P</w:t>
      </w:r>
      <w:r w:rsidRPr="00385C5B">
        <w:rPr>
          <w:rFonts w:ascii="Arial" w:hAnsi="Arial" w:cs="Arial"/>
          <w:bCs/>
          <w:sz w:val="24"/>
          <w:szCs w:val="24"/>
        </w:rPr>
        <w:t>rograma, incluyendo el acta de entrega recepción en donde sea pertinente. Asimismo, incorporará la comprobación de la devolución a la Secretaría de Hacienda de los recursos no devengados, conforme al plazo establecido en la carta compromiso correspondiente.</w:t>
      </w:r>
    </w:p>
    <w:p w14:paraId="2DC2BFA4" w14:textId="77777777" w:rsidR="006F77B9" w:rsidRPr="00385C5B" w:rsidRDefault="006F77B9" w:rsidP="00385C5B">
      <w:pPr>
        <w:pStyle w:val="Prrafodelista"/>
        <w:numPr>
          <w:ilvl w:val="0"/>
          <w:numId w:val="6"/>
        </w:numPr>
        <w:jc w:val="both"/>
        <w:rPr>
          <w:rFonts w:ascii="Arial" w:hAnsi="Arial" w:cs="Arial"/>
          <w:b/>
          <w:sz w:val="24"/>
          <w:szCs w:val="24"/>
        </w:rPr>
      </w:pPr>
      <w:r w:rsidRPr="00385C5B">
        <w:rPr>
          <w:rFonts w:ascii="Arial" w:hAnsi="Arial" w:cs="Arial"/>
          <w:b/>
          <w:sz w:val="24"/>
          <w:szCs w:val="24"/>
        </w:rPr>
        <w:t>Recursos no devengados</w:t>
      </w:r>
    </w:p>
    <w:p w14:paraId="233ED55D" w14:textId="77777777" w:rsidR="00061CAE" w:rsidRPr="00385C5B" w:rsidRDefault="00061CAE" w:rsidP="00385C5B">
      <w:pPr>
        <w:jc w:val="both"/>
        <w:rPr>
          <w:rFonts w:ascii="Arial" w:hAnsi="Arial" w:cs="Arial"/>
          <w:bCs/>
          <w:sz w:val="24"/>
          <w:szCs w:val="24"/>
        </w:rPr>
      </w:pPr>
      <w:r w:rsidRPr="00385C5B">
        <w:rPr>
          <w:rFonts w:ascii="Arial" w:hAnsi="Arial" w:cs="Arial"/>
          <w:bCs/>
          <w:sz w:val="24"/>
          <w:szCs w:val="24"/>
        </w:rPr>
        <w:t>Los recursos que no se destinen a los fines autorizados y los no devengados al 31 de diciembre del año en curso, deberán ser reintegrados a la Secretaría de Hacienda del Gobierno del Estado.</w:t>
      </w:r>
    </w:p>
    <w:p w14:paraId="67017CAB" w14:textId="77777777" w:rsidR="005812B9" w:rsidRDefault="006F77B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Auditoría, revisión y seguimiento</w:t>
      </w:r>
    </w:p>
    <w:p w14:paraId="3F189313" w14:textId="77777777" w:rsidR="00917140" w:rsidRPr="006A25EC" w:rsidRDefault="00641F13" w:rsidP="006A25EC">
      <w:pPr>
        <w:pStyle w:val="Prrafodelista"/>
        <w:ind w:left="360"/>
        <w:jc w:val="both"/>
        <w:rPr>
          <w:rFonts w:ascii="Arial" w:hAnsi="Arial" w:cs="Arial"/>
          <w:b/>
          <w:sz w:val="24"/>
          <w:szCs w:val="24"/>
        </w:rPr>
      </w:pPr>
      <w:r w:rsidRPr="00385C5B">
        <w:rPr>
          <w:rFonts w:ascii="Arial" w:hAnsi="Arial" w:cs="Arial"/>
          <w:b/>
          <w:sz w:val="24"/>
          <w:szCs w:val="24"/>
        </w:rPr>
        <w:t xml:space="preserve"> </w:t>
      </w:r>
    </w:p>
    <w:p w14:paraId="2CCF0969" w14:textId="77777777" w:rsidR="005C2A7E" w:rsidRPr="00385C5B" w:rsidRDefault="005C2A7E" w:rsidP="00385C5B">
      <w:pPr>
        <w:pStyle w:val="Prrafodelista"/>
        <w:numPr>
          <w:ilvl w:val="0"/>
          <w:numId w:val="10"/>
        </w:numPr>
        <w:jc w:val="both"/>
        <w:rPr>
          <w:rFonts w:ascii="Arial" w:hAnsi="Arial" w:cs="Arial"/>
          <w:b/>
          <w:sz w:val="24"/>
          <w:szCs w:val="24"/>
        </w:rPr>
      </w:pPr>
      <w:r w:rsidRPr="00385C5B">
        <w:rPr>
          <w:rFonts w:ascii="Arial" w:hAnsi="Arial" w:cs="Arial"/>
          <w:b/>
          <w:sz w:val="24"/>
          <w:szCs w:val="24"/>
        </w:rPr>
        <w:t>Auditoría</w:t>
      </w:r>
    </w:p>
    <w:p w14:paraId="6D3CDCE3" w14:textId="182568C2" w:rsidR="0097077F" w:rsidRPr="00385C5B" w:rsidRDefault="00641F13" w:rsidP="00385C5B">
      <w:pPr>
        <w:jc w:val="both"/>
        <w:rPr>
          <w:rFonts w:ascii="Arial" w:hAnsi="Arial" w:cs="Arial"/>
          <w:bCs/>
          <w:strike/>
          <w:sz w:val="24"/>
          <w:szCs w:val="24"/>
        </w:rPr>
      </w:pPr>
      <w:r w:rsidRPr="006A25EC">
        <w:rPr>
          <w:rFonts w:ascii="Arial" w:hAnsi="Arial" w:cs="Arial"/>
          <w:sz w:val="24"/>
          <w:szCs w:val="24"/>
        </w:rPr>
        <w:lastRenderedPageBreak/>
        <w:t>Estará a cargo de las Secretaría de Hacienda y de la Función Pública, la Auditoria Superior del Estado y la Auditoría Superior de la Federación.</w:t>
      </w:r>
    </w:p>
    <w:p w14:paraId="52F2E01B" w14:textId="77777777" w:rsidR="0097077F" w:rsidRPr="00385C5B" w:rsidRDefault="005C2A7E" w:rsidP="00385C5B">
      <w:pPr>
        <w:pStyle w:val="Prrafodelista"/>
        <w:numPr>
          <w:ilvl w:val="0"/>
          <w:numId w:val="10"/>
        </w:numPr>
        <w:jc w:val="both"/>
        <w:rPr>
          <w:rFonts w:ascii="Arial" w:hAnsi="Arial" w:cs="Arial"/>
          <w:b/>
          <w:sz w:val="24"/>
          <w:szCs w:val="24"/>
        </w:rPr>
      </w:pPr>
      <w:r w:rsidRPr="00385C5B">
        <w:rPr>
          <w:rFonts w:ascii="Arial" w:hAnsi="Arial" w:cs="Arial"/>
          <w:b/>
          <w:sz w:val="24"/>
          <w:szCs w:val="24"/>
        </w:rPr>
        <w:t>Revisión</w:t>
      </w:r>
    </w:p>
    <w:p w14:paraId="4A8C5E86" w14:textId="77777777" w:rsidR="00641F13" w:rsidRPr="006A25EC" w:rsidRDefault="00641F13" w:rsidP="00385C5B">
      <w:pPr>
        <w:jc w:val="both"/>
        <w:rPr>
          <w:rFonts w:ascii="Arial" w:hAnsi="Arial" w:cs="Arial"/>
          <w:sz w:val="24"/>
          <w:szCs w:val="24"/>
        </w:rPr>
      </w:pPr>
      <w:r w:rsidRPr="006A25EC">
        <w:rPr>
          <w:rFonts w:ascii="Arial" w:hAnsi="Arial" w:cs="Arial"/>
          <w:sz w:val="24"/>
          <w:szCs w:val="24"/>
        </w:rPr>
        <w:t>Estará a cargo de la Coordinación de Innovación y Planeación de la Política Social, de la Secretaría de Desarrollo Humano y Bien Común, de acuerdo con sus facultades legales.</w:t>
      </w:r>
    </w:p>
    <w:p w14:paraId="258E1DE9" w14:textId="77777777" w:rsidR="005C2A7E" w:rsidRPr="00385C5B" w:rsidRDefault="005C2A7E" w:rsidP="00385C5B">
      <w:pPr>
        <w:pStyle w:val="Prrafodelista"/>
        <w:numPr>
          <w:ilvl w:val="0"/>
          <w:numId w:val="10"/>
        </w:numPr>
        <w:jc w:val="both"/>
        <w:rPr>
          <w:rFonts w:ascii="Arial" w:hAnsi="Arial" w:cs="Arial"/>
          <w:b/>
          <w:sz w:val="24"/>
          <w:szCs w:val="24"/>
        </w:rPr>
      </w:pPr>
      <w:r w:rsidRPr="00385C5B">
        <w:rPr>
          <w:rFonts w:ascii="Arial" w:hAnsi="Arial" w:cs="Arial"/>
          <w:b/>
          <w:sz w:val="24"/>
          <w:szCs w:val="24"/>
        </w:rPr>
        <w:t>Seguimiento</w:t>
      </w:r>
    </w:p>
    <w:p w14:paraId="581E4B29" w14:textId="77777777" w:rsidR="008F2F8A" w:rsidRPr="00385C5B" w:rsidRDefault="00641F13" w:rsidP="00385C5B">
      <w:pPr>
        <w:jc w:val="both"/>
        <w:rPr>
          <w:rFonts w:ascii="Arial" w:hAnsi="Arial" w:cs="Arial"/>
          <w:bCs/>
          <w:sz w:val="24"/>
          <w:szCs w:val="24"/>
        </w:rPr>
      </w:pPr>
      <w:r w:rsidRPr="00385C5B">
        <w:rPr>
          <w:rFonts w:ascii="Arial" w:hAnsi="Arial" w:cs="Arial"/>
          <w:bCs/>
          <w:sz w:val="24"/>
          <w:szCs w:val="24"/>
        </w:rPr>
        <w:t xml:space="preserve">La Unidad Responsable formulará mensualmente el reporte de seguimiento de la entrega de apoyos y/o servicios, que deberá remitir a la Coordinación de Innovación y Planeación de la Política </w:t>
      </w:r>
      <w:r w:rsidRPr="006A25EC">
        <w:rPr>
          <w:rFonts w:ascii="Arial" w:hAnsi="Arial" w:cs="Arial"/>
          <w:bCs/>
          <w:sz w:val="24"/>
          <w:szCs w:val="24"/>
        </w:rPr>
        <w:t>S</w:t>
      </w:r>
      <w:r w:rsidRPr="00385C5B">
        <w:rPr>
          <w:rFonts w:ascii="Arial" w:hAnsi="Arial" w:cs="Arial"/>
          <w:bCs/>
          <w:sz w:val="24"/>
          <w:szCs w:val="24"/>
        </w:rPr>
        <w:t>ocial durante los 7 días naturales posteriores al mes que se reporta.</w:t>
      </w:r>
    </w:p>
    <w:p w14:paraId="1D3643BB" w14:textId="77777777" w:rsidR="00641F13" w:rsidRPr="00385C5B" w:rsidRDefault="00641F13" w:rsidP="00385C5B">
      <w:pPr>
        <w:jc w:val="both"/>
        <w:rPr>
          <w:rFonts w:ascii="Arial" w:hAnsi="Arial" w:cs="Arial"/>
          <w:bCs/>
          <w:sz w:val="24"/>
          <w:szCs w:val="24"/>
        </w:rPr>
      </w:pPr>
    </w:p>
    <w:p w14:paraId="45D11C9F" w14:textId="696B1BC7" w:rsidR="006F77B9" w:rsidRPr="00385C5B" w:rsidRDefault="00F54F99"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 xml:space="preserve">Sistema de </w:t>
      </w:r>
      <w:r w:rsidR="006F77B9" w:rsidRPr="00385C5B">
        <w:rPr>
          <w:rFonts w:ascii="Arial" w:hAnsi="Arial" w:cs="Arial"/>
          <w:b/>
          <w:sz w:val="24"/>
          <w:szCs w:val="24"/>
        </w:rPr>
        <w:t>Evaluación</w:t>
      </w:r>
      <w:r w:rsidRPr="00385C5B">
        <w:rPr>
          <w:rFonts w:ascii="Arial" w:hAnsi="Arial" w:cs="Arial"/>
          <w:b/>
          <w:sz w:val="24"/>
          <w:szCs w:val="24"/>
        </w:rPr>
        <w:t xml:space="preserve"> del Desempeño</w:t>
      </w:r>
    </w:p>
    <w:p w14:paraId="0243E8BE" w14:textId="77777777" w:rsidR="00F6062C" w:rsidRPr="006A25EC" w:rsidRDefault="00F6062C" w:rsidP="00385C5B">
      <w:pPr>
        <w:pStyle w:val="Prrafodelista"/>
        <w:ind w:left="360"/>
        <w:jc w:val="both"/>
        <w:rPr>
          <w:rFonts w:ascii="Arial" w:hAnsi="Arial" w:cs="Arial"/>
          <w:b/>
          <w:sz w:val="24"/>
          <w:szCs w:val="24"/>
        </w:rPr>
      </w:pPr>
    </w:p>
    <w:p w14:paraId="0244607F" w14:textId="47902F73" w:rsidR="006F77B9" w:rsidRPr="00385C5B" w:rsidRDefault="00F63619" w:rsidP="00385C5B">
      <w:pPr>
        <w:pStyle w:val="Prrafodelista"/>
        <w:numPr>
          <w:ilvl w:val="0"/>
          <w:numId w:val="7"/>
        </w:numPr>
        <w:jc w:val="both"/>
        <w:rPr>
          <w:rFonts w:ascii="Arial" w:hAnsi="Arial" w:cs="Arial"/>
          <w:b/>
          <w:sz w:val="24"/>
          <w:szCs w:val="24"/>
        </w:rPr>
      </w:pPr>
      <w:r w:rsidRPr="00385C5B">
        <w:rPr>
          <w:rFonts w:ascii="Arial" w:hAnsi="Arial" w:cs="Arial"/>
          <w:b/>
          <w:sz w:val="24"/>
          <w:szCs w:val="24"/>
        </w:rPr>
        <w:t>Monitoreo</w:t>
      </w:r>
    </w:p>
    <w:p w14:paraId="1436A6B5" w14:textId="3B5FD375" w:rsidR="00F6062C" w:rsidRPr="00385C5B" w:rsidRDefault="00A3197D" w:rsidP="00385C5B">
      <w:pPr>
        <w:jc w:val="both"/>
        <w:rPr>
          <w:rFonts w:ascii="Arial" w:hAnsi="Arial" w:cs="Arial"/>
          <w:bCs/>
          <w:sz w:val="24"/>
          <w:szCs w:val="24"/>
        </w:rPr>
      </w:pPr>
      <w:r>
        <w:rPr>
          <w:rFonts w:ascii="Arial" w:hAnsi="Arial" w:cs="Arial"/>
          <w:bCs/>
          <w:sz w:val="24"/>
          <w:szCs w:val="24"/>
        </w:rPr>
        <w:t>El monitoreo</w:t>
      </w:r>
      <w:r w:rsidR="00737C3E" w:rsidRPr="00385C5B">
        <w:rPr>
          <w:rFonts w:ascii="Arial" w:hAnsi="Arial" w:cs="Arial"/>
          <w:bCs/>
          <w:sz w:val="24"/>
          <w:szCs w:val="24"/>
        </w:rPr>
        <w:t xml:space="preserve"> se llevará a cabo trimestralmente mediante el uso de fichas de monitoreo. Estas fichas permitirán documentar de manera estructurada el progreso en el cumplimiento de los objetivos y metas del programa durante el ejercicio fiscal en curso. El propósito es facilitar la toma de decisiones y mejorar la efectividad de los programas y acciones implementadas</w:t>
      </w:r>
      <w:r w:rsidR="00F6062C" w:rsidRPr="00385C5B">
        <w:rPr>
          <w:rFonts w:ascii="Arial" w:hAnsi="Arial" w:cs="Arial"/>
          <w:bCs/>
          <w:sz w:val="24"/>
          <w:szCs w:val="24"/>
        </w:rPr>
        <w:t>.</w:t>
      </w:r>
    </w:p>
    <w:p w14:paraId="0FA62B91" w14:textId="77777777" w:rsidR="006F77B9" w:rsidRPr="00385C5B" w:rsidRDefault="006F77B9" w:rsidP="00385C5B">
      <w:pPr>
        <w:pStyle w:val="Prrafodelista"/>
        <w:numPr>
          <w:ilvl w:val="0"/>
          <w:numId w:val="7"/>
        </w:numPr>
        <w:jc w:val="both"/>
        <w:rPr>
          <w:rFonts w:ascii="Arial" w:hAnsi="Arial" w:cs="Arial"/>
          <w:b/>
          <w:sz w:val="24"/>
          <w:szCs w:val="24"/>
        </w:rPr>
      </w:pPr>
      <w:r w:rsidRPr="00385C5B">
        <w:rPr>
          <w:rFonts w:ascii="Arial" w:hAnsi="Arial" w:cs="Arial"/>
          <w:b/>
          <w:sz w:val="24"/>
          <w:szCs w:val="24"/>
        </w:rPr>
        <w:t>E</w:t>
      </w:r>
      <w:r w:rsidR="00737C3E" w:rsidRPr="00385C5B">
        <w:rPr>
          <w:rFonts w:ascii="Arial" w:hAnsi="Arial" w:cs="Arial"/>
          <w:b/>
          <w:sz w:val="24"/>
          <w:szCs w:val="24"/>
        </w:rPr>
        <w:t>valuación E</w:t>
      </w:r>
      <w:r w:rsidRPr="00385C5B">
        <w:rPr>
          <w:rFonts w:ascii="Arial" w:hAnsi="Arial" w:cs="Arial"/>
          <w:b/>
          <w:sz w:val="24"/>
          <w:szCs w:val="24"/>
        </w:rPr>
        <w:t>xterna</w:t>
      </w:r>
    </w:p>
    <w:p w14:paraId="74E22645" w14:textId="6640125F" w:rsidR="00AD0E96" w:rsidRDefault="00AD0E96" w:rsidP="00385C5B">
      <w:pPr>
        <w:jc w:val="both"/>
        <w:rPr>
          <w:rFonts w:ascii="Arial" w:hAnsi="Arial" w:cs="Arial"/>
          <w:sz w:val="24"/>
          <w:szCs w:val="24"/>
        </w:rPr>
      </w:pPr>
      <w:r>
        <w:rPr>
          <w:rFonts w:ascii="Arial" w:hAnsi="Arial" w:cs="Arial"/>
          <w:sz w:val="24"/>
          <w:szCs w:val="24"/>
        </w:rPr>
        <w:t>Evaluación independiente realizada por entes externos con reconocimiento y experiencia en la materia del Programa presupuestario y aplicada mediante los Lineamientos Generales para la Evaluación de Políticas Públicas, Programas Estatales y de Gasto Federalizado de la Administración Pública Estatal que emita la Secretaría de Hacienda.</w:t>
      </w:r>
    </w:p>
    <w:p w14:paraId="22E30F7C" w14:textId="526D8F8E" w:rsidR="00F6062C" w:rsidRPr="00385C5B" w:rsidRDefault="00AD0E96" w:rsidP="00385C5B">
      <w:pPr>
        <w:jc w:val="both"/>
        <w:rPr>
          <w:rFonts w:ascii="Arial" w:hAnsi="Arial" w:cs="Arial"/>
          <w:sz w:val="24"/>
          <w:szCs w:val="24"/>
        </w:rPr>
      </w:pPr>
      <w:r>
        <w:rPr>
          <w:rFonts w:ascii="Arial" w:hAnsi="Arial" w:cs="Arial"/>
          <w:sz w:val="24"/>
          <w:szCs w:val="24"/>
        </w:rPr>
        <w:t>Asimismo, la Secretaría de Hacienda será la entidad coordinadora de las evaluaciones externas, así como la responsable de generar el Programa Anual de Evaluación, garantizando que se lleven a cabo conforme a los lineamientos establecidos.</w:t>
      </w:r>
    </w:p>
    <w:p w14:paraId="7BD5D765" w14:textId="77777777" w:rsidR="008F2F8A" w:rsidRDefault="008F2F8A" w:rsidP="00385C5B">
      <w:pPr>
        <w:jc w:val="both"/>
        <w:rPr>
          <w:rFonts w:ascii="Arial" w:hAnsi="Arial" w:cs="Arial"/>
          <w:sz w:val="24"/>
          <w:szCs w:val="24"/>
        </w:rPr>
      </w:pPr>
    </w:p>
    <w:p w14:paraId="55B5253E" w14:textId="77777777" w:rsidR="00374E43" w:rsidRPr="00385C5B" w:rsidRDefault="00374E43" w:rsidP="00385C5B">
      <w:pPr>
        <w:jc w:val="both"/>
        <w:rPr>
          <w:rFonts w:ascii="Arial" w:hAnsi="Arial" w:cs="Arial"/>
          <w:sz w:val="24"/>
          <w:szCs w:val="24"/>
        </w:rPr>
      </w:pPr>
    </w:p>
    <w:p w14:paraId="7A4B1A24" w14:textId="77777777" w:rsidR="00F6062C" w:rsidRPr="00385C5B" w:rsidRDefault="00CD172D" w:rsidP="00385C5B">
      <w:pPr>
        <w:pStyle w:val="Prrafodelista"/>
        <w:numPr>
          <w:ilvl w:val="0"/>
          <w:numId w:val="4"/>
        </w:numPr>
        <w:jc w:val="both"/>
        <w:rPr>
          <w:rFonts w:ascii="Arial" w:hAnsi="Arial" w:cs="Arial"/>
          <w:b/>
          <w:sz w:val="24"/>
          <w:szCs w:val="24"/>
        </w:rPr>
      </w:pPr>
      <w:r w:rsidRPr="00385C5B">
        <w:rPr>
          <w:rFonts w:ascii="Arial" w:hAnsi="Arial" w:cs="Arial"/>
          <w:b/>
          <w:sz w:val="24"/>
          <w:szCs w:val="24"/>
        </w:rPr>
        <w:t>Vigencia</w:t>
      </w:r>
    </w:p>
    <w:p w14:paraId="08162088" w14:textId="72F0C052" w:rsidR="00CF25D3" w:rsidRPr="006A25EC" w:rsidRDefault="00CF25D3" w:rsidP="006A25EC">
      <w:pPr>
        <w:jc w:val="both"/>
        <w:rPr>
          <w:rFonts w:ascii="Arial" w:hAnsi="Arial" w:cs="Arial"/>
          <w:sz w:val="24"/>
          <w:szCs w:val="24"/>
        </w:rPr>
      </w:pPr>
      <w:r w:rsidRPr="006A25EC">
        <w:rPr>
          <w:rFonts w:ascii="Arial" w:hAnsi="Arial" w:cs="Arial"/>
          <w:sz w:val="24"/>
          <w:szCs w:val="24"/>
        </w:rPr>
        <w:t>Las presentes reglas tendrán vigencia a partir de su publicación</w:t>
      </w:r>
      <w:r w:rsidR="00A96FB6">
        <w:rPr>
          <w:rFonts w:ascii="Arial" w:hAnsi="Arial" w:cs="Arial"/>
          <w:sz w:val="24"/>
          <w:szCs w:val="24"/>
        </w:rPr>
        <w:t xml:space="preserve"> y</w:t>
      </w:r>
      <w:r w:rsidRPr="006A25EC">
        <w:rPr>
          <w:rFonts w:ascii="Arial" w:hAnsi="Arial" w:cs="Arial"/>
          <w:sz w:val="24"/>
          <w:szCs w:val="24"/>
        </w:rPr>
        <w:t xml:space="preserve"> hasta que se emita un nuevo instrumento que las sustituya. </w:t>
      </w:r>
    </w:p>
    <w:p w14:paraId="53EAB69B" w14:textId="77777777" w:rsidR="00333ECC" w:rsidRPr="00385C5B" w:rsidRDefault="00333ECC" w:rsidP="00385C5B">
      <w:pPr>
        <w:jc w:val="both"/>
        <w:rPr>
          <w:rFonts w:ascii="Arial" w:hAnsi="Arial" w:cs="Arial"/>
          <w:b/>
          <w:sz w:val="24"/>
          <w:szCs w:val="24"/>
        </w:rPr>
      </w:pPr>
    </w:p>
    <w:p w14:paraId="6E6C30CC" w14:textId="77777777" w:rsidR="006F77B9" w:rsidRDefault="006F77B9" w:rsidP="00385C5B">
      <w:pPr>
        <w:jc w:val="both"/>
        <w:rPr>
          <w:rFonts w:ascii="Arial" w:hAnsi="Arial" w:cs="Arial"/>
          <w:b/>
          <w:sz w:val="24"/>
          <w:szCs w:val="24"/>
        </w:rPr>
      </w:pPr>
      <w:r w:rsidRPr="00385C5B">
        <w:rPr>
          <w:rFonts w:ascii="Arial" w:hAnsi="Arial" w:cs="Arial"/>
          <w:b/>
          <w:sz w:val="24"/>
          <w:szCs w:val="24"/>
        </w:rPr>
        <w:t>SECCIÓN V. TRANSPARENCIA Y RENDICIÓN DE CUENTAS</w:t>
      </w:r>
    </w:p>
    <w:p w14:paraId="4798EFCE" w14:textId="77777777" w:rsidR="00AD0E96" w:rsidRPr="00385C5B" w:rsidRDefault="00AD0E96" w:rsidP="00AD0E96">
      <w:pPr>
        <w:jc w:val="both"/>
        <w:rPr>
          <w:rFonts w:ascii="Arial" w:hAnsi="Arial" w:cs="Arial"/>
          <w:bCs/>
          <w:sz w:val="24"/>
          <w:szCs w:val="24"/>
        </w:rPr>
      </w:pPr>
      <w:r w:rsidRPr="00385C5B">
        <w:rPr>
          <w:rFonts w:ascii="Arial" w:hAnsi="Arial" w:cs="Arial"/>
          <w:bCs/>
          <w:sz w:val="24"/>
          <w:szCs w:val="24"/>
        </w:rPr>
        <w:t>De los registros de personas físicas y morales atendidas, que a través del presente Programa reciban recursos públicos en bienes o servicios, de cualquiera de los tres órdenes de gobierno, previa puesta a disposición del respectivo Aviso de Privacidad, se elaborará por la Unidad Responsable una relación de sujetos de derechos beneficiarios, integrada por nombre, tipo de bien(es) y/o servicio(s) recibido(s), si es temporal, permanente o se agote en un solo acto, misma que será desagregada en variables clave que permitan conocer las características particulares de la población atendida; no requiriéndose en éste caso el consentimiento expreso del titular de los datos personales para su difusión pública, al actualizarse el supuesto establecido en la fracción VII del artículo 20 de la Ley de Protección de Datos Personales del Estado de Chihuahua.</w:t>
      </w:r>
    </w:p>
    <w:p w14:paraId="513488AD" w14:textId="77777777" w:rsidR="00AD0E96" w:rsidRPr="00385C5B" w:rsidRDefault="00AD0E96" w:rsidP="00AD0E96">
      <w:pPr>
        <w:jc w:val="both"/>
        <w:rPr>
          <w:rFonts w:ascii="Arial" w:hAnsi="Arial" w:cs="Arial"/>
          <w:bCs/>
          <w:sz w:val="24"/>
          <w:szCs w:val="24"/>
        </w:rPr>
      </w:pPr>
      <w:r w:rsidRPr="00385C5B">
        <w:rPr>
          <w:rFonts w:ascii="Arial" w:hAnsi="Arial" w:cs="Arial"/>
          <w:bCs/>
          <w:sz w:val="24"/>
          <w:szCs w:val="24"/>
        </w:rPr>
        <w:t>Esta información se integrará en la Plataforma Nacional de Transparencia (PNT) según lo establecido en las Leyes de Transparencia y Acceso a la Información Pública, de Presupuesto de Egresos, Contabilidad Gubernamental y Gasto Público, ambos estatutos vigentes en el Estado de Chihuahua.</w:t>
      </w:r>
    </w:p>
    <w:p w14:paraId="676C42B1" w14:textId="77777777" w:rsidR="00AD0E96" w:rsidRPr="00385C5B" w:rsidRDefault="00AD0E96" w:rsidP="00385C5B">
      <w:pPr>
        <w:jc w:val="both"/>
        <w:rPr>
          <w:rFonts w:ascii="Arial" w:hAnsi="Arial" w:cs="Arial"/>
          <w:b/>
          <w:sz w:val="24"/>
          <w:szCs w:val="24"/>
        </w:rPr>
      </w:pPr>
    </w:p>
    <w:p w14:paraId="7D1435F5" w14:textId="77777777" w:rsidR="006F77B9" w:rsidRPr="00385C5B" w:rsidRDefault="006F77B9" w:rsidP="00385C5B">
      <w:pPr>
        <w:pStyle w:val="Prrafodelista"/>
        <w:numPr>
          <w:ilvl w:val="0"/>
          <w:numId w:val="8"/>
        </w:numPr>
        <w:jc w:val="both"/>
        <w:rPr>
          <w:rFonts w:ascii="Arial" w:hAnsi="Arial" w:cs="Arial"/>
          <w:b/>
          <w:sz w:val="24"/>
          <w:szCs w:val="24"/>
        </w:rPr>
      </w:pPr>
      <w:r w:rsidRPr="00385C5B">
        <w:rPr>
          <w:rFonts w:ascii="Arial" w:hAnsi="Arial" w:cs="Arial"/>
          <w:b/>
          <w:sz w:val="24"/>
          <w:szCs w:val="24"/>
        </w:rPr>
        <w:t>Difusión</w:t>
      </w:r>
    </w:p>
    <w:p w14:paraId="0B6700AD" w14:textId="77777777" w:rsidR="00A52568" w:rsidRPr="00385C5B" w:rsidRDefault="00F6062C" w:rsidP="00385C5B">
      <w:pPr>
        <w:jc w:val="both"/>
        <w:rPr>
          <w:rFonts w:ascii="Arial" w:hAnsi="Arial" w:cs="Arial"/>
          <w:sz w:val="24"/>
          <w:szCs w:val="24"/>
        </w:rPr>
      </w:pPr>
      <w:r w:rsidRPr="00385C5B">
        <w:rPr>
          <w:rFonts w:ascii="Arial" w:hAnsi="Arial" w:cs="Arial"/>
          <w:sz w:val="24"/>
          <w:szCs w:val="24"/>
        </w:rPr>
        <w:t xml:space="preserve">Las acciones relacionadas con la entrega de los apoyos económicos y/o en especie, así como la metodología para solicitarlos, </w:t>
      </w:r>
      <w:r w:rsidR="00A52568" w:rsidRPr="00385C5B">
        <w:rPr>
          <w:rFonts w:ascii="Arial" w:hAnsi="Arial" w:cs="Arial"/>
          <w:sz w:val="24"/>
          <w:szCs w:val="24"/>
        </w:rPr>
        <w:t xml:space="preserve">se darán a conocer a la población objetivo por medio de su publicación en la </w:t>
      </w:r>
      <w:r w:rsidR="004B3E1F" w:rsidRPr="00385C5B">
        <w:rPr>
          <w:rFonts w:ascii="Arial" w:hAnsi="Arial" w:cs="Arial"/>
          <w:sz w:val="24"/>
          <w:szCs w:val="24"/>
        </w:rPr>
        <w:t>p</w:t>
      </w:r>
      <w:r w:rsidR="00A52568" w:rsidRPr="00385C5B">
        <w:rPr>
          <w:rFonts w:ascii="Arial" w:hAnsi="Arial" w:cs="Arial"/>
          <w:sz w:val="24"/>
          <w:szCs w:val="24"/>
        </w:rPr>
        <w:t xml:space="preserve">ágina </w:t>
      </w:r>
      <w:r w:rsidR="004B3E1F" w:rsidRPr="00385C5B">
        <w:rPr>
          <w:rFonts w:ascii="Arial" w:hAnsi="Arial" w:cs="Arial"/>
          <w:sz w:val="24"/>
          <w:szCs w:val="24"/>
        </w:rPr>
        <w:t>o</w:t>
      </w:r>
      <w:r w:rsidR="00A52568" w:rsidRPr="00385C5B">
        <w:rPr>
          <w:rFonts w:ascii="Arial" w:hAnsi="Arial" w:cs="Arial"/>
          <w:sz w:val="24"/>
          <w:szCs w:val="24"/>
        </w:rPr>
        <w:t>ficial de Gobierno del Estado</w:t>
      </w:r>
      <w:r w:rsidR="004B3E1F" w:rsidRPr="00385C5B">
        <w:rPr>
          <w:rFonts w:ascii="Arial" w:hAnsi="Arial" w:cs="Arial"/>
          <w:sz w:val="24"/>
          <w:szCs w:val="24"/>
        </w:rPr>
        <w:t>,</w:t>
      </w:r>
      <w:r w:rsidR="00771011" w:rsidRPr="00385C5B">
        <w:rPr>
          <w:rFonts w:ascii="Arial" w:hAnsi="Arial" w:cs="Arial"/>
          <w:sz w:val="24"/>
          <w:szCs w:val="24"/>
        </w:rPr>
        <w:t xml:space="preserve"> </w:t>
      </w:r>
      <w:hyperlink r:id="rId15" w:history="1">
        <w:r w:rsidR="004B3E1F" w:rsidRPr="00385C5B">
          <w:rPr>
            <w:rStyle w:val="Hipervnculo"/>
            <w:rFonts w:ascii="Arial" w:hAnsi="Arial" w:cs="Arial"/>
            <w:sz w:val="24"/>
            <w:szCs w:val="24"/>
          </w:rPr>
          <w:t>https://tramites.chihuahua.gob.mx</w:t>
        </w:r>
      </w:hyperlink>
      <w:r w:rsidR="004B3E1F" w:rsidRPr="00385C5B">
        <w:rPr>
          <w:rFonts w:ascii="Arial" w:hAnsi="Arial" w:cs="Arial"/>
          <w:sz w:val="24"/>
          <w:szCs w:val="24"/>
        </w:rPr>
        <w:t xml:space="preserve">, en la página oficial de la Secretaría de Desarrollo Humano y Bien Común, </w:t>
      </w:r>
      <w:hyperlink r:id="rId16" w:history="1">
        <w:r w:rsidR="00F02BC2" w:rsidRPr="00385C5B">
          <w:rPr>
            <w:rStyle w:val="Hipervnculo"/>
            <w:rFonts w:ascii="Arial" w:hAnsi="Arial" w:cs="Arial"/>
            <w:sz w:val="24"/>
            <w:szCs w:val="24"/>
          </w:rPr>
          <w:t>https://chihuahua.gob.mx/index.php/desarrollohumanoybc</w:t>
        </w:r>
      </w:hyperlink>
      <w:r w:rsidR="00F02BC2" w:rsidRPr="00385C5B">
        <w:rPr>
          <w:rFonts w:ascii="Arial" w:hAnsi="Arial" w:cs="Arial"/>
          <w:sz w:val="24"/>
          <w:szCs w:val="24"/>
        </w:rPr>
        <w:t xml:space="preserve">, </w:t>
      </w:r>
      <w:r w:rsidR="004B3E1F" w:rsidRPr="00385C5B">
        <w:rPr>
          <w:rFonts w:ascii="Arial" w:hAnsi="Arial" w:cs="Arial"/>
          <w:sz w:val="24"/>
          <w:szCs w:val="24"/>
        </w:rPr>
        <w:t xml:space="preserve">y en las </w:t>
      </w:r>
      <w:r w:rsidR="00F02BC2" w:rsidRPr="00385C5B">
        <w:rPr>
          <w:rFonts w:ascii="Arial" w:hAnsi="Arial" w:cs="Arial"/>
          <w:sz w:val="24"/>
          <w:szCs w:val="24"/>
        </w:rPr>
        <w:t>redes sociales</w:t>
      </w:r>
      <w:r w:rsidR="004B3E1F" w:rsidRPr="00385C5B">
        <w:rPr>
          <w:rFonts w:ascii="Arial" w:hAnsi="Arial" w:cs="Arial"/>
          <w:sz w:val="24"/>
          <w:szCs w:val="24"/>
        </w:rPr>
        <w:t xml:space="preserve"> de</w:t>
      </w:r>
      <w:r w:rsidR="00F02BC2" w:rsidRPr="00385C5B">
        <w:rPr>
          <w:rFonts w:ascii="Arial" w:hAnsi="Arial" w:cs="Arial"/>
          <w:sz w:val="24"/>
          <w:szCs w:val="24"/>
        </w:rPr>
        <w:t xml:space="preserve">l Instituto Chihuahuense de Desarrollo Integral Infantil, Facebook, </w:t>
      </w:r>
      <w:hyperlink r:id="rId17" w:history="1">
        <w:r w:rsidR="00F02BC2" w:rsidRPr="00385C5B">
          <w:rPr>
            <w:rStyle w:val="Hipervnculo"/>
            <w:rFonts w:ascii="Arial" w:hAnsi="Arial" w:cs="Arial"/>
            <w:sz w:val="24"/>
            <w:szCs w:val="24"/>
          </w:rPr>
          <w:t>https://www.facebook.com/instituto.ichdii</w:t>
        </w:r>
      </w:hyperlink>
      <w:r w:rsidR="00F02BC2" w:rsidRPr="00385C5B">
        <w:rPr>
          <w:rFonts w:ascii="Arial" w:hAnsi="Arial" w:cs="Arial"/>
          <w:sz w:val="24"/>
          <w:szCs w:val="24"/>
        </w:rPr>
        <w:t xml:space="preserve">, e Instagram, </w:t>
      </w:r>
      <w:hyperlink r:id="rId18" w:history="1">
        <w:r w:rsidR="00F02BC2" w:rsidRPr="00385C5B">
          <w:rPr>
            <w:rStyle w:val="Hipervnculo"/>
            <w:rFonts w:ascii="Arial" w:hAnsi="Arial" w:cs="Arial"/>
            <w:sz w:val="24"/>
            <w:szCs w:val="24"/>
          </w:rPr>
          <w:t>https://www.instagram.com/instituto.ichdii/</w:t>
        </w:r>
      </w:hyperlink>
      <w:r w:rsidR="004B3E1F" w:rsidRPr="00385C5B">
        <w:rPr>
          <w:rFonts w:ascii="Arial" w:hAnsi="Arial" w:cs="Arial"/>
          <w:sz w:val="24"/>
          <w:szCs w:val="24"/>
        </w:rPr>
        <w:t xml:space="preserve">, así </w:t>
      </w:r>
      <w:r w:rsidR="00F02BC2" w:rsidRPr="00385C5B">
        <w:rPr>
          <w:rFonts w:ascii="Arial" w:hAnsi="Arial" w:cs="Arial"/>
          <w:sz w:val="24"/>
          <w:szCs w:val="24"/>
        </w:rPr>
        <w:t>como en los espacios físicos de las oficinas del Instituto con apoyo de carteles, trípticos y volantes.</w:t>
      </w:r>
    </w:p>
    <w:p w14:paraId="0991AC51" w14:textId="77777777" w:rsidR="00F02BC2" w:rsidRPr="00385C5B" w:rsidRDefault="00F02BC2" w:rsidP="00385C5B">
      <w:pPr>
        <w:jc w:val="both"/>
        <w:rPr>
          <w:rFonts w:ascii="Arial" w:hAnsi="Arial" w:cs="Arial"/>
          <w:sz w:val="24"/>
          <w:szCs w:val="24"/>
        </w:rPr>
      </w:pPr>
      <w:r w:rsidRPr="00385C5B">
        <w:rPr>
          <w:rFonts w:ascii="Arial" w:hAnsi="Arial" w:cs="Arial"/>
          <w:sz w:val="24"/>
          <w:szCs w:val="24"/>
        </w:rPr>
        <w:t>Lo anterior a fin de que la población objetivo conozca y tenga la oportunidad de solicitar los beneficios.</w:t>
      </w:r>
    </w:p>
    <w:p w14:paraId="348C4D22" w14:textId="77777777" w:rsidR="00A52568" w:rsidRPr="00385C5B" w:rsidRDefault="00F02BC2" w:rsidP="00385C5B">
      <w:pPr>
        <w:jc w:val="both"/>
        <w:rPr>
          <w:rFonts w:ascii="Arial" w:hAnsi="Arial" w:cs="Arial"/>
          <w:sz w:val="24"/>
          <w:szCs w:val="24"/>
        </w:rPr>
      </w:pPr>
      <w:r w:rsidRPr="00385C5B">
        <w:rPr>
          <w:rFonts w:ascii="Arial" w:hAnsi="Arial" w:cs="Arial"/>
          <w:sz w:val="24"/>
          <w:szCs w:val="24"/>
        </w:rPr>
        <w:t>Todos los documentos, material o promoción del Programa se identificarán con la imagen institucional del Gobierno del Estado de Chihuahua</w:t>
      </w:r>
    </w:p>
    <w:p w14:paraId="636155A9" w14:textId="77777777" w:rsidR="00A83D7A" w:rsidRPr="00385C5B" w:rsidRDefault="00A83D7A" w:rsidP="00385C5B">
      <w:pPr>
        <w:jc w:val="both"/>
        <w:rPr>
          <w:rFonts w:ascii="Arial" w:hAnsi="Arial" w:cs="Arial"/>
          <w:sz w:val="24"/>
          <w:szCs w:val="24"/>
        </w:rPr>
      </w:pPr>
    </w:p>
    <w:p w14:paraId="71A804FC" w14:textId="0600AAF4" w:rsidR="00EF7D52" w:rsidRPr="00385C5B" w:rsidRDefault="006F77B9" w:rsidP="00385C5B">
      <w:pPr>
        <w:pStyle w:val="Prrafodelista"/>
        <w:numPr>
          <w:ilvl w:val="0"/>
          <w:numId w:val="8"/>
        </w:numPr>
        <w:jc w:val="both"/>
        <w:rPr>
          <w:rFonts w:ascii="Arial" w:hAnsi="Arial" w:cs="Arial"/>
          <w:b/>
          <w:sz w:val="24"/>
          <w:szCs w:val="24"/>
        </w:rPr>
      </w:pPr>
      <w:r w:rsidRPr="00385C5B">
        <w:rPr>
          <w:rFonts w:ascii="Arial" w:hAnsi="Arial" w:cs="Arial"/>
          <w:b/>
          <w:sz w:val="24"/>
          <w:szCs w:val="24"/>
        </w:rPr>
        <w:t xml:space="preserve">Padrón </w:t>
      </w:r>
      <w:r w:rsidR="00AD0E96">
        <w:rPr>
          <w:rFonts w:ascii="Arial" w:hAnsi="Arial" w:cs="Arial"/>
          <w:b/>
          <w:sz w:val="24"/>
          <w:szCs w:val="24"/>
        </w:rPr>
        <w:t>de b</w:t>
      </w:r>
      <w:r w:rsidR="00724983" w:rsidRPr="00385C5B">
        <w:rPr>
          <w:rFonts w:ascii="Arial" w:hAnsi="Arial" w:cs="Arial"/>
          <w:b/>
          <w:sz w:val="24"/>
          <w:szCs w:val="24"/>
        </w:rPr>
        <w:t>eneficiarios</w:t>
      </w:r>
      <w:r w:rsidR="00AD0E96">
        <w:rPr>
          <w:rFonts w:ascii="Arial" w:hAnsi="Arial" w:cs="Arial"/>
          <w:b/>
          <w:sz w:val="24"/>
          <w:szCs w:val="24"/>
        </w:rPr>
        <w:t>/as</w:t>
      </w:r>
    </w:p>
    <w:p w14:paraId="55D42025" w14:textId="130F41B3" w:rsidR="00EF7D52" w:rsidRPr="00385C5B" w:rsidRDefault="00EF7D52" w:rsidP="00385C5B">
      <w:pPr>
        <w:jc w:val="both"/>
        <w:rPr>
          <w:rFonts w:ascii="Arial" w:hAnsi="Arial" w:cs="Arial"/>
          <w:b/>
          <w:sz w:val="24"/>
          <w:szCs w:val="24"/>
        </w:rPr>
      </w:pPr>
      <w:r w:rsidRPr="00385C5B">
        <w:rPr>
          <w:rFonts w:ascii="Arial" w:hAnsi="Arial" w:cs="Arial"/>
          <w:sz w:val="24"/>
          <w:szCs w:val="24"/>
        </w:rPr>
        <w:t xml:space="preserve">La Unidad Responsable deberá levantar la información relativa al total de </w:t>
      </w:r>
      <w:r w:rsidR="00A54D82" w:rsidRPr="00385C5B">
        <w:rPr>
          <w:rFonts w:ascii="Arial" w:hAnsi="Arial" w:cs="Arial"/>
          <w:sz w:val="24"/>
          <w:szCs w:val="24"/>
        </w:rPr>
        <w:t>T</w:t>
      </w:r>
      <w:r w:rsidRPr="00385C5B">
        <w:rPr>
          <w:rFonts w:ascii="Arial" w:hAnsi="Arial" w:cs="Arial"/>
          <w:sz w:val="24"/>
          <w:szCs w:val="24"/>
        </w:rPr>
        <w:t xml:space="preserve">itulares de </w:t>
      </w:r>
      <w:r w:rsidR="00A54D82" w:rsidRPr="00385C5B">
        <w:rPr>
          <w:rFonts w:ascii="Arial" w:hAnsi="Arial" w:cs="Arial"/>
          <w:sz w:val="24"/>
          <w:szCs w:val="24"/>
        </w:rPr>
        <w:t>D</w:t>
      </w:r>
      <w:r w:rsidRPr="00385C5B">
        <w:rPr>
          <w:rFonts w:ascii="Arial" w:hAnsi="Arial" w:cs="Arial"/>
          <w:sz w:val="24"/>
          <w:szCs w:val="24"/>
        </w:rPr>
        <w:t xml:space="preserve">erecho del </w:t>
      </w:r>
      <w:r w:rsidR="00A54D82" w:rsidRPr="00385C5B">
        <w:rPr>
          <w:rFonts w:ascii="Arial" w:hAnsi="Arial" w:cs="Arial"/>
          <w:sz w:val="24"/>
          <w:szCs w:val="24"/>
        </w:rPr>
        <w:t>P</w:t>
      </w:r>
      <w:r w:rsidRPr="00385C5B">
        <w:rPr>
          <w:rFonts w:ascii="Arial" w:hAnsi="Arial" w:cs="Arial"/>
          <w:sz w:val="24"/>
          <w:szCs w:val="24"/>
        </w:rPr>
        <w:t>rograma, la cual deberá contener los datos suficientes que permita</w:t>
      </w:r>
      <w:r w:rsidR="007024E3" w:rsidRPr="00385C5B">
        <w:rPr>
          <w:rFonts w:ascii="Arial" w:hAnsi="Arial" w:cs="Arial"/>
          <w:sz w:val="24"/>
          <w:szCs w:val="24"/>
        </w:rPr>
        <w:t>n</w:t>
      </w:r>
      <w:r w:rsidRPr="00385C5B">
        <w:rPr>
          <w:rFonts w:ascii="Arial" w:hAnsi="Arial" w:cs="Arial"/>
          <w:sz w:val="24"/>
          <w:szCs w:val="24"/>
        </w:rPr>
        <w:t xml:space="preserve"> identificarlos, conocer su ubicación y</w:t>
      </w:r>
      <w:r w:rsidR="007024E3" w:rsidRPr="00385C5B">
        <w:rPr>
          <w:rFonts w:ascii="Arial" w:hAnsi="Arial" w:cs="Arial"/>
          <w:sz w:val="24"/>
          <w:szCs w:val="24"/>
        </w:rPr>
        <w:t xml:space="preserve"> </w:t>
      </w:r>
      <w:r w:rsidR="008A171E" w:rsidRPr="00385C5B">
        <w:rPr>
          <w:rFonts w:ascii="Arial" w:hAnsi="Arial" w:cs="Arial"/>
          <w:sz w:val="24"/>
          <w:szCs w:val="24"/>
        </w:rPr>
        <w:t>las</w:t>
      </w:r>
      <w:r w:rsidRPr="00385C5B">
        <w:rPr>
          <w:rFonts w:ascii="Arial" w:hAnsi="Arial" w:cs="Arial"/>
          <w:sz w:val="24"/>
          <w:szCs w:val="24"/>
        </w:rPr>
        <w:t xml:space="preserve"> condiciones que acrediten </w:t>
      </w:r>
      <w:r w:rsidR="008A171E" w:rsidRPr="00385C5B">
        <w:rPr>
          <w:rFonts w:ascii="Arial" w:hAnsi="Arial" w:cs="Arial"/>
          <w:sz w:val="24"/>
          <w:szCs w:val="24"/>
        </w:rPr>
        <w:t xml:space="preserve">su </w:t>
      </w:r>
      <w:r w:rsidRPr="00385C5B">
        <w:rPr>
          <w:rFonts w:ascii="Arial" w:hAnsi="Arial" w:cs="Arial"/>
          <w:sz w:val="24"/>
          <w:szCs w:val="24"/>
        </w:rPr>
        <w:t xml:space="preserve"> </w:t>
      </w:r>
      <w:r w:rsidRPr="00385C5B">
        <w:rPr>
          <w:rFonts w:ascii="Arial" w:hAnsi="Arial" w:cs="Arial"/>
          <w:sz w:val="24"/>
          <w:szCs w:val="24"/>
        </w:rPr>
        <w:lastRenderedPageBreak/>
        <w:t xml:space="preserve">acceso al </w:t>
      </w:r>
      <w:r w:rsidR="007D205A" w:rsidRPr="00385C5B">
        <w:rPr>
          <w:rFonts w:ascii="Arial" w:hAnsi="Arial" w:cs="Arial"/>
          <w:sz w:val="24"/>
          <w:szCs w:val="24"/>
        </w:rPr>
        <w:t>P</w:t>
      </w:r>
      <w:r w:rsidRPr="00385C5B">
        <w:rPr>
          <w:rFonts w:ascii="Arial" w:hAnsi="Arial" w:cs="Arial"/>
          <w:sz w:val="24"/>
          <w:szCs w:val="24"/>
        </w:rPr>
        <w:t>rograma. Para la integración de los datos e información de l</w:t>
      </w:r>
      <w:r w:rsidR="007024E3" w:rsidRPr="00385C5B">
        <w:rPr>
          <w:rFonts w:ascii="Arial" w:hAnsi="Arial" w:cs="Arial"/>
          <w:sz w:val="24"/>
          <w:szCs w:val="24"/>
        </w:rPr>
        <w:t>as personas</w:t>
      </w:r>
      <w:r w:rsidRPr="00385C5B">
        <w:rPr>
          <w:rFonts w:ascii="Arial" w:hAnsi="Arial" w:cs="Arial"/>
          <w:sz w:val="24"/>
          <w:szCs w:val="24"/>
        </w:rPr>
        <w:t xml:space="preserve"> titulares de derecho</w:t>
      </w:r>
      <w:r w:rsidR="007024E3" w:rsidRPr="00385C5B">
        <w:rPr>
          <w:rFonts w:ascii="Arial" w:hAnsi="Arial" w:cs="Arial"/>
          <w:sz w:val="24"/>
          <w:szCs w:val="24"/>
        </w:rPr>
        <w:t xml:space="preserve">, se </w:t>
      </w:r>
      <w:r w:rsidR="004004D2" w:rsidRPr="00385C5B">
        <w:rPr>
          <w:rFonts w:ascii="Arial" w:hAnsi="Arial" w:cs="Arial"/>
          <w:sz w:val="24"/>
          <w:szCs w:val="24"/>
        </w:rPr>
        <w:t>hará uso</w:t>
      </w:r>
      <w:r w:rsidR="007024E3" w:rsidRPr="00385C5B">
        <w:rPr>
          <w:rFonts w:ascii="Arial" w:hAnsi="Arial" w:cs="Arial"/>
          <w:sz w:val="24"/>
          <w:szCs w:val="24"/>
        </w:rPr>
        <w:t xml:space="preserve"> </w:t>
      </w:r>
      <w:r w:rsidR="004004D2" w:rsidRPr="00385C5B">
        <w:rPr>
          <w:rFonts w:ascii="Arial" w:hAnsi="Arial" w:cs="Arial"/>
          <w:sz w:val="24"/>
          <w:szCs w:val="24"/>
        </w:rPr>
        <w:t>d</w:t>
      </w:r>
      <w:r w:rsidR="007024E3" w:rsidRPr="00385C5B">
        <w:rPr>
          <w:rFonts w:ascii="Arial" w:hAnsi="Arial" w:cs="Arial"/>
          <w:sz w:val="24"/>
          <w:szCs w:val="24"/>
        </w:rPr>
        <w:t>el Sistema del Padrón General</w:t>
      </w:r>
      <w:r w:rsidR="004004D2" w:rsidRPr="00385C5B">
        <w:rPr>
          <w:rFonts w:ascii="Arial" w:hAnsi="Arial" w:cs="Arial"/>
          <w:sz w:val="24"/>
          <w:szCs w:val="24"/>
        </w:rPr>
        <w:t>, el cual es el</w:t>
      </w:r>
      <w:r w:rsidR="007024E3" w:rsidRPr="00385C5B">
        <w:rPr>
          <w:rFonts w:ascii="Arial" w:hAnsi="Arial" w:cs="Arial"/>
          <w:sz w:val="24"/>
          <w:szCs w:val="24"/>
        </w:rPr>
        <w:t xml:space="preserve"> instrumento designado para </w:t>
      </w:r>
      <w:r w:rsidR="004004D2" w:rsidRPr="00385C5B">
        <w:rPr>
          <w:rFonts w:ascii="Arial" w:hAnsi="Arial" w:cs="Arial"/>
          <w:sz w:val="24"/>
          <w:szCs w:val="24"/>
        </w:rPr>
        <w:t xml:space="preserve">asegurar la correcta integración y actualización del padrón con la información solicitada, conforme a las disposiciones legales establecidas en la </w:t>
      </w:r>
      <w:r w:rsidRPr="00385C5B">
        <w:rPr>
          <w:rFonts w:ascii="Arial" w:hAnsi="Arial" w:cs="Arial"/>
          <w:sz w:val="24"/>
          <w:szCs w:val="24"/>
        </w:rPr>
        <w:t>Ley de Desarrollo Social y Humano para el Estado de Chihuahua.</w:t>
      </w:r>
    </w:p>
    <w:p w14:paraId="45E21B29" w14:textId="77777777" w:rsidR="00EF7D52" w:rsidRPr="00385C5B" w:rsidRDefault="00EF7D52" w:rsidP="00385C5B">
      <w:pPr>
        <w:jc w:val="both"/>
        <w:rPr>
          <w:rFonts w:ascii="Arial" w:hAnsi="Arial" w:cs="Arial"/>
          <w:sz w:val="24"/>
          <w:szCs w:val="24"/>
        </w:rPr>
      </w:pPr>
      <w:r w:rsidRPr="00385C5B">
        <w:rPr>
          <w:rFonts w:ascii="Arial" w:hAnsi="Arial" w:cs="Arial"/>
          <w:sz w:val="24"/>
          <w:szCs w:val="24"/>
        </w:rPr>
        <w:t>Los datos personales que se recaben tendrán como finalidad proporcionar el servicio o trámite solicitado y serán tratados conforme a lo establecido en la Ley de Protección de Datos Personales del Estado de Chihuahua, la Ley de Transparencia y Acceso a la información Pública de la entidad y demás disposiciones aplicables en la materia.</w:t>
      </w:r>
    </w:p>
    <w:p w14:paraId="0E38C711" w14:textId="77777777" w:rsidR="00EF7D52" w:rsidRPr="00385C5B" w:rsidRDefault="00EF7D52" w:rsidP="00385C5B">
      <w:pPr>
        <w:jc w:val="both"/>
        <w:rPr>
          <w:rFonts w:ascii="Arial" w:hAnsi="Arial" w:cs="Arial"/>
          <w:sz w:val="24"/>
          <w:szCs w:val="24"/>
        </w:rPr>
      </w:pPr>
      <w:r w:rsidRPr="00385C5B">
        <w:rPr>
          <w:rFonts w:ascii="Arial" w:hAnsi="Arial" w:cs="Arial"/>
          <w:sz w:val="24"/>
          <w:szCs w:val="24"/>
        </w:rPr>
        <w:t xml:space="preserve">Las </w:t>
      </w:r>
      <w:r w:rsidR="004004D2" w:rsidRPr="00385C5B">
        <w:rPr>
          <w:rFonts w:ascii="Arial" w:hAnsi="Arial" w:cs="Arial"/>
          <w:sz w:val="24"/>
          <w:szCs w:val="24"/>
        </w:rPr>
        <w:t xml:space="preserve">Unidad Responsable es garante </w:t>
      </w:r>
      <w:r w:rsidRPr="00385C5B">
        <w:rPr>
          <w:rFonts w:ascii="Arial" w:hAnsi="Arial" w:cs="Arial"/>
          <w:sz w:val="24"/>
          <w:szCs w:val="24"/>
        </w:rPr>
        <w:t xml:space="preserve">del uso y protección de los datos personales recabados siempre y cuando exista consentimiento de su titular o en su defecto se actualicen las hipótesis previstas en la Ley de Protección de Datos Personales del Estado de Chihuahua. </w:t>
      </w:r>
    </w:p>
    <w:p w14:paraId="3339A27B" w14:textId="7B1EB106" w:rsidR="00EF7D52" w:rsidRPr="00385C5B" w:rsidRDefault="00EF7D52" w:rsidP="00385C5B">
      <w:pPr>
        <w:jc w:val="both"/>
        <w:rPr>
          <w:rFonts w:ascii="Arial" w:hAnsi="Arial" w:cs="Arial"/>
          <w:sz w:val="24"/>
          <w:szCs w:val="24"/>
        </w:rPr>
      </w:pPr>
      <w:r w:rsidRPr="00385C5B">
        <w:rPr>
          <w:rFonts w:ascii="Arial" w:hAnsi="Arial" w:cs="Arial"/>
          <w:sz w:val="24"/>
          <w:szCs w:val="24"/>
        </w:rPr>
        <w:t xml:space="preserve">La persona titular podrá ejercer sus derechos </w:t>
      </w:r>
      <w:r w:rsidR="00B54EC3" w:rsidRPr="00385C5B">
        <w:rPr>
          <w:rFonts w:ascii="Arial" w:hAnsi="Arial" w:cs="Arial"/>
          <w:sz w:val="24"/>
          <w:szCs w:val="24"/>
        </w:rPr>
        <w:t>de acceso, rectificación, cancelación y oposición</w:t>
      </w:r>
      <w:r w:rsidRPr="00385C5B">
        <w:rPr>
          <w:rFonts w:ascii="Arial" w:hAnsi="Arial" w:cs="Arial"/>
          <w:sz w:val="24"/>
          <w:szCs w:val="24"/>
        </w:rPr>
        <w:t xml:space="preserve">  de sus datos personales (ARCO), de manera directa ante la Unidad de Transparencia de la Secretaría de Desarrollo Humano y Bien Común, ubicada en Av</w:t>
      </w:r>
      <w:r w:rsidR="004004D2" w:rsidRPr="00385C5B">
        <w:rPr>
          <w:rFonts w:ascii="Arial" w:hAnsi="Arial" w:cs="Arial"/>
          <w:sz w:val="24"/>
          <w:szCs w:val="24"/>
        </w:rPr>
        <w:t>.</w:t>
      </w:r>
      <w:r w:rsidRPr="00385C5B">
        <w:rPr>
          <w:rFonts w:ascii="Arial" w:hAnsi="Arial" w:cs="Arial"/>
          <w:sz w:val="24"/>
          <w:szCs w:val="24"/>
        </w:rPr>
        <w:t xml:space="preserve"> Venustiano Carranza</w:t>
      </w:r>
      <w:r w:rsidR="004004D2" w:rsidRPr="00385C5B">
        <w:rPr>
          <w:rFonts w:ascii="Arial" w:hAnsi="Arial" w:cs="Arial"/>
          <w:sz w:val="24"/>
          <w:szCs w:val="24"/>
        </w:rPr>
        <w:t xml:space="preserve">, No. </w:t>
      </w:r>
      <w:r w:rsidRPr="00385C5B">
        <w:rPr>
          <w:rFonts w:ascii="Arial" w:hAnsi="Arial" w:cs="Arial"/>
          <w:sz w:val="24"/>
          <w:szCs w:val="24"/>
        </w:rPr>
        <w:t xml:space="preserve">803, </w:t>
      </w:r>
      <w:r w:rsidR="004004D2" w:rsidRPr="00385C5B">
        <w:rPr>
          <w:rFonts w:ascii="Arial" w:hAnsi="Arial" w:cs="Arial"/>
          <w:sz w:val="24"/>
          <w:szCs w:val="24"/>
        </w:rPr>
        <w:t>C</w:t>
      </w:r>
      <w:r w:rsidRPr="00385C5B">
        <w:rPr>
          <w:rFonts w:ascii="Arial" w:hAnsi="Arial" w:cs="Arial"/>
          <w:sz w:val="24"/>
          <w:szCs w:val="24"/>
        </w:rPr>
        <w:t xml:space="preserve">olonia Obrera, C.P. 31350, Chihuahua, Chih., teléfono 6144293300, Ext. 12695 y 12096, o bien, a través de la Plataforma Nacional de Transparencia en el sitio web: </w:t>
      </w:r>
      <w:hyperlink r:id="rId19" w:history="1">
        <w:r w:rsidRPr="00385C5B">
          <w:rPr>
            <w:rStyle w:val="Hipervnculo"/>
            <w:rFonts w:ascii="Arial" w:hAnsi="Arial" w:cs="Arial"/>
            <w:sz w:val="24"/>
            <w:szCs w:val="24"/>
          </w:rPr>
          <w:t>https://www.plataformadetransparencia.org.mx/web/guest/inicio</w:t>
        </w:r>
      </w:hyperlink>
      <w:r w:rsidRPr="00385C5B">
        <w:rPr>
          <w:rFonts w:ascii="Arial" w:hAnsi="Arial" w:cs="Arial"/>
          <w:sz w:val="24"/>
          <w:szCs w:val="24"/>
        </w:rPr>
        <w:t xml:space="preserve"> o en el correo electrónico transparencia.sdhybc@chihuahua.gob.mx.com</w:t>
      </w:r>
    </w:p>
    <w:p w14:paraId="451B1137" w14:textId="594BA8C5" w:rsidR="00EF7D52" w:rsidRPr="00385C5B" w:rsidRDefault="00EF7D52" w:rsidP="00385C5B">
      <w:pPr>
        <w:jc w:val="both"/>
        <w:rPr>
          <w:rFonts w:ascii="Arial" w:hAnsi="Arial" w:cs="Arial"/>
          <w:sz w:val="24"/>
          <w:szCs w:val="24"/>
        </w:rPr>
      </w:pPr>
      <w:r w:rsidRPr="00385C5B">
        <w:rPr>
          <w:rFonts w:ascii="Arial" w:hAnsi="Arial" w:cs="Arial"/>
          <w:sz w:val="24"/>
          <w:szCs w:val="24"/>
        </w:rPr>
        <w:t>La información que integra el Padrón General no deberá utilizarse con fines políticos, electorales, comerciales o de cualquier índole distinta al objeto y fines establecido</w:t>
      </w:r>
      <w:r w:rsidR="008440B4">
        <w:rPr>
          <w:rFonts w:ascii="Arial" w:hAnsi="Arial" w:cs="Arial"/>
          <w:sz w:val="24"/>
          <w:szCs w:val="24"/>
        </w:rPr>
        <w:t>s e</w:t>
      </w:r>
      <w:r w:rsidRPr="00385C5B">
        <w:rPr>
          <w:rFonts w:ascii="Arial" w:hAnsi="Arial" w:cs="Arial"/>
          <w:sz w:val="24"/>
          <w:szCs w:val="24"/>
        </w:rPr>
        <w:t>n el artículo 64 de la Ley de Desarrollo Social y Humano para el Estado de Chihuahua.</w:t>
      </w:r>
    </w:p>
    <w:p w14:paraId="3A703E3A" w14:textId="77777777" w:rsidR="00EF7D52" w:rsidRPr="00385C5B" w:rsidRDefault="00EF7D52" w:rsidP="00385C5B">
      <w:pPr>
        <w:jc w:val="both"/>
        <w:rPr>
          <w:rFonts w:ascii="Arial" w:hAnsi="Arial" w:cs="Arial"/>
          <w:b/>
          <w:sz w:val="24"/>
          <w:szCs w:val="24"/>
        </w:rPr>
      </w:pPr>
    </w:p>
    <w:p w14:paraId="7F100957" w14:textId="77777777" w:rsidR="006F77B9" w:rsidRPr="00385C5B" w:rsidRDefault="006F77B9" w:rsidP="00385C5B">
      <w:pPr>
        <w:pStyle w:val="Prrafodelista"/>
        <w:numPr>
          <w:ilvl w:val="0"/>
          <w:numId w:val="8"/>
        </w:numPr>
        <w:jc w:val="both"/>
        <w:rPr>
          <w:rFonts w:ascii="Arial" w:hAnsi="Arial" w:cs="Arial"/>
          <w:b/>
          <w:sz w:val="24"/>
          <w:szCs w:val="24"/>
        </w:rPr>
      </w:pPr>
      <w:r w:rsidRPr="00385C5B">
        <w:rPr>
          <w:rFonts w:ascii="Arial" w:hAnsi="Arial" w:cs="Arial"/>
          <w:b/>
          <w:sz w:val="24"/>
          <w:szCs w:val="24"/>
        </w:rPr>
        <w:t>Contraloría Social</w:t>
      </w:r>
    </w:p>
    <w:p w14:paraId="47F11C03" w14:textId="77777777" w:rsidR="00886E1E" w:rsidRPr="006A25EC" w:rsidRDefault="00886E1E" w:rsidP="006A25EC">
      <w:pPr>
        <w:jc w:val="both"/>
        <w:rPr>
          <w:rFonts w:ascii="Arial" w:hAnsi="Arial" w:cs="Arial"/>
          <w:sz w:val="24"/>
          <w:szCs w:val="24"/>
        </w:rPr>
      </w:pPr>
      <w:r w:rsidRPr="006A25EC">
        <w:rPr>
          <w:rFonts w:ascii="Arial" w:hAnsi="Arial" w:cs="Arial"/>
          <w:sz w:val="24"/>
          <w:szCs w:val="24"/>
        </w:rPr>
        <w:t xml:space="preserve">Con fundamento en los artículos 80, 81 y 82 de la Ley de Participación Ciudadana del Estado de Chihuahua, la contraloría social es el instrumento de participación social a través del cual, quienes habitan en el territorio estatal, tienen derecho a verificar la correcta ejecución de los programas de gobierno, así como la correcta, legal y eficiente aplicación de los recursos públicos. </w:t>
      </w:r>
    </w:p>
    <w:p w14:paraId="07CC872C" w14:textId="15E43E55" w:rsidR="00886E1E" w:rsidRPr="006A25EC" w:rsidRDefault="00886E1E" w:rsidP="006A25EC">
      <w:pPr>
        <w:jc w:val="both"/>
        <w:rPr>
          <w:rFonts w:ascii="Arial" w:hAnsi="Arial" w:cs="Arial"/>
          <w:sz w:val="24"/>
          <w:szCs w:val="24"/>
        </w:rPr>
      </w:pPr>
      <w:r w:rsidRPr="006A25EC">
        <w:rPr>
          <w:rFonts w:ascii="Arial" w:hAnsi="Arial" w:cs="Arial"/>
          <w:sz w:val="24"/>
          <w:szCs w:val="24"/>
        </w:rPr>
        <w:t xml:space="preserve">Por tanto como lo establece la Ley de Desarrollo Social y Humano para el Estado de Chihuahua, y de acuerdo a los lineamientos para la promoción y operación de la contraloría social en los programas presupuestarios con enfoque social de gobierno del Estado de Chihuahua, el ejercicio de la Contraloría Social deberá ser realizado por los sujetos de derecho de los programas sociales de la Secretaría, a través de los comités que se constituyan para tal efecto. </w:t>
      </w:r>
    </w:p>
    <w:p w14:paraId="4C6A5290" w14:textId="77777777" w:rsidR="00886E1E" w:rsidRPr="006A25EC" w:rsidRDefault="00886E1E" w:rsidP="006A25EC">
      <w:pPr>
        <w:jc w:val="both"/>
        <w:rPr>
          <w:rFonts w:ascii="Arial" w:hAnsi="Arial" w:cs="Arial"/>
          <w:sz w:val="24"/>
          <w:szCs w:val="24"/>
        </w:rPr>
      </w:pPr>
      <w:r w:rsidRPr="006A25EC">
        <w:rPr>
          <w:rFonts w:ascii="Arial" w:hAnsi="Arial" w:cs="Arial"/>
          <w:sz w:val="24"/>
          <w:szCs w:val="24"/>
        </w:rPr>
        <w:lastRenderedPageBreak/>
        <w:t>La unidad operativa responsable de aplicar recursos públicos provenientes de los programas de desarrollo social, será la encargada de la promoción, capacitación y asesoría, recolección de informes, captación, atención y canalización de quejas y denuncias, así como del seguimiento de los resultados en la materia.</w:t>
      </w:r>
    </w:p>
    <w:p w14:paraId="5F2565BC" w14:textId="77777777" w:rsidR="005D3174" w:rsidRPr="00385C5B" w:rsidRDefault="005D3174" w:rsidP="00385C5B">
      <w:pPr>
        <w:jc w:val="both"/>
        <w:rPr>
          <w:rFonts w:ascii="Arial" w:hAnsi="Arial" w:cs="Arial"/>
          <w:bCs/>
          <w:sz w:val="24"/>
          <w:szCs w:val="24"/>
        </w:rPr>
      </w:pPr>
    </w:p>
    <w:p w14:paraId="38BCC6B9" w14:textId="77777777" w:rsidR="006F77B9" w:rsidRPr="00385C5B" w:rsidRDefault="006F77B9" w:rsidP="00385C5B">
      <w:pPr>
        <w:pStyle w:val="Prrafodelista"/>
        <w:numPr>
          <w:ilvl w:val="0"/>
          <w:numId w:val="8"/>
        </w:numPr>
        <w:jc w:val="both"/>
        <w:rPr>
          <w:rFonts w:ascii="Arial" w:hAnsi="Arial" w:cs="Arial"/>
          <w:sz w:val="24"/>
          <w:szCs w:val="24"/>
        </w:rPr>
      </w:pPr>
      <w:r w:rsidRPr="00385C5B">
        <w:rPr>
          <w:rFonts w:ascii="Arial" w:hAnsi="Arial" w:cs="Arial"/>
          <w:b/>
          <w:sz w:val="24"/>
          <w:szCs w:val="24"/>
        </w:rPr>
        <w:t xml:space="preserve">Quejas y </w:t>
      </w:r>
      <w:r w:rsidR="00755AB8" w:rsidRPr="00385C5B">
        <w:rPr>
          <w:rFonts w:ascii="Arial" w:hAnsi="Arial" w:cs="Arial"/>
          <w:b/>
          <w:sz w:val="24"/>
          <w:szCs w:val="24"/>
        </w:rPr>
        <w:t>d</w:t>
      </w:r>
      <w:r w:rsidRPr="00385C5B">
        <w:rPr>
          <w:rFonts w:ascii="Arial" w:hAnsi="Arial" w:cs="Arial"/>
          <w:b/>
          <w:sz w:val="24"/>
          <w:szCs w:val="24"/>
        </w:rPr>
        <w:t>enuncias</w:t>
      </w:r>
    </w:p>
    <w:p w14:paraId="3D20707D" w14:textId="62CA7050" w:rsidR="005D3174" w:rsidRPr="00385C5B" w:rsidRDefault="005D3174" w:rsidP="00385C5B">
      <w:pPr>
        <w:jc w:val="both"/>
        <w:rPr>
          <w:rFonts w:ascii="Arial" w:hAnsi="Arial" w:cs="Arial"/>
          <w:sz w:val="24"/>
          <w:szCs w:val="24"/>
        </w:rPr>
      </w:pPr>
      <w:r w:rsidRPr="00385C5B">
        <w:rPr>
          <w:rFonts w:ascii="Arial" w:hAnsi="Arial" w:cs="Arial"/>
          <w:sz w:val="24"/>
          <w:szCs w:val="24"/>
        </w:rPr>
        <w:t>Las quejas, denuncias o inconformidades, se podrán realizar a través de la plataforma C</w:t>
      </w:r>
      <w:r w:rsidR="007C2060" w:rsidRPr="00385C5B">
        <w:rPr>
          <w:rFonts w:ascii="Arial" w:hAnsi="Arial" w:cs="Arial"/>
          <w:sz w:val="24"/>
          <w:szCs w:val="24"/>
        </w:rPr>
        <w:t>ECOCI</w:t>
      </w:r>
      <w:r w:rsidRPr="00385C5B">
        <w:rPr>
          <w:rFonts w:ascii="Arial" w:hAnsi="Arial" w:cs="Arial"/>
          <w:sz w:val="24"/>
          <w:szCs w:val="24"/>
        </w:rPr>
        <w:t xml:space="preserve">, en la dirección electrónica </w:t>
      </w:r>
      <w:hyperlink r:id="rId20" w:history="1">
        <w:r w:rsidRPr="00385C5B">
          <w:rPr>
            <w:rStyle w:val="Hipervnculo"/>
            <w:rFonts w:ascii="Arial" w:hAnsi="Arial" w:cs="Arial"/>
            <w:sz w:val="24"/>
            <w:szCs w:val="24"/>
          </w:rPr>
          <w:t>https://cecoci.chihuahua.gob.mx/</w:t>
        </w:r>
      </w:hyperlink>
      <w:r w:rsidRPr="00385C5B">
        <w:rPr>
          <w:rFonts w:ascii="Arial" w:hAnsi="Arial" w:cs="Arial"/>
          <w:sz w:val="24"/>
          <w:szCs w:val="24"/>
        </w:rPr>
        <w:t xml:space="preserve">, o bien ante el Órgano Interno de Control de la Secretaria, ubicada en Av. Tecnológico, número 2903, colonia magisterial en la ciudad de Chihuahua, Chihuahua., en un horario de </w:t>
      </w:r>
      <w:r w:rsidR="007C2060" w:rsidRPr="00385C5B">
        <w:rPr>
          <w:rFonts w:ascii="Arial" w:hAnsi="Arial" w:cs="Arial"/>
          <w:sz w:val="24"/>
          <w:szCs w:val="24"/>
        </w:rPr>
        <w:t>l</w:t>
      </w:r>
      <w:r w:rsidRPr="00385C5B">
        <w:rPr>
          <w:rFonts w:ascii="Arial" w:hAnsi="Arial" w:cs="Arial"/>
          <w:sz w:val="24"/>
          <w:szCs w:val="24"/>
        </w:rPr>
        <w:t xml:space="preserve">unes a </w:t>
      </w:r>
      <w:r w:rsidR="007C2060" w:rsidRPr="00385C5B">
        <w:rPr>
          <w:rFonts w:ascii="Arial" w:hAnsi="Arial" w:cs="Arial"/>
          <w:sz w:val="24"/>
          <w:szCs w:val="24"/>
        </w:rPr>
        <w:t>v</w:t>
      </w:r>
      <w:r w:rsidRPr="00385C5B">
        <w:rPr>
          <w:rFonts w:ascii="Arial" w:hAnsi="Arial" w:cs="Arial"/>
          <w:sz w:val="24"/>
          <w:szCs w:val="24"/>
        </w:rPr>
        <w:t>iernes de 9:00 a 15:00. Para cualquier duda y/o atención al respecto, en el teléfono (614) 4 29 33 00. Ext. 22363.</w:t>
      </w:r>
    </w:p>
    <w:p w14:paraId="00A3E407" w14:textId="77777777" w:rsidR="00374E43" w:rsidRPr="00385C5B" w:rsidRDefault="00374E43" w:rsidP="00385C5B">
      <w:pPr>
        <w:jc w:val="both"/>
        <w:rPr>
          <w:rFonts w:ascii="Arial" w:hAnsi="Arial" w:cs="Arial"/>
          <w:sz w:val="24"/>
          <w:szCs w:val="24"/>
        </w:rPr>
      </w:pPr>
    </w:p>
    <w:p w14:paraId="2A6F90F3" w14:textId="77777777" w:rsidR="00CD172D" w:rsidRPr="00385C5B" w:rsidRDefault="00CD172D" w:rsidP="00385C5B">
      <w:pPr>
        <w:pStyle w:val="Prrafodelista"/>
        <w:numPr>
          <w:ilvl w:val="0"/>
          <w:numId w:val="8"/>
        </w:numPr>
        <w:jc w:val="both"/>
        <w:rPr>
          <w:rFonts w:ascii="Arial" w:hAnsi="Arial" w:cs="Arial"/>
          <w:sz w:val="24"/>
          <w:szCs w:val="24"/>
        </w:rPr>
      </w:pPr>
      <w:r w:rsidRPr="00385C5B">
        <w:rPr>
          <w:rFonts w:ascii="Arial" w:hAnsi="Arial" w:cs="Arial"/>
          <w:b/>
          <w:sz w:val="24"/>
          <w:szCs w:val="24"/>
        </w:rPr>
        <w:t xml:space="preserve">Blindaje </w:t>
      </w:r>
      <w:r w:rsidR="00755AB8" w:rsidRPr="00385C5B">
        <w:rPr>
          <w:rFonts w:ascii="Arial" w:hAnsi="Arial" w:cs="Arial"/>
          <w:b/>
          <w:sz w:val="24"/>
          <w:szCs w:val="24"/>
        </w:rPr>
        <w:t>e</w:t>
      </w:r>
      <w:r w:rsidRPr="00385C5B">
        <w:rPr>
          <w:rFonts w:ascii="Arial" w:hAnsi="Arial" w:cs="Arial"/>
          <w:b/>
          <w:sz w:val="24"/>
          <w:szCs w:val="24"/>
        </w:rPr>
        <w:t>lectoral</w:t>
      </w:r>
    </w:p>
    <w:p w14:paraId="15187ACB" w14:textId="3B9D7AEE" w:rsidR="005D3174" w:rsidRPr="00385C5B" w:rsidRDefault="005D3174" w:rsidP="00385C5B">
      <w:pPr>
        <w:jc w:val="both"/>
        <w:rPr>
          <w:rFonts w:ascii="Arial" w:hAnsi="Arial" w:cs="Arial"/>
          <w:sz w:val="24"/>
          <w:szCs w:val="24"/>
        </w:rPr>
      </w:pPr>
      <w:r w:rsidRPr="00385C5B">
        <w:rPr>
          <w:rFonts w:ascii="Arial" w:hAnsi="Arial" w:cs="Arial"/>
          <w:sz w:val="24"/>
          <w:szCs w:val="24"/>
        </w:rPr>
        <w:t xml:space="preserve">La operación y ejecución de los recursos presupuestales así como el otorgamiento de apoyos y servicios sujetos a las presentes </w:t>
      </w:r>
      <w:r w:rsidR="00A6691F" w:rsidRPr="00385C5B">
        <w:rPr>
          <w:rFonts w:ascii="Arial" w:hAnsi="Arial" w:cs="Arial"/>
          <w:sz w:val="24"/>
          <w:szCs w:val="24"/>
        </w:rPr>
        <w:t>R</w:t>
      </w:r>
      <w:r w:rsidRPr="00385C5B">
        <w:rPr>
          <w:rFonts w:ascii="Arial" w:hAnsi="Arial" w:cs="Arial"/>
          <w:sz w:val="24"/>
          <w:szCs w:val="24"/>
        </w:rPr>
        <w:t xml:space="preserve">eglas de </w:t>
      </w:r>
      <w:r w:rsidR="00A6691F" w:rsidRPr="00385C5B">
        <w:rPr>
          <w:rFonts w:ascii="Arial" w:hAnsi="Arial" w:cs="Arial"/>
          <w:sz w:val="24"/>
          <w:szCs w:val="24"/>
        </w:rPr>
        <w:t>O</w:t>
      </w:r>
      <w:r w:rsidRPr="00385C5B">
        <w:rPr>
          <w:rFonts w:ascii="Arial" w:hAnsi="Arial" w:cs="Arial"/>
          <w:sz w:val="24"/>
          <w:szCs w:val="24"/>
        </w:rPr>
        <w:t xml:space="preserve">peración, se regirán bajo la normatividad electoral aplicable, acatando las medidas específicas a los procesos electorales federales, estatales y municipales o acuerdos emitidos por las autoridades correspondientes, con el objetivo de prevenir que el uso y manejo de los recursos públicos y programas sociales se vean vinculados con fines partidistas o político-electorales. </w:t>
      </w:r>
    </w:p>
    <w:p w14:paraId="672B8BC8" w14:textId="482C4C74" w:rsidR="005D3174" w:rsidRPr="00385C5B" w:rsidRDefault="005D3174" w:rsidP="00385C5B">
      <w:pPr>
        <w:jc w:val="both"/>
        <w:rPr>
          <w:rFonts w:ascii="Arial" w:hAnsi="Arial" w:cs="Arial"/>
          <w:sz w:val="24"/>
          <w:szCs w:val="24"/>
        </w:rPr>
      </w:pPr>
      <w:r w:rsidRPr="00385C5B">
        <w:rPr>
          <w:rFonts w:ascii="Arial" w:hAnsi="Arial" w:cs="Arial"/>
          <w:sz w:val="24"/>
          <w:szCs w:val="24"/>
        </w:rPr>
        <w:t xml:space="preserve">Así mismo </w:t>
      </w:r>
      <w:r w:rsidR="00AE15D1" w:rsidRPr="00385C5B">
        <w:rPr>
          <w:rFonts w:ascii="Arial" w:hAnsi="Arial" w:cs="Arial"/>
          <w:sz w:val="24"/>
          <w:szCs w:val="24"/>
        </w:rPr>
        <w:t>de acuerdo con el</w:t>
      </w:r>
      <w:r w:rsidRPr="00385C5B">
        <w:rPr>
          <w:rFonts w:ascii="Arial" w:hAnsi="Arial" w:cs="Arial"/>
          <w:sz w:val="24"/>
          <w:szCs w:val="24"/>
        </w:rPr>
        <w:t xml:space="preserve"> Artículo 32 de la Ley de Desarrollo Social y Humano para el Estado de Chihuahua, la publicidad e información relativa al </w:t>
      </w:r>
      <w:r w:rsidR="007A21FD" w:rsidRPr="00385C5B">
        <w:rPr>
          <w:rFonts w:ascii="Arial" w:hAnsi="Arial" w:cs="Arial"/>
          <w:sz w:val="24"/>
          <w:szCs w:val="24"/>
        </w:rPr>
        <w:t>P</w:t>
      </w:r>
      <w:r w:rsidRPr="00385C5B">
        <w:rPr>
          <w:rFonts w:ascii="Arial" w:hAnsi="Arial" w:cs="Arial"/>
          <w:sz w:val="24"/>
          <w:szCs w:val="24"/>
        </w:rPr>
        <w:t>rograma deberá incluir la siguiente leyenda: Este programa es público y ajeno a cualquier partido político. Queda Prohibido el uso para fines distintos al desarrollo social y humano.</w:t>
      </w:r>
    </w:p>
    <w:p w14:paraId="0C9E6B89" w14:textId="77777777" w:rsidR="0054054C" w:rsidRPr="00385C5B" w:rsidRDefault="0054054C" w:rsidP="00385C5B">
      <w:pPr>
        <w:jc w:val="both"/>
        <w:rPr>
          <w:rFonts w:ascii="Arial" w:hAnsi="Arial" w:cs="Arial"/>
          <w:sz w:val="24"/>
          <w:szCs w:val="24"/>
        </w:rPr>
      </w:pPr>
    </w:p>
    <w:p w14:paraId="349029E8" w14:textId="77777777" w:rsidR="00CD172D" w:rsidRPr="00385C5B" w:rsidRDefault="00CD172D" w:rsidP="00385C5B">
      <w:pPr>
        <w:pStyle w:val="Prrafodelista"/>
        <w:numPr>
          <w:ilvl w:val="0"/>
          <w:numId w:val="8"/>
        </w:numPr>
        <w:jc w:val="both"/>
        <w:rPr>
          <w:rFonts w:ascii="Arial" w:hAnsi="Arial" w:cs="Arial"/>
          <w:sz w:val="24"/>
          <w:szCs w:val="24"/>
        </w:rPr>
      </w:pPr>
      <w:r w:rsidRPr="00385C5B">
        <w:rPr>
          <w:rFonts w:ascii="Arial" w:hAnsi="Arial" w:cs="Arial"/>
          <w:b/>
          <w:sz w:val="24"/>
          <w:szCs w:val="24"/>
        </w:rPr>
        <w:t xml:space="preserve">Desastres, </w:t>
      </w:r>
      <w:r w:rsidR="00AE15D1" w:rsidRPr="00385C5B">
        <w:rPr>
          <w:rFonts w:ascii="Arial" w:hAnsi="Arial" w:cs="Arial"/>
          <w:b/>
          <w:sz w:val="24"/>
          <w:szCs w:val="24"/>
        </w:rPr>
        <w:t>e</w:t>
      </w:r>
      <w:r w:rsidRPr="00385C5B">
        <w:rPr>
          <w:rFonts w:ascii="Arial" w:hAnsi="Arial" w:cs="Arial"/>
          <w:b/>
          <w:sz w:val="24"/>
          <w:szCs w:val="24"/>
        </w:rPr>
        <w:t xml:space="preserve">mergencias y </w:t>
      </w:r>
      <w:r w:rsidR="00AE15D1" w:rsidRPr="00385C5B">
        <w:rPr>
          <w:rFonts w:ascii="Arial" w:hAnsi="Arial" w:cs="Arial"/>
          <w:b/>
          <w:sz w:val="24"/>
          <w:szCs w:val="24"/>
        </w:rPr>
        <w:t>c</w:t>
      </w:r>
      <w:r w:rsidRPr="00385C5B">
        <w:rPr>
          <w:rFonts w:ascii="Arial" w:hAnsi="Arial" w:cs="Arial"/>
          <w:b/>
          <w:sz w:val="24"/>
          <w:szCs w:val="24"/>
        </w:rPr>
        <w:t xml:space="preserve">ontingencias </w:t>
      </w:r>
      <w:r w:rsidR="00AE15D1" w:rsidRPr="00385C5B">
        <w:rPr>
          <w:rFonts w:ascii="Arial" w:hAnsi="Arial" w:cs="Arial"/>
          <w:b/>
          <w:sz w:val="24"/>
          <w:szCs w:val="24"/>
        </w:rPr>
        <w:t>ep</w:t>
      </w:r>
      <w:r w:rsidRPr="00385C5B">
        <w:rPr>
          <w:rFonts w:ascii="Arial" w:hAnsi="Arial" w:cs="Arial"/>
          <w:b/>
          <w:sz w:val="24"/>
          <w:szCs w:val="24"/>
        </w:rPr>
        <w:t xml:space="preserve">idemiológicas con </w:t>
      </w:r>
      <w:r w:rsidR="00AE15D1" w:rsidRPr="00385C5B">
        <w:rPr>
          <w:rFonts w:ascii="Arial" w:hAnsi="Arial" w:cs="Arial"/>
          <w:b/>
          <w:sz w:val="24"/>
          <w:szCs w:val="24"/>
        </w:rPr>
        <w:t>d</w:t>
      </w:r>
      <w:r w:rsidRPr="00385C5B">
        <w:rPr>
          <w:rFonts w:ascii="Arial" w:hAnsi="Arial" w:cs="Arial"/>
          <w:b/>
          <w:sz w:val="24"/>
          <w:szCs w:val="24"/>
        </w:rPr>
        <w:t xml:space="preserve">eclaratoria </w:t>
      </w:r>
      <w:r w:rsidR="00AE15D1" w:rsidRPr="00385C5B">
        <w:rPr>
          <w:rFonts w:ascii="Arial" w:hAnsi="Arial" w:cs="Arial"/>
          <w:b/>
          <w:sz w:val="24"/>
          <w:szCs w:val="24"/>
        </w:rPr>
        <w:t>o</w:t>
      </w:r>
      <w:r w:rsidRPr="00385C5B">
        <w:rPr>
          <w:rFonts w:ascii="Arial" w:hAnsi="Arial" w:cs="Arial"/>
          <w:b/>
          <w:sz w:val="24"/>
          <w:szCs w:val="24"/>
        </w:rPr>
        <w:t>ficial</w:t>
      </w:r>
    </w:p>
    <w:p w14:paraId="19A47988" w14:textId="667DD92D" w:rsidR="0054054C" w:rsidRPr="00385C5B" w:rsidRDefault="0054054C" w:rsidP="00385C5B">
      <w:pPr>
        <w:jc w:val="both"/>
        <w:rPr>
          <w:rFonts w:ascii="Arial" w:hAnsi="Arial" w:cs="Arial"/>
          <w:sz w:val="24"/>
          <w:szCs w:val="24"/>
        </w:rPr>
      </w:pPr>
      <w:r w:rsidRPr="00385C5B">
        <w:rPr>
          <w:rFonts w:ascii="Arial" w:hAnsi="Arial" w:cs="Arial"/>
          <w:sz w:val="24"/>
          <w:szCs w:val="24"/>
        </w:rPr>
        <w:t xml:space="preserve">Ante la ocurrencia de desastres, emergencias y contingencias epidemiológicas con declaratoria oficial, la Secretaría, a través del Instituto, podrá implementar medidas específicas para asegurar la continuidad de la atención a las personas beneficiarias, la operación del </w:t>
      </w:r>
      <w:r w:rsidR="007A21FD" w:rsidRPr="00385C5B">
        <w:rPr>
          <w:rFonts w:ascii="Arial" w:hAnsi="Arial" w:cs="Arial"/>
          <w:sz w:val="24"/>
          <w:szCs w:val="24"/>
        </w:rPr>
        <w:t>P</w:t>
      </w:r>
      <w:r w:rsidRPr="00385C5B">
        <w:rPr>
          <w:rFonts w:ascii="Arial" w:hAnsi="Arial" w:cs="Arial"/>
          <w:sz w:val="24"/>
          <w:szCs w:val="24"/>
        </w:rPr>
        <w:t>rograma y la ejecución de los recursos presupuestales para el otorgamiento de apoyos, de acuerdo con las presentes Reglas de Operación.</w:t>
      </w:r>
    </w:p>
    <w:p w14:paraId="55D71E7C" w14:textId="77777777" w:rsidR="0054054C" w:rsidRPr="00385C5B" w:rsidRDefault="0054054C" w:rsidP="00385C5B">
      <w:pPr>
        <w:jc w:val="both"/>
        <w:rPr>
          <w:rFonts w:ascii="Arial" w:hAnsi="Arial" w:cs="Arial"/>
          <w:sz w:val="24"/>
          <w:szCs w:val="24"/>
        </w:rPr>
      </w:pPr>
      <w:r w:rsidRPr="00385C5B">
        <w:rPr>
          <w:rFonts w:ascii="Arial" w:hAnsi="Arial" w:cs="Arial"/>
          <w:sz w:val="24"/>
          <w:szCs w:val="24"/>
        </w:rPr>
        <w:t xml:space="preserve">Estas acciones se llevarán a cabo en </w:t>
      </w:r>
      <w:r w:rsidR="00D56702" w:rsidRPr="00385C5B">
        <w:rPr>
          <w:rFonts w:ascii="Arial" w:hAnsi="Arial" w:cs="Arial"/>
          <w:sz w:val="24"/>
          <w:szCs w:val="24"/>
        </w:rPr>
        <w:t xml:space="preserve">estricta </w:t>
      </w:r>
      <w:r w:rsidRPr="00385C5B">
        <w:rPr>
          <w:rFonts w:ascii="Arial" w:hAnsi="Arial" w:cs="Arial"/>
          <w:sz w:val="24"/>
          <w:szCs w:val="24"/>
        </w:rPr>
        <w:t>conformidad con la normativa aplicable y las directrices establecidas por las autoridades federales, estatales y municipales. En situaciones de contingencias climáticas, se deberá</w:t>
      </w:r>
      <w:r w:rsidR="00D56702" w:rsidRPr="00385C5B">
        <w:rPr>
          <w:rFonts w:ascii="Arial" w:hAnsi="Arial" w:cs="Arial"/>
          <w:sz w:val="24"/>
          <w:szCs w:val="24"/>
        </w:rPr>
        <w:t>n acatar</w:t>
      </w:r>
      <w:r w:rsidRPr="00385C5B">
        <w:rPr>
          <w:rFonts w:ascii="Arial" w:hAnsi="Arial" w:cs="Arial"/>
          <w:sz w:val="24"/>
          <w:szCs w:val="24"/>
        </w:rPr>
        <w:t xml:space="preserve"> las indicaciones de </w:t>
      </w:r>
      <w:r w:rsidRPr="00385C5B">
        <w:rPr>
          <w:rFonts w:ascii="Arial" w:hAnsi="Arial" w:cs="Arial"/>
          <w:sz w:val="24"/>
          <w:szCs w:val="24"/>
        </w:rPr>
        <w:lastRenderedPageBreak/>
        <w:t xml:space="preserve">Protección Civil Estatal y sus equivalentes municipales. En el caso de contingencias sanitarias, se deberán </w:t>
      </w:r>
      <w:r w:rsidR="00D56702" w:rsidRPr="00385C5B">
        <w:rPr>
          <w:rFonts w:ascii="Arial" w:hAnsi="Arial" w:cs="Arial"/>
          <w:sz w:val="24"/>
          <w:szCs w:val="24"/>
        </w:rPr>
        <w:t>seguir</w:t>
      </w:r>
      <w:r w:rsidRPr="00385C5B">
        <w:rPr>
          <w:rFonts w:ascii="Arial" w:hAnsi="Arial" w:cs="Arial"/>
          <w:sz w:val="24"/>
          <w:szCs w:val="24"/>
        </w:rPr>
        <w:t xml:space="preserve"> las recomendaciones emitidas por la Secretaría de Salud a nivel federal</w:t>
      </w:r>
      <w:r w:rsidR="00D56702" w:rsidRPr="00385C5B">
        <w:rPr>
          <w:rFonts w:ascii="Arial" w:hAnsi="Arial" w:cs="Arial"/>
          <w:sz w:val="24"/>
          <w:szCs w:val="24"/>
        </w:rPr>
        <w:t xml:space="preserve">, así como por sus </w:t>
      </w:r>
      <w:r w:rsidRPr="00385C5B">
        <w:rPr>
          <w:rFonts w:ascii="Arial" w:hAnsi="Arial" w:cs="Arial"/>
          <w:sz w:val="24"/>
          <w:szCs w:val="24"/>
        </w:rPr>
        <w:t>entidades estatales y municipales.</w:t>
      </w:r>
    </w:p>
    <w:p w14:paraId="38B97136" w14:textId="77777777" w:rsidR="00D56702" w:rsidRPr="00385C5B" w:rsidRDefault="00D56702" w:rsidP="00385C5B">
      <w:pPr>
        <w:jc w:val="both"/>
        <w:rPr>
          <w:rFonts w:ascii="Arial" w:hAnsi="Arial" w:cs="Arial"/>
          <w:sz w:val="24"/>
          <w:szCs w:val="24"/>
        </w:rPr>
      </w:pPr>
    </w:p>
    <w:p w14:paraId="3D38E941" w14:textId="77777777" w:rsidR="00CD172D" w:rsidRPr="00385C5B" w:rsidRDefault="00CD172D" w:rsidP="00385C5B">
      <w:pPr>
        <w:pStyle w:val="Prrafodelista"/>
        <w:numPr>
          <w:ilvl w:val="0"/>
          <w:numId w:val="8"/>
        </w:numPr>
        <w:jc w:val="both"/>
        <w:rPr>
          <w:rFonts w:ascii="Arial" w:hAnsi="Arial" w:cs="Arial"/>
          <w:sz w:val="24"/>
          <w:szCs w:val="24"/>
        </w:rPr>
      </w:pPr>
      <w:r w:rsidRPr="00385C5B">
        <w:rPr>
          <w:rFonts w:ascii="Arial" w:hAnsi="Arial" w:cs="Arial"/>
          <w:b/>
          <w:sz w:val="24"/>
          <w:szCs w:val="24"/>
        </w:rPr>
        <w:t xml:space="preserve">Enfoque de </w:t>
      </w:r>
      <w:r w:rsidR="00AE15D1" w:rsidRPr="00385C5B">
        <w:rPr>
          <w:rFonts w:ascii="Arial" w:hAnsi="Arial" w:cs="Arial"/>
          <w:b/>
          <w:sz w:val="24"/>
          <w:szCs w:val="24"/>
        </w:rPr>
        <w:t>d</w:t>
      </w:r>
      <w:r w:rsidRPr="00385C5B">
        <w:rPr>
          <w:rFonts w:ascii="Arial" w:hAnsi="Arial" w:cs="Arial"/>
          <w:b/>
          <w:sz w:val="24"/>
          <w:szCs w:val="24"/>
        </w:rPr>
        <w:t>erechos</w:t>
      </w:r>
    </w:p>
    <w:p w14:paraId="4B5924C6" w14:textId="77777777" w:rsidR="00D56702" w:rsidRPr="00385C5B" w:rsidRDefault="00D56702" w:rsidP="00385C5B">
      <w:pPr>
        <w:pStyle w:val="Prrafodelista"/>
        <w:ind w:left="360"/>
        <w:jc w:val="both"/>
        <w:rPr>
          <w:rFonts w:ascii="Arial" w:hAnsi="Arial" w:cs="Arial"/>
          <w:sz w:val="24"/>
          <w:szCs w:val="24"/>
        </w:rPr>
      </w:pPr>
    </w:p>
    <w:p w14:paraId="35E4A8AE" w14:textId="77777777" w:rsidR="00387ADB" w:rsidRPr="00385C5B" w:rsidRDefault="00387ADB" w:rsidP="00385C5B">
      <w:pPr>
        <w:pStyle w:val="Prrafodelista"/>
        <w:numPr>
          <w:ilvl w:val="0"/>
          <w:numId w:val="14"/>
        </w:numPr>
        <w:jc w:val="both"/>
        <w:rPr>
          <w:rFonts w:ascii="Arial" w:hAnsi="Arial" w:cs="Arial"/>
          <w:b/>
          <w:sz w:val="24"/>
          <w:szCs w:val="24"/>
        </w:rPr>
      </w:pPr>
      <w:r w:rsidRPr="00385C5B">
        <w:rPr>
          <w:rFonts w:ascii="Arial" w:hAnsi="Arial" w:cs="Arial"/>
          <w:b/>
          <w:sz w:val="24"/>
          <w:szCs w:val="24"/>
        </w:rPr>
        <w:t xml:space="preserve">Perspectiva de </w:t>
      </w:r>
      <w:r w:rsidR="00AE15D1" w:rsidRPr="00385C5B">
        <w:rPr>
          <w:rFonts w:ascii="Arial" w:hAnsi="Arial" w:cs="Arial"/>
          <w:b/>
          <w:sz w:val="24"/>
          <w:szCs w:val="24"/>
        </w:rPr>
        <w:t>g</w:t>
      </w:r>
      <w:r w:rsidRPr="00385C5B">
        <w:rPr>
          <w:rFonts w:ascii="Arial" w:hAnsi="Arial" w:cs="Arial"/>
          <w:b/>
          <w:sz w:val="24"/>
          <w:szCs w:val="24"/>
        </w:rPr>
        <w:t>énero</w:t>
      </w:r>
    </w:p>
    <w:p w14:paraId="2027F281" w14:textId="77777777" w:rsidR="005D3174" w:rsidRPr="00385C5B" w:rsidRDefault="005D3174" w:rsidP="00385C5B">
      <w:pPr>
        <w:jc w:val="both"/>
        <w:rPr>
          <w:rFonts w:ascii="Arial" w:hAnsi="Arial" w:cs="Arial"/>
          <w:bCs/>
          <w:sz w:val="24"/>
          <w:szCs w:val="24"/>
        </w:rPr>
      </w:pPr>
      <w:r w:rsidRPr="00385C5B">
        <w:rPr>
          <w:rFonts w:ascii="Arial" w:hAnsi="Arial" w:cs="Arial"/>
          <w:bCs/>
          <w:sz w:val="24"/>
          <w:szCs w:val="24"/>
        </w:rPr>
        <w:t xml:space="preserve">La igualdad de género supone que se tengan en cuenta los intereses, las necesidades y las prioridades tanto de las mujeres como de los hombres, reconociéndose la diversidad de los diferentes grupos de mujeres y de hombres. </w:t>
      </w:r>
    </w:p>
    <w:p w14:paraId="378F09CB" w14:textId="77777777" w:rsidR="005D3174" w:rsidRPr="00385C5B" w:rsidRDefault="005D3174" w:rsidP="00385C5B">
      <w:pPr>
        <w:jc w:val="both"/>
        <w:rPr>
          <w:rFonts w:ascii="Arial" w:hAnsi="Arial" w:cs="Arial"/>
          <w:bCs/>
          <w:sz w:val="24"/>
          <w:szCs w:val="24"/>
        </w:rPr>
      </w:pPr>
      <w:r w:rsidRPr="00385C5B">
        <w:rPr>
          <w:rFonts w:ascii="Arial" w:hAnsi="Arial" w:cs="Arial"/>
          <w:bCs/>
          <w:sz w:val="24"/>
          <w:szCs w:val="24"/>
        </w:rPr>
        <w:t>La Unidad Responsable identificar</w:t>
      </w:r>
      <w:r w:rsidR="00D56702" w:rsidRPr="00385C5B">
        <w:rPr>
          <w:rFonts w:ascii="Arial" w:hAnsi="Arial" w:cs="Arial"/>
          <w:bCs/>
          <w:sz w:val="24"/>
          <w:szCs w:val="24"/>
        </w:rPr>
        <w:t xml:space="preserve">á </w:t>
      </w:r>
      <w:r w:rsidRPr="00385C5B">
        <w:rPr>
          <w:rFonts w:ascii="Arial" w:hAnsi="Arial" w:cs="Arial"/>
          <w:bCs/>
          <w:sz w:val="24"/>
          <w:szCs w:val="24"/>
        </w:rPr>
        <w:t>en la población objetivo, las realidades diferenciadas que viven en todos los ámbitos de la vida las mujeres y los hombres, para evaluar las consecuencias que cada acción planificada tiene para unas y otros, a fin de asegurar que todas las personas, independientemente de su sexo e identidad sexual tengan el mismo acceso y disfrute de bienes y servicios.</w:t>
      </w:r>
    </w:p>
    <w:p w14:paraId="05777CCD" w14:textId="77777777" w:rsidR="00387ADB" w:rsidRPr="00385C5B" w:rsidRDefault="00387ADB" w:rsidP="00385C5B">
      <w:pPr>
        <w:pStyle w:val="Prrafodelista"/>
        <w:numPr>
          <w:ilvl w:val="0"/>
          <w:numId w:val="14"/>
        </w:numPr>
        <w:jc w:val="both"/>
        <w:rPr>
          <w:rFonts w:ascii="Arial" w:hAnsi="Arial" w:cs="Arial"/>
          <w:b/>
          <w:sz w:val="24"/>
          <w:szCs w:val="24"/>
        </w:rPr>
      </w:pPr>
      <w:r w:rsidRPr="00385C5B">
        <w:rPr>
          <w:rFonts w:ascii="Arial" w:hAnsi="Arial" w:cs="Arial"/>
          <w:b/>
          <w:sz w:val="24"/>
          <w:szCs w:val="24"/>
        </w:rPr>
        <w:t xml:space="preserve">Perspectiva de </w:t>
      </w:r>
      <w:r w:rsidR="00AE15D1" w:rsidRPr="00385C5B">
        <w:rPr>
          <w:rFonts w:ascii="Arial" w:hAnsi="Arial" w:cs="Arial"/>
          <w:b/>
          <w:sz w:val="24"/>
          <w:szCs w:val="24"/>
        </w:rPr>
        <w:t>j</w:t>
      </w:r>
      <w:r w:rsidRPr="00385C5B">
        <w:rPr>
          <w:rFonts w:ascii="Arial" w:hAnsi="Arial" w:cs="Arial"/>
          <w:b/>
          <w:sz w:val="24"/>
          <w:szCs w:val="24"/>
        </w:rPr>
        <w:t>uventudes</w:t>
      </w:r>
    </w:p>
    <w:p w14:paraId="53FB85F6" w14:textId="77777777" w:rsidR="00FB4B87" w:rsidRPr="00385C5B" w:rsidRDefault="001C7C4E" w:rsidP="00385C5B">
      <w:pPr>
        <w:jc w:val="both"/>
        <w:rPr>
          <w:rFonts w:ascii="Arial" w:hAnsi="Arial" w:cs="Arial"/>
          <w:bCs/>
          <w:sz w:val="24"/>
          <w:szCs w:val="24"/>
        </w:rPr>
      </w:pPr>
      <w:r w:rsidRPr="00385C5B">
        <w:rPr>
          <w:rFonts w:ascii="Arial" w:hAnsi="Arial" w:cs="Arial"/>
          <w:bCs/>
          <w:sz w:val="24"/>
          <w:szCs w:val="24"/>
        </w:rPr>
        <w:t xml:space="preserve">Los proyectos o modelos de intervención orientados a la atención de la población juvenil deberán incorporar un enfoque conceptual y metodológico </w:t>
      </w:r>
      <w:r w:rsidR="00FB4B87" w:rsidRPr="00385C5B">
        <w:rPr>
          <w:rFonts w:ascii="Arial" w:hAnsi="Arial" w:cs="Arial"/>
          <w:bCs/>
          <w:sz w:val="24"/>
          <w:szCs w:val="24"/>
        </w:rPr>
        <w:t>con</w:t>
      </w:r>
      <w:r w:rsidRPr="00385C5B">
        <w:rPr>
          <w:rFonts w:ascii="Arial" w:hAnsi="Arial" w:cs="Arial"/>
          <w:bCs/>
          <w:sz w:val="24"/>
          <w:szCs w:val="24"/>
        </w:rPr>
        <w:t xml:space="preserve"> perspectiva de juventudes. Este enfoque entiende a la juventud como una construcción social dinámica, que se desarrolla en contextos culturales diversos, </w:t>
      </w:r>
      <w:r w:rsidR="00FB4B87" w:rsidRPr="00385C5B">
        <w:rPr>
          <w:rFonts w:ascii="Arial" w:hAnsi="Arial" w:cs="Arial"/>
          <w:bCs/>
          <w:sz w:val="24"/>
          <w:szCs w:val="24"/>
        </w:rPr>
        <w:t xml:space="preserve">que incluyen factores </w:t>
      </w:r>
      <w:r w:rsidRPr="00385C5B">
        <w:rPr>
          <w:rFonts w:ascii="Arial" w:hAnsi="Arial" w:cs="Arial"/>
          <w:bCs/>
          <w:sz w:val="24"/>
          <w:szCs w:val="24"/>
        </w:rPr>
        <w:t xml:space="preserve">étnicos, socioeconómicos y de género. </w:t>
      </w:r>
      <w:r w:rsidR="00FB4B87" w:rsidRPr="00385C5B">
        <w:rPr>
          <w:rFonts w:ascii="Arial" w:hAnsi="Arial" w:cs="Arial"/>
          <w:bCs/>
          <w:sz w:val="24"/>
          <w:szCs w:val="24"/>
        </w:rPr>
        <w:t xml:space="preserve">Para facilitar el acceso de las y los jóvenes a los beneficios, es fundamental implementar una visión práctica que permita identificar, desarrollar y fomentar prácticas sociales, así como mecanismos jurídicos e institucionales que aseguren su reconocimiento como sujetos de derecho. </w:t>
      </w:r>
    </w:p>
    <w:p w14:paraId="734EFEC3" w14:textId="77777777" w:rsidR="00FB4B87" w:rsidRPr="00385C5B" w:rsidRDefault="00FB4B87" w:rsidP="00385C5B">
      <w:pPr>
        <w:jc w:val="both"/>
        <w:rPr>
          <w:rFonts w:ascii="Arial" w:hAnsi="Arial" w:cs="Arial"/>
          <w:bCs/>
          <w:sz w:val="24"/>
          <w:szCs w:val="24"/>
        </w:rPr>
      </w:pPr>
      <w:r w:rsidRPr="00385C5B">
        <w:rPr>
          <w:rFonts w:ascii="Arial" w:hAnsi="Arial" w:cs="Arial"/>
          <w:bCs/>
          <w:sz w:val="24"/>
          <w:szCs w:val="24"/>
        </w:rPr>
        <w:t>Esta perspectiva garantiza que los jóvenes cuenten con la capacidad de agencia y libertad necesarias para el pleno desarrollo de su proyecto de vida, promoviendo su inclusión activa y efectiva en todos los aspectos de su desarrollo personal y social, contribuyendo a la construcción de una comunidad más justa e inclusiva.</w:t>
      </w:r>
    </w:p>
    <w:p w14:paraId="38907B39" w14:textId="77777777" w:rsidR="00CD172D" w:rsidRPr="00385C5B" w:rsidRDefault="00CD172D" w:rsidP="00385C5B">
      <w:pPr>
        <w:pStyle w:val="Prrafodelista"/>
        <w:numPr>
          <w:ilvl w:val="0"/>
          <w:numId w:val="14"/>
        </w:numPr>
        <w:jc w:val="both"/>
        <w:rPr>
          <w:rFonts w:ascii="Arial" w:hAnsi="Arial" w:cs="Arial"/>
          <w:b/>
          <w:sz w:val="24"/>
          <w:szCs w:val="24"/>
        </w:rPr>
      </w:pPr>
      <w:r w:rsidRPr="00385C5B">
        <w:rPr>
          <w:rFonts w:ascii="Arial" w:hAnsi="Arial" w:cs="Arial"/>
          <w:b/>
          <w:sz w:val="24"/>
          <w:szCs w:val="24"/>
        </w:rPr>
        <w:t xml:space="preserve">Consulta a </w:t>
      </w:r>
      <w:r w:rsidR="00AE15D1" w:rsidRPr="00385C5B">
        <w:rPr>
          <w:rFonts w:ascii="Arial" w:hAnsi="Arial" w:cs="Arial"/>
          <w:b/>
          <w:sz w:val="24"/>
          <w:szCs w:val="24"/>
        </w:rPr>
        <w:t>p</w:t>
      </w:r>
      <w:r w:rsidRPr="00385C5B">
        <w:rPr>
          <w:rFonts w:ascii="Arial" w:hAnsi="Arial" w:cs="Arial"/>
          <w:b/>
          <w:sz w:val="24"/>
          <w:szCs w:val="24"/>
        </w:rPr>
        <w:t xml:space="preserve">ueblos y </w:t>
      </w:r>
      <w:r w:rsidR="00AE15D1" w:rsidRPr="00385C5B">
        <w:rPr>
          <w:rFonts w:ascii="Arial" w:hAnsi="Arial" w:cs="Arial"/>
          <w:b/>
          <w:sz w:val="24"/>
          <w:szCs w:val="24"/>
        </w:rPr>
        <w:t>c</w:t>
      </w:r>
      <w:r w:rsidRPr="00385C5B">
        <w:rPr>
          <w:rFonts w:ascii="Arial" w:hAnsi="Arial" w:cs="Arial"/>
          <w:b/>
          <w:sz w:val="24"/>
          <w:szCs w:val="24"/>
        </w:rPr>
        <w:t xml:space="preserve">omunidades </w:t>
      </w:r>
      <w:r w:rsidR="00AE15D1" w:rsidRPr="00385C5B">
        <w:rPr>
          <w:rFonts w:ascii="Arial" w:hAnsi="Arial" w:cs="Arial"/>
          <w:b/>
          <w:sz w:val="24"/>
          <w:szCs w:val="24"/>
        </w:rPr>
        <w:t>i</w:t>
      </w:r>
      <w:r w:rsidRPr="00385C5B">
        <w:rPr>
          <w:rFonts w:ascii="Arial" w:hAnsi="Arial" w:cs="Arial"/>
          <w:b/>
          <w:sz w:val="24"/>
          <w:szCs w:val="24"/>
        </w:rPr>
        <w:t>ndígenas</w:t>
      </w:r>
    </w:p>
    <w:p w14:paraId="19D40144" w14:textId="050187CA" w:rsidR="00673E75" w:rsidRPr="00385C5B" w:rsidRDefault="00FB4B87" w:rsidP="00385C5B">
      <w:pPr>
        <w:jc w:val="both"/>
        <w:rPr>
          <w:rFonts w:ascii="Arial" w:hAnsi="Arial" w:cs="Arial"/>
          <w:bCs/>
          <w:sz w:val="24"/>
          <w:szCs w:val="24"/>
        </w:rPr>
      </w:pPr>
      <w:r w:rsidRPr="00385C5B">
        <w:rPr>
          <w:rFonts w:ascii="Arial" w:hAnsi="Arial" w:cs="Arial"/>
          <w:bCs/>
          <w:sz w:val="24"/>
          <w:szCs w:val="24"/>
        </w:rPr>
        <w:t>Tratándose de comunidades y/o titulares de derechos indígenas, se atenderá el marco legal que señala el reconocimiento de sus derechos</w:t>
      </w:r>
      <w:r w:rsidR="00673E75" w:rsidRPr="00385C5B">
        <w:rPr>
          <w:rFonts w:ascii="Arial" w:hAnsi="Arial" w:cs="Arial"/>
          <w:bCs/>
          <w:sz w:val="24"/>
          <w:szCs w:val="24"/>
        </w:rPr>
        <w:t xml:space="preserve"> y la expresión de </w:t>
      </w:r>
      <w:r w:rsidRPr="00385C5B">
        <w:rPr>
          <w:rFonts w:ascii="Arial" w:hAnsi="Arial" w:cs="Arial"/>
          <w:bCs/>
          <w:sz w:val="24"/>
          <w:szCs w:val="24"/>
        </w:rPr>
        <w:t xml:space="preserve">su consentimiento previo e informado </w:t>
      </w:r>
      <w:r w:rsidR="00673E75" w:rsidRPr="00385C5B">
        <w:rPr>
          <w:rFonts w:ascii="Arial" w:hAnsi="Arial" w:cs="Arial"/>
          <w:bCs/>
          <w:sz w:val="24"/>
          <w:szCs w:val="24"/>
        </w:rPr>
        <w:t>para cualquier</w:t>
      </w:r>
      <w:r w:rsidRPr="00385C5B">
        <w:rPr>
          <w:rFonts w:ascii="Arial" w:hAnsi="Arial" w:cs="Arial"/>
          <w:bCs/>
          <w:sz w:val="24"/>
          <w:szCs w:val="24"/>
        </w:rPr>
        <w:t xml:space="preserve"> acci</w:t>
      </w:r>
      <w:r w:rsidR="00673E75" w:rsidRPr="00385C5B">
        <w:rPr>
          <w:rFonts w:ascii="Arial" w:hAnsi="Arial" w:cs="Arial"/>
          <w:bCs/>
          <w:sz w:val="24"/>
          <w:szCs w:val="24"/>
        </w:rPr>
        <w:t>ón</w:t>
      </w:r>
      <w:r w:rsidRPr="00385C5B">
        <w:rPr>
          <w:rFonts w:ascii="Arial" w:hAnsi="Arial" w:cs="Arial"/>
          <w:bCs/>
          <w:sz w:val="24"/>
          <w:szCs w:val="24"/>
        </w:rPr>
        <w:t xml:space="preserve"> administrativa del </w:t>
      </w:r>
      <w:r w:rsidR="007A21FD" w:rsidRPr="00385C5B">
        <w:rPr>
          <w:rFonts w:ascii="Arial" w:hAnsi="Arial" w:cs="Arial"/>
          <w:bCs/>
          <w:sz w:val="24"/>
          <w:szCs w:val="24"/>
        </w:rPr>
        <w:t>P</w:t>
      </w:r>
      <w:r w:rsidRPr="00385C5B">
        <w:rPr>
          <w:rFonts w:ascii="Arial" w:hAnsi="Arial" w:cs="Arial"/>
          <w:bCs/>
          <w:sz w:val="24"/>
          <w:szCs w:val="24"/>
        </w:rPr>
        <w:t>rograma que incida</w:t>
      </w:r>
      <w:r w:rsidR="00673E75" w:rsidRPr="00385C5B">
        <w:rPr>
          <w:rFonts w:ascii="Arial" w:hAnsi="Arial" w:cs="Arial"/>
          <w:bCs/>
          <w:sz w:val="24"/>
          <w:szCs w:val="24"/>
        </w:rPr>
        <w:t xml:space="preserve"> </w:t>
      </w:r>
      <w:r w:rsidRPr="00385C5B">
        <w:rPr>
          <w:rFonts w:ascii="Arial" w:hAnsi="Arial" w:cs="Arial"/>
          <w:bCs/>
          <w:sz w:val="24"/>
          <w:szCs w:val="24"/>
        </w:rPr>
        <w:t>en su vida cotidiana</w:t>
      </w:r>
      <w:r w:rsidR="00673E75" w:rsidRPr="00385C5B">
        <w:rPr>
          <w:rFonts w:ascii="Arial" w:hAnsi="Arial" w:cs="Arial"/>
          <w:bCs/>
          <w:sz w:val="24"/>
          <w:szCs w:val="24"/>
        </w:rPr>
        <w:t xml:space="preserve">, así como en sus </w:t>
      </w:r>
      <w:r w:rsidRPr="00385C5B">
        <w:rPr>
          <w:rFonts w:ascii="Arial" w:hAnsi="Arial" w:cs="Arial"/>
          <w:bCs/>
          <w:sz w:val="24"/>
          <w:szCs w:val="24"/>
        </w:rPr>
        <w:t>manifestaciones culturales, sociales o religiosas</w:t>
      </w:r>
      <w:r w:rsidR="00673E75" w:rsidRPr="00385C5B">
        <w:rPr>
          <w:rFonts w:ascii="Arial" w:hAnsi="Arial" w:cs="Arial"/>
          <w:bCs/>
          <w:sz w:val="24"/>
          <w:szCs w:val="24"/>
        </w:rPr>
        <w:t xml:space="preserve">. </w:t>
      </w:r>
    </w:p>
    <w:p w14:paraId="75415315" w14:textId="43CF8331" w:rsidR="00FB4B87" w:rsidRPr="00385C5B" w:rsidRDefault="00673E75" w:rsidP="00385C5B">
      <w:pPr>
        <w:jc w:val="both"/>
        <w:rPr>
          <w:rFonts w:ascii="Arial" w:hAnsi="Arial" w:cs="Arial"/>
          <w:bCs/>
          <w:sz w:val="24"/>
          <w:szCs w:val="24"/>
        </w:rPr>
      </w:pPr>
      <w:r w:rsidRPr="00385C5B">
        <w:rPr>
          <w:rFonts w:ascii="Arial" w:hAnsi="Arial" w:cs="Arial"/>
          <w:bCs/>
          <w:sz w:val="24"/>
          <w:szCs w:val="24"/>
        </w:rPr>
        <w:t>L</w:t>
      </w:r>
      <w:r w:rsidR="00FB4B87" w:rsidRPr="00385C5B">
        <w:rPr>
          <w:rFonts w:ascii="Arial" w:hAnsi="Arial" w:cs="Arial"/>
          <w:bCs/>
          <w:sz w:val="24"/>
          <w:szCs w:val="24"/>
        </w:rPr>
        <w:t xml:space="preserve">a </w:t>
      </w:r>
      <w:r w:rsidRPr="00385C5B">
        <w:rPr>
          <w:rFonts w:ascii="Arial" w:hAnsi="Arial" w:cs="Arial"/>
          <w:bCs/>
          <w:sz w:val="24"/>
          <w:szCs w:val="24"/>
        </w:rPr>
        <w:t>U</w:t>
      </w:r>
      <w:r w:rsidR="00FB4B87" w:rsidRPr="00385C5B">
        <w:rPr>
          <w:rFonts w:ascii="Arial" w:hAnsi="Arial" w:cs="Arial"/>
          <w:bCs/>
          <w:sz w:val="24"/>
          <w:szCs w:val="24"/>
        </w:rPr>
        <w:t xml:space="preserve">nidad </w:t>
      </w:r>
      <w:r w:rsidRPr="00385C5B">
        <w:rPr>
          <w:rFonts w:ascii="Arial" w:hAnsi="Arial" w:cs="Arial"/>
          <w:bCs/>
          <w:sz w:val="24"/>
          <w:szCs w:val="24"/>
        </w:rPr>
        <w:t>R</w:t>
      </w:r>
      <w:r w:rsidR="00FB4B87" w:rsidRPr="00385C5B">
        <w:rPr>
          <w:rFonts w:ascii="Arial" w:hAnsi="Arial" w:cs="Arial"/>
          <w:bCs/>
          <w:sz w:val="24"/>
          <w:szCs w:val="24"/>
        </w:rPr>
        <w:t xml:space="preserve">esponsable con fundamento en lo establecido en la Ley de Derechos de los Pueblos </w:t>
      </w:r>
      <w:r w:rsidR="00C55206" w:rsidRPr="00385C5B">
        <w:rPr>
          <w:rFonts w:ascii="Arial" w:hAnsi="Arial" w:cs="Arial"/>
          <w:bCs/>
          <w:sz w:val="24"/>
          <w:szCs w:val="24"/>
        </w:rPr>
        <w:t>I</w:t>
      </w:r>
      <w:r w:rsidR="00FB4B87" w:rsidRPr="00385C5B">
        <w:rPr>
          <w:rFonts w:ascii="Arial" w:hAnsi="Arial" w:cs="Arial"/>
          <w:bCs/>
          <w:sz w:val="24"/>
          <w:szCs w:val="24"/>
        </w:rPr>
        <w:t xml:space="preserve">ndígenas del Estado de Chihuahua, solicitará a la Secretaría de Pueblos y Comunidades Indígenas, </w:t>
      </w:r>
      <w:r w:rsidRPr="00385C5B">
        <w:rPr>
          <w:rFonts w:ascii="Arial" w:hAnsi="Arial" w:cs="Arial"/>
          <w:bCs/>
          <w:sz w:val="24"/>
          <w:szCs w:val="24"/>
        </w:rPr>
        <w:t>l</w:t>
      </w:r>
      <w:r w:rsidR="00FB4B87" w:rsidRPr="00385C5B">
        <w:rPr>
          <w:rFonts w:ascii="Arial" w:hAnsi="Arial" w:cs="Arial"/>
          <w:bCs/>
          <w:sz w:val="24"/>
          <w:szCs w:val="24"/>
        </w:rPr>
        <w:t xml:space="preserve">as consultas necesarias a efecto de obtener su </w:t>
      </w:r>
      <w:r w:rsidR="00FB4B87" w:rsidRPr="00385C5B">
        <w:rPr>
          <w:rFonts w:ascii="Arial" w:hAnsi="Arial" w:cs="Arial"/>
          <w:bCs/>
          <w:sz w:val="24"/>
          <w:szCs w:val="24"/>
        </w:rPr>
        <w:lastRenderedPageBreak/>
        <w:t xml:space="preserve">consentimiento libre e informado en relación </w:t>
      </w:r>
      <w:r w:rsidRPr="00385C5B">
        <w:rPr>
          <w:rFonts w:ascii="Arial" w:hAnsi="Arial" w:cs="Arial"/>
          <w:bCs/>
          <w:sz w:val="24"/>
          <w:szCs w:val="24"/>
        </w:rPr>
        <w:t>con</w:t>
      </w:r>
      <w:r w:rsidR="00FB4B87" w:rsidRPr="00385C5B">
        <w:rPr>
          <w:rFonts w:ascii="Arial" w:hAnsi="Arial" w:cs="Arial"/>
          <w:bCs/>
          <w:sz w:val="24"/>
          <w:szCs w:val="24"/>
        </w:rPr>
        <w:t xml:space="preserve"> la formulación,</w:t>
      </w:r>
      <w:r w:rsidRPr="00385C5B">
        <w:rPr>
          <w:rFonts w:ascii="Arial" w:hAnsi="Arial" w:cs="Arial"/>
          <w:bCs/>
          <w:sz w:val="24"/>
          <w:szCs w:val="24"/>
        </w:rPr>
        <w:t xml:space="preserve"> </w:t>
      </w:r>
      <w:r w:rsidR="00FB4B87" w:rsidRPr="00385C5B">
        <w:rPr>
          <w:rFonts w:ascii="Arial" w:hAnsi="Arial" w:cs="Arial"/>
          <w:bCs/>
          <w:sz w:val="24"/>
          <w:szCs w:val="24"/>
        </w:rPr>
        <w:t xml:space="preserve">ejecución, administración y evaluación del </w:t>
      </w:r>
      <w:r w:rsidR="007A21FD" w:rsidRPr="00385C5B">
        <w:rPr>
          <w:rFonts w:ascii="Arial" w:hAnsi="Arial" w:cs="Arial"/>
          <w:bCs/>
          <w:sz w:val="24"/>
          <w:szCs w:val="24"/>
        </w:rPr>
        <w:t>P</w:t>
      </w:r>
      <w:r w:rsidR="00FB4B87" w:rsidRPr="00385C5B">
        <w:rPr>
          <w:rFonts w:ascii="Arial" w:hAnsi="Arial" w:cs="Arial"/>
          <w:bCs/>
          <w:sz w:val="24"/>
          <w:szCs w:val="24"/>
        </w:rPr>
        <w:t xml:space="preserve">rograma, teniendo en cuenta los principios de apertura, diversidad, equidad y transparencia, </w:t>
      </w:r>
      <w:r w:rsidRPr="00385C5B">
        <w:rPr>
          <w:rFonts w:ascii="Arial" w:hAnsi="Arial" w:cs="Arial"/>
          <w:bCs/>
          <w:sz w:val="24"/>
          <w:szCs w:val="24"/>
        </w:rPr>
        <w:t>con el objetivo</w:t>
      </w:r>
      <w:r w:rsidR="00FB4B87" w:rsidRPr="00385C5B">
        <w:rPr>
          <w:rFonts w:ascii="Arial" w:hAnsi="Arial" w:cs="Arial"/>
          <w:bCs/>
          <w:sz w:val="24"/>
          <w:szCs w:val="24"/>
        </w:rPr>
        <w:t xml:space="preserve"> de alcanzar los acuerdos necesarios y relativos a la ejecución del </w:t>
      </w:r>
      <w:r w:rsidR="007A21FD" w:rsidRPr="00385C5B">
        <w:rPr>
          <w:rFonts w:ascii="Arial" w:hAnsi="Arial" w:cs="Arial"/>
          <w:bCs/>
          <w:sz w:val="24"/>
          <w:szCs w:val="24"/>
        </w:rPr>
        <w:t>P</w:t>
      </w:r>
      <w:r w:rsidR="00FB4B87" w:rsidRPr="00385C5B">
        <w:rPr>
          <w:rFonts w:ascii="Arial" w:hAnsi="Arial" w:cs="Arial"/>
          <w:bCs/>
          <w:sz w:val="24"/>
          <w:szCs w:val="24"/>
        </w:rPr>
        <w:t>rograma.</w:t>
      </w:r>
    </w:p>
    <w:p w14:paraId="661D5479" w14:textId="77777777" w:rsidR="00387ADB" w:rsidRPr="00385C5B" w:rsidRDefault="00387ADB" w:rsidP="00385C5B">
      <w:pPr>
        <w:pStyle w:val="Prrafodelista"/>
        <w:numPr>
          <w:ilvl w:val="0"/>
          <w:numId w:val="14"/>
        </w:numPr>
        <w:jc w:val="both"/>
        <w:rPr>
          <w:rFonts w:ascii="Arial" w:hAnsi="Arial" w:cs="Arial"/>
          <w:b/>
          <w:sz w:val="24"/>
          <w:szCs w:val="24"/>
        </w:rPr>
      </w:pPr>
      <w:r w:rsidRPr="00385C5B">
        <w:rPr>
          <w:rFonts w:ascii="Arial" w:hAnsi="Arial" w:cs="Arial"/>
          <w:b/>
          <w:sz w:val="24"/>
          <w:szCs w:val="24"/>
        </w:rPr>
        <w:t xml:space="preserve">Unidades de </w:t>
      </w:r>
      <w:r w:rsidR="00AE15D1" w:rsidRPr="00385C5B">
        <w:rPr>
          <w:rFonts w:ascii="Arial" w:hAnsi="Arial" w:cs="Arial"/>
          <w:b/>
          <w:sz w:val="24"/>
          <w:szCs w:val="24"/>
        </w:rPr>
        <w:t>a</w:t>
      </w:r>
      <w:r w:rsidRPr="00385C5B">
        <w:rPr>
          <w:rFonts w:ascii="Arial" w:hAnsi="Arial" w:cs="Arial"/>
          <w:b/>
          <w:sz w:val="24"/>
          <w:szCs w:val="24"/>
        </w:rPr>
        <w:t>cceso, control y beneficio</w:t>
      </w:r>
    </w:p>
    <w:p w14:paraId="108B31D5" w14:textId="127CBE0C" w:rsidR="00F96D94" w:rsidRDefault="008A2B2A">
      <w:pPr>
        <w:jc w:val="both"/>
        <w:rPr>
          <w:rFonts w:ascii="Arial" w:hAnsi="Arial" w:cs="Arial"/>
          <w:bCs/>
          <w:sz w:val="24"/>
          <w:szCs w:val="24"/>
        </w:rPr>
      </w:pPr>
      <w:r w:rsidRPr="00385C5B">
        <w:rPr>
          <w:rFonts w:ascii="Arial" w:hAnsi="Arial" w:cs="Arial"/>
          <w:bCs/>
          <w:sz w:val="24"/>
          <w:szCs w:val="24"/>
        </w:rPr>
        <w:t xml:space="preserve">Los diversos bienes y apoyos que se otorgan, así como la metodología de solicitud para acceder a estos, se encuentran establecidos en el cuerpo de las presentes </w:t>
      </w:r>
      <w:r w:rsidR="00A6691F" w:rsidRPr="00385C5B">
        <w:rPr>
          <w:rFonts w:ascii="Arial" w:hAnsi="Arial" w:cs="Arial"/>
          <w:bCs/>
          <w:sz w:val="24"/>
          <w:szCs w:val="24"/>
        </w:rPr>
        <w:t>R</w:t>
      </w:r>
      <w:r w:rsidRPr="00385C5B">
        <w:rPr>
          <w:rFonts w:ascii="Arial" w:hAnsi="Arial" w:cs="Arial"/>
          <w:bCs/>
          <w:sz w:val="24"/>
          <w:szCs w:val="24"/>
        </w:rPr>
        <w:t xml:space="preserve">eglas de </w:t>
      </w:r>
      <w:r w:rsidR="00A6691F" w:rsidRPr="00385C5B">
        <w:rPr>
          <w:rFonts w:ascii="Arial" w:hAnsi="Arial" w:cs="Arial"/>
          <w:bCs/>
          <w:sz w:val="24"/>
          <w:szCs w:val="24"/>
        </w:rPr>
        <w:t>O</w:t>
      </w:r>
      <w:r w:rsidRPr="00385C5B">
        <w:rPr>
          <w:rFonts w:ascii="Arial" w:hAnsi="Arial" w:cs="Arial"/>
          <w:bCs/>
          <w:sz w:val="24"/>
          <w:szCs w:val="24"/>
        </w:rPr>
        <w:t>peración</w:t>
      </w:r>
      <w:r w:rsidR="004B3E1F" w:rsidRPr="00385C5B">
        <w:rPr>
          <w:rFonts w:ascii="Arial" w:hAnsi="Arial" w:cs="Arial"/>
          <w:bCs/>
          <w:sz w:val="24"/>
          <w:szCs w:val="24"/>
        </w:rPr>
        <w:t xml:space="preserve"> y </w:t>
      </w:r>
      <w:r w:rsidRPr="00385C5B">
        <w:rPr>
          <w:rFonts w:ascii="Arial" w:hAnsi="Arial" w:cs="Arial"/>
          <w:bCs/>
          <w:sz w:val="24"/>
          <w:szCs w:val="24"/>
        </w:rPr>
        <w:t>pueden ser consultados por la ciudadanía en general en la página electrónica de Gobierno del Estado, https</w:t>
      </w:r>
      <w:r w:rsidR="002E1083" w:rsidRPr="00385C5B">
        <w:rPr>
          <w:rFonts w:ascii="Arial" w:hAnsi="Arial" w:cs="Arial"/>
          <w:bCs/>
          <w:sz w:val="24"/>
          <w:szCs w:val="24"/>
        </w:rPr>
        <w:t>:</w:t>
      </w:r>
      <w:r w:rsidRPr="00385C5B">
        <w:rPr>
          <w:rFonts w:ascii="Arial" w:hAnsi="Arial" w:cs="Arial"/>
          <w:bCs/>
          <w:sz w:val="24"/>
          <w:szCs w:val="24"/>
        </w:rPr>
        <w:t>//tramites.chihuahua.gob.m</w:t>
      </w:r>
      <w:r w:rsidR="002E1083" w:rsidRPr="00385C5B">
        <w:rPr>
          <w:rFonts w:ascii="Arial" w:hAnsi="Arial" w:cs="Arial"/>
          <w:bCs/>
          <w:sz w:val="24"/>
          <w:szCs w:val="24"/>
        </w:rPr>
        <w:t>x</w:t>
      </w:r>
      <w:r w:rsidRPr="00385C5B">
        <w:rPr>
          <w:rFonts w:ascii="Arial" w:hAnsi="Arial" w:cs="Arial"/>
          <w:bCs/>
          <w:sz w:val="24"/>
          <w:szCs w:val="24"/>
        </w:rPr>
        <w:t xml:space="preserve">, así como en la página de la Secretaría de Desarrollo Humano y Bien Común, </w:t>
      </w:r>
      <w:hyperlink r:id="rId21" w:history="1">
        <w:r w:rsidRPr="00385C5B">
          <w:rPr>
            <w:rStyle w:val="Hipervnculo"/>
            <w:rFonts w:ascii="Arial" w:hAnsi="Arial" w:cs="Arial"/>
            <w:bCs/>
            <w:sz w:val="24"/>
            <w:szCs w:val="24"/>
          </w:rPr>
          <w:t>https://chihuahua.gob.mx/index.php/desarrollohumanoybc</w:t>
        </w:r>
      </w:hyperlink>
      <w:r w:rsidR="004B3E1F" w:rsidRPr="00385C5B">
        <w:rPr>
          <w:rFonts w:ascii="Arial" w:hAnsi="Arial" w:cs="Arial"/>
          <w:bCs/>
          <w:sz w:val="24"/>
          <w:szCs w:val="24"/>
        </w:rPr>
        <w:t>.</w:t>
      </w:r>
    </w:p>
    <w:p w14:paraId="47038255" w14:textId="77777777" w:rsidR="00F96D94" w:rsidRDefault="00F96D94">
      <w:pPr>
        <w:jc w:val="both"/>
        <w:rPr>
          <w:rFonts w:ascii="Arial" w:hAnsi="Arial" w:cs="Arial"/>
          <w:bCs/>
          <w:sz w:val="24"/>
          <w:szCs w:val="24"/>
        </w:rPr>
      </w:pPr>
    </w:p>
    <w:p w14:paraId="6CABDB6E" w14:textId="77777777" w:rsidR="00374E43" w:rsidRDefault="00374E43" w:rsidP="00F96D94">
      <w:pPr>
        <w:jc w:val="center"/>
        <w:rPr>
          <w:rFonts w:ascii="Arial" w:hAnsi="Arial" w:cs="Arial"/>
          <w:b/>
          <w:sz w:val="24"/>
          <w:szCs w:val="24"/>
        </w:rPr>
      </w:pPr>
    </w:p>
    <w:p w14:paraId="180E0206" w14:textId="77777777" w:rsidR="00F96D94" w:rsidRDefault="00F96D94" w:rsidP="00F96D94">
      <w:pPr>
        <w:jc w:val="center"/>
        <w:rPr>
          <w:rFonts w:ascii="Arial" w:hAnsi="Arial" w:cs="Arial"/>
          <w:b/>
          <w:sz w:val="24"/>
          <w:szCs w:val="24"/>
        </w:rPr>
      </w:pPr>
      <w:r w:rsidRPr="006A25EC">
        <w:rPr>
          <w:rFonts w:ascii="Arial" w:hAnsi="Arial" w:cs="Arial"/>
          <w:b/>
          <w:sz w:val="24"/>
          <w:szCs w:val="24"/>
        </w:rPr>
        <w:t>TRANSITORIO</w:t>
      </w:r>
    </w:p>
    <w:p w14:paraId="70CCE01E" w14:textId="77777777" w:rsidR="004D132E" w:rsidRPr="006041F9" w:rsidRDefault="004D132E" w:rsidP="004D132E">
      <w:pPr>
        <w:jc w:val="both"/>
        <w:rPr>
          <w:rFonts w:ascii="Arial" w:hAnsi="Arial" w:cs="Arial"/>
          <w:sz w:val="24"/>
          <w:szCs w:val="24"/>
        </w:rPr>
      </w:pPr>
      <w:r>
        <w:rPr>
          <w:rFonts w:ascii="Arial" w:hAnsi="Arial" w:cs="Arial"/>
          <w:b/>
          <w:sz w:val="24"/>
        </w:rPr>
        <w:t>Ú</w:t>
      </w:r>
      <w:r w:rsidRPr="00DE11AC">
        <w:rPr>
          <w:rFonts w:ascii="Arial" w:hAnsi="Arial" w:cs="Arial"/>
          <w:b/>
          <w:sz w:val="24"/>
        </w:rPr>
        <w:t>NICO</w:t>
      </w:r>
      <w:r>
        <w:rPr>
          <w:rFonts w:ascii="Arial" w:hAnsi="Arial" w:cs="Arial"/>
          <w:b/>
          <w:sz w:val="24"/>
        </w:rPr>
        <w:t xml:space="preserve">: </w:t>
      </w:r>
      <w:r w:rsidRPr="00DE11AC">
        <w:rPr>
          <w:rFonts w:ascii="Arial" w:hAnsi="Arial" w:cs="Arial"/>
          <w:bCs/>
          <w:sz w:val="24"/>
        </w:rPr>
        <w:t xml:space="preserve">Las presentes Reglas de Operación entrarán en vigor a partir de su publicación y permanecerán vigentes </w:t>
      </w:r>
      <w:r w:rsidRPr="006041F9">
        <w:rPr>
          <w:rFonts w:ascii="Arial" w:hAnsi="Arial" w:cs="Arial"/>
          <w:sz w:val="24"/>
          <w:szCs w:val="24"/>
        </w:rPr>
        <w:t xml:space="preserve">hasta que se emita un nuevo instrumento que las sustituya. </w:t>
      </w:r>
    </w:p>
    <w:p w14:paraId="29EFD86D" w14:textId="77777777" w:rsidR="00F50A35" w:rsidRDefault="00F50A35" w:rsidP="006A25EC">
      <w:pPr>
        <w:jc w:val="center"/>
        <w:rPr>
          <w:rFonts w:ascii="Arial" w:hAnsi="Arial" w:cs="Arial"/>
          <w:b/>
          <w:sz w:val="24"/>
          <w:szCs w:val="24"/>
        </w:rPr>
      </w:pPr>
    </w:p>
    <w:p w14:paraId="714E886A" w14:textId="77777777" w:rsidR="00F50A35" w:rsidRDefault="00F50A35" w:rsidP="006A25EC">
      <w:pPr>
        <w:jc w:val="center"/>
        <w:rPr>
          <w:rFonts w:ascii="Arial" w:hAnsi="Arial" w:cs="Arial"/>
          <w:b/>
          <w:sz w:val="24"/>
          <w:szCs w:val="24"/>
        </w:rPr>
      </w:pPr>
    </w:p>
    <w:p w14:paraId="33E316D6" w14:textId="77777777" w:rsidR="00F50A35" w:rsidRDefault="00F50A35" w:rsidP="006A25EC">
      <w:pPr>
        <w:jc w:val="center"/>
        <w:rPr>
          <w:rFonts w:ascii="Arial" w:hAnsi="Arial" w:cs="Arial"/>
          <w:b/>
          <w:sz w:val="24"/>
        </w:rPr>
      </w:pPr>
    </w:p>
    <w:p w14:paraId="26BF612A" w14:textId="6953BB30" w:rsidR="00F50A35" w:rsidRPr="006A25EC" w:rsidRDefault="00F50A35" w:rsidP="006A25EC">
      <w:pPr>
        <w:jc w:val="center"/>
        <w:rPr>
          <w:rFonts w:ascii="Arial" w:hAnsi="Arial" w:cs="Arial"/>
          <w:b/>
          <w:sz w:val="24"/>
        </w:rPr>
      </w:pPr>
      <w:r w:rsidRPr="006A25EC">
        <w:rPr>
          <w:rFonts w:ascii="Arial" w:hAnsi="Arial" w:cs="Arial"/>
          <w:b/>
          <w:sz w:val="24"/>
        </w:rPr>
        <w:t>LIC. IRVING RAFAEL LOERA TALAMANTES</w:t>
      </w:r>
    </w:p>
    <w:p w14:paraId="16FF4926" w14:textId="77777777" w:rsidR="00F50A35" w:rsidRPr="00DE11AC" w:rsidRDefault="00F50A35">
      <w:pPr>
        <w:pStyle w:val="Prrafodelista"/>
        <w:ind w:left="1080"/>
        <w:jc w:val="center"/>
        <w:rPr>
          <w:rFonts w:ascii="Arial" w:hAnsi="Arial" w:cs="Arial"/>
          <w:bCs/>
          <w:sz w:val="24"/>
        </w:rPr>
      </w:pPr>
      <w:r w:rsidRPr="00DE11AC">
        <w:rPr>
          <w:rFonts w:ascii="Arial" w:hAnsi="Arial" w:cs="Arial"/>
          <w:bCs/>
          <w:sz w:val="24"/>
        </w:rPr>
        <w:t>SECRETARIO DE DESARROLLO HUMANO Y BIEN COMÚN.</w:t>
      </w:r>
    </w:p>
    <w:p w14:paraId="5AA5F5D1" w14:textId="77777777" w:rsidR="00F50A35" w:rsidRDefault="00F50A35" w:rsidP="00F50A35">
      <w:pPr>
        <w:pStyle w:val="Prrafodelista"/>
        <w:ind w:left="1080"/>
        <w:jc w:val="both"/>
        <w:rPr>
          <w:rFonts w:ascii="Arial" w:hAnsi="Arial" w:cs="Arial"/>
          <w:b/>
          <w:sz w:val="24"/>
        </w:rPr>
      </w:pPr>
    </w:p>
    <w:p w14:paraId="2F2EFF2C" w14:textId="77777777" w:rsidR="003C7B9E" w:rsidRPr="00385C5B" w:rsidRDefault="003C7B9E" w:rsidP="00385C5B">
      <w:pPr>
        <w:jc w:val="both"/>
        <w:rPr>
          <w:rFonts w:ascii="Arial" w:hAnsi="Arial" w:cs="Arial"/>
          <w:b/>
          <w:sz w:val="24"/>
          <w:szCs w:val="24"/>
        </w:rPr>
      </w:pPr>
    </w:p>
    <w:p w14:paraId="390017AC" w14:textId="2D102C2E" w:rsidR="00CD172D" w:rsidRPr="00385C5B" w:rsidRDefault="006F1CFE" w:rsidP="00385C5B">
      <w:pPr>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2144" behindDoc="0" locked="0" layoutInCell="1" allowOverlap="1" wp14:anchorId="1882B8A6" wp14:editId="69F26D47">
            <wp:simplePos x="0" y="0"/>
            <wp:positionH relativeFrom="margin">
              <wp:align>center</wp:align>
            </wp:positionH>
            <wp:positionV relativeFrom="margin">
              <wp:align>center</wp:align>
            </wp:positionV>
            <wp:extent cx="7839075" cy="9963785"/>
            <wp:effectExtent l="0" t="0" r="0" b="571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rotWithShape="1">
                    <a:blip r:embed="rId22" cstate="email">
                      <a:extLst>
                        <a:ext uri="{28A0092B-C50C-407E-A947-70E740481C1C}">
                          <a14:useLocalDpi xmlns:a14="http://schemas.microsoft.com/office/drawing/2010/main" val="0"/>
                        </a:ext>
                      </a:extLst>
                    </a:blip>
                    <a:srcRect t="1584"/>
                    <a:stretch/>
                  </pic:blipFill>
                  <pic:spPr bwMode="auto">
                    <a:xfrm>
                      <a:off x="0" y="0"/>
                      <a:ext cx="7839075" cy="99637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D3B3D" w:rsidRPr="006A25EC" w:rsidDel="00DF3DDE">
        <w:rPr>
          <w:rFonts w:ascii="Arial" w:hAnsi="Arial" w:cs="Arial"/>
          <w:noProof/>
          <w:sz w:val="24"/>
          <w:szCs w:val="24"/>
          <w:lang w:eastAsia="es-MX"/>
        </w:rPr>
        <w:t xml:space="preserve"> </w:t>
      </w:r>
    </w:p>
    <w:p w14:paraId="2B521ECA" w14:textId="7EA2DCD7" w:rsidR="00552124" w:rsidRPr="00385C5B" w:rsidRDefault="006F1CFE"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3168" behindDoc="0" locked="0" layoutInCell="1" allowOverlap="1" wp14:anchorId="43EBDA90" wp14:editId="4A2C985C">
            <wp:simplePos x="0" y="0"/>
            <wp:positionH relativeFrom="margin">
              <wp:align>center</wp:align>
            </wp:positionH>
            <wp:positionV relativeFrom="margin">
              <wp:align>center</wp:align>
            </wp:positionV>
            <wp:extent cx="7839075" cy="1006221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a:picLocks noChangeAspect="1" noChangeArrowheads="1"/>
                    </pic:cNvPicPr>
                  </pic:nvPicPr>
                  <pic:blipFill>
                    <a:blip r:embed="rId23" cstate="email">
                      <a:extLst>
                        <a:ext uri="{28A0092B-C50C-407E-A947-70E740481C1C}">
                          <a14:useLocalDpi xmlns:a14="http://schemas.microsoft.com/office/drawing/2010/main" val="0"/>
                        </a:ext>
                      </a:extLst>
                    </a:blip>
                    <a:stretch>
                      <a:fillRect/>
                    </a:stretch>
                  </pic:blipFill>
                  <pic:spPr bwMode="auto">
                    <a:xfrm>
                      <a:off x="0" y="0"/>
                      <a:ext cx="7839075" cy="10062210"/>
                    </a:xfrm>
                    <a:prstGeom prst="rect">
                      <a:avLst/>
                    </a:prstGeom>
                    <a:noFill/>
                    <a:ln>
                      <a:noFill/>
                    </a:ln>
                  </pic:spPr>
                </pic:pic>
              </a:graphicData>
            </a:graphic>
            <wp14:sizeRelV relativeFrom="margin">
              <wp14:pctHeight>0</wp14:pctHeight>
            </wp14:sizeRelV>
          </wp:anchor>
        </w:drawing>
      </w:r>
      <w:r w:rsidR="00DF3DDE" w:rsidRPr="006A25EC" w:rsidDel="00DF3DDE">
        <w:rPr>
          <w:rFonts w:ascii="Arial" w:hAnsi="Arial" w:cs="Arial"/>
          <w:noProof/>
          <w:sz w:val="24"/>
          <w:szCs w:val="24"/>
          <w:lang w:eastAsia="es-MX"/>
        </w:rPr>
        <w:t xml:space="preserve"> </w:t>
      </w:r>
      <w:r w:rsidR="00552124" w:rsidRPr="00385C5B">
        <w:rPr>
          <w:rFonts w:ascii="Arial" w:hAnsi="Arial" w:cs="Arial"/>
          <w:b/>
          <w:sz w:val="24"/>
          <w:szCs w:val="24"/>
        </w:rPr>
        <w:br w:type="page"/>
      </w:r>
    </w:p>
    <w:p w14:paraId="087406B9" w14:textId="3D826AB1" w:rsidR="00C40559" w:rsidRPr="00385C5B" w:rsidRDefault="006F1CFE" w:rsidP="00385C5B">
      <w:pPr>
        <w:jc w:val="cente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4192" behindDoc="0" locked="0" layoutInCell="1" allowOverlap="1" wp14:anchorId="68E964FE" wp14:editId="5CD442B8">
            <wp:simplePos x="0" y="0"/>
            <wp:positionH relativeFrom="margin">
              <wp:align>center</wp:align>
            </wp:positionH>
            <wp:positionV relativeFrom="margin">
              <wp:align>center</wp:align>
            </wp:positionV>
            <wp:extent cx="7839075" cy="1006284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noChangeArrowheads="1"/>
                    </pic:cNvPicPr>
                  </pic:nvPicPr>
                  <pic:blipFill>
                    <a:blip r:embed="rId24" cstate="email">
                      <a:extLst>
                        <a:ext uri="{28A0092B-C50C-407E-A947-70E740481C1C}">
                          <a14:useLocalDpi xmlns:a14="http://schemas.microsoft.com/office/drawing/2010/main" val="0"/>
                        </a:ext>
                      </a:extLst>
                    </a:blip>
                    <a:stretch>
                      <a:fillRect/>
                    </a:stretch>
                  </pic:blipFill>
                  <pic:spPr bwMode="auto">
                    <a:xfrm>
                      <a:off x="0" y="0"/>
                      <a:ext cx="7839075" cy="10062845"/>
                    </a:xfrm>
                    <a:prstGeom prst="rect">
                      <a:avLst/>
                    </a:prstGeom>
                    <a:noFill/>
                    <a:ln>
                      <a:noFill/>
                    </a:ln>
                  </pic:spPr>
                </pic:pic>
              </a:graphicData>
            </a:graphic>
            <wp14:sizeRelV relativeFrom="margin">
              <wp14:pctHeight>0</wp14:pctHeight>
            </wp14:sizeRelV>
          </wp:anchor>
        </w:drawing>
      </w:r>
    </w:p>
    <w:p w14:paraId="6632AACA" w14:textId="342A90D9" w:rsidR="00552124" w:rsidRPr="00385C5B" w:rsidRDefault="006F1CFE" w:rsidP="00385C5B">
      <w:pPr>
        <w:jc w:val="cente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5216" behindDoc="0" locked="0" layoutInCell="1" allowOverlap="1" wp14:anchorId="46B89395" wp14:editId="320294AB">
            <wp:simplePos x="0" y="0"/>
            <wp:positionH relativeFrom="margin">
              <wp:align>center</wp:align>
            </wp:positionH>
            <wp:positionV relativeFrom="margin">
              <wp:align>center</wp:align>
            </wp:positionV>
            <wp:extent cx="7839075" cy="1006284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a:picLocks noChangeAspect="1" noChangeArrowheads="1"/>
                    </pic:cNvPicPr>
                  </pic:nvPicPr>
                  <pic:blipFill>
                    <a:blip r:embed="rId25" cstate="email">
                      <a:extLst>
                        <a:ext uri="{28A0092B-C50C-407E-A947-70E740481C1C}">
                          <a14:useLocalDpi xmlns:a14="http://schemas.microsoft.com/office/drawing/2010/main" val="0"/>
                        </a:ext>
                      </a:extLst>
                    </a:blip>
                    <a:stretch>
                      <a:fillRect/>
                    </a:stretch>
                  </pic:blipFill>
                  <pic:spPr bwMode="auto">
                    <a:xfrm>
                      <a:off x="0" y="0"/>
                      <a:ext cx="7839075" cy="10062845"/>
                    </a:xfrm>
                    <a:prstGeom prst="rect">
                      <a:avLst/>
                    </a:prstGeom>
                    <a:noFill/>
                    <a:ln>
                      <a:noFill/>
                    </a:ln>
                  </pic:spPr>
                </pic:pic>
              </a:graphicData>
            </a:graphic>
            <wp14:sizeRelV relativeFrom="margin">
              <wp14:pctHeight>0</wp14:pctHeight>
            </wp14:sizeRelV>
          </wp:anchor>
        </w:drawing>
      </w:r>
    </w:p>
    <w:p w14:paraId="40CF0171" w14:textId="79EF9EFF" w:rsidR="00552124" w:rsidRPr="00385C5B" w:rsidRDefault="006F1CFE"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6240" behindDoc="0" locked="0" layoutInCell="1" allowOverlap="1" wp14:anchorId="2FD2A3A2" wp14:editId="3EDC57B1">
            <wp:simplePos x="0" y="0"/>
            <wp:positionH relativeFrom="margin">
              <wp:align>center</wp:align>
            </wp:positionH>
            <wp:positionV relativeFrom="margin">
              <wp:align>center</wp:align>
            </wp:positionV>
            <wp:extent cx="7839075" cy="1006284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a:picLocks noChangeAspect="1" noChangeArrowheads="1"/>
                    </pic:cNvPicPr>
                  </pic:nvPicPr>
                  <pic:blipFill>
                    <a:blip r:embed="rId26" cstate="email">
                      <a:extLst>
                        <a:ext uri="{28A0092B-C50C-407E-A947-70E740481C1C}">
                          <a14:useLocalDpi xmlns:a14="http://schemas.microsoft.com/office/drawing/2010/main" val="0"/>
                        </a:ext>
                      </a:extLst>
                    </a:blip>
                    <a:stretch>
                      <a:fillRect/>
                    </a:stretch>
                  </pic:blipFill>
                  <pic:spPr bwMode="auto">
                    <a:xfrm>
                      <a:off x="0" y="0"/>
                      <a:ext cx="7839075" cy="10062845"/>
                    </a:xfrm>
                    <a:prstGeom prst="rect">
                      <a:avLst/>
                    </a:prstGeom>
                    <a:noFill/>
                    <a:ln>
                      <a:noFill/>
                    </a:ln>
                  </pic:spPr>
                </pic:pic>
              </a:graphicData>
            </a:graphic>
            <wp14:sizeRelV relativeFrom="margin">
              <wp14:pctHeight>0</wp14:pctHeight>
            </wp14:sizeRelV>
          </wp:anchor>
        </w:drawing>
      </w:r>
    </w:p>
    <w:p w14:paraId="607721C4" w14:textId="10BCBDC0" w:rsidR="00552124" w:rsidRPr="00385C5B" w:rsidRDefault="006F1CFE"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7264" behindDoc="0" locked="0" layoutInCell="1" allowOverlap="1" wp14:anchorId="47E03A0F" wp14:editId="00201D35">
            <wp:simplePos x="0" y="0"/>
            <wp:positionH relativeFrom="margin">
              <wp:align>center</wp:align>
            </wp:positionH>
            <wp:positionV relativeFrom="margin">
              <wp:align>center</wp:align>
            </wp:positionV>
            <wp:extent cx="7839075" cy="10062845"/>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a:picLocks noChangeAspect="1" noChangeArrowheads="1"/>
                    </pic:cNvPicPr>
                  </pic:nvPicPr>
                  <pic:blipFill>
                    <a:blip r:embed="rId27" cstate="email">
                      <a:extLst>
                        <a:ext uri="{28A0092B-C50C-407E-A947-70E740481C1C}">
                          <a14:useLocalDpi xmlns:a14="http://schemas.microsoft.com/office/drawing/2010/main" val="0"/>
                        </a:ext>
                      </a:extLst>
                    </a:blip>
                    <a:stretch>
                      <a:fillRect/>
                    </a:stretch>
                  </pic:blipFill>
                  <pic:spPr bwMode="auto">
                    <a:xfrm>
                      <a:off x="0" y="0"/>
                      <a:ext cx="7839075" cy="10062845"/>
                    </a:xfrm>
                    <a:prstGeom prst="rect">
                      <a:avLst/>
                    </a:prstGeom>
                    <a:noFill/>
                    <a:ln>
                      <a:noFill/>
                    </a:ln>
                  </pic:spPr>
                </pic:pic>
              </a:graphicData>
            </a:graphic>
            <wp14:sizeRelV relativeFrom="margin">
              <wp14:pctHeight>0</wp14:pctHeight>
            </wp14:sizeRelV>
          </wp:anchor>
        </w:drawing>
      </w:r>
      <w:r w:rsidR="00552124" w:rsidRPr="00385C5B">
        <w:rPr>
          <w:rFonts w:ascii="Arial" w:hAnsi="Arial" w:cs="Arial"/>
          <w:b/>
          <w:sz w:val="24"/>
          <w:szCs w:val="24"/>
        </w:rPr>
        <w:br w:type="page"/>
      </w:r>
    </w:p>
    <w:p w14:paraId="5557549D" w14:textId="2E54B9A2" w:rsidR="00552124" w:rsidRPr="00385C5B" w:rsidRDefault="006F1CFE"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8288" behindDoc="0" locked="0" layoutInCell="1" allowOverlap="1" wp14:anchorId="32930C63" wp14:editId="4E4F09DB">
            <wp:simplePos x="0" y="0"/>
            <wp:positionH relativeFrom="margin">
              <wp:align>center</wp:align>
            </wp:positionH>
            <wp:positionV relativeFrom="margin">
              <wp:align>center</wp:align>
            </wp:positionV>
            <wp:extent cx="7839075" cy="10062845"/>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noChangeArrowheads="1"/>
                    </pic:cNvPicPr>
                  </pic:nvPicPr>
                  <pic:blipFill>
                    <a:blip r:embed="rId28" cstate="email">
                      <a:extLst>
                        <a:ext uri="{28A0092B-C50C-407E-A947-70E740481C1C}">
                          <a14:useLocalDpi xmlns:a14="http://schemas.microsoft.com/office/drawing/2010/main" val="0"/>
                        </a:ext>
                      </a:extLst>
                    </a:blip>
                    <a:stretch>
                      <a:fillRect/>
                    </a:stretch>
                  </pic:blipFill>
                  <pic:spPr bwMode="auto">
                    <a:xfrm>
                      <a:off x="0" y="0"/>
                      <a:ext cx="7839075" cy="10062845"/>
                    </a:xfrm>
                    <a:prstGeom prst="rect">
                      <a:avLst/>
                    </a:prstGeom>
                    <a:noFill/>
                    <a:ln>
                      <a:noFill/>
                    </a:ln>
                  </pic:spPr>
                </pic:pic>
              </a:graphicData>
            </a:graphic>
            <wp14:sizeRelV relativeFrom="margin">
              <wp14:pctHeight>0</wp14:pctHeight>
            </wp14:sizeRelV>
          </wp:anchor>
        </w:drawing>
      </w:r>
      <w:r w:rsidR="00DF3DDE" w:rsidRPr="006A25EC" w:rsidDel="00DF3DDE">
        <w:rPr>
          <w:rFonts w:ascii="Arial" w:hAnsi="Arial" w:cs="Arial"/>
          <w:noProof/>
          <w:sz w:val="24"/>
          <w:szCs w:val="24"/>
          <w:lang w:eastAsia="es-MX"/>
        </w:rPr>
        <w:t xml:space="preserve"> </w:t>
      </w:r>
    </w:p>
    <w:p w14:paraId="1255E0E8" w14:textId="0FFD60CA" w:rsidR="00552124" w:rsidRPr="00385C5B" w:rsidRDefault="00321FE9"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89312" behindDoc="0" locked="0" layoutInCell="1" allowOverlap="1" wp14:anchorId="2BFB415A" wp14:editId="6106F448">
            <wp:simplePos x="0" y="0"/>
            <wp:positionH relativeFrom="margin">
              <wp:posOffset>-1120140</wp:posOffset>
            </wp:positionH>
            <wp:positionV relativeFrom="margin">
              <wp:posOffset>-580390</wp:posOffset>
            </wp:positionV>
            <wp:extent cx="7839075" cy="9777095"/>
            <wp:effectExtent l="0" t="0" r="0" b="190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a:picLocks noChangeAspect="1" noChangeArrowheads="1"/>
                    </pic:cNvPicPr>
                  </pic:nvPicPr>
                  <pic:blipFill rotWithShape="1">
                    <a:blip r:embed="rId29" cstate="email">
                      <a:extLst>
                        <a:ext uri="{28A0092B-C50C-407E-A947-70E740481C1C}">
                          <a14:useLocalDpi xmlns:a14="http://schemas.microsoft.com/office/drawing/2010/main" val="0"/>
                        </a:ext>
                      </a:extLst>
                    </a:blip>
                    <a:srcRect b="2834"/>
                    <a:stretch/>
                  </pic:blipFill>
                  <pic:spPr bwMode="auto">
                    <a:xfrm>
                      <a:off x="0" y="0"/>
                      <a:ext cx="7839075" cy="97770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D3B3D" w:rsidRPr="00385C5B">
        <w:rPr>
          <w:rFonts w:ascii="Arial" w:hAnsi="Arial" w:cs="Arial"/>
          <w:b/>
          <w:sz w:val="24"/>
          <w:szCs w:val="24"/>
        </w:rPr>
        <w:t xml:space="preserve"> </w:t>
      </w:r>
      <w:r w:rsidR="00552124" w:rsidRPr="00385C5B">
        <w:rPr>
          <w:rFonts w:ascii="Arial" w:hAnsi="Arial" w:cs="Arial"/>
          <w:b/>
          <w:sz w:val="24"/>
          <w:szCs w:val="24"/>
        </w:rPr>
        <w:br w:type="page"/>
      </w:r>
      <w:r w:rsidRPr="006A25EC">
        <w:rPr>
          <w:rFonts w:ascii="Arial" w:hAnsi="Arial" w:cs="Arial"/>
          <w:noProof/>
          <w:sz w:val="24"/>
          <w:szCs w:val="24"/>
          <w:lang w:eastAsia="es-MX"/>
        </w:rPr>
        <w:lastRenderedPageBreak/>
        <w:drawing>
          <wp:anchor distT="0" distB="0" distL="114300" distR="114300" simplePos="0" relativeHeight="251790336" behindDoc="0" locked="0" layoutInCell="1" allowOverlap="1" wp14:anchorId="62D65F25" wp14:editId="550D0B59">
            <wp:simplePos x="0" y="0"/>
            <wp:positionH relativeFrom="margin">
              <wp:align>center</wp:align>
            </wp:positionH>
            <wp:positionV relativeFrom="margin">
              <wp:align>center</wp:align>
            </wp:positionV>
            <wp:extent cx="7839075" cy="9761220"/>
            <wp:effectExtent l="0" t="0" r="0" b="508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a:picLocks noChangeAspect="1" noChangeArrowheads="1"/>
                    </pic:cNvPicPr>
                  </pic:nvPicPr>
                  <pic:blipFill rotWithShape="1">
                    <a:blip r:embed="rId30" cstate="email">
                      <a:extLst>
                        <a:ext uri="{28A0092B-C50C-407E-A947-70E740481C1C}">
                          <a14:useLocalDpi xmlns:a14="http://schemas.microsoft.com/office/drawing/2010/main" val="0"/>
                        </a:ext>
                      </a:extLst>
                    </a:blip>
                    <a:srcRect b="2994"/>
                    <a:stretch/>
                  </pic:blipFill>
                  <pic:spPr bwMode="auto">
                    <a:xfrm>
                      <a:off x="0" y="0"/>
                      <a:ext cx="7839075" cy="976162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F3DDE" w:rsidRPr="006A25EC" w:rsidDel="00DF3DDE">
        <w:rPr>
          <w:rFonts w:ascii="Arial" w:hAnsi="Arial" w:cs="Arial"/>
          <w:noProof/>
          <w:sz w:val="24"/>
          <w:szCs w:val="24"/>
          <w:lang w:eastAsia="es-MX"/>
        </w:rPr>
        <w:t xml:space="preserve"> </w:t>
      </w:r>
      <w:r w:rsidR="00ED3B3D" w:rsidRPr="006A25EC" w:rsidDel="00DF3DDE">
        <w:rPr>
          <w:rFonts w:ascii="Arial" w:hAnsi="Arial" w:cs="Arial"/>
          <w:noProof/>
          <w:sz w:val="24"/>
          <w:szCs w:val="24"/>
          <w:lang w:eastAsia="es-MX"/>
        </w:rPr>
        <w:t xml:space="preserve"> </w:t>
      </w:r>
    </w:p>
    <w:p w14:paraId="03A1DDE8" w14:textId="2BF01C92" w:rsidR="00552124" w:rsidRPr="00385C5B" w:rsidRDefault="006F1CFE"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1360" behindDoc="0" locked="0" layoutInCell="1" allowOverlap="1" wp14:anchorId="6FC0A3F9" wp14:editId="4C5F821D">
            <wp:simplePos x="0" y="0"/>
            <wp:positionH relativeFrom="margin">
              <wp:posOffset>-1120140</wp:posOffset>
            </wp:positionH>
            <wp:positionV relativeFrom="margin">
              <wp:posOffset>-588010</wp:posOffset>
            </wp:positionV>
            <wp:extent cx="7839075" cy="9672955"/>
            <wp:effectExtent l="0" t="0" r="0" b="444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a:picLocks noChangeAspect="1" noChangeArrowheads="1"/>
                    </pic:cNvPicPr>
                  </pic:nvPicPr>
                  <pic:blipFill rotWithShape="1">
                    <a:blip r:embed="rId31" cstate="email">
                      <a:extLst>
                        <a:ext uri="{28A0092B-C50C-407E-A947-70E740481C1C}">
                          <a14:useLocalDpi xmlns:a14="http://schemas.microsoft.com/office/drawing/2010/main" val="0"/>
                        </a:ext>
                      </a:extLst>
                    </a:blip>
                    <a:srcRect b="3870"/>
                    <a:stretch/>
                  </pic:blipFill>
                  <pic:spPr bwMode="auto">
                    <a:xfrm>
                      <a:off x="0" y="0"/>
                      <a:ext cx="7839075" cy="96729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3CAB48A" w14:textId="6B8C0F36" w:rsidR="00552124" w:rsidRPr="00385C5B" w:rsidRDefault="005C2252"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2384" behindDoc="0" locked="0" layoutInCell="1" allowOverlap="1" wp14:anchorId="2C8924CA" wp14:editId="24551DA5">
            <wp:simplePos x="0" y="0"/>
            <wp:positionH relativeFrom="margin">
              <wp:posOffset>-1120140</wp:posOffset>
            </wp:positionH>
            <wp:positionV relativeFrom="margin">
              <wp:posOffset>-588010</wp:posOffset>
            </wp:positionV>
            <wp:extent cx="7839075" cy="9400540"/>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a:picLocks noChangeAspect="1" noChangeArrowheads="1"/>
                    </pic:cNvPicPr>
                  </pic:nvPicPr>
                  <pic:blipFill rotWithShape="1">
                    <a:blip r:embed="rId32" cstate="email">
                      <a:extLst>
                        <a:ext uri="{28A0092B-C50C-407E-A947-70E740481C1C}">
                          <a14:useLocalDpi xmlns:a14="http://schemas.microsoft.com/office/drawing/2010/main" val="0"/>
                        </a:ext>
                      </a:extLst>
                    </a:blip>
                    <a:srcRect b="6580"/>
                    <a:stretch/>
                  </pic:blipFill>
                  <pic:spPr bwMode="auto">
                    <a:xfrm>
                      <a:off x="0" y="0"/>
                      <a:ext cx="7839075" cy="94005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26DF2" w:rsidRPr="00385C5B">
        <w:rPr>
          <w:rFonts w:ascii="Arial" w:hAnsi="Arial" w:cs="Arial"/>
          <w:b/>
          <w:sz w:val="24"/>
          <w:szCs w:val="24"/>
        </w:rPr>
        <w:t xml:space="preserve">  </w:t>
      </w:r>
      <w:r w:rsidR="00ED3B3D" w:rsidRPr="00385C5B">
        <w:rPr>
          <w:rFonts w:ascii="Arial" w:hAnsi="Arial" w:cs="Arial"/>
          <w:b/>
          <w:sz w:val="24"/>
          <w:szCs w:val="24"/>
        </w:rPr>
        <w:t xml:space="preserve"> </w:t>
      </w:r>
      <w:r w:rsidR="00552124" w:rsidRPr="00385C5B">
        <w:rPr>
          <w:rFonts w:ascii="Arial" w:hAnsi="Arial" w:cs="Arial"/>
          <w:b/>
          <w:sz w:val="24"/>
          <w:szCs w:val="24"/>
        </w:rPr>
        <w:br w:type="page"/>
      </w:r>
      <w:r w:rsidR="006F1CFE" w:rsidRPr="006A25EC">
        <w:rPr>
          <w:rFonts w:ascii="Arial" w:hAnsi="Arial" w:cs="Arial"/>
          <w:noProof/>
          <w:sz w:val="24"/>
          <w:szCs w:val="24"/>
          <w:lang w:eastAsia="es-MX"/>
        </w:rPr>
        <w:lastRenderedPageBreak/>
        <w:drawing>
          <wp:anchor distT="0" distB="0" distL="114300" distR="114300" simplePos="0" relativeHeight="251793408" behindDoc="0" locked="0" layoutInCell="1" allowOverlap="1" wp14:anchorId="705F089F" wp14:editId="08DAB91F">
            <wp:simplePos x="0" y="0"/>
            <wp:positionH relativeFrom="margin">
              <wp:posOffset>-1163320</wp:posOffset>
            </wp:positionH>
            <wp:positionV relativeFrom="margin">
              <wp:posOffset>-526415</wp:posOffset>
            </wp:positionV>
            <wp:extent cx="7839075" cy="1003427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a:picLocks noChangeAspect="1" noChangeArrowheads="1"/>
                    </pic:cNvPicPr>
                  </pic:nvPicPr>
                  <pic:blipFill>
                    <a:blip r:embed="rId33" cstate="email">
                      <a:extLst>
                        <a:ext uri="{28A0092B-C50C-407E-A947-70E740481C1C}">
                          <a14:useLocalDpi xmlns:a14="http://schemas.microsoft.com/office/drawing/2010/main" val="0"/>
                        </a:ext>
                      </a:extLst>
                    </a:blip>
                    <a:stretch>
                      <a:fillRect/>
                    </a:stretch>
                  </pic:blipFill>
                  <pic:spPr bwMode="auto">
                    <a:xfrm>
                      <a:off x="0" y="0"/>
                      <a:ext cx="7839075" cy="10034270"/>
                    </a:xfrm>
                    <a:prstGeom prst="rect">
                      <a:avLst/>
                    </a:prstGeom>
                    <a:noFill/>
                    <a:ln>
                      <a:noFill/>
                    </a:ln>
                  </pic:spPr>
                </pic:pic>
              </a:graphicData>
            </a:graphic>
            <wp14:sizeRelV relativeFrom="margin">
              <wp14:pctHeight>0</wp14:pctHeight>
            </wp14:sizeRelV>
          </wp:anchor>
        </w:drawing>
      </w:r>
      <w:r w:rsidR="00926DF2" w:rsidRPr="006A25EC" w:rsidDel="00DF3DDE">
        <w:rPr>
          <w:rFonts w:ascii="Arial" w:hAnsi="Arial" w:cs="Arial"/>
          <w:noProof/>
          <w:sz w:val="24"/>
          <w:szCs w:val="24"/>
          <w:lang w:eastAsia="es-MX"/>
        </w:rPr>
        <w:t xml:space="preserve"> </w:t>
      </w:r>
    </w:p>
    <w:p w14:paraId="427D193B" w14:textId="5387DF26" w:rsidR="00552124" w:rsidRPr="00385C5B" w:rsidRDefault="006F1CFE"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4432" behindDoc="0" locked="0" layoutInCell="1" allowOverlap="1" wp14:anchorId="56D3619C" wp14:editId="06547C9C">
            <wp:simplePos x="0" y="0"/>
            <wp:positionH relativeFrom="margin">
              <wp:align>center</wp:align>
            </wp:positionH>
            <wp:positionV relativeFrom="margin">
              <wp:posOffset>-495935</wp:posOffset>
            </wp:positionV>
            <wp:extent cx="7839075" cy="10097770"/>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a:picLocks noChangeAspect="1" noChangeArrowheads="1"/>
                    </pic:cNvPicPr>
                  </pic:nvPicPr>
                  <pic:blipFill>
                    <a:blip r:embed="rId34" cstate="email">
                      <a:extLst>
                        <a:ext uri="{28A0092B-C50C-407E-A947-70E740481C1C}">
                          <a14:useLocalDpi xmlns:a14="http://schemas.microsoft.com/office/drawing/2010/main" val="0"/>
                        </a:ext>
                      </a:extLst>
                    </a:blip>
                    <a:stretch>
                      <a:fillRect/>
                    </a:stretch>
                  </pic:blipFill>
                  <pic:spPr bwMode="auto">
                    <a:xfrm>
                      <a:off x="0" y="0"/>
                      <a:ext cx="7839075" cy="10097770"/>
                    </a:xfrm>
                    <a:prstGeom prst="rect">
                      <a:avLst/>
                    </a:prstGeom>
                    <a:noFill/>
                    <a:ln>
                      <a:noFill/>
                    </a:ln>
                  </pic:spPr>
                </pic:pic>
              </a:graphicData>
            </a:graphic>
            <wp14:sizeRelV relativeFrom="margin">
              <wp14:pctHeight>0</wp14:pctHeight>
            </wp14:sizeRelV>
          </wp:anchor>
        </w:drawing>
      </w:r>
      <w:r w:rsidR="001E328F" w:rsidRPr="006A25EC" w:rsidDel="00DF3DDE">
        <w:rPr>
          <w:rFonts w:ascii="Arial" w:hAnsi="Arial" w:cs="Arial"/>
          <w:noProof/>
          <w:sz w:val="24"/>
          <w:szCs w:val="24"/>
          <w:lang w:eastAsia="es-MX"/>
        </w:rPr>
        <w:t xml:space="preserve"> </w:t>
      </w:r>
    </w:p>
    <w:p w14:paraId="543DB317" w14:textId="5DC4ED2F" w:rsidR="00552124" w:rsidRPr="00385C5B" w:rsidRDefault="006F1CFE"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5456" behindDoc="0" locked="0" layoutInCell="1" allowOverlap="1" wp14:anchorId="78703705" wp14:editId="03FBAA9D">
            <wp:simplePos x="0" y="0"/>
            <wp:positionH relativeFrom="margin">
              <wp:posOffset>-1113155</wp:posOffset>
            </wp:positionH>
            <wp:positionV relativeFrom="margin">
              <wp:align>center</wp:align>
            </wp:positionV>
            <wp:extent cx="7839075" cy="1005840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a:picLocks noChangeAspect="1" noChangeArrowheads="1"/>
                    </pic:cNvPicPr>
                  </pic:nvPicPr>
                  <pic:blipFill>
                    <a:blip r:embed="rId35" cstate="email">
                      <a:extLst>
                        <a:ext uri="{28A0092B-C50C-407E-A947-70E740481C1C}">
                          <a14:useLocalDpi xmlns:a14="http://schemas.microsoft.com/office/drawing/2010/main" val="0"/>
                        </a:ext>
                      </a:extLst>
                    </a:blip>
                    <a:stretch>
                      <a:fillRect/>
                    </a:stretch>
                  </pic:blipFill>
                  <pic:spPr bwMode="auto">
                    <a:xfrm>
                      <a:off x="0" y="0"/>
                      <a:ext cx="7839075" cy="10058400"/>
                    </a:xfrm>
                    <a:prstGeom prst="rect">
                      <a:avLst/>
                    </a:prstGeom>
                    <a:noFill/>
                    <a:ln>
                      <a:noFill/>
                    </a:ln>
                  </pic:spPr>
                </pic:pic>
              </a:graphicData>
            </a:graphic>
            <wp14:sizeRelV relativeFrom="margin">
              <wp14:pctHeight>0</wp14:pctHeight>
            </wp14:sizeRelV>
          </wp:anchor>
        </w:drawing>
      </w:r>
      <w:r w:rsidR="001E328F" w:rsidRPr="00385C5B">
        <w:rPr>
          <w:rFonts w:ascii="Arial" w:hAnsi="Arial" w:cs="Arial"/>
          <w:b/>
          <w:sz w:val="24"/>
          <w:szCs w:val="24"/>
        </w:rPr>
        <w:t xml:space="preserve"> </w:t>
      </w:r>
      <w:r w:rsidR="00552124" w:rsidRPr="00385C5B">
        <w:rPr>
          <w:rFonts w:ascii="Arial" w:hAnsi="Arial" w:cs="Arial"/>
          <w:b/>
          <w:sz w:val="24"/>
          <w:szCs w:val="24"/>
        </w:rPr>
        <w:br w:type="page"/>
      </w:r>
      <w:r w:rsidR="005C2252" w:rsidRPr="006A25EC">
        <w:rPr>
          <w:rFonts w:ascii="Arial" w:hAnsi="Arial" w:cs="Arial"/>
          <w:noProof/>
          <w:sz w:val="24"/>
          <w:szCs w:val="24"/>
          <w:lang w:eastAsia="es-MX"/>
        </w:rPr>
        <w:lastRenderedPageBreak/>
        <w:drawing>
          <wp:anchor distT="0" distB="0" distL="114300" distR="114300" simplePos="0" relativeHeight="251796480" behindDoc="0" locked="0" layoutInCell="1" allowOverlap="1" wp14:anchorId="68CCFCCF" wp14:editId="1B0B7EBF">
            <wp:simplePos x="0" y="0"/>
            <wp:positionH relativeFrom="margin">
              <wp:posOffset>-1113155</wp:posOffset>
            </wp:positionH>
            <wp:positionV relativeFrom="margin">
              <wp:posOffset>-525220</wp:posOffset>
            </wp:positionV>
            <wp:extent cx="7839075" cy="10077450"/>
            <wp:effectExtent l="0" t="0" r="0" b="635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a:picLocks noChangeAspect="1" noChangeArrowheads="1"/>
                    </pic:cNvPicPr>
                  </pic:nvPicPr>
                  <pic:blipFill>
                    <a:blip r:embed="rId36" cstate="email">
                      <a:extLst>
                        <a:ext uri="{28A0092B-C50C-407E-A947-70E740481C1C}">
                          <a14:useLocalDpi xmlns:a14="http://schemas.microsoft.com/office/drawing/2010/main" val="0"/>
                        </a:ext>
                      </a:extLst>
                    </a:blip>
                    <a:stretch>
                      <a:fillRect/>
                    </a:stretch>
                  </pic:blipFill>
                  <pic:spPr bwMode="auto">
                    <a:xfrm>
                      <a:off x="0" y="0"/>
                      <a:ext cx="7839075" cy="10077450"/>
                    </a:xfrm>
                    <a:prstGeom prst="rect">
                      <a:avLst/>
                    </a:prstGeom>
                    <a:noFill/>
                    <a:ln>
                      <a:noFill/>
                    </a:ln>
                  </pic:spPr>
                </pic:pic>
              </a:graphicData>
            </a:graphic>
            <wp14:sizeRelV relativeFrom="margin">
              <wp14:pctHeight>0</wp14:pctHeight>
            </wp14:sizeRelV>
          </wp:anchor>
        </w:drawing>
      </w:r>
      <w:r w:rsidR="00CC2CFF" w:rsidRPr="006A25EC" w:rsidDel="00DF3DDE">
        <w:rPr>
          <w:rFonts w:ascii="Arial" w:hAnsi="Arial" w:cs="Arial"/>
          <w:noProof/>
          <w:sz w:val="24"/>
          <w:szCs w:val="24"/>
          <w:lang w:eastAsia="es-MX"/>
        </w:rPr>
        <w:t xml:space="preserve"> </w:t>
      </w:r>
    </w:p>
    <w:p w14:paraId="5E0C5E35" w14:textId="7FFBB161" w:rsidR="00552124" w:rsidRPr="00385C5B" w:rsidRDefault="00EB2BC1"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7504" behindDoc="0" locked="0" layoutInCell="1" allowOverlap="1" wp14:anchorId="5DAA881F" wp14:editId="7234F9E8">
            <wp:simplePos x="0" y="0"/>
            <wp:positionH relativeFrom="margin">
              <wp:posOffset>-1136624</wp:posOffset>
            </wp:positionH>
            <wp:positionV relativeFrom="margin">
              <wp:posOffset>-588187</wp:posOffset>
            </wp:positionV>
            <wp:extent cx="7839075" cy="10133330"/>
            <wp:effectExtent l="0" t="0" r="0" b="127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pic:cNvPicPr>
                      <a:picLocks noChangeAspect="1" noChangeArrowheads="1"/>
                    </pic:cNvPicPr>
                  </pic:nvPicPr>
                  <pic:blipFill>
                    <a:blip r:embed="rId37" cstate="email">
                      <a:extLst>
                        <a:ext uri="{28A0092B-C50C-407E-A947-70E740481C1C}">
                          <a14:useLocalDpi xmlns:a14="http://schemas.microsoft.com/office/drawing/2010/main" val="0"/>
                        </a:ext>
                      </a:extLst>
                    </a:blip>
                    <a:stretch>
                      <a:fillRect/>
                    </a:stretch>
                  </pic:blipFill>
                  <pic:spPr bwMode="auto">
                    <a:xfrm>
                      <a:off x="0" y="0"/>
                      <a:ext cx="7839075" cy="10133330"/>
                    </a:xfrm>
                    <a:prstGeom prst="rect">
                      <a:avLst/>
                    </a:prstGeom>
                    <a:noFill/>
                    <a:ln>
                      <a:noFill/>
                    </a:ln>
                  </pic:spPr>
                </pic:pic>
              </a:graphicData>
            </a:graphic>
            <wp14:sizeRelV relativeFrom="margin">
              <wp14:pctHeight>0</wp14:pctHeight>
            </wp14:sizeRelV>
          </wp:anchor>
        </w:drawing>
      </w:r>
    </w:p>
    <w:p w14:paraId="1B8703D4" w14:textId="77777777" w:rsidR="001E328F"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798528" behindDoc="0" locked="0" layoutInCell="1" allowOverlap="1" wp14:anchorId="540591F2" wp14:editId="74BCE44D">
            <wp:simplePos x="0" y="0"/>
            <wp:positionH relativeFrom="margin">
              <wp:posOffset>-1117600</wp:posOffset>
            </wp:positionH>
            <wp:positionV relativeFrom="margin">
              <wp:posOffset>-362545</wp:posOffset>
            </wp:positionV>
            <wp:extent cx="7839075" cy="9776460"/>
            <wp:effectExtent l="0" t="0" r="0" b="254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pic:cNvPicPr>
                      <a:picLocks noChangeAspect="1" noChangeArrowheads="1"/>
                    </pic:cNvPicPr>
                  </pic:nvPicPr>
                  <pic:blipFill>
                    <a:blip r:embed="rId38" cstate="email">
                      <a:extLst>
                        <a:ext uri="{28A0092B-C50C-407E-A947-70E740481C1C}">
                          <a14:useLocalDpi xmlns:a14="http://schemas.microsoft.com/office/drawing/2010/main" val="0"/>
                        </a:ext>
                      </a:extLst>
                    </a:blip>
                    <a:stretch>
                      <a:fillRect/>
                    </a:stretch>
                  </pic:blipFill>
                  <pic:spPr bwMode="auto">
                    <a:xfrm>
                      <a:off x="0" y="0"/>
                      <a:ext cx="7839075" cy="9776460"/>
                    </a:xfrm>
                    <a:prstGeom prst="rect">
                      <a:avLst/>
                    </a:prstGeom>
                    <a:noFill/>
                    <a:ln>
                      <a:noFill/>
                    </a:ln>
                  </pic:spPr>
                </pic:pic>
              </a:graphicData>
            </a:graphic>
            <wp14:sizeRelV relativeFrom="margin">
              <wp14:pctHeight>0</wp14:pctHeight>
            </wp14:sizeRelV>
          </wp:anchor>
        </w:drawing>
      </w:r>
    </w:p>
    <w:p w14:paraId="25AA9710" w14:textId="77777777" w:rsidR="001E328F" w:rsidRPr="00385C5B" w:rsidRDefault="00EB2BC1" w:rsidP="00385C5B">
      <w:pPr>
        <w:rPr>
          <w:rFonts w:ascii="Arial" w:hAnsi="Arial" w:cs="Arial"/>
          <w:b/>
          <w:sz w:val="24"/>
          <w:szCs w:val="24"/>
        </w:rPr>
        <w:sectPr w:rsidR="001E328F" w:rsidRPr="00385C5B" w:rsidSect="00214B1F">
          <w:pgSz w:w="12240" w:h="15840"/>
          <w:pgMar w:top="851" w:right="1701" w:bottom="993" w:left="1701"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799552" behindDoc="0" locked="0" layoutInCell="1" allowOverlap="1" wp14:anchorId="0D8F53B0" wp14:editId="4E8A4833">
            <wp:simplePos x="0" y="0"/>
            <wp:positionH relativeFrom="margin">
              <wp:posOffset>-1126837</wp:posOffset>
            </wp:positionH>
            <wp:positionV relativeFrom="margin">
              <wp:posOffset>-533243</wp:posOffset>
            </wp:positionV>
            <wp:extent cx="7839075" cy="9947910"/>
            <wp:effectExtent l="0" t="0" r="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pic:cNvPicPr>
                      <a:picLocks noChangeAspect="1" noChangeArrowheads="1"/>
                    </pic:cNvPicPr>
                  </pic:nvPicPr>
                  <pic:blipFill>
                    <a:blip r:embed="rId39" cstate="email">
                      <a:extLst>
                        <a:ext uri="{28A0092B-C50C-407E-A947-70E740481C1C}">
                          <a14:useLocalDpi xmlns:a14="http://schemas.microsoft.com/office/drawing/2010/main" val="0"/>
                        </a:ext>
                      </a:extLst>
                    </a:blip>
                    <a:stretch>
                      <a:fillRect/>
                    </a:stretch>
                  </pic:blipFill>
                  <pic:spPr bwMode="auto">
                    <a:xfrm>
                      <a:off x="0" y="0"/>
                      <a:ext cx="7839075" cy="9947910"/>
                    </a:xfrm>
                    <a:prstGeom prst="rect">
                      <a:avLst/>
                    </a:prstGeom>
                    <a:noFill/>
                    <a:ln>
                      <a:noFill/>
                    </a:ln>
                  </pic:spPr>
                </pic:pic>
              </a:graphicData>
            </a:graphic>
            <wp14:sizeRelV relativeFrom="margin">
              <wp14:pctHeight>0</wp14:pctHeight>
            </wp14:sizeRelV>
          </wp:anchor>
        </w:drawing>
      </w:r>
      <w:r w:rsidR="001E328F" w:rsidRPr="00385C5B">
        <w:rPr>
          <w:rFonts w:ascii="Arial" w:hAnsi="Arial" w:cs="Arial"/>
          <w:b/>
          <w:sz w:val="24"/>
          <w:szCs w:val="24"/>
        </w:rPr>
        <w:br w:type="page"/>
      </w:r>
    </w:p>
    <w:p w14:paraId="1C71F963" w14:textId="77777777" w:rsidR="005E117D" w:rsidRPr="00385C5B" w:rsidRDefault="00EB2BC1" w:rsidP="00385C5B">
      <w:pPr>
        <w:rPr>
          <w:rFonts w:ascii="Arial" w:hAnsi="Arial" w:cs="Arial"/>
          <w:b/>
          <w:sz w:val="24"/>
          <w:szCs w:val="24"/>
        </w:rPr>
        <w:sectPr w:rsidR="005E117D" w:rsidRPr="00385C5B" w:rsidSect="001E328F">
          <w:pgSz w:w="15840" w:h="12240" w:orient="landscape"/>
          <w:pgMar w:top="1701" w:right="851" w:bottom="1701" w:left="993"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00576" behindDoc="0" locked="0" layoutInCell="1" allowOverlap="1" wp14:anchorId="2A00AE63" wp14:editId="772EC7FB">
            <wp:simplePos x="0" y="0"/>
            <wp:positionH relativeFrom="margin">
              <wp:posOffset>-394158</wp:posOffset>
            </wp:positionH>
            <wp:positionV relativeFrom="margin">
              <wp:posOffset>-1184406</wp:posOffset>
            </wp:positionV>
            <wp:extent cx="9622155" cy="7839075"/>
            <wp:effectExtent l="0" t="0" r="4445" b="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pic:cNvPicPr>
                      <a:picLocks noChangeAspect="1" noChangeArrowheads="1"/>
                    </pic:cNvPicPr>
                  </pic:nvPicPr>
                  <pic:blipFill>
                    <a:blip r:embed="rId40" cstate="email">
                      <a:extLst>
                        <a:ext uri="{28A0092B-C50C-407E-A947-70E740481C1C}">
                          <a14:useLocalDpi xmlns:a14="http://schemas.microsoft.com/office/drawing/2010/main" val="0"/>
                        </a:ext>
                      </a:extLst>
                    </a:blip>
                    <a:stretch>
                      <a:fillRect/>
                    </a:stretch>
                  </pic:blipFill>
                  <pic:spPr bwMode="auto">
                    <a:xfrm>
                      <a:off x="0" y="0"/>
                      <a:ext cx="9622155" cy="7839075"/>
                    </a:xfrm>
                    <a:prstGeom prst="rect">
                      <a:avLst/>
                    </a:prstGeom>
                    <a:noFill/>
                    <a:ln>
                      <a:noFill/>
                    </a:ln>
                  </pic:spPr>
                </pic:pic>
              </a:graphicData>
            </a:graphic>
            <wp14:sizeRelH relativeFrom="margin">
              <wp14:pctWidth>0</wp14:pctWidth>
            </wp14:sizeRelH>
          </wp:anchor>
        </w:drawing>
      </w:r>
    </w:p>
    <w:p w14:paraId="5B7903C2" w14:textId="77777777" w:rsidR="005E117D" w:rsidRPr="00385C5B" w:rsidRDefault="00EB2BC1" w:rsidP="00385C5B">
      <w:pPr>
        <w:rPr>
          <w:rFonts w:ascii="Arial" w:hAnsi="Arial" w:cs="Arial"/>
          <w:b/>
          <w:sz w:val="24"/>
          <w:szCs w:val="24"/>
        </w:rPr>
        <w:sectPr w:rsidR="005E117D" w:rsidRPr="00385C5B" w:rsidSect="005E117D">
          <w:pgSz w:w="15840" w:h="12240" w:orient="landscape"/>
          <w:pgMar w:top="1701" w:right="851" w:bottom="1701" w:left="993"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01600" behindDoc="0" locked="0" layoutInCell="1" allowOverlap="1" wp14:anchorId="58BAD4FA" wp14:editId="12897123">
            <wp:simplePos x="0" y="0"/>
            <wp:positionH relativeFrom="margin">
              <wp:posOffset>-480695</wp:posOffset>
            </wp:positionH>
            <wp:positionV relativeFrom="margin">
              <wp:posOffset>-1193499</wp:posOffset>
            </wp:positionV>
            <wp:extent cx="9738360" cy="7839075"/>
            <wp:effectExtent l="0" t="0" r="2540"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pic:cNvPicPr>
                      <a:picLocks noChangeAspect="1" noChangeArrowheads="1"/>
                    </pic:cNvPicPr>
                  </pic:nvPicPr>
                  <pic:blipFill>
                    <a:blip r:embed="rId41" cstate="email">
                      <a:extLst>
                        <a:ext uri="{28A0092B-C50C-407E-A947-70E740481C1C}">
                          <a14:useLocalDpi xmlns:a14="http://schemas.microsoft.com/office/drawing/2010/main" val="0"/>
                        </a:ext>
                      </a:extLst>
                    </a:blip>
                    <a:stretch>
                      <a:fillRect/>
                    </a:stretch>
                  </pic:blipFill>
                  <pic:spPr bwMode="auto">
                    <a:xfrm>
                      <a:off x="0" y="0"/>
                      <a:ext cx="9738360" cy="7839075"/>
                    </a:xfrm>
                    <a:prstGeom prst="rect">
                      <a:avLst/>
                    </a:prstGeom>
                    <a:noFill/>
                    <a:ln>
                      <a:noFill/>
                    </a:ln>
                  </pic:spPr>
                </pic:pic>
              </a:graphicData>
            </a:graphic>
            <wp14:sizeRelH relativeFrom="margin">
              <wp14:pctWidth>0</wp14:pctWidth>
            </wp14:sizeRelH>
          </wp:anchor>
        </w:drawing>
      </w:r>
    </w:p>
    <w:p w14:paraId="4C921D8A" w14:textId="77777777" w:rsidR="001E328F"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02624" behindDoc="0" locked="0" layoutInCell="1" allowOverlap="1" wp14:anchorId="3DC5F7EC" wp14:editId="6EC4F904">
            <wp:simplePos x="0" y="0"/>
            <wp:positionH relativeFrom="margin">
              <wp:posOffset>-1183640</wp:posOffset>
            </wp:positionH>
            <wp:positionV relativeFrom="margin">
              <wp:posOffset>-574368</wp:posOffset>
            </wp:positionV>
            <wp:extent cx="7839075" cy="10125075"/>
            <wp:effectExtent l="0" t="0" r="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a:picLocks noChangeAspect="1" noChangeArrowheads="1"/>
                    </pic:cNvPicPr>
                  </pic:nvPicPr>
                  <pic:blipFill>
                    <a:blip r:embed="rId42"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p>
    <w:p w14:paraId="1C841ED6" w14:textId="77777777" w:rsidR="001E328F" w:rsidRPr="00385C5B" w:rsidRDefault="00EB2BC1" w:rsidP="00385C5B">
      <w:pPr>
        <w:rPr>
          <w:rFonts w:ascii="Arial" w:hAnsi="Arial" w:cs="Arial"/>
          <w:b/>
          <w:sz w:val="24"/>
          <w:szCs w:val="24"/>
        </w:rPr>
        <w:sectPr w:rsidR="001E328F" w:rsidRPr="00385C5B" w:rsidSect="005E117D">
          <w:pgSz w:w="12240" w:h="15840"/>
          <w:pgMar w:top="851" w:right="1701" w:bottom="993" w:left="1701"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03648" behindDoc="0" locked="0" layoutInCell="1" allowOverlap="1" wp14:anchorId="1591F7F4" wp14:editId="1BE21BE4">
            <wp:simplePos x="0" y="0"/>
            <wp:positionH relativeFrom="margin">
              <wp:posOffset>-1145645</wp:posOffset>
            </wp:positionH>
            <wp:positionV relativeFrom="margin">
              <wp:posOffset>-565267</wp:posOffset>
            </wp:positionV>
            <wp:extent cx="7839075" cy="10125075"/>
            <wp:effectExtent l="0" t="0" r="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pic:cNvPicPr>
                      <a:picLocks noChangeAspect="1" noChangeArrowheads="1"/>
                    </pic:cNvPicPr>
                  </pic:nvPicPr>
                  <pic:blipFill>
                    <a:blip r:embed="rId43"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1E328F" w:rsidRPr="00385C5B">
        <w:rPr>
          <w:rFonts w:ascii="Arial" w:hAnsi="Arial" w:cs="Arial"/>
          <w:b/>
          <w:sz w:val="24"/>
          <w:szCs w:val="24"/>
        </w:rPr>
        <w:br w:type="page"/>
      </w:r>
    </w:p>
    <w:p w14:paraId="139FBA35" w14:textId="77777777" w:rsidR="00937FDA" w:rsidRPr="00385C5B" w:rsidRDefault="00EB2BC1" w:rsidP="00385C5B">
      <w:pPr>
        <w:rPr>
          <w:rFonts w:ascii="Arial" w:hAnsi="Arial" w:cs="Arial"/>
          <w:b/>
          <w:sz w:val="24"/>
          <w:szCs w:val="24"/>
        </w:rPr>
        <w:sectPr w:rsidR="00937FDA" w:rsidRPr="00385C5B" w:rsidSect="006A25EC">
          <w:pgSz w:w="12240" w:h="15840"/>
          <w:pgMar w:top="851" w:right="1701" w:bottom="993" w:left="1701"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04672" behindDoc="0" locked="0" layoutInCell="1" allowOverlap="1" wp14:anchorId="4C54C1E9" wp14:editId="6A9FD771">
            <wp:simplePos x="0" y="0"/>
            <wp:positionH relativeFrom="margin">
              <wp:posOffset>-1126549</wp:posOffset>
            </wp:positionH>
            <wp:positionV relativeFrom="margin">
              <wp:posOffset>-555789</wp:posOffset>
            </wp:positionV>
            <wp:extent cx="7839075" cy="10125075"/>
            <wp:effectExtent l="0" t="0" r="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pic:cNvPicPr>
                      <a:picLocks noChangeAspect="1" noChangeArrowheads="1"/>
                    </pic:cNvPicPr>
                  </pic:nvPicPr>
                  <pic:blipFill>
                    <a:blip r:embed="rId44"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p>
    <w:p w14:paraId="71B73B26" w14:textId="74D008E1" w:rsidR="00937FDA"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05696" behindDoc="0" locked="0" layoutInCell="1" allowOverlap="1" wp14:anchorId="1118F50D" wp14:editId="057DB5E3">
            <wp:simplePos x="0" y="0"/>
            <wp:positionH relativeFrom="margin">
              <wp:posOffset>-1155026</wp:posOffset>
            </wp:positionH>
            <wp:positionV relativeFrom="margin">
              <wp:posOffset>-593162</wp:posOffset>
            </wp:positionV>
            <wp:extent cx="7839075" cy="10125075"/>
            <wp:effectExtent l="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pic:cNvPicPr>
                      <a:picLocks noChangeAspect="1" noChangeArrowheads="1"/>
                    </pic:cNvPicPr>
                  </pic:nvPicPr>
                  <pic:blipFill>
                    <a:blip r:embed="rId45"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937FDA" w:rsidRPr="00385C5B">
        <w:rPr>
          <w:rFonts w:ascii="Arial" w:hAnsi="Arial" w:cs="Arial"/>
          <w:b/>
          <w:sz w:val="24"/>
          <w:szCs w:val="24"/>
        </w:rPr>
        <w:br w:type="page"/>
      </w:r>
    </w:p>
    <w:p w14:paraId="1D650DFA" w14:textId="6BF19CCB" w:rsidR="00937FDA" w:rsidRPr="00385C5B" w:rsidRDefault="005C2252" w:rsidP="00385C5B">
      <w:pPr>
        <w:rPr>
          <w:rFonts w:ascii="Arial" w:hAnsi="Arial" w:cs="Arial"/>
          <w:b/>
          <w:sz w:val="24"/>
          <w:szCs w:val="24"/>
        </w:rPr>
        <w:sectPr w:rsidR="00937FDA" w:rsidRPr="00385C5B" w:rsidSect="006A25EC">
          <w:pgSz w:w="12240" w:h="15840"/>
          <w:pgMar w:top="851" w:right="1701" w:bottom="993" w:left="1701" w:header="708" w:footer="708" w:gutter="0"/>
          <w:cols w:space="708"/>
          <w:docGrid w:linePitch="360"/>
        </w:sectPr>
      </w:pPr>
      <w:r w:rsidRPr="006A25EC">
        <w:rPr>
          <w:rFonts w:ascii="Arial" w:hAnsi="Arial" w:cs="Arial"/>
          <w:noProof/>
          <w:sz w:val="24"/>
          <w:szCs w:val="24"/>
          <w:lang w:eastAsia="es-MX"/>
        </w:rPr>
        <w:lastRenderedPageBreak/>
        <w:drawing>
          <wp:anchor distT="0" distB="0" distL="114300" distR="114300" simplePos="0" relativeHeight="251806720" behindDoc="0" locked="0" layoutInCell="1" allowOverlap="1" wp14:anchorId="55B7BF56" wp14:editId="053438A9">
            <wp:simplePos x="0" y="0"/>
            <wp:positionH relativeFrom="margin">
              <wp:posOffset>-1117600</wp:posOffset>
            </wp:positionH>
            <wp:positionV relativeFrom="margin">
              <wp:posOffset>-584141</wp:posOffset>
            </wp:positionV>
            <wp:extent cx="7839075" cy="10125075"/>
            <wp:effectExtent l="0" t="0" r="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pic:cNvPicPr>
                      <a:picLocks noChangeAspect="1" noChangeArrowheads="1"/>
                    </pic:cNvPicPr>
                  </pic:nvPicPr>
                  <pic:blipFill>
                    <a:blip r:embed="rId46"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5E117D" w:rsidRPr="006A25EC" w:rsidDel="00DF3DDE">
        <w:rPr>
          <w:rFonts w:ascii="Arial" w:hAnsi="Arial" w:cs="Arial"/>
          <w:noProof/>
          <w:sz w:val="24"/>
          <w:szCs w:val="24"/>
          <w:lang w:eastAsia="es-MX"/>
        </w:rPr>
        <w:t xml:space="preserve"> </w:t>
      </w:r>
    </w:p>
    <w:p w14:paraId="48D5FC52" w14:textId="02CB8E93" w:rsidR="00552124"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07744" behindDoc="0" locked="0" layoutInCell="1" allowOverlap="1" wp14:anchorId="50580684" wp14:editId="5BFEE3DF">
            <wp:simplePos x="0" y="0"/>
            <wp:positionH relativeFrom="margin">
              <wp:posOffset>-1174115</wp:posOffset>
            </wp:positionH>
            <wp:positionV relativeFrom="margin">
              <wp:posOffset>-602779</wp:posOffset>
            </wp:positionV>
            <wp:extent cx="7839075" cy="10125075"/>
            <wp:effectExtent l="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pic:cNvPicPr>
                      <a:picLocks noChangeAspect="1" noChangeArrowheads="1"/>
                    </pic:cNvPicPr>
                  </pic:nvPicPr>
                  <pic:blipFill>
                    <a:blip r:embed="rId47"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552124" w:rsidRPr="00385C5B">
        <w:rPr>
          <w:rFonts w:ascii="Arial" w:hAnsi="Arial" w:cs="Arial"/>
          <w:b/>
          <w:sz w:val="24"/>
          <w:szCs w:val="24"/>
        </w:rPr>
        <w:br w:type="page"/>
      </w:r>
      <w:r w:rsidRPr="006A25EC">
        <w:rPr>
          <w:rFonts w:ascii="Arial" w:hAnsi="Arial" w:cs="Arial"/>
          <w:noProof/>
          <w:sz w:val="24"/>
          <w:szCs w:val="24"/>
          <w:lang w:eastAsia="es-MX"/>
        </w:rPr>
        <w:lastRenderedPageBreak/>
        <w:drawing>
          <wp:anchor distT="0" distB="0" distL="114300" distR="114300" simplePos="0" relativeHeight="251808768" behindDoc="0" locked="0" layoutInCell="1" allowOverlap="1" wp14:anchorId="5C78CDC2" wp14:editId="217A6CF6">
            <wp:simplePos x="0" y="0"/>
            <wp:positionH relativeFrom="margin">
              <wp:posOffset>-1155065</wp:posOffset>
            </wp:positionH>
            <wp:positionV relativeFrom="margin">
              <wp:posOffset>-535770</wp:posOffset>
            </wp:positionV>
            <wp:extent cx="7839075" cy="10066020"/>
            <wp:effectExtent l="0" t="0" r="0" b="508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pic:cNvPicPr>
                      <a:picLocks noChangeAspect="1" noChangeArrowheads="1"/>
                    </pic:cNvPicPr>
                  </pic:nvPicPr>
                  <pic:blipFill>
                    <a:blip r:embed="rId48"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5E117D" w:rsidRPr="006A25EC" w:rsidDel="00DF3DDE">
        <w:rPr>
          <w:rFonts w:ascii="Arial" w:hAnsi="Arial" w:cs="Arial"/>
          <w:noProof/>
          <w:sz w:val="24"/>
          <w:szCs w:val="24"/>
          <w:lang w:eastAsia="es-MX"/>
        </w:rPr>
        <w:t xml:space="preserve"> </w:t>
      </w:r>
    </w:p>
    <w:p w14:paraId="543DC116" w14:textId="2F8FFFB7" w:rsidR="00552124" w:rsidRPr="00385C5B" w:rsidRDefault="00EB2BC1"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8495" behindDoc="0" locked="0" layoutInCell="1" allowOverlap="1" wp14:anchorId="3AE372F1" wp14:editId="42BD4C56">
            <wp:simplePos x="0" y="0"/>
            <wp:positionH relativeFrom="margin">
              <wp:posOffset>-1071245</wp:posOffset>
            </wp:positionH>
            <wp:positionV relativeFrom="margin">
              <wp:posOffset>-535796</wp:posOffset>
            </wp:positionV>
            <wp:extent cx="7839075" cy="10066020"/>
            <wp:effectExtent l="0" t="0" r="0" b="508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pic:cNvPicPr>
                      <a:picLocks noChangeAspect="1" noChangeArrowheads="1"/>
                    </pic:cNvPicPr>
                  </pic:nvPicPr>
                  <pic:blipFill>
                    <a:blip r:embed="rId49"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60254707" w14:textId="0948EFFA" w:rsidR="00552124"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0816" behindDoc="0" locked="0" layoutInCell="1" allowOverlap="1" wp14:anchorId="6E9E3993" wp14:editId="4713A6A7">
            <wp:simplePos x="0" y="0"/>
            <wp:positionH relativeFrom="margin">
              <wp:posOffset>-1136421</wp:posOffset>
            </wp:positionH>
            <wp:positionV relativeFrom="margin">
              <wp:posOffset>-535619</wp:posOffset>
            </wp:positionV>
            <wp:extent cx="7839075" cy="10066020"/>
            <wp:effectExtent l="0" t="0" r="0" b="5080"/>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pic:cNvPicPr>
                      <a:picLocks noChangeAspect="1" noChangeArrowheads="1"/>
                    </pic:cNvPicPr>
                  </pic:nvPicPr>
                  <pic:blipFill>
                    <a:blip r:embed="rId50"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552124" w:rsidRPr="00385C5B">
        <w:rPr>
          <w:rFonts w:ascii="Arial" w:hAnsi="Arial" w:cs="Arial"/>
          <w:b/>
          <w:sz w:val="24"/>
          <w:szCs w:val="24"/>
        </w:rPr>
        <w:br w:type="page"/>
      </w:r>
    </w:p>
    <w:p w14:paraId="1122AFD0" w14:textId="58DCDE5B" w:rsidR="00937FDA" w:rsidRPr="00385C5B" w:rsidRDefault="00EB2BC1"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1840" behindDoc="0" locked="0" layoutInCell="1" allowOverlap="1" wp14:anchorId="72DF0AFF" wp14:editId="71B5C787">
            <wp:simplePos x="0" y="0"/>
            <wp:positionH relativeFrom="margin">
              <wp:posOffset>-1117312</wp:posOffset>
            </wp:positionH>
            <wp:positionV relativeFrom="margin">
              <wp:posOffset>-544764</wp:posOffset>
            </wp:positionV>
            <wp:extent cx="7839075" cy="10066020"/>
            <wp:effectExtent l="0" t="0" r="0" b="508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pic:cNvPicPr>
                      <a:picLocks noChangeAspect="1" noChangeArrowheads="1"/>
                    </pic:cNvPicPr>
                  </pic:nvPicPr>
                  <pic:blipFill>
                    <a:blip r:embed="rId51"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7ABF70FC" w14:textId="12174AA6" w:rsidR="00937FDA" w:rsidRPr="00385C5B" w:rsidRDefault="00EB2BC1"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2864" behindDoc="0" locked="0" layoutInCell="1" allowOverlap="1" wp14:anchorId="737DF0D4" wp14:editId="418CEAE1">
            <wp:simplePos x="0" y="0"/>
            <wp:positionH relativeFrom="margin">
              <wp:posOffset>-1127178</wp:posOffset>
            </wp:positionH>
            <wp:positionV relativeFrom="margin">
              <wp:posOffset>-535921</wp:posOffset>
            </wp:positionV>
            <wp:extent cx="7839075" cy="10066020"/>
            <wp:effectExtent l="0" t="0" r="0" b="508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pic:cNvPicPr>
                      <a:picLocks noChangeAspect="1" noChangeArrowheads="1"/>
                    </pic:cNvPicPr>
                  </pic:nvPicPr>
                  <pic:blipFill>
                    <a:blip r:embed="rId52"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937FDA" w:rsidRPr="00385C5B">
        <w:rPr>
          <w:rFonts w:ascii="Arial" w:hAnsi="Arial" w:cs="Arial"/>
          <w:b/>
          <w:sz w:val="24"/>
          <w:szCs w:val="24"/>
        </w:rPr>
        <w:br w:type="page"/>
      </w:r>
    </w:p>
    <w:p w14:paraId="1D5E7D1E" w14:textId="0405CA66" w:rsidR="00937FDA" w:rsidRPr="00385C5B" w:rsidRDefault="005C2252" w:rsidP="00385C5B">
      <w:pPr>
        <w:pStyle w:val="Prrafodelista"/>
        <w:ind w:left="0"/>
        <w:jc w:val="both"/>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3888" behindDoc="0" locked="0" layoutInCell="1" allowOverlap="1" wp14:anchorId="21CCF39B" wp14:editId="4EAA40C6">
            <wp:simplePos x="0" y="0"/>
            <wp:positionH relativeFrom="margin">
              <wp:posOffset>-1164590</wp:posOffset>
            </wp:positionH>
            <wp:positionV relativeFrom="margin">
              <wp:posOffset>-522015</wp:posOffset>
            </wp:positionV>
            <wp:extent cx="7839075" cy="10066020"/>
            <wp:effectExtent l="0" t="0" r="0" b="5080"/>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pic:cNvPicPr>
                      <a:picLocks noChangeAspect="1" noChangeArrowheads="1"/>
                    </pic:cNvPicPr>
                  </pic:nvPicPr>
                  <pic:blipFill>
                    <a:blip r:embed="rId53"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5E117D" w:rsidRPr="006A25EC">
        <w:rPr>
          <w:rFonts w:ascii="Arial" w:hAnsi="Arial" w:cs="Arial"/>
          <w:noProof/>
          <w:sz w:val="24"/>
          <w:szCs w:val="24"/>
        </w:rPr>
        <w:t xml:space="preserve"> </w:t>
      </w:r>
    </w:p>
    <w:p w14:paraId="4CF2AE41" w14:textId="5614451B" w:rsidR="007C4A15"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4912" behindDoc="0" locked="0" layoutInCell="1" allowOverlap="1" wp14:anchorId="561A6C0B" wp14:editId="4EAFC0C8">
            <wp:simplePos x="0" y="0"/>
            <wp:positionH relativeFrom="margin">
              <wp:posOffset>-1164943</wp:posOffset>
            </wp:positionH>
            <wp:positionV relativeFrom="margin">
              <wp:posOffset>-545052</wp:posOffset>
            </wp:positionV>
            <wp:extent cx="7839075" cy="10066020"/>
            <wp:effectExtent l="0" t="0" r="0" b="5080"/>
            <wp:wrapSquare wrapText="bothSides"/>
            <wp:docPr id="887883712" name="Imagen 88788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2" name="Imagen 887883712"/>
                    <pic:cNvPicPr>
                      <a:picLocks noChangeAspect="1" noChangeArrowheads="1"/>
                    </pic:cNvPicPr>
                  </pic:nvPicPr>
                  <pic:blipFill>
                    <a:blip r:embed="rId54"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1513E2F6" w14:textId="79B8932F" w:rsidR="00F34F96" w:rsidRPr="006A25EC" w:rsidRDefault="006570D3" w:rsidP="00385C5B">
      <w:pPr>
        <w:rPr>
          <w:rFonts w:ascii="Arial" w:hAnsi="Arial" w:cs="Arial"/>
          <w:noProof/>
          <w:sz w:val="24"/>
          <w:szCs w:val="24"/>
        </w:rPr>
      </w:pPr>
      <w:r w:rsidRPr="006A25EC">
        <w:rPr>
          <w:rFonts w:ascii="Arial" w:hAnsi="Arial" w:cs="Arial"/>
          <w:noProof/>
          <w:sz w:val="24"/>
          <w:szCs w:val="24"/>
          <w:lang w:eastAsia="es-MX"/>
        </w:rPr>
        <w:lastRenderedPageBreak/>
        <w:drawing>
          <wp:anchor distT="0" distB="0" distL="114300" distR="114300" simplePos="0" relativeHeight="251815936" behindDoc="0" locked="0" layoutInCell="1" allowOverlap="1" wp14:anchorId="5D69C429" wp14:editId="3D9748C3">
            <wp:simplePos x="0" y="0"/>
            <wp:positionH relativeFrom="margin">
              <wp:posOffset>-1127013</wp:posOffset>
            </wp:positionH>
            <wp:positionV relativeFrom="margin">
              <wp:posOffset>-563801</wp:posOffset>
            </wp:positionV>
            <wp:extent cx="7839075" cy="10066020"/>
            <wp:effectExtent l="0" t="0" r="0" b="5080"/>
            <wp:wrapSquare wrapText="bothSides"/>
            <wp:docPr id="887883713" name="Imagen 88788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3" name="Imagen 887883713"/>
                    <pic:cNvPicPr>
                      <a:picLocks noChangeAspect="1" noChangeArrowheads="1"/>
                    </pic:cNvPicPr>
                  </pic:nvPicPr>
                  <pic:blipFill>
                    <a:blip r:embed="rId55"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36F6A7B2" w14:textId="48143107" w:rsidR="007C4A15" w:rsidRPr="00385C5B" w:rsidRDefault="00421EE4"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6960" behindDoc="0" locked="0" layoutInCell="1" allowOverlap="1" wp14:anchorId="145C34F7" wp14:editId="3068949D">
            <wp:simplePos x="0" y="0"/>
            <wp:positionH relativeFrom="margin">
              <wp:posOffset>-1136368</wp:posOffset>
            </wp:positionH>
            <wp:positionV relativeFrom="margin">
              <wp:posOffset>-535665</wp:posOffset>
            </wp:positionV>
            <wp:extent cx="7839075" cy="10066020"/>
            <wp:effectExtent l="0" t="0" r="0" b="5080"/>
            <wp:wrapSquare wrapText="bothSides"/>
            <wp:docPr id="887883714" name="Imagen 88788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4" name="Imagen 887883714"/>
                    <pic:cNvPicPr>
                      <a:picLocks noChangeAspect="1" noChangeArrowheads="1"/>
                    </pic:cNvPicPr>
                  </pic:nvPicPr>
                  <pic:blipFill>
                    <a:blip r:embed="rId56"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F34F96" w:rsidRPr="00385C5B">
        <w:rPr>
          <w:rFonts w:ascii="Arial" w:hAnsi="Arial" w:cs="Arial"/>
          <w:b/>
          <w:sz w:val="24"/>
          <w:szCs w:val="24"/>
        </w:rPr>
        <w:t xml:space="preserve"> </w:t>
      </w:r>
      <w:r w:rsidR="007C4A15" w:rsidRPr="00385C5B">
        <w:rPr>
          <w:rFonts w:ascii="Arial" w:hAnsi="Arial" w:cs="Arial"/>
          <w:b/>
          <w:sz w:val="24"/>
          <w:szCs w:val="24"/>
        </w:rPr>
        <w:br w:type="page"/>
      </w:r>
    </w:p>
    <w:p w14:paraId="2F8C3793" w14:textId="6A2BC2D2" w:rsidR="00F34F96" w:rsidRPr="006A25EC" w:rsidRDefault="006570D3" w:rsidP="00385C5B">
      <w:pPr>
        <w:rPr>
          <w:rFonts w:ascii="Arial" w:hAnsi="Arial" w:cs="Arial"/>
          <w:noProof/>
          <w:sz w:val="24"/>
          <w:szCs w:val="24"/>
        </w:rPr>
      </w:pPr>
      <w:r w:rsidRPr="006A25EC">
        <w:rPr>
          <w:rFonts w:ascii="Arial" w:hAnsi="Arial" w:cs="Arial"/>
          <w:noProof/>
          <w:sz w:val="24"/>
          <w:szCs w:val="24"/>
          <w:lang w:eastAsia="es-MX"/>
        </w:rPr>
        <w:lastRenderedPageBreak/>
        <w:drawing>
          <wp:anchor distT="0" distB="0" distL="114300" distR="114300" simplePos="0" relativeHeight="251817984" behindDoc="0" locked="0" layoutInCell="1" allowOverlap="1" wp14:anchorId="47ED19CB" wp14:editId="6E034F7E">
            <wp:simplePos x="0" y="0"/>
            <wp:positionH relativeFrom="margin">
              <wp:posOffset>-1174174</wp:posOffset>
            </wp:positionH>
            <wp:positionV relativeFrom="margin">
              <wp:posOffset>-563959</wp:posOffset>
            </wp:positionV>
            <wp:extent cx="7839075" cy="10066020"/>
            <wp:effectExtent l="0" t="0" r="0" b="5080"/>
            <wp:wrapSquare wrapText="bothSides"/>
            <wp:docPr id="887883715" name="Imagen 88788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5" name="Imagen 887883715"/>
                    <pic:cNvPicPr>
                      <a:picLocks noChangeAspect="1" noChangeArrowheads="1"/>
                    </pic:cNvPicPr>
                  </pic:nvPicPr>
                  <pic:blipFill>
                    <a:blip r:embed="rId57"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313CC910" w14:textId="5A4B8467" w:rsidR="00F34F96"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19008" behindDoc="0" locked="0" layoutInCell="1" allowOverlap="1" wp14:anchorId="648C9243" wp14:editId="7FD3EE7A">
            <wp:simplePos x="0" y="0"/>
            <wp:positionH relativeFrom="margin">
              <wp:posOffset>-1145894</wp:posOffset>
            </wp:positionH>
            <wp:positionV relativeFrom="margin">
              <wp:posOffset>-535612</wp:posOffset>
            </wp:positionV>
            <wp:extent cx="7839075" cy="10066020"/>
            <wp:effectExtent l="0" t="0" r="0" b="5080"/>
            <wp:wrapSquare wrapText="bothSides"/>
            <wp:docPr id="887883716" name="Imagen 88788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6" name="Imagen 887883716"/>
                    <pic:cNvPicPr>
                      <a:picLocks noChangeAspect="1" noChangeArrowheads="1"/>
                    </pic:cNvPicPr>
                  </pic:nvPicPr>
                  <pic:blipFill>
                    <a:blip r:embed="rId58"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03FA294F" w14:textId="4D3AA4AD" w:rsidR="00F34F96"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0032" behindDoc="0" locked="0" layoutInCell="1" allowOverlap="1" wp14:anchorId="6C85D30D" wp14:editId="64FE810C">
            <wp:simplePos x="0" y="0"/>
            <wp:positionH relativeFrom="margin">
              <wp:posOffset>-1098798</wp:posOffset>
            </wp:positionH>
            <wp:positionV relativeFrom="margin">
              <wp:posOffset>-573490</wp:posOffset>
            </wp:positionV>
            <wp:extent cx="7839075" cy="10066020"/>
            <wp:effectExtent l="0" t="0" r="0" b="5080"/>
            <wp:wrapSquare wrapText="bothSides"/>
            <wp:docPr id="887883717" name="Imagen 88788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7" name="Imagen 887883717"/>
                    <pic:cNvPicPr>
                      <a:picLocks noChangeAspect="1" noChangeArrowheads="1"/>
                    </pic:cNvPicPr>
                  </pic:nvPicPr>
                  <pic:blipFill>
                    <a:blip r:embed="rId59"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2F0F5B8C" w14:textId="3D939BE7" w:rsidR="00F34F96"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1056" behindDoc="0" locked="0" layoutInCell="1" allowOverlap="1" wp14:anchorId="590CCBCD" wp14:editId="5AF355E2">
            <wp:simplePos x="0" y="0"/>
            <wp:positionH relativeFrom="margin">
              <wp:posOffset>-1060955</wp:posOffset>
            </wp:positionH>
            <wp:positionV relativeFrom="margin">
              <wp:posOffset>-526081</wp:posOffset>
            </wp:positionV>
            <wp:extent cx="7839075" cy="10066020"/>
            <wp:effectExtent l="0" t="0" r="0" b="5080"/>
            <wp:wrapSquare wrapText="bothSides"/>
            <wp:docPr id="887883718" name="Imagen 88788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8" name="Imagen 887883718"/>
                    <pic:cNvPicPr>
                      <a:picLocks noChangeAspect="1" noChangeArrowheads="1"/>
                    </pic:cNvPicPr>
                  </pic:nvPicPr>
                  <pic:blipFill>
                    <a:blip r:embed="rId60"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r w:rsidR="00F34F96" w:rsidRPr="00385C5B">
        <w:rPr>
          <w:rFonts w:ascii="Arial" w:hAnsi="Arial" w:cs="Arial"/>
          <w:b/>
          <w:sz w:val="24"/>
          <w:szCs w:val="24"/>
        </w:rPr>
        <w:br w:type="page"/>
      </w:r>
    </w:p>
    <w:p w14:paraId="7B37C4E6" w14:textId="62555F77" w:rsidR="00F34F96"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2080" behindDoc="0" locked="0" layoutInCell="1" allowOverlap="1" wp14:anchorId="42936E88" wp14:editId="2D043285">
            <wp:simplePos x="0" y="0"/>
            <wp:positionH relativeFrom="margin">
              <wp:posOffset>-1117600</wp:posOffset>
            </wp:positionH>
            <wp:positionV relativeFrom="margin">
              <wp:posOffset>-545144</wp:posOffset>
            </wp:positionV>
            <wp:extent cx="7839075" cy="10066020"/>
            <wp:effectExtent l="0" t="0" r="0" b="5080"/>
            <wp:wrapSquare wrapText="bothSides"/>
            <wp:docPr id="887883719" name="Imagen 88788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19" name="Imagen 887883719"/>
                    <pic:cNvPicPr>
                      <a:picLocks noChangeAspect="1" noChangeArrowheads="1"/>
                    </pic:cNvPicPr>
                  </pic:nvPicPr>
                  <pic:blipFill>
                    <a:blip r:embed="rId61" cstate="email">
                      <a:extLst>
                        <a:ext uri="{28A0092B-C50C-407E-A947-70E740481C1C}">
                          <a14:useLocalDpi xmlns:a14="http://schemas.microsoft.com/office/drawing/2010/main" val="0"/>
                        </a:ext>
                      </a:extLst>
                    </a:blip>
                    <a:stretch>
                      <a:fillRect/>
                    </a:stretch>
                  </pic:blipFill>
                  <pic:spPr bwMode="auto">
                    <a:xfrm>
                      <a:off x="0" y="0"/>
                      <a:ext cx="7839075" cy="10066020"/>
                    </a:xfrm>
                    <a:prstGeom prst="rect">
                      <a:avLst/>
                    </a:prstGeom>
                    <a:noFill/>
                    <a:ln>
                      <a:noFill/>
                    </a:ln>
                  </pic:spPr>
                </pic:pic>
              </a:graphicData>
            </a:graphic>
            <wp14:sizeRelV relativeFrom="margin">
              <wp14:pctHeight>0</wp14:pctHeight>
            </wp14:sizeRelV>
          </wp:anchor>
        </w:drawing>
      </w:r>
    </w:p>
    <w:p w14:paraId="2589B0DB" w14:textId="04C130D6" w:rsidR="00F34F96"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3104" behindDoc="0" locked="0" layoutInCell="1" allowOverlap="1" wp14:anchorId="40B9BD47" wp14:editId="309F2968">
            <wp:simplePos x="0" y="0"/>
            <wp:positionH relativeFrom="margin">
              <wp:posOffset>-1136172</wp:posOffset>
            </wp:positionH>
            <wp:positionV relativeFrom="margin">
              <wp:posOffset>-611832</wp:posOffset>
            </wp:positionV>
            <wp:extent cx="7839075" cy="10125075"/>
            <wp:effectExtent l="0" t="0" r="0" b="0"/>
            <wp:wrapSquare wrapText="bothSides"/>
            <wp:docPr id="887883720" name="Imagen 88788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20" name="Imagen 887883720"/>
                    <pic:cNvPicPr>
                      <a:picLocks noChangeAspect="1" noChangeArrowheads="1"/>
                    </pic:cNvPicPr>
                  </pic:nvPicPr>
                  <pic:blipFill>
                    <a:blip r:embed="rId62"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7450BF" w:rsidRPr="00385C5B">
        <w:rPr>
          <w:rFonts w:ascii="Arial" w:hAnsi="Arial" w:cs="Arial"/>
          <w:b/>
          <w:sz w:val="24"/>
          <w:szCs w:val="24"/>
        </w:rPr>
        <w:t xml:space="preserve"> </w:t>
      </w:r>
      <w:r w:rsidR="00F34F96" w:rsidRPr="00385C5B">
        <w:rPr>
          <w:rFonts w:ascii="Arial" w:hAnsi="Arial" w:cs="Arial"/>
          <w:b/>
          <w:sz w:val="24"/>
          <w:szCs w:val="24"/>
        </w:rPr>
        <w:br w:type="page"/>
      </w:r>
      <w:r w:rsidRPr="006A25EC">
        <w:rPr>
          <w:rFonts w:ascii="Arial" w:hAnsi="Arial" w:cs="Arial"/>
          <w:noProof/>
          <w:sz w:val="24"/>
          <w:szCs w:val="24"/>
          <w:lang w:eastAsia="es-MX"/>
        </w:rPr>
        <w:lastRenderedPageBreak/>
        <w:drawing>
          <wp:anchor distT="0" distB="0" distL="114300" distR="114300" simplePos="0" relativeHeight="251824128" behindDoc="0" locked="0" layoutInCell="1" allowOverlap="1" wp14:anchorId="650441BD" wp14:editId="6F5ACA05">
            <wp:simplePos x="0" y="0"/>
            <wp:positionH relativeFrom="margin">
              <wp:posOffset>-1117600</wp:posOffset>
            </wp:positionH>
            <wp:positionV relativeFrom="margin">
              <wp:posOffset>-574616</wp:posOffset>
            </wp:positionV>
            <wp:extent cx="7839075" cy="10125075"/>
            <wp:effectExtent l="0" t="0" r="0" b="0"/>
            <wp:wrapSquare wrapText="bothSides"/>
            <wp:docPr id="887883721" name="Imagen 88788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21" name="Imagen 887883721"/>
                    <pic:cNvPicPr>
                      <a:picLocks noChangeAspect="1" noChangeArrowheads="1"/>
                    </pic:cNvPicPr>
                  </pic:nvPicPr>
                  <pic:blipFill>
                    <a:blip r:embed="rId63"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7450BF" w:rsidRPr="006A25EC" w:rsidDel="00DF3DDE">
        <w:rPr>
          <w:rFonts w:ascii="Arial" w:hAnsi="Arial" w:cs="Arial"/>
          <w:noProof/>
          <w:sz w:val="24"/>
          <w:szCs w:val="24"/>
          <w:lang w:eastAsia="es-MX"/>
        </w:rPr>
        <w:t xml:space="preserve"> </w:t>
      </w:r>
    </w:p>
    <w:p w14:paraId="2E527A6E" w14:textId="0629B0CC" w:rsidR="00A76652"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5152" behindDoc="0" locked="0" layoutInCell="1" allowOverlap="1" wp14:anchorId="1BF83C65" wp14:editId="1D319DAD">
            <wp:simplePos x="0" y="0"/>
            <wp:positionH relativeFrom="margin">
              <wp:posOffset>-1088934</wp:posOffset>
            </wp:positionH>
            <wp:positionV relativeFrom="margin">
              <wp:posOffset>-546204</wp:posOffset>
            </wp:positionV>
            <wp:extent cx="7839075" cy="10125075"/>
            <wp:effectExtent l="0" t="0" r="0" b="0"/>
            <wp:wrapSquare wrapText="bothSides"/>
            <wp:docPr id="887883722" name="Imagen 88788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22" name="Imagen 887883722"/>
                    <pic:cNvPicPr>
                      <a:picLocks noChangeAspect="1" noChangeArrowheads="1"/>
                    </pic:cNvPicPr>
                  </pic:nvPicPr>
                  <pic:blipFill>
                    <a:blip r:embed="rId64"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p>
    <w:p w14:paraId="2D2FA2A2" w14:textId="77777777" w:rsidR="007B138C" w:rsidRPr="00385C5B" w:rsidRDefault="006570D3" w:rsidP="00385C5B">
      <w:pPr>
        <w:rPr>
          <w:rFonts w:ascii="Arial" w:hAnsi="Arial" w:cs="Arial"/>
          <w:b/>
          <w:sz w:val="24"/>
          <w:szCs w:val="24"/>
        </w:rPr>
      </w:pPr>
      <w:r w:rsidRPr="006A25EC">
        <w:rPr>
          <w:rFonts w:ascii="Arial" w:hAnsi="Arial" w:cs="Arial"/>
          <w:noProof/>
          <w:sz w:val="24"/>
          <w:szCs w:val="24"/>
          <w:lang w:eastAsia="es-MX"/>
        </w:rPr>
        <w:lastRenderedPageBreak/>
        <w:drawing>
          <wp:anchor distT="0" distB="0" distL="114300" distR="114300" simplePos="0" relativeHeight="251826176" behindDoc="0" locked="0" layoutInCell="1" allowOverlap="1" wp14:anchorId="16653247" wp14:editId="434686AA">
            <wp:simplePos x="0" y="0"/>
            <wp:positionH relativeFrom="margin">
              <wp:posOffset>-1156679</wp:posOffset>
            </wp:positionH>
            <wp:positionV relativeFrom="margin">
              <wp:posOffset>-555625</wp:posOffset>
            </wp:positionV>
            <wp:extent cx="7839075" cy="10125075"/>
            <wp:effectExtent l="0" t="0" r="0" b="0"/>
            <wp:wrapSquare wrapText="bothSides"/>
            <wp:docPr id="887883723" name="Imagen 88788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83723" name="Imagen 887883723"/>
                    <pic:cNvPicPr>
                      <a:picLocks noChangeAspect="1" noChangeArrowheads="1"/>
                    </pic:cNvPicPr>
                  </pic:nvPicPr>
                  <pic:blipFill>
                    <a:blip r:embed="rId65" cstate="email">
                      <a:extLst>
                        <a:ext uri="{28A0092B-C50C-407E-A947-70E740481C1C}">
                          <a14:useLocalDpi xmlns:a14="http://schemas.microsoft.com/office/drawing/2010/main" val="0"/>
                        </a:ext>
                      </a:extLst>
                    </a:blip>
                    <a:stretch>
                      <a:fillRect/>
                    </a:stretch>
                  </pic:blipFill>
                  <pic:spPr bwMode="auto">
                    <a:xfrm>
                      <a:off x="0" y="0"/>
                      <a:ext cx="7839075" cy="10125075"/>
                    </a:xfrm>
                    <a:prstGeom prst="rect">
                      <a:avLst/>
                    </a:prstGeom>
                    <a:noFill/>
                    <a:ln>
                      <a:noFill/>
                    </a:ln>
                  </pic:spPr>
                </pic:pic>
              </a:graphicData>
            </a:graphic>
            <wp14:sizeRelV relativeFrom="margin">
              <wp14:pctHeight>0</wp14:pctHeight>
            </wp14:sizeRelV>
          </wp:anchor>
        </w:drawing>
      </w:r>
      <w:r w:rsidR="007B138C" w:rsidRPr="00385C5B">
        <w:rPr>
          <w:rFonts w:ascii="Arial" w:hAnsi="Arial" w:cs="Arial"/>
          <w:b/>
          <w:sz w:val="24"/>
          <w:szCs w:val="24"/>
        </w:rPr>
        <w:br w:type="page"/>
      </w:r>
    </w:p>
    <w:p w14:paraId="791A1B5F" w14:textId="40940739" w:rsidR="007B138C" w:rsidRPr="00385C5B" w:rsidRDefault="007B138C" w:rsidP="00385C5B">
      <w:pPr>
        <w:jc w:val="center"/>
        <w:rPr>
          <w:rFonts w:ascii="Arial" w:hAnsi="Arial" w:cs="Arial"/>
          <w:b/>
          <w:sz w:val="24"/>
          <w:szCs w:val="24"/>
        </w:rPr>
      </w:pPr>
      <w:r w:rsidRPr="006A25EC">
        <w:rPr>
          <w:rFonts w:ascii="Arial" w:eastAsia="Times New Roman" w:hAnsi="Arial" w:cs="Arial"/>
          <w:noProof/>
          <w:color w:val="000000"/>
          <w:sz w:val="24"/>
          <w:szCs w:val="24"/>
          <w:lang w:eastAsia="es-MX"/>
        </w:rPr>
        <w:lastRenderedPageBreak/>
        <w:drawing>
          <wp:anchor distT="0" distB="0" distL="114300" distR="114300" simplePos="0" relativeHeight="251757568" behindDoc="1" locked="0" layoutInCell="1" allowOverlap="1" wp14:anchorId="03A8FC6E" wp14:editId="04E8C52E">
            <wp:simplePos x="0" y="0"/>
            <wp:positionH relativeFrom="margin">
              <wp:align>center</wp:align>
            </wp:positionH>
            <wp:positionV relativeFrom="paragraph">
              <wp:posOffset>184150</wp:posOffset>
            </wp:positionV>
            <wp:extent cx="7159047" cy="9264316"/>
            <wp:effectExtent l="0" t="0" r="3810" b="0"/>
            <wp:wrapNone/>
            <wp:docPr id="17282589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58920" name="Imagen 1728258920"/>
                    <pic:cNvPicPr/>
                  </pic:nvPicPr>
                  <pic:blipFill>
                    <a:blip r:embed="rId66" cstate="email">
                      <a:extLst>
                        <a:ext uri="{28A0092B-C50C-407E-A947-70E740481C1C}">
                          <a14:useLocalDpi xmlns:a14="http://schemas.microsoft.com/office/drawing/2010/main" val="0"/>
                        </a:ext>
                      </a:extLst>
                    </a:blip>
                    <a:stretch>
                      <a:fillRect/>
                    </a:stretch>
                  </pic:blipFill>
                  <pic:spPr>
                    <a:xfrm>
                      <a:off x="0" y="0"/>
                      <a:ext cx="7159047" cy="9264316"/>
                    </a:xfrm>
                    <a:prstGeom prst="rect">
                      <a:avLst/>
                    </a:prstGeom>
                  </pic:spPr>
                </pic:pic>
              </a:graphicData>
            </a:graphic>
            <wp14:sizeRelH relativeFrom="page">
              <wp14:pctWidth>0</wp14:pctWidth>
            </wp14:sizeRelH>
            <wp14:sizeRelV relativeFrom="page">
              <wp14:pctHeight>0</wp14:pctHeight>
            </wp14:sizeRelV>
          </wp:anchor>
        </w:drawing>
      </w:r>
      <w:r w:rsidRPr="00385C5B">
        <w:rPr>
          <w:rFonts w:ascii="Arial" w:hAnsi="Arial" w:cs="Arial"/>
          <w:b/>
          <w:sz w:val="24"/>
          <w:szCs w:val="24"/>
        </w:rPr>
        <w:t xml:space="preserve">ANEXO 25. SOLICITUD DE INGRESO </w:t>
      </w:r>
    </w:p>
    <w:p w14:paraId="79990C9C" w14:textId="77777777" w:rsidR="007B138C" w:rsidRPr="00385C5B" w:rsidRDefault="007B138C" w:rsidP="00385C5B">
      <w:pPr>
        <w:rPr>
          <w:rFonts w:ascii="Arial" w:hAnsi="Arial" w:cs="Arial"/>
          <w:b/>
          <w:sz w:val="24"/>
          <w:szCs w:val="24"/>
        </w:rPr>
      </w:pPr>
      <w:r w:rsidRPr="00385C5B">
        <w:rPr>
          <w:rFonts w:ascii="Arial" w:hAnsi="Arial" w:cs="Arial"/>
          <w:b/>
          <w:sz w:val="24"/>
          <w:szCs w:val="24"/>
        </w:rPr>
        <w:br w:type="page"/>
      </w:r>
    </w:p>
    <w:p w14:paraId="7F85BBAC" w14:textId="77777777" w:rsidR="007B138C" w:rsidRPr="00385C5B" w:rsidRDefault="007B138C" w:rsidP="00385C5B">
      <w:pPr>
        <w:rPr>
          <w:rFonts w:ascii="Arial" w:hAnsi="Arial" w:cs="Arial"/>
          <w:b/>
          <w:sz w:val="24"/>
          <w:szCs w:val="24"/>
        </w:rPr>
      </w:pPr>
      <w:r w:rsidRPr="006A25EC">
        <w:rPr>
          <w:rFonts w:ascii="Arial" w:eastAsia="Times New Roman" w:hAnsi="Arial" w:cs="Arial"/>
          <w:noProof/>
          <w:color w:val="000000"/>
          <w:sz w:val="24"/>
          <w:szCs w:val="24"/>
          <w:lang w:eastAsia="es-MX"/>
        </w:rPr>
        <w:lastRenderedPageBreak/>
        <w:drawing>
          <wp:anchor distT="0" distB="0" distL="114300" distR="114300" simplePos="0" relativeHeight="251758592" behindDoc="0" locked="0" layoutInCell="1" allowOverlap="1" wp14:anchorId="2B391F39" wp14:editId="496FA2FA">
            <wp:simplePos x="0" y="0"/>
            <wp:positionH relativeFrom="margin">
              <wp:align>center</wp:align>
            </wp:positionH>
            <wp:positionV relativeFrom="paragraph">
              <wp:posOffset>-168910</wp:posOffset>
            </wp:positionV>
            <wp:extent cx="6953885" cy="8999220"/>
            <wp:effectExtent l="0" t="0" r="0" b="0"/>
            <wp:wrapNone/>
            <wp:docPr id="27842014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20142" name="Imagen 278420142"/>
                    <pic:cNvPicPr/>
                  </pic:nvPicPr>
                  <pic:blipFill>
                    <a:blip r:embed="rId67" cstate="email">
                      <a:extLst>
                        <a:ext uri="{28A0092B-C50C-407E-A947-70E740481C1C}">
                          <a14:useLocalDpi xmlns:a14="http://schemas.microsoft.com/office/drawing/2010/main" val="0"/>
                        </a:ext>
                      </a:extLst>
                    </a:blip>
                    <a:stretch>
                      <a:fillRect/>
                    </a:stretch>
                  </pic:blipFill>
                  <pic:spPr>
                    <a:xfrm>
                      <a:off x="0" y="0"/>
                      <a:ext cx="6953885" cy="8999220"/>
                    </a:xfrm>
                    <a:prstGeom prst="rect">
                      <a:avLst/>
                    </a:prstGeom>
                  </pic:spPr>
                </pic:pic>
              </a:graphicData>
            </a:graphic>
            <wp14:sizeRelH relativeFrom="page">
              <wp14:pctWidth>0</wp14:pctWidth>
            </wp14:sizeRelH>
            <wp14:sizeRelV relativeFrom="page">
              <wp14:pctHeight>0</wp14:pctHeight>
            </wp14:sizeRelV>
          </wp:anchor>
        </w:drawing>
      </w:r>
      <w:r w:rsidRPr="00385C5B">
        <w:rPr>
          <w:rFonts w:ascii="Arial" w:hAnsi="Arial" w:cs="Arial"/>
          <w:b/>
          <w:sz w:val="24"/>
          <w:szCs w:val="24"/>
        </w:rPr>
        <w:br w:type="page"/>
      </w:r>
    </w:p>
    <w:p w14:paraId="487DB131" w14:textId="77777777" w:rsidR="007B138C" w:rsidRPr="00385C5B" w:rsidRDefault="007B138C" w:rsidP="00385C5B">
      <w:pPr>
        <w:jc w:val="center"/>
        <w:rPr>
          <w:rFonts w:ascii="Arial" w:hAnsi="Arial" w:cs="Arial"/>
          <w:b/>
          <w:sz w:val="24"/>
          <w:szCs w:val="24"/>
        </w:rPr>
      </w:pPr>
      <w:r w:rsidRPr="00385C5B">
        <w:rPr>
          <w:rFonts w:ascii="Arial" w:hAnsi="Arial" w:cs="Arial"/>
          <w:b/>
          <w:sz w:val="24"/>
          <w:szCs w:val="24"/>
        </w:rPr>
        <w:lastRenderedPageBreak/>
        <w:t>ANEXO 26. CARTA COMPROMISO AUXILIAR SOCIAL</w:t>
      </w:r>
    </w:p>
    <w:p w14:paraId="19037A72" w14:textId="045F6885" w:rsidR="007B138C" w:rsidRPr="00385C5B" w:rsidRDefault="00CF25D3" w:rsidP="006A25EC">
      <w:pPr>
        <w:jc w:val="center"/>
        <w:rPr>
          <w:rFonts w:ascii="Arial" w:hAnsi="Arial" w:cs="Arial"/>
          <w:b/>
          <w:sz w:val="24"/>
          <w:szCs w:val="24"/>
        </w:rPr>
      </w:pPr>
      <w:r>
        <w:rPr>
          <w:noProof/>
          <w:lang w:eastAsia="es-MX"/>
        </w:rPr>
        <w:drawing>
          <wp:anchor distT="0" distB="0" distL="114300" distR="114300" simplePos="0" relativeHeight="251843584" behindDoc="0" locked="0" layoutInCell="1" allowOverlap="1" wp14:anchorId="5F75C4F7" wp14:editId="44121A7C">
            <wp:simplePos x="0" y="0"/>
            <wp:positionH relativeFrom="margin">
              <wp:posOffset>0</wp:posOffset>
            </wp:positionH>
            <wp:positionV relativeFrom="margin">
              <wp:posOffset>655955</wp:posOffset>
            </wp:positionV>
            <wp:extent cx="5746750" cy="7410450"/>
            <wp:effectExtent l="0" t="0" r="635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5746750" cy="7410450"/>
                    </a:xfrm>
                    <a:prstGeom prst="rect">
                      <a:avLst/>
                    </a:prstGeom>
                  </pic:spPr>
                </pic:pic>
              </a:graphicData>
            </a:graphic>
          </wp:anchor>
        </w:drawing>
      </w:r>
    </w:p>
    <w:p w14:paraId="2ACC64C3" w14:textId="79B87F37" w:rsidR="007C4A15" w:rsidRPr="00385C5B" w:rsidRDefault="007C4A15" w:rsidP="006A25EC">
      <w:pPr>
        <w:jc w:val="center"/>
        <w:rPr>
          <w:rFonts w:ascii="Arial" w:hAnsi="Arial" w:cs="Arial"/>
          <w:b/>
          <w:sz w:val="24"/>
          <w:szCs w:val="24"/>
        </w:rPr>
      </w:pPr>
    </w:p>
    <w:sectPr w:rsidR="007C4A15" w:rsidRPr="00385C5B" w:rsidSect="00937FDA">
      <w:pgSz w:w="12240" w:h="15840"/>
      <w:pgMar w:top="851" w:right="1701" w:bottom="993"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506C71" w16cex:dateUtc="2025-02-07T18:26:00Z"/>
  <w16cex:commentExtensible w16cex:durableId="2B506C7D" w16cex:dateUtc="2025-02-07T18:26:00Z"/>
  <w16cex:commentExtensible w16cex:durableId="2B506DD2" w16cex:dateUtc="2025-02-07T18:32:00Z"/>
  <w16cex:commentExtensible w16cex:durableId="2B506F79" w16cex:dateUtc="2025-02-07T18:39:00Z"/>
  <w16cex:commentExtensible w16cex:durableId="2B50715C" w16cex:dateUtc="2025-02-07T18:47:00Z"/>
  <w16cex:commentExtensible w16cex:durableId="2B507165" w16cex:dateUtc="2025-02-07T18:47:00Z"/>
  <w16cex:commentExtensible w16cex:durableId="2B506E4E" w16cex:dateUtc="2025-02-07T18:34:00Z"/>
  <w16cex:commentExtensible w16cex:durableId="2B50723A" w16cex:dateUtc="2025-02-07T18:51:00Z"/>
  <w16cex:commentExtensible w16cex:durableId="2B507278" w16cex:dateUtc="2025-02-07T18:52:00Z"/>
  <w16cex:commentExtensible w16cex:durableId="2B50738C" w16cex:dateUtc="2025-02-07T18:57:00Z"/>
  <w16cex:commentExtensible w16cex:durableId="2B50732A" w16cex:dateUtc="2025-02-07T18:55:00Z"/>
  <w16cex:commentExtensible w16cex:durableId="2B507409" w16cex:dateUtc="2025-02-07T18:59:00Z"/>
  <w16cex:commentExtensible w16cex:durableId="2B507690" w16cex:dateUtc="2025-02-07T19:09:00Z"/>
  <w16cex:commentExtensible w16cex:durableId="2B50771B" w16cex:dateUtc="2025-02-07T19:12:00Z"/>
  <w16cex:commentExtensible w16cex:durableId="2B507784" w16cex:dateUtc="2025-02-07T19:13:00Z"/>
  <w16cex:commentExtensible w16cex:durableId="2B5077F4" w16cex:dateUtc="2025-02-07T19:15:00Z"/>
  <w16cex:commentExtensible w16cex:durableId="2B507A49" w16cex:dateUtc="2025-02-07T19:25:00Z"/>
  <w16cex:commentExtensible w16cex:durableId="2B507A6D" w16cex:dateUtc="2025-02-07T19:26:00Z"/>
  <w16cex:commentExtensible w16cex:durableId="2B507B00" w16cex:dateUtc="2025-02-07T19:28:00Z"/>
  <w16cex:commentExtensible w16cex:durableId="2B507BCD" w16cex:dateUtc="2025-02-07T19: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FEB9413" w16cid:durableId="2B50680D"/>
  <w16cid:commentId w16cid:paraId="3B8976A4" w16cid:durableId="2B50680E"/>
  <w16cid:commentId w16cid:paraId="073CB50C" w16cid:durableId="2B50680F"/>
  <w16cid:commentId w16cid:paraId="726BBEDD" w16cid:durableId="2B506C71"/>
  <w16cid:commentId w16cid:paraId="14161560" w16cid:durableId="2B506810"/>
  <w16cid:commentId w16cid:paraId="2DBF4CCC" w16cid:durableId="2B506811"/>
  <w16cid:commentId w16cid:paraId="7537DCB4" w16cid:durableId="2B506C7D"/>
  <w16cid:commentId w16cid:paraId="2AE6099E" w16cid:durableId="2B506812"/>
  <w16cid:commentId w16cid:paraId="376AE56C" w16cid:durableId="2B506DD2"/>
  <w16cid:commentId w16cid:paraId="2ACECCE2" w16cid:durableId="2B506813"/>
  <w16cid:commentId w16cid:paraId="1427A92D" w16cid:durableId="2B506F79"/>
  <w16cid:commentId w16cid:paraId="40CB9A22" w16cid:durableId="2B506814"/>
  <w16cid:commentId w16cid:paraId="5426C4D2" w16cid:durableId="2B50715C"/>
  <w16cid:commentId w16cid:paraId="141D15FF" w16cid:durableId="2B506815"/>
  <w16cid:commentId w16cid:paraId="2231E1E9" w16cid:durableId="2B507165"/>
  <w16cid:commentId w16cid:paraId="57DF8778" w16cid:durableId="2B506816"/>
  <w16cid:commentId w16cid:paraId="12C2F660" w16cid:durableId="2B506E4E"/>
  <w16cid:commentId w16cid:paraId="39A0726D" w16cid:durableId="2B506817"/>
  <w16cid:commentId w16cid:paraId="3BA1F715" w16cid:durableId="2B50723A"/>
  <w16cid:commentId w16cid:paraId="741F87CA" w16cid:durableId="2B506818"/>
  <w16cid:commentId w16cid:paraId="7664C4BD" w16cid:durableId="2B507278"/>
  <w16cid:commentId w16cid:paraId="5F78C335" w16cid:durableId="2B506819"/>
  <w16cid:commentId w16cid:paraId="185B5C53" w16cid:durableId="2B50738C"/>
  <w16cid:commentId w16cid:paraId="16285EB2" w16cid:durableId="2B50681A"/>
  <w16cid:commentId w16cid:paraId="79614013" w16cid:durableId="2B50732A"/>
  <w16cid:commentId w16cid:paraId="784B023B" w16cid:durableId="2B50681B"/>
  <w16cid:commentId w16cid:paraId="543EDFCA" w16cid:durableId="2B507409"/>
  <w16cid:commentId w16cid:paraId="6B784D3C" w16cid:durableId="2B50681C"/>
  <w16cid:commentId w16cid:paraId="432F0F5D" w16cid:durableId="2B507690"/>
  <w16cid:commentId w16cid:paraId="2D073E70" w16cid:durableId="2B50681D"/>
  <w16cid:commentId w16cid:paraId="313EC697" w16cid:durableId="2B50771B"/>
  <w16cid:commentId w16cid:paraId="10319B99" w16cid:durableId="2B50681E"/>
  <w16cid:commentId w16cid:paraId="01C452C3" w16cid:durableId="2B507784"/>
  <w16cid:commentId w16cid:paraId="4027F073" w16cid:durableId="2B50681F"/>
  <w16cid:commentId w16cid:paraId="686FD298" w16cid:durableId="2B5077F4"/>
  <w16cid:commentId w16cid:paraId="43BBD1EF" w16cid:durableId="2B506820"/>
  <w16cid:commentId w16cid:paraId="33DFF1B3" w16cid:durableId="2B506821"/>
  <w16cid:commentId w16cid:paraId="1F108824" w16cid:durableId="2B506822"/>
  <w16cid:commentId w16cid:paraId="6AC894DD" w16cid:durableId="2B506823"/>
  <w16cid:commentId w16cid:paraId="19AEAA5A" w16cid:durableId="2B506824"/>
  <w16cid:commentId w16cid:paraId="6F57CDC1" w16cid:durableId="2B506825"/>
  <w16cid:commentId w16cid:paraId="224209AD" w16cid:durableId="2B507A49"/>
  <w16cid:commentId w16cid:paraId="7FC865CF" w16cid:durableId="2B506826"/>
  <w16cid:commentId w16cid:paraId="3CECF752" w16cid:durableId="2B506827"/>
  <w16cid:commentId w16cid:paraId="56778BD7" w16cid:durableId="2B507A6D"/>
  <w16cid:commentId w16cid:paraId="32DA3AEC" w16cid:durableId="2B506828"/>
  <w16cid:commentId w16cid:paraId="1E4BD389" w16cid:durableId="2B507B00"/>
  <w16cid:commentId w16cid:paraId="637A31E2" w16cid:durableId="2B506829"/>
  <w16cid:commentId w16cid:paraId="2A535793" w16cid:durableId="2B507BC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4F9A30" w14:textId="77777777" w:rsidR="00CA6AF9" w:rsidRDefault="00CA6AF9" w:rsidP="00937FDA">
      <w:pPr>
        <w:spacing w:after="0" w:line="240" w:lineRule="auto"/>
      </w:pPr>
      <w:r>
        <w:separator/>
      </w:r>
    </w:p>
  </w:endnote>
  <w:endnote w:type="continuationSeparator" w:id="0">
    <w:p w14:paraId="382A3C53" w14:textId="77777777" w:rsidR="00CA6AF9" w:rsidRDefault="00CA6AF9" w:rsidP="00937F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D668A1" w14:textId="77777777" w:rsidR="00CA6AF9" w:rsidRDefault="00CA6AF9" w:rsidP="00937FDA">
      <w:pPr>
        <w:spacing w:after="0" w:line="240" w:lineRule="auto"/>
      </w:pPr>
      <w:r>
        <w:separator/>
      </w:r>
    </w:p>
  </w:footnote>
  <w:footnote w:type="continuationSeparator" w:id="0">
    <w:p w14:paraId="0A7F9356" w14:textId="77777777" w:rsidR="00CA6AF9" w:rsidRDefault="00CA6AF9" w:rsidP="00937F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1742D"/>
    <w:multiLevelType w:val="hybridMultilevel"/>
    <w:tmpl w:val="37BA2C1C"/>
    <w:lvl w:ilvl="0" w:tplc="080A001B">
      <w:start w:val="1"/>
      <w:numFmt w:val="lowerRoman"/>
      <w:lvlText w:val="%1."/>
      <w:lvlJc w:val="right"/>
      <w:pPr>
        <w:ind w:left="2705" w:hanging="360"/>
      </w:pPr>
      <w:rPr>
        <w:rFonts w:hint="default"/>
      </w:rPr>
    </w:lvl>
    <w:lvl w:ilvl="1" w:tplc="080A0003" w:tentative="1">
      <w:start w:val="1"/>
      <w:numFmt w:val="bullet"/>
      <w:lvlText w:val="o"/>
      <w:lvlJc w:val="left"/>
      <w:pPr>
        <w:ind w:left="3425" w:hanging="360"/>
      </w:pPr>
      <w:rPr>
        <w:rFonts w:ascii="Courier New" w:hAnsi="Courier New" w:cs="Courier New" w:hint="default"/>
      </w:rPr>
    </w:lvl>
    <w:lvl w:ilvl="2" w:tplc="080A0005" w:tentative="1">
      <w:start w:val="1"/>
      <w:numFmt w:val="bullet"/>
      <w:lvlText w:val=""/>
      <w:lvlJc w:val="left"/>
      <w:pPr>
        <w:ind w:left="4145" w:hanging="360"/>
      </w:pPr>
      <w:rPr>
        <w:rFonts w:ascii="Wingdings" w:hAnsi="Wingdings" w:hint="default"/>
      </w:rPr>
    </w:lvl>
    <w:lvl w:ilvl="3" w:tplc="080A0001" w:tentative="1">
      <w:start w:val="1"/>
      <w:numFmt w:val="bullet"/>
      <w:lvlText w:val=""/>
      <w:lvlJc w:val="left"/>
      <w:pPr>
        <w:ind w:left="4865" w:hanging="360"/>
      </w:pPr>
      <w:rPr>
        <w:rFonts w:ascii="Symbol" w:hAnsi="Symbol" w:hint="default"/>
      </w:rPr>
    </w:lvl>
    <w:lvl w:ilvl="4" w:tplc="080A0003" w:tentative="1">
      <w:start w:val="1"/>
      <w:numFmt w:val="bullet"/>
      <w:lvlText w:val="o"/>
      <w:lvlJc w:val="left"/>
      <w:pPr>
        <w:ind w:left="5585" w:hanging="360"/>
      </w:pPr>
      <w:rPr>
        <w:rFonts w:ascii="Courier New" w:hAnsi="Courier New" w:cs="Courier New" w:hint="default"/>
      </w:rPr>
    </w:lvl>
    <w:lvl w:ilvl="5" w:tplc="080A0005" w:tentative="1">
      <w:start w:val="1"/>
      <w:numFmt w:val="bullet"/>
      <w:lvlText w:val=""/>
      <w:lvlJc w:val="left"/>
      <w:pPr>
        <w:ind w:left="6305" w:hanging="360"/>
      </w:pPr>
      <w:rPr>
        <w:rFonts w:ascii="Wingdings" w:hAnsi="Wingdings" w:hint="default"/>
      </w:rPr>
    </w:lvl>
    <w:lvl w:ilvl="6" w:tplc="080A0001" w:tentative="1">
      <w:start w:val="1"/>
      <w:numFmt w:val="bullet"/>
      <w:lvlText w:val=""/>
      <w:lvlJc w:val="left"/>
      <w:pPr>
        <w:ind w:left="7025" w:hanging="360"/>
      </w:pPr>
      <w:rPr>
        <w:rFonts w:ascii="Symbol" w:hAnsi="Symbol" w:hint="default"/>
      </w:rPr>
    </w:lvl>
    <w:lvl w:ilvl="7" w:tplc="080A0003" w:tentative="1">
      <w:start w:val="1"/>
      <w:numFmt w:val="bullet"/>
      <w:lvlText w:val="o"/>
      <w:lvlJc w:val="left"/>
      <w:pPr>
        <w:ind w:left="7745" w:hanging="360"/>
      </w:pPr>
      <w:rPr>
        <w:rFonts w:ascii="Courier New" w:hAnsi="Courier New" w:cs="Courier New" w:hint="default"/>
      </w:rPr>
    </w:lvl>
    <w:lvl w:ilvl="8" w:tplc="080A0005" w:tentative="1">
      <w:start w:val="1"/>
      <w:numFmt w:val="bullet"/>
      <w:lvlText w:val=""/>
      <w:lvlJc w:val="left"/>
      <w:pPr>
        <w:ind w:left="8465" w:hanging="360"/>
      </w:pPr>
      <w:rPr>
        <w:rFonts w:ascii="Wingdings" w:hAnsi="Wingdings" w:hint="default"/>
      </w:rPr>
    </w:lvl>
  </w:abstractNum>
  <w:abstractNum w:abstractNumId="1" w15:restartNumberingAfterBreak="0">
    <w:nsid w:val="049E49B6"/>
    <w:multiLevelType w:val="hybridMultilevel"/>
    <w:tmpl w:val="AD122290"/>
    <w:lvl w:ilvl="0" w:tplc="080A001B">
      <w:start w:val="1"/>
      <w:numFmt w:val="lowerRoman"/>
      <w:lvlText w:val="%1."/>
      <w:lvlJc w:val="right"/>
      <w:pPr>
        <w:ind w:left="2705" w:hanging="360"/>
      </w:pPr>
      <w:rPr>
        <w:rFonts w:hint="default"/>
      </w:rPr>
    </w:lvl>
    <w:lvl w:ilvl="1" w:tplc="080A0003" w:tentative="1">
      <w:start w:val="1"/>
      <w:numFmt w:val="bullet"/>
      <w:lvlText w:val="o"/>
      <w:lvlJc w:val="left"/>
      <w:pPr>
        <w:ind w:left="3425" w:hanging="360"/>
      </w:pPr>
      <w:rPr>
        <w:rFonts w:ascii="Courier New" w:hAnsi="Courier New" w:cs="Courier New" w:hint="default"/>
      </w:rPr>
    </w:lvl>
    <w:lvl w:ilvl="2" w:tplc="080A0005" w:tentative="1">
      <w:start w:val="1"/>
      <w:numFmt w:val="bullet"/>
      <w:lvlText w:val=""/>
      <w:lvlJc w:val="left"/>
      <w:pPr>
        <w:ind w:left="4145" w:hanging="360"/>
      </w:pPr>
      <w:rPr>
        <w:rFonts w:ascii="Wingdings" w:hAnsi="Wingdings" w:hint="default"/>
      </w:rPr>
    </w:lvl>
    <w:lvl w:ilvl="3" w:tplc="080A0001" w:tentative="1">
      <w:start w:val="1"/>
      <w:numFmt w:val="bullet"/>
      <w:lvlText w:val=""/>
      <w:lvlJc w:val="left"/>
      <w:pPr>
        <w:ind w:left="4865" w:hanging="360"/>
      </w:pPr>
      <w:rPr>
        <w:rFonts w:ascii="Symbol" w:hAnsi="Symbol" w:hint="default"/>
      </w:rPr>
    </w:lvl>
    <w:lvl w:ilvl="4" w:tplc="080A0003" w:tentative="1">
      <w:start w:val="1"/>
      <w:numFmt w:val="bullet"/>
      <w:lvlText w:val="o"/>
      <w:lvlJc w:val="left"/>
      <w:pPr>
        <w:ind w:left="5585" w:hanging="360"/>
      </w:pPr>
      <w:rPr>
        <w:rFonts w:ascii="Courier New" w:hAnsi="Courier New" w:cs="Courier New" w:hint="default"/>
      </w:rPr>
    </w:lvl>
    <w:lvl w:ilvl="5" w:tplc="080A0005" w:tentative="1">
      <w:start w:val="1"/>
      <w:numFmt w:val="bullet"/>
      <w:lvlText w:val=""/>
      <w:lvlJc w:val="left"/>
      <w:pPr>
        <w:ind w:left="6305" w:hanging="360"/>
      </w:pPr>
      <w:rPr>
        <w:rFonts w:ascii="Wingdings" w:hAnsi="Wingdings" w:hint="default"/>
      </w:rPr>
    </w:lvl>
    <w:lvl w:ilvl="6" w:tplc="080A0001" w:tentative="1">
      <w:start w:val="1"/>
      <w:numFmt w:val="bullet"/>
      <w:lvlText w:val=""/>
      <w:lvlJc w:val="left"/>
      <w:pPr>
        <w:ind w:left="7025" w:hanging="360"/>
      </w:pPr>
      <w:rPr>
        <w:rFonts w:ascii="Symbol" w:hAnsi="Symbol" w:hint="default"/>
      </w:rPr>
    </w:lvl>
    <w:lvl w:ilvl="7" w:tplc="080A0003" w:tentative="1">
      <w:start w:val="1"/>
      <w:numFmt w:val="bullet"/>
      <w:lvlText w:val="o"/>
      <w:lvlJc w:val="left"/>
      <w:pPr>
        <w:ind w:left="7745" w:hanging="360"/>
      </w:pPr>
      <w:rPr>
        <w:rFonts w:ascii="Courier New" w:hAnsi="Courier New" w:cs="Courier New" w:hint="default"/>
      </w:rPr>
    </w:lvl>
    <w:lvl w:ilvl="8" w:tplc="080A0005" w:tentative="1">
      <w:start w:val="1"/>
      <w:numFmt w:val="bullet"/>
      <w:lvlText w:val=""/>
      <w:lvlJc w:val="left"/>
      <w:pPr>
        <w:ind w:left="8465" w:hanging="360"/>
      </w:pPr>
      <w:rPr>
        <w:rFonts w:ascii="Wingdings" w:hAnsi="Wingdings" w:hint="default"/>
      </w:rPr>
    </w:lvl>
  </w:abstractNum>
  <w:abstractNum w:abstractNumId="2" w15:restartNumberingAfterBreak="0">
    <w:nsid w:val="06E94B31"/>
    <w:multiLevelType w:val="multilevel"/>
    <w:tmpl w:val="1F6E39A2"/>
    <w:lvl w:ilvl="0">
      <w:start w:val="1"/>
      <w:numFmt w:val="upperLetter"/>
      <w:lvlText w:val="%1."/>
      <w:lvlJc w:val="left"/>
      <w:pPr>
        <w:ind w:left="360" w:hanging="360"/>
      </w:pPr>
      <w:rPr>
        <w:color w:val="000000"/>
      </w:rPr>
    </w:lvl>
    <w:lvl w:ilvl="1">
      <w:start w:val="1"/>
      <w:numFmt w:val="upperRoman"/>
      <w:lvlText w:val="%2."/>
      <w:lvlJc w:val="right"/>
      <w:pPr>
        <w:ind w:left="1080" w:hanging="360"/>
      </w:pPr>
      <w:rPr>
        <w:b/>
        <w:bCs/>
      </w:rPr>
    </w:lvl>
    <w:lvl w:ilvl="2">
      <w:start w:val="1"/>
      <w:numFmt w:val="decimal"/>
      <w:lvlText w:val="%3."/>
      <w:lvlJc w:val="left"/>
      <w:pPr>
        <w:ind w:left="1980" w:hanging="360"/>
      </w:pPr>
    </w:lvl>
    <w:lvl w:ilvl="3">
      <w:start w:val="1"/>
      <w:numFmt w:val="decimal"/>
      <w:lvlText w:val="%4."/>
      <w:lvlJc w:val="left"/>
      <w:pPr>
        <w:ind w:left="19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8460F13"/>
    <w:multiLevelType w:val="hybridMultilevel"/>
    <w:tmpl w:val="AF96BFA8"/>
    <w:lvl w:ilvl="0" w:tplc="1630B2BC">
      <w:start w:val="1"/>
      <w:numFmt w:val="lowerLetter"/>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CC80CD9"/>
    <w:multiLevelType w:val="hybridMultilevel"/>
    <w:tmpl w:val="9954BBE6"/>
    <w:lvl w:ilvl="0" w:tplc="080A0013">
      <w:start w:val="1"/>
      <w:numFmt w:val="upperRoman"/>
      <w:lvlText w:val="%1."/>
      <w:lvlJc w:val="right"/>
      <w:pPr>
        <w:ind w:left="1080" w:hanging="360"/>
      </w:pPr>
      <w:rPr>
        <w:color w:val="auto"/>
      </w:rPr>
    </w:lvl>
    <w:lvl w:ilvl="1" w:tplc="080A0019" w:tentative="1">
      <w:start w:val="1"/>
      <w:numFmt w:val="lowerLetter"/>
      <w:lvlText w:val="%2."/>
      <w:lvlJc w:val="left"/>
      <w:pPr>
        <w:ind w:left="1800" w:hanging="360"/>
      </w:pPr>
    </w:lvl>
    <w:lvl w:ilvl="2" w:tplc="080A000F">
      <w:start w:val="1"/>
      <w:numFmt w:val="decimal"/>
      <w:lvlText w:val="%3."/>
      <w:lvlJc w:val="left"/>
      <w:pPr>
        <w:ind w:left="1080" w:hanging="360"/>
      </w:pPr>
    </w:lvl>
    <w:lvl w:ilvl="3" w:tplc="B44C4AB0">
      <w:start w:val="1"/>
      <w:numFmt w:val="lowerLetter"/>
      <w:lvlText w:val="%4."/>
      <w:lvlJc w:val="left"/>
      <w:pPr>
        <w:ind w:left="1440" w:hanging="360"/>
      </w:pPr>
      <w:rPr>
        <w:b w:val="0"/>
        <w:bCs/>
      </w:r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0F7769B7"/>
    <w:multiLevelType w:val="hybridMultilevel"/>
    <w:tmpl w:val="47DC3768"/>
    <w:lvl w:ilvl="0" w:tplc="10D4E804">
      <w:start w:val="1"/>
      <w:numFmt w:val="lowerLetter"/>
      <w:lvlText w:val="%1."/>
      <w:lvlJc w:val="left"/>
      <w:pPr>
        <w:ind w:left="720" w:hanging="360"/>
      </w:pPr>
      <w:rPr>
        <w:rFonts w:hint="default"/>
        <w:b w:val="0"/>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3560FA5"/>
    <w:multiLevelType w:val="hybridMultilevel"/>
    <w:tmpl w:val="28D86CA0"/>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176242B1"/>
    <w:multiLevelType w:val="hybridMultilevel"/>
    <w:tmpl w:val="4516E67C"/>
    <w:lvl w:ilvl="0" w:tplc="FFFFFFFF">
      <w:start w:val="1"/>
      <w:numFmt w:val="lowerLetter"/>
      <w:lvlText w:val="%1."/>
      <w:lvlJc w:val="left"/>
      <w:pPr>
        <w:ind w:left="720" w:hanging="360"/>
      </w:pPr>
      <w:rPr>
        <w:rFonts w:hint="default"/>
        <w:b w:val="0"/>
        <w:bCs/>
        <w:color w:val="auto"/>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A1D08A3"/>
    <w:multiLevelType w:val="hybridMultilevel"/>
    <w:tmpl w:val="4080F760"/>
    <w:lvl w:ilvl="0" w:tplc="080A0015">
      <w:start w:val="1"/>
      <w:numFmt w:val="upperLetter"/>
      <w:lvlText w:val="%1."/>
      <w:lvlJc w:val="left"/>
      <w:pPr>
        <w:ind w:left="360" w:hanging="360"/>
      </w:pPr>
    </w:lvl>
    <w:lvl w:ilvl="1" w:tplc="080A0013">
      <w:start w:val="1"/>
      <w:numFmt w:val="upperRoman"/>
      <w:lvlText w:val="%2."/>
      <w:lvlJc w:val="right"/>
      <w:pPr>
        <w:ind w:left="72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1BE67272"/>
    <w:multiLevelType w:val="hybridMultilevel"/>
    <w:tmpl w:val="76646D24"/>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1D8001A3"/>
    <w:multiLevelType w:val="multilevel"/>
    <w:tmpl w:val="371230A6"/>
    <w:lvl w:ilvl="0">
      <w:start w:val="1"/>
      <w:numFmt w:val="upperLetter"/>
      <w:lvlText w:val="%1."/>
      <w:lvlJc w:val="left"/>
      <w:pPr>
        <w:ind w:left="360" w:hanging="360"/>
      </w:pPr>
      <w:rPr>
        <w:color w:val="000000"/>
      </w:rPr>
    </w:lvl>
    <w:lvl w:ilvl="1">
      <w:start w:val="1"/>
      <w:numFmt w:val="upperRoman"/>
      <w:lvlText w:val="%2."/>
      <w:lvlJc w:val="right"/>
      <w:pPr>
        <w:ind w:left="1080" w:hanging="360"/>
      </w:pPr>
      <w:rPr>
        <w:b/>
        <w:bCs/>
      </w:rPr>
    </w:lvl>
    <w:lvl w:ilvl="2">
      <w:start w:val="1"/>
      <w:numFmt w:val="lowerLetter"/>
      <w:lvlText w:val="%3."/>
      <w:lvlJc w:val="left"/>
      <w:pPr>
        <w:ind w:left="1980" w:hanging="360"/>
      </w:pPr>
    </w:lvl>
    <w:lvl w:ilvl="3">
      <w:start w:val="1"/>
      <w:numFmt w:val="decimal"/>
      <w:lvlText w:val="%4."/>
      <w:lvlJc w:val="left"/>
      <w:pPr>
        <w:ind w:left="19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1881AFA"/>
    <w:multiLevelType w:val="hybridMultilevel"/>
    <w:tmpl w:val="892CF57A"/>
    <w:lvl w:ilvl="0" w:tplc="6ADCE07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60A0852"/>
    <w:multiLevelType w:val="hybridMultilevel"/>
    <w:tmpl w:val="C17C3402"/>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268E54FA"/>
    <w:multiLevelType w:val="hybridMultilevel"/>
    <w:tmpl w:val="6E10D92E"/>
    <w:lvl w:ilvl="0" w:tplc="7F8CA0D4">
      <w:start w:val="5"/>
      <w:numFmt w:val="lowerRoman"/>
      <w:lvlText w:val="%1."/>
      <w:lvlJc w:val="left"/>
      <w:pPr>
        <w:ind w:left="1080" w:hanging="72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BF8075B"/>
    <w:multiLevelType w:val="hybridMultilevel"/>
    <w:tmpl w:val="8046702E"/>
    <w:lvl w:ilvl="0" w:tplc="080A0015">
      <w:start w:val="1"/>
      <w:numFmt w:val="upperLetter"/>
      <w:lvlText w:val="%1."/>
      <w:lvlJc w:val="left"/>
      <w:pPr>
        <w:ind w:left="360" w:hanging="360"/>
      </w:pPr>
    </w:lvl>
    <w:lvl w:ilvl="1" w:tplc="080A0013">
      <w:start w:val="1"/>
      <w:numFmt w:val="upperRoman"/>
      <w:lvlText w:val="%2."/>
      <w:lvlJc w:val="righ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2F2A109C"/>
    <w:multiLevelType w:val="hybridMultilevel"/>
    <w:tmpl w:val="64EE5FBE"/>
    <w:lvl w:ilvl="0" w:tplc="942E0B60">
      <w:start w:val="1"/>
      <w:numFmt w:val="lowerLetter"/>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F096F35"/>
    <w:multiLevelType w:val="hybridMultilevel"/>
    <w:tmpl w:val="D8584D0C"/>
    <w:lvl w:ilvl="0" w:tplc="52060526">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FC82785"/>
    <w:multiLevelType w:val="hybridMultilevel"/>
    <w:tmpl w:val="834EBC46"/>
    <w:lvl w:ilvl="0" w:tplc="7F54372A">
      <w:start w:val="1"/>
      <w:numFmt w:val="lowerRoman"/>
      <w:lvlText w:val="%1."/>
      <w:lvlJc w:val="right"/>
      <w:pPr>
        <w:ind w:left="1080" w:hanging="360"/>
      </w:pPr>
      <w:rPr>
        <w:color w:val="auto"/>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41010327"/>
    <w:multiLevelType w:val="multilevel"/>
    <w:tmpl w:val="FF9ED3D8"/>
    <w:lvl w:ilvl="0">
      <w:start w:val="1"/>
      <w:numFmt w:val="upperLetter"/>
      <w:lvlText w:val="%1."/>
      <w:lvlJc w:val="left"/>
      <w:pPr>
        <w:ind w:left="360" w:hanging="360"/>
      </w:pPr>
      <w:rPr>
        <w:rFonts w:hint="default"/>
        <w:color w:val="000000"/>
      </w:rPr>
    </w:lvl>
    <w:lvl w:ilvl="1">
      <w:start w:val="1"/>
      <w:numFmt w:val="upperRoman"/>
      <w:lvlText w:val="%2."/>
      <w:lvlJc w:val="right"/>
      <w:pPr>
        <w:ind w:left="1080" w:hanging="360"/>
      </w:pPr>
      <w:rPr>
        <w:rFonts w:hint="default"/>
        <w:b/>
        <w:bCs/>
      </w:rPr>
    </w:lvl>
    <w:lvl w:ilvl="2">
      <w:start w:val="1"/>
      <w:numFmt w:val="lowerLetter"/>
      <w:lvlText w:val="%3."/>
      <w:lvlJc w:val="left"/>
      <w:pPr>
        <w:ind w:left="1980" w:hanging="360"/>
      </w:pPr>
      <w:rPr>
        <w:rFonts w:hint="default"/>
      </w:rPr>
    </w:lvl>
    <w:lvl w:ilvl="3">
      <w:start w:val="1"/>
      <w:numFmt w:val="decimal"/>
      <w:lvlText w:val="%4."/>
      <w:lvlJc w:val="left"/>
      <w:pPr>
        <w:ind w:left="19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43EE500F"/>
    <w:multiLevelType w:val="hybridMultilevel"/>
    <w:tmpl w:val="EEA4C6AA"/>
    <w:lvl w:ilvl="0" w:tplc="080A000F">
      <w:start w:val="1"/>
      <w:numFmt w:val="decimal"/>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6B30CDC"/>
    <w:multiLevelType w:val="hybridMultilevel"/>
    <w:tmpl w:val="38848D2A"/>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92F55F4"/>
    <w:multiLevelType w:val="hybridMultilevel"/>
    <w:tmpl w:val="D08C2DA6"/>
    <w:lvl w:ilvl="0" w:tplc="080A0015">
      <w:start w:val="1"/>
      <w:numFmt w:val="upperLetter"/>
      <w:lvlText w:val="%1."/>
      <w:lvlJc w:val="left"/>
      <w:pPr>
        <w:ind w:left="360" w:hanging="360"/>
      </w:pPr>
      <w:rPr>
        <w:color w:val="auto"/>
      </w:rPr>
    </w:lvl>
    <w:lvl w:ilvl="1" w:tplc="9EAA4F9E">
      <w:start w:val="1"/>
      <w:numFmt w:val="upperRoman"/>
      <w:lvlText w:val="%2."/>
      <w:lvlJc w:val="right"/>
      <w:pPr>
        <w:ind w:left="1080" w:hanging="360"/>
      </w:pPr>
      <w:rPr>
        <w:color w:val="auto"/>
      </w:rPr>
    </w:lvl>
    <w:lvl w:ilvl="2" w:tplc="A2447F5A">
      <w:start w:val="1"/>
      <w:numFmt w:val="decimal"/>
      <w:lvlText w:val="%3."/>
      <w:lvlJc w:val="left"/>
      <w:pPr>
        <w:ind w:left="1980" w:hanging="360"/>
      </w:pPr>
      <w:rPr>
        <w:rFonts w:hint="default"/>
      </w:rPr>
    </w:lvl>
    <w:lvl w:ilvl="3" w:tplc="6CDE1FDC">
      <w:start w:val="1"/>
      <w:numFmt w:val="lowerLetter"/>
      <w:lvlText w:val="%4."/>
      <w:lvlJc w:val="left"/>
      <w:pPr>
        <w:ind w:left="2520" w:hanging="360"/>
      </w:pPr>
      <w:rPr>
        <w:rFonts w:hint="default"/>
        <w:b w:val="0"/>
      </w:r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2" w15:restartNumberingAfterBreak="0">
    <w:nsid w:val="4D476BF5"/>
    <w:multiLevelType w:val="hybridMultilevel"/>
    <w:tmpl w:val="E1725AA0"/>
    <w:lvl w:ilvl="0" w:tplc="080A0015">
      <w:start w:val="1"/>
      <w:numFmt w:val="upperLetter"/>
      <w:lvlText w:val="%1."/>
      <w:lvlJc w:val="left"/>
      <w:pPr>
        <w:ind w:left="360" w:hanging="360"/>
      </w:pPr>
      <w:rPr>
        <w:b/>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15:restartNumberingAfterBreak="0">
    <w:nsid w:val="552F361F"/>
    <w:multiLevelType w:val="hybridMultilevel"/>
    <w:tmpl w:val="C852A5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53639F7"/>
    <w:multiLevelType w:val="multilevel"/>
    <w:tmpl w:val="0BE24B9A"/>
    <w:styleLink w:val="Listaactual1"/>
    <w:lvl w:ilvl="0">
      <w:start w:val="1"/>
      <w:numFmt w:val="lowerRoman"/>
      <w:lvlText w:val="%1."/>
      <w:lvlJc w:val="righ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15:restartNumberingAfterBreak="0">
    <w:nsid w:val="5C9A4C27"/>
    <w:multiLevelType w:val="hybridMultilevel"/>
    <w:tmpl w:val="5C12AEE0"/>
    <w:lvl w:ilvl="0" w:tplc="080A001B">
      <w:start w:val="1"/>
      <w:numFmt w:val="low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15:restartNumberingAfterBreak="0">
    <w:nsid w:val="5D636C77"/>
    <w:multiLevelType w:val="hybridMultilevel"/>
    <w:tmpl w:val="4516E67C"/>
    <w:lvl w:ilvl="0" w:tplc="CCAEA5A4">
      <w:start w:val="1"/>
      <w:numFmt w:val="lowerLetter"/>
      <w:lvlText w:val="%1."/>
      <w:lvlJc w:val="left"/>
      <w:pPr>
        <w:ind w:left="720" w:hanging="360"/>
      </w:pPr>
      <w:rPr>
        <w:rFonts w:hint="default"/>
        <w:b w:val="0"/>
        <w:bCs/>
        <w:color w:val="auto"/>
      </w:rPr>
    </w:lvl>
    <w:lvl w:ilvl="1" w:tplc="B29A29DE">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DFA0D60"/>
    <w:multiLevelType w:val="hybridMultilevel"/>
    <w:tmpl w:val="B832027C"/>
    <w:lvl w:ilvl="0" w:tplc="1750D19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9414CD"/>
    <w:multiLevelType w:val="hybridMultilevel"/>
    <w:tmpl w:val="4CE433AC"/>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9" w15:restartNumberingAfterBreak="0">
    <w:nsid w:val="64DA5CE3"/>
    <w:multiLevelType w:val="hybridMultilevel"/>
    <w:tmpl w:val="24AC5FA4"/>
    <w:lvl w:ilvl="0" w:tplc="9ABA5530">
      <w:start w:val="1"/>
      <w:numFmt w:val="upperRoman"/>
      <w:lvlText w:val="%1."/>
      <w:lvlJc w:val="righ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6C67EB4"/>
    <w:multiLevelType w:val="hybridMultilevel"/>
    <w:tmpl w:val="38266F9E"/>
    <w:lvl w:ilvl="0" w:tplc="080A001B">
      <w:start w:val="1"/>
      <w:numFmt w:val="lowerRoman"/>
      <w:lvlText w:val="%1."/>
      <w:lvlJc w:val="right"/>
      <w:pPr>
        <w:ind w:left="108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678F2DF1"/>
    <w:multiLevelType w:val="hybridMultilevel"/>
    <w:tmpl w:val="EB78EC46"/>
    <w:lvl w:ilvl="0" w:tplc="BD54DA7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A0F1038"/>
    <w:multiLevelType w:val="hybridMultilevel"/>
    <w:tmpl w:val="EBFCD89A"/>
    <w:lvl w:ilvl="0" w:tplc="FFFFFFFF">
      <w:start w:val="1"/>
      <w:numFmt w:val="upperLetter"/>
      <w:lvlText w:val="%1."/>
      <w:lvlJc w:val="left"/>
      <w:pPr>
        <w:ind w:left="360" w:hanging="360"/>
      </w:pPr>
      <w:rPr>
        <w:color w:val="auto"/>
      </w:rPr>
    </w:lvl>
    <w:lvl w:ilvl="1" w:tplc="080A000F">
      <w:start w:val="1"/>
      <w:numFmt w:val="decimal"/>
      <w:lvlText w:val="%2."/>
      <w:lvlJc w:val="lef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6AD23992"/>
    <w:multiLevelType w:val="hybridMultilevel"/>
    <w:tmpl w:val="39C6B10A"/>
    <w:lvl w:ilvl="0" w:tplc="69F2C1BC">
      <w:start w:val="1"/>
      <w:numFmt w:val="upperLetter"/>
      <w:lvlText w:val="%1."/>
      <w:lvlJc w:val="left"/>
      <w:pPr>
        <w:ind w:left="360" w:hanging="360"/>
      </w:pPr>
      <w:rPr>
        <w:sz w:val="24"/>
        <w:szCs w:val="24"/>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4" w15:restartNumberingAfterBreak="0">
    <w:nsid w:val="6BF44D34"/>
    <w:multiLevelType w:val="hybridMultilevel"/>
    <w:tmpl w:val="42644F1C"/>
    <w:lvl w:ilvl="0" w:tplc="080A0013">
      <w:start w:val="1"/>
      <w:numFmt w:val="upperRoman"/>
      <w:lvlText w:val="%1."/>
      <w:lvlJc w:val="right"/>
      <w:pPr>
        <w:ind w:left="1080" w:hanging="360"/>
      </w:pPr>
    </w:lvl>
    <w:lvl w:ilvl="1" w:tplc="FFFFFFFF" w:tentative="1">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6F0B37A2"/>
    <w:multiLevelType w:val="hybridMultilevel"/>
    <w:tmpl w:val="ADB8E674"/>
    <w:lvl w:ilvl="0" w:tplc="FFFFFFFF">
      <w:start w:val="1"/>
      <w:numFmt w:val="decimal"/>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F393BDB"/>
    <w:multiLevelType w:val="hybridMultilevel"/>
    <w:tmpl w:val="88A6EC7E"/>
    <w:lvl w:ilvl="0" w:tplc="2DB4AC52">
      <w:start w:val="1"/>
      <w:numFmt w:val="lowerLetter"/>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2591C90"/>
    <w:multiLevelType w:val="hybridMultilevel"/>
    <w:tmpl w:val="9710B084"/>
    <w:lvl w:ilvl="0" w:tplc="51628B76">
      <w:start w:val="1"/>
      <w:numFmt w:val="lowerLetter"/>
      <w:lvlText w:val="%1."/>
      <w:lvlJc w:val="left"/>
      <w:pPr>
        <w:ind w:left="720" w:hanging="360"/>
      </w:pPr>
      <w:rPr>
        <w:rFonts w:hint="default"/>
        <w:b w:val="0"/>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4EB2CE4"/>
    <w:multiLevelType w:val="hybridMultilevel"/>
    <w:tmpl w:val="6ECC1F4A"/>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9" w15:restartNumberingAfterBreak="0">
    <w:nsid w:val="76EC1955"/>
    <w:multiLevelType w:val="hybridMultilevel"/>
    <w:tmpl w:val="B48AAEAA"/>
    <w:lvl w:ilvl="0" w:tplc="080A0015">
      <w:start w:val="1"/>
      <w:numFmt w:val="upperLetter"/>
      <w:lvlText w:val="%1."/>
      <w:lvlJc w:val="left"/>
      <w:pPr>
        <w:ind w:left="360" w:hanging="360"/>
      </w:pPr>
    </w:lvl>
    <w:lvl w:ilvl="1" w:tplc="080A0013">
      <w:start w:val="1"/>
      <w:numFmt w:val="upperRoman"/>
      <w:lvlText w:val="%2."/>
      <w:lvlJc w:val="righ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0" w15:restartNumberingAfterBreak="0">
    <w:nsid w:val="77861168"/>
    <w:multiLevelType w:val="hybridMultilevel"/>
    <w:tmpl w:val="B832027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E887F16"/>
    <w:multiLevelType w:val="hybridMultilevel"/>
    <w:tmpl w:val="8046702E"/>
    <w:lvl w:ilvl="0" w:tplc="080A0015">
      <w:start w:val="1"/>
      <w:numFmt w:val="upperLetter"/>
      <w:lvlText w:val="%1."/>
      <w:lvlJc w:val="left"/>
      <w:pPr>
        <w:ind w:left="360" w:hanging="360"/>
      </w:pPr>
    </w:lvl>
    <w:lvl w:ilvl="1" w:tplc="080A0013">
      <w:start w:val="1"/>
      <w:numFmt w:val="upperRoman"/>
      <w:lvlText w:val="%2."/>
      <w:lvlJc w:val="righ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15:restartNumberingAfterBreak="0">
    <w:nsid w:val="7F45571E"/>
    <w:multiLevelType w:val="hybridMultilevel"/>
    <w:tmpl w:val="4516E67C"/>
    <w:lvl w:ilvl="0" w:tplc="FFFFFFFF">
      <w:start w:val="1"/>
      <w:numFmt w:val="lowerLetter"/>
      <w:lvlText w:val="%1."/>
      <w:lvlJc w:val="left"/>
      <w:pPr>
        <w:ind w:left="720" w:hanging="360"/>
      </w:pPr>
      <w:rPr>
        <w:rFonts w:hint="default"/>
        <w:b w:val="0"/>
        <w:bCs/>
        <w:color w:val="auto"/>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F9415C8"/>
    <w:multiLevelType w:val="hybridMultilevel"/>
    <w:tmpl w:val="2C04E0A0"/>
    <w:lvl w:ilvl="0" w:tplc="FA72AA96">
      <w:start w:val="1"/>
      <w:numFmt w:val="decimal"/>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4"/>
  </w:num>
  <w:num w:numId="2">
    <w:abstractNumId w:val="8"/>
  </w:num>
  <w:num w:numId="3">
    <w:abstractNumId w:val="21"/>
  </w:num>
  <w:num w:numId="4">
    <w:abstractNumId w:val="33"/>
  </w:num>
  <w:num w:numId="5">
    <w:abstractNumId w:val="12"/>
  </w:num>
  <w:num w:numId="6">
    <w:abstractNumId w:val="9"/>
  </w:num>
  <w:num w:numId="7">
    <w:abstractNumId w:val="6"/>
  </w:num>
  <w:num w:numId="8">
    <w:abstractNumId w:val="22"/>
  </w:num>
  <w:num w:numId="9">
    <w:abstractNumId w:val="30"/>
  </w:num>
  <w:num w:numId="10">
    <w:abstractNumId w:val="38"/>
  </w:num>
  <w:num w:numId="11">
    <w:abstractNumId w:val="4"/>
  </w:num>
  <w:num w:numId="12">
    <w:abstractNumId w:val="17"/>
  </w:num>
  <w:num w:numId="13">
    <w:abstractNumId w:val="25"/>
  </w:num>
  <w:num w:numId="14">
    <w:abstractNumId w:val="28"/>
  </w:num>
  <w:num w:numId="15">
    <w:abstractNumId w:val="32"/>
  </w:num>
  <w:num w:numId="16">
    <w:abstractNumId w:val="19"/>
  </w:num>
  <w:num w:numId="17">
    <w:abstractNumId w:val="43"/>
  </w:num>
  <w:num w:numId="18">
    <w:abstractNumId w:val="36"/>
  </w:num>
  <w:num w:numId="19">
    <w:abstractNumId w:val="27"/>
  </w:num>
  <w:num w:numId="20">
    <w:abstractNumId w:val="3"/>
  </w:num>
  <w:num w:numId="21">
    <w:abstractNumId w:val="35"/>
  </w:num>
  <w:num w:numId="22">
    <w:abstractNumId w:val="15"/>
  </w:num>
  <w:num w:numId="23">
    <w:abstractNumId w:val="11"/>
  </w:num>
  <w:num w:numId="24">
    <w:abstractNumId w:val="37"/>
  </w:num>
  <w:num w:numId="25">
    <w:abstractNumId w:val="26"/>
  </w:num>
  <w:num w:numId="26">
    <w:abstractNumId w:val="5"/>
  </w:num>
  <w:num w:numId="27">
    <w:abstractNumId w:val="7"/>
  </w:num>
  <w:num w:numId="28">
    <w:abstractNumId w:val="42"/>
  </w:num>
  <w:num w:numId="29">
    <w:abstractNumId w:val="31"/>
  </w:num>
  <w:num w:numId="30">
    <w:abstractNumId w:val="29"/>
  </w:num>
  <w:num w:numId="31">
    <w:abstractNumId w:val="16"/>
  </w:num>
  <w:num w:numId="32">
    <w:abstractNumId w:val="2"/>
  </w:num>
  <w:num w:numId="33">
    <w:abstractNumId w:val="23"/>
  </w:num>
  <w:num w:numId="34">
    <w:abstractNumId w:val="10"/>
  </w:num>
  <w:num w:numId="35">
    <w:abstractNumId w:val="18"/>
  </w:num>
  <w:num w:numId="36">
    <w:abstractNumId w:val="0"/>
  </w:num>
  <w:num w:numId="37">
    <w:abstractNumId w:val="34"/>
  </w:num>
  <w:num w:numId="38">
    <w:abstractNumId w:val="40"/>
  </w:num>
  <w:num w:numId="39">
    <w:abstractNumId w:val="24"/>
  </w:num>
  <w:num w:numId="40">
    <w:abstractNumId w:val="20"/>
  </w:num>
  <w:num w:numId="41">
    <w:abstractNumId w:val="13"/>
  </w:num>
  <w:num w:numId="42">
    <w:abstractNumId w:val="39"/>
  </w:num>
  <w:num w:numId="43">
    <w:abstractNumId w:val="41"/>
  </w:num>
  <w:num w:numId="44">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6" w:nlCheck="1" w:checkStyle="0"/>
  <w:activeWritingStyle w:appName="MSWord" w:lang="es-ES_tradnl" w:vendorID="64" w:dllVersion="6" w:nlCheck="1" w:checkStyle="0"/>
  <w:activeWritingStyle w:appName="MSWord" w:lang="es-MX" w:vendorID="64" w:dllVersion="4096" w:nlCheck="1" w:checkStyle="0"/>
  <w:activeWritingStyle w:appName="MSWord" w:lang="es-ES_tradnl" w:vendorID="64" w:dllVersion="4096" w:nlCheck="1" w:checkStyle="0"/>
  <w:activeWritingStyle w:appName="MSWord" w:lang="es-MX" w:vendorID="64" w:dllVersion="0" w:nlCheck="1" w:checkStyle="0"/>
  <w:activeWritingStyle w:appName="MSWord" w:lang="es-ES" w:vendorID="64" w:dllVersion="0" w:nlCheck="1" w:checkStyle="0"/>
  <w:activeWritingStyle w:appName="MSWord" w:lang="es-MX" w:vendorID="64" w:dllVersion="131078" w:nlCheck="1" w:checkStyle="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4C29"/>
    <w:rsid w:val="00001F43"/>
    <w:rsid w:val="00003366"/>
    <w:rsid w:val="00007599"/>
    <w:rsid w:val="0001061F"/>
    <w:rsid w:val="00015F4D"/>
    <w:rsid w:val="0001721E"/>
    <w:rsid w:val="00020C26"/>
    <w:rsid w:val="00022E7A"/>
    <w:rsid w:val="00024B5D"/>
    <w:rsid w:val="00032407"/>
    <w:rsid w:val="0003421D"/>
    <w:rsid w:val="0003603C"/>
    <w:rsid w:val="00044341"/>
    <w:rsid w:val="00047A20"/>
    <w:rsid w:val="0006039D"/>
    <w:rsid w:val="00061CAE"/>
    <w:rsid w:val="000630BC"/>
    <w:rsid w:val="0006362B"/>
    <w:rsid w:val="00066FFB"/>
    <w:rsid w:val="000672B2"/>
    <w:rsid w:val="000720BE"/>
    <w:rsid w:val="00075241"/>
    <w:rsid w:val="000817AC"/>
    <w:rsid w:val="000834A1"/>
    <w:rsid w:val="00091E88"/>
    <w:rsid w:val="000A071C"/>
    <w:rsid w:val="000A286D"/>
    <w:rsid w:val="000A4EFC"/>
    <w:rsid w:val="000B59E0"/>
    <w:rsid w:val="000C21B3"/>
    <w:rsid w:val="000D4042"/>
    <w:rsid w:val="000D40A5"/>
    <w:rsid w:val="000E490A"/>
    <w:rsid w:val="000E543F"/>
    <w:rsid w:val="000E5517"/>
    <w:rsid w:val="000E59A1"/>
    <w:rsid w:val="000F27D9"/>
    <w:rsid w:val="000F2D35"/>
    <w:rsid w:val="000F30A6"/>
    <w:rsid w:val="000F582A"/>
    <w:rsid w:val="000F6B1C"/>
    <w:rsid w:val="00100DC9"/>
    <w:rsid w:val="00106309"/>
    <w:rsid w:val="001136DE"/>
    <w:rsid w:val="0011426C"/>
    <w:rsid w:val="001142CD"/>
    <w:rsid w:val="00115C08"/>
    <w:rsid w:val="001204C6"/>
    <w:rsid w:val="001238D5"/>
    <w:rsid w:val="001262CE"/>
    <w:rsid w:val="0012648C"/>
    <w:rsid w:val="0013234B"/>
    <w:rsid w:val="00132AF7"/>
    <w:rsid w:val="001419E9"/>
    <w:rsid w:val="00142D1A"/>
    <w:rsid w:val="00142DE8"/>
    <w:rsid w:val="00143760"/>
    <w:rsid w:val="001562FD"/>
    <w:rsid w:val="00160632"/>
    <w:rsid w:val="00161F06"/>
    <w:rsid w:val="001663FD"/>
    <w:rsid w:val="001701FE"/>
    <w:rsid w:val="00170BB8"/>
    <w:rsid w:val="00171477"/>
    <w:rsid w:val="00171A7B"/>
    <w:rsid w:val="00173A82"/>
    <w:rsid w:val="00177300"/>
    <w:rsid w:val="00181A68"/>
    <w:rsid w:val="0018474F"/>
    <w:rsid w:val="001858BA"/>
    <w:rsid w:val="00192FC6"/>
    <w:rsid w:val="00197BB0"/>
    <w:rsid w:val="001A0970"/>
    <w:rsid w:val="001A369A"/>
    <w:rsid w:val="001A58FD"/>
    <w:rsid w:val="001A5DFE"/>
    <w:rsid w:val="001C089D"/>
    <w:rsid w:val="001C7C4E"/>
    <w:rsid w:val="001D38D0"/>
    <w:rsid w:val="001E063D"/>
    <w:rsid w:val="001E0FB7"/>
    <w:rsid w:val="001E1206"/>
    <w:rsid w:val="001E328F"/>
    <w:rsid w:val="001E6376"/>
    <w:rsid w:val="001E6CA7"/>
    <w:rsid w:val="001F08FE"/>
    <w:rsid w:val="001F0B7E"/>
    <w:rsid w:val="001F7A75"/>
    <w:rsid w:val="00212498"/>
    <w:rsid w:val="00214B1F"/>
    <w:rsid w:val="00235105"/>
    <w:rsid w:val="00235E60"/>
    <w:rsid w:val="00237003"/>
    <w:rsid w:val="002545E7"/>
    <w:rsid w:val="00256632"/>
    <w:rsid w:val="002603A0"/>
    <w:rsid w:val="00261FAF"/>
    <w:rsid w:val="00266536"/>
    <w:rsid w:val="00280AE6"/>
    <w:rsid w:val="00283948"/>
    <w:rsid w:val="00283D8E"/>
    <w:rsid w:val="00287668"/>
    <w:rsid w:val="00290110"/>
    <w:rsid w:val="002911F2"/>
    <w:rsid w:val="002954B9"/>
    <w:rsid w:val="002A4159"/>
    <w:rsid w:val="002B56D6"/>
    <w:rsid w:val="002C7E08"/>
    <w:rsid w:val="002D0AA9"/>
    <w:rsid w:val="002D22AC"/>
    <w:rsid w:val="002D29FF"/>
    <w:rsid w:val="002D4C37"/>
    <w:rsid w:val="002E1083"/>
    <w:rsid w:val="002E1A77"/>
    <w:rsid w:val="002E6003"/>
    <w:rsid w:val="002E7AFA"/>
    <w:rsid w:val="002E7E47"/>
    <w:rsid w:val="002F0516"/>
    <w:rsid w:val="002F0DCB"/>
    <w:rsid w:val="00303D99"/>
    <w:rsid w:val="00311CC3"/>
    <w:rsid w:val="00311E88"/>
    <w:rsid w:val="00315188"/>
    <w:rsid w:val="00321FE9"/>
    <w:rsid w:val="00323F76"/>
    <w:rsid w:val="003253F8"/>
    <w:rsid w:val="00327B90"/>
    <w:rsid w:val="003313EA"/>
    <w:rsid w:val="003318F1"/>
    <w:rsid w:val="00333ECC"/>
    <w:rsid w:val="00340BDD"/>
    <w:rsid w:val="00342824"/>
    <w:rsid w:val="003503FE"/>
    <w:rsid w:val="00352E17"/>
    <w:rsid w:val="00354B05"/>
    <w:rsid w:val="00355D18"/>
    <w:rsid w:val="003650E3"/>
    <w:rsid w:val="00374D72"/>
    <w:rsid w:val="00374E43"/>
    <w:rsid w:val="00380E45"/>
    <w:rsid w:val="00385C5B"/>
    <w:rsid w:val="003873BD"/>
    <w:rsid w:val="00387ADB"/>
    <w:rsid w:val="00390157"/>
    <w:rsid w:val="00390253"/>
    <w:rsid w:val="00393885"/>
    <w:rsid w:val="003A0D57"/>
    <w:rsid w:val="003A36DE"/>
    <w:rsid w:val="003A5888"/>
    <w:rsid w:val="003B0140"/>
    <w:rsid w:val="003B080E"/>
    <w:rsid w:val="003C127E"/>
    <w:rsid w:val="003C4AC5"/>
    <w:rsid w:val="003C5FF6"/>
    <w:rsid w:val="003C7B9E"/>
    <w:rsid w:val="003F387F"/>
    <w:rsid w:val="003F4070"/>
    <w:rsid w:val="003F498D"/>
    <w:rsid w:val="003F4AA1"/>
    <w:rsid w:val="004004D2"/>
    <w:rsid w:val="00406CE8"/>
    <w:rsid w:val="00407B77"/>
    <w:rsid w:val="00411BFC"/>
    <w:rsid w:val="004137BF"/>
    <w:rsid w:val="00421EE4"/>
    <w:rsid w:val="00431A13"/>
    <w:rsid w:val="004338D8"/>
    <w:rsid w:val="00441638"/>
    <w:rsid w:val="004424C1"/>
    <w:rsid w:val="004500C0"/>
    <w:rsid w:val="00451AAF"/>
    <w:rsid w:val="00464DB5"/>
    <w:rsid w:val="00472EDD"/>
    <w:rsid w:val="004801EF"/>
    <w:rsid w:val="00482C31"/>
    <w:rsid w:val="00485F94"/>
    <w:rsid w:val="0049073F"/>
    <w:rsid w:val="004A1CB0"/>
    <w:rsid w:val="004A22AC"/>
    <w:rsid w:val="004A6277"/>
    <w:rsid w:val="004B3701"/>
    <w:rsid w:val="004B39A0"/>
    <w:rsid w:val="004B3E1F"/>
    <w:rsid w:val="004B4813"/>
    <w:rsid w:val="004C03DD"/>
    <w:rsid w:val="004C0D5D"/>
    <w:rsid w:val="004C0F15"/>
    <w:rsid w:val="004C179C"/>
    <w:rsid w:val="004C3AB8"/>
    <w:rsid w:val="004C5196"/>
    <w:rsid w:val="004D132E"/>
    <w:rsid w:val="004D6A90"/>
    <w:rsid w:val="004E1761"/>
    <w:rsid w:val="004E1866"/>
    <w:rsid w:val="004E70AC"/>
    <w:rsid w:val="004F166D"/>
    <w:rsid w:val="005003F8"/>
    <w:rsid w:val="00504E45"/>
    <w:rsid w:val="005219DF"/>
    <w:rsid w:val="005322BF"/>
    <w:rsid w:val="00535B70"/>
    <w:rsid w:val="0054054C"/>
    <w:rsid w:val="00541A4A"/>
    <w:rsid w:val="00543B4C"/>
    <w:rsid w:val="00552124"/>
    <w:rsid w:val="00552207"/>
    <w:rsid w:val="00555EA6"/>
    <w:rsid w:val="00557B78"/>
    <w:rsid w:val="0056286C"/>
    <w:rsid w:val="00570F49"/>
    <w:rsid w:val="00571C7B"/>
    <w:rsid w:val="005722F4"/>
    <w:rsid w:val="00577052"/>
    <w:rsid w:val="005812B9"/>
    <w:rsid w:val="0058136F"/>
    <w:rsid w:val="005814E8"/>
    <w:rsid w:val="0058441B"/>
    <w:rsid w:val="00585B64"/>
    <w:rsid w:val="00592BC6"/>
    <w:rsid w:val="00596580"/>
    <w:rsid w:val="00596B2B"/>
    <w:rsid w:val="005A1224"/>
    <w:rsid w:val="005A3CEE"/>
    <w:rsid w:val="005A3DFE"/>
    <w:rsid w:val="005A3E91"/>
    <w:rsid w:val="005A651B"/>
    <w:rsid w:val="005B1931"/>
    <w:rsid w:val="005B244F"/>
    <w:rsid w:val="005C2252"/>
    <w:rsid w:val="005C2A7E"/>
    <w:rsid w:val="005C7701"/>
    <w:rsid w:val="005C7E5A"/>
    <w:rsid w:val="005D0FC1"/>
    <w:rsid w:val="005D1B74"/>
    <w:rsid w:val="005D3174"/>
    <w:rsid w:val="005D37B2"/>
    <w:rsid w:val="005E117D"/>
    <w:rsid w:val="005E2A96"/>
    <w:rsid w:val="005E3D20"/>
    <w:rsid w:val="006011C8"/>
    <w:rsid w:val="0060357E"/>
    <w:rsid w:val="00604CFA"/>
    <w:rsid w:val="00607C51"/>
    <w:rsid w:val="00611A6F"/>
    <w:rsid w:val="0062337F"/>
    <w:rsid w:val="00625368"/>
    <w:rsid w:val="00631481"/>
    <w:rsid w:val="00632F58"/>
    <w:rsid w:val="0063366C"/>
    <w:rsid w:val="006344E2"/>
    <w:rsid w:val="00637A83"/>
    <w:rsid w:val="00637D51"/>
    <w:rsid w:val="00641F13"/>
    <w:rsid w:val="00647199"/>
    <w:rsid w:val="00651539"/>
    <w:rsid w:val="006526C4"/>
    <w:rsid w:val="006570D3"/>
    <w:rsid w:val="00663A3B"/>
    <w:rsid w:val="00667B86"/>
    <w:rsid w:val="00673C41"/>
    <w:rsid w:val="00673E75"/>
    <w:rsid w:val="00676F71"/>
    <w:rsid w:val="006774AF"/>
    <w:rsid w:val="00681A75"/>
    <w:rsid w:val="0068355E"/>
    <w:rsid w:val="006864F0"/>
    <w:rsid w:val="00692021"/>
    <w:rsid w:val="00693CD3"/>
    <w:rsid w:val="006A25EC"/>
    <w:rsid w:val="006A4FA2"/>
    <w:rsid w:val="006A646C"/>
    <w:rsid w:val="006B0AB1"/>
    <w:rsid w:val="006B7BAA"/>
    <w:rsid w:val="006C62AE"/>
    <w:rsid w:val="006D51E4"/>
    <w:rsid w:val="006D7C80"/>
    <w:rsid w:val="006E36FA"/>
    <w:rsid w:val="006E3C6C"/>
    <w:rsid w:val="006E6B77"/>
    <w:rsid w:val="006E6EEF"/>
    <w:rsid w:val="006E7071"/>
    <w:rsid w:val="006F1CFE"/>
    <w:rsid w:val="006F23D7"/>
    <w:rsid w:val="006F4705"/>
    <w:rsid w:val="006F5FA1"/>
    <w:rsid w:val="006F77B9"/>
    <w:rsid w:val="007024E3"/>
    <w:rsid w:val="00712BE6"/>
    <w:rsid w:val="007156B5"/>
    <w:rsid w:val="00717B10"/>
    <w:rsid w:val="00722241"/>
    <w:rsid w:val="00724983"/>
    <w:rsid w:val="0072787C"/>
    <w:rsid w:val="00727A0A"/>
    <w:rsid w:val="00727F5D"/>
    <w:rsid w:val="00730F92"/>
    <w:rsid w:val="00731E71"/>
    <w:rsid w:val="00734D40"/>
    <w:rsid w:val="00737C3E"/>
    <w:rsid w:val="00737D10"/>
    <w:rsid w:val="007414DA"/>
    <w:rsid w:val="007428B7"/>
    <w:rsid w:val="007450BF"/>
    <w:rsid w:val="00754BF8"/>
    <w:rsid w:val="00755252"/>
    <w:rsid w:val="007556C5"/>
    <w:rsid w:val="00755AB8"/>
    <w:rsid w:val="00760A1B"/>
    <w:rsid w:val="00762D64"/>
    <w:rsid w:val="007662F4"/>
    <w:rsid w:val="00770CEB"/>
    <w:rsid w:val="00771011"/>
    <w:rsid w:val="007775B9"/>
    <w:rsid w:val="00792514"/>
    <w:rsid w:val="00795807"/>
    <w:rsid w:val="007A08C4"/>
    <w:rsid w:val="007A1D81"/>
    <w:rsid w:val="007A21FD"/>
    <w:rsid w:val="007A2CC5"/>
    <w:rsid w:val="007B138C"/>
    <w:rsid w:val="007B1EA9"/>
    <w:rsid w:val="007B24B3"/>
    <w:rsid w:val="007B53B3"/>
    <w:rsid w:val="007C2060"/>
    <w:rsid w:val="007C338F"/>
    <w:rsid w:val="007C4A15"/>
    <w:rsid w:val="007C6494"/>
    <w:rsid w:val="007D195A"/>
    <w:rsid w:val="007D205A"/>
    <w:rsid w:val="007D390F"/>
    <w:rsid w:val="007D6BFD"/>
    <w:rsid w:val="007D79BE"/>
    <w:rsid w:val="007E200C"/>
    <w:rsid w:val="007E2754"/>
    <w:rsid w:val="007E7D09"/>
    <w:rsid w:val="0080076D"/>
    <w:rsid w:val="00803855"/>
    <w:rsid w:val="00803E11"/>
    <w:rsid w:val="00805716"/>
    <w:rsid w:val="00810A7D"/>
    <w:rsid w:val="00810E6A"/>
    <w:rsid w:val="00812260"/>
    <w:rsid w:val="0081567D"/>
    <w:rsid w:val="00815C76"/>
    <w:rsid w:val="00826433"/>
    <w:rsid w:val="0083108B"/>
    <w:rsid w:val="0083154E"/>
    <w:rsid w:val="00833930"/>
    <w:rsid w:val="008438C0"/>
    <w:rsid w:val="008440B4"/>
    <w:rsid w:val="00845EB8"/>
    <w:rsid w:val="00850026"/>
    <w:rsid w:val="00851815"/>
    <w:rsid w:val="00855C43"/>
    <w:rsid w:val="008576AF"/>
    <w:rsid w:val="008603FC"/>
    <w:rsid w:val="008654C1"/>
    <w:rsid w:val="00865851"/>
    <w:rsid w:val="00873F59"/>
    <w:rsid w:val="0087575C"/>
    <w:rsid w:val="00876510"/>
    <w:rsid w:val="0087798B"/>
    <w:rsid w:val="00886E1E"/>
    <w:rsid w:val="00890E2C"/>
    <w:rsid w:val="00891613"/>
    <w:rsid w:val="00897479"/>
    <w:rsid w:val="00897A01"/>
    <w:rsid w:val="00897D31"/>
    <w:rsid w:val="008A08C1"/>
    <w:rsid w:val="008A171E"/>
    <w:rsid w:val="008A2B2A"/>
    <w:rsid w:val="008A34BF"/>
    <w:rsid w:val="008A4D33"/>
    <w:rsid w:val="008B4A89"/>
    <w:rsid w:val="008B6ACA"/>
    <w:rsid w:val="008C4871"/>
    <w:rsid w:val="008C6547"/>
    <w:rsid w:val="008D128D"/>
    <w:rsid w:val="008D356A"/>
    <w:rsid w:val="008E267E"/>
    <w:rsid w:val="008E50E8"/>
    <w:rsid w:val="008E5DFA"/>
    <w:rsid w:val="008E75D3"/>
    <w:rsid w:val="008F060F"/>
    <w:rsid w:val="008F1C45"/>
    <w:rsid w:val="008F2F8A"/>
    <w:rsid w:val="008F55CE"/>
    <w:rsid w:val="009020A8"/>
    <w:rsid w:val="00907317"/>
    <w:rsid w:val="00910375"/>
    <w:rsid w:val="009127D0"/>
    <w:rsid w:val="00917140"/>
    <w:rsid w:val="0092029E"/>
    <w:rsid w:val="00921F3E"/>
    <w:rsid w:val="009230AE"/>
    <w:rsid w:val="00924707"/>
    <w:rsid w:val="009259D6"/>
    <w:rsid w:val="00926DF2"/>
    <w:rsid w:val="009274F4"/>
    <w:rsid w:val="00930F11"/>
    <w:rsid w:val="00932478"/>
    <w:rsid w:val="0093260E"/>
    <w:rsid w:val="00935C97"/>
    <w:rsid w:val="0093720E"/>
    <w:rsid w:val="00937FDA"/>
    <w:rsid w:val="00941330"/>
    <w:rsid w:val="00945922"/>
    <w:rsid w:val="00946A8F"/>
    <w:rsid w:val="00947714"/>
    <w:rsid w:val="00952C3B"/>
    <w:rsid w:val="00966A97"/>
    <w:rsid w:val="00966B2D"/>
    <w:rsid w:val="0097077F"/>
    <w:rsid w:val="00973D53"/>
    <w:rsid w:val="009745F1"/>
    <w:rsid w:val="0097497C"/>
    <w:rsid w:val="009760A7"/>
    <w:rsid w:val="00976C82"/>
    <w:rsid w:val="009840E3"/>
    <w:rsid w:val="00985325"/>
    <w:rsid w:val="009A0CCF"/>
    <w:rsid w:val="009A4AB4"/>
    <w:rsid w:val="009A6F79"/>
    <w:rsid w:val="009B12A5"/>
    <w:rsid w:val="009B1D2F"/>
    <w:rsid w:val="009C2597"/>
    <w:rsid w:val="009C2662"/>
    <w:rsid w:val="009C5209"/>
    <w:rsid w:val="009D4913"/>
    <w:rsid w:val="009E1CAD"/>
    <w:rsid w:val="009E60B5"/>
    <w:rsid w:val="009E68A4"/>
    <w:rsid w:val="00A15F5A"/>
    <w:rsid w:val="00A1773E"/>
    <w:rsid w:val="00A22921"/>
    <w:rsid w:val="00A22B79"/>
    <w:rsid w:val="00A2397B"/>
    <w:rsid w:val="00A23BE1"/>
    <w:rsid w:val="00A244F6"/>
    <w:rsid w:val="00A27D90"/>
    <w:rsid w:val="00A3197D"/>
    <w:rsid w:val="00A347B1"/>
    <w:rsid w:val="00A42C00"/>
    <w:rsid w:val="00A5032E"/>
    <w:rsid w:val="00A52568"/>
    <w:rsid w:val="00A54D82"/>
    <w:rsid w:val="00A603D3"/>
    <w:rsid w:val="00A65ACA"/>
    <w:rsid w:val="00A65D07"/>
    <w:rsid w:val="00A6691F"/>
    <w:rsid w:val="00A66AFF"/>
    <w:rsid w:val="00A67927"/>
    <w:rsid w:val="00A70AEE"/>
    <w:rsid w:val="00A71461"/>
    <w:rsid w:val="00A7360A"/>
    <w:rsid w:val="00A74AFF"/>
    <w:rsid w:val="00A74F04"/>
    <w:rsid w:val="00A75CA3"/>
    <w:rsid w:val="00A76652"/>
    <w:rsid w:val="00A76B53"/>
    <w:rsid w:val="00A8327C"/>
    <w:rsid w:val="00A83D7A"/>
    <w:rsid w:val="00A8412C"/>
    <w:rsid w:val="00A8598C"/>
    <w:rsid w:val="00A86152"/>
    <w:rsid w:val="00A937F4"/>
    <w:rsid w:val="00A96EA0"/>
    <w:rsid w:val="00A96FB6"/>
    <w:rsid w:val="00AA75BA"/>
    <w:rsid w:val="00AB2195"/>
    <w:rsid w:val="00AB2EA1"/>
    <w:rsid w:val="00AC6154"/>
    <w:rsid w:val="00AC64E7"/>
    <w:rsid w:val="00AD0E96"/>
    <w:rsid w:val="00AE099C"/>
    <w:rsid w:val="00AE15D1"/>
    <w:rsid w:val="00AE76EE"/>
    <w:rsid w:val="00AF3976"/>
    <w:rsid w:val="00B10DCD"/>
    <w:rsid w:val="00B11F79"/>
    <w:rsid w:val="00B2057F"/>
    <w:rsid w:val="00B20CE7"/>
    <w:rsid w:val="00B22103"/>
    <w:rsid w:val="00B3104D"/>
    <w:rsid w:val="00B31901"/>
    <w:rsid w:val="00B4111C"/>
    <w:rsid w:val="00B470E8"/>
    <w:rsid w:val="00B5383C"/>
    <w:rsid w:val="00B54EC3"/>
    <w:rsid w:val="00B657C4"/>
    <w:rsid w:val="00B65A21"/>
    <w:rsid w:val="00B71D86"/>
    <w:rsid w:val="00B76AE1"/>
    <w:rsid w:val="00B85366"/>
    <w:rsid w:val="00B85D44"/>
    <w:rsid w:val="00B86EF0"/>
    <w:rsid w:val="00B87FCB"/>
    <w:rsid w:val="00B90B3B"/>
    <w:rsid w:val="00B90D6F"/>
    <w:rsid w:val="00B95A94"/>
    <w:rsid w:val="00BA3215"/>
    <w:rsid w:val="00BA363B"/>
    <w:rsid w:val="00BA712B"/>
    <w:rsid w:val="00BB0438"/>
    <w:rsid w:val="00BB232A"/>
    <w:rsid w:val="00BB34B4"/>
    <w:rsid w:val="00BC4C29"/>
    <w:rsid w:val="00BD1245"/>
    <w:rsid w:val="00BE2EA9"/>
    <w:rsid w:val="00BE641B"/>
    <w:rsid w:val="00BE6DBF"/>
    <w:rsid w:val="00BF1492"/>
    <w:rsid w:val="00BF33E8"/>
    <w:rsid w:val="00BF5B4D"/>
    <w:rsid w:val="00BF6197"/>
    <w:rsid w:val="00BF62E6"/>
    <w:rsid w:val="00C00F36"/>
    <w:rsid w:val="00C03EBD"/>
    <w:rsid w:val="00C04B3A"/>
    <w:rsid w:val="00C11865"/>
    <w:rsid w:val="00C13977"/>
    <w:rsid w:val="00C208F3"/>
    <w:rsid w:val="00C20BE2"/>
    <w:rsid w:val="00C21AA4"/>
    <w:rsid w:val="00C25549"/>
    <w:rsid w:val="00C32628"/>
    <w:rsid w:val="00C34283"/>
    <w:rsid w:val="00C36BE2"/>
    <w:rsid w:val="00C40559"/>
    <w:rsid w:val="00C410EF"/>
    <w:rsid w:val="00C41C5F"/>
    <w:rsid w:val="00C55206"/>
    <w:rsid w:val="00C55CC5"/>
    <w:rsid w:val="00C56C9A"/>
    <w:rsid w:val="00C65928"/>
    <w:rsid w:val="00C65A58"/>
    <w:rsid w:val="00C677FC"/>
    <w:rsid w:val="00C70BAE"/>
    <w:rsid w:val="00C772AD"/>
    <w:rsid w:val="00C81B4B"/>
    <w:rsid w:val="00C87C2D"/>
    <w:rsid w:val="00CA6AF9"/>
    <w:rsid w:val="00CA7D5C"/>
    <w:rsid w:val="00CC0572"/>
    <w:rsid w:val="00CC1BF9"/>
    <w:rsid w:val="00CC2CFF"/>
    <w:rsid w:val="00CD172D"/>
    <w:rsid w:val="00CD1C3D"/>
    <w:rsid w:val="00CD3294"/>
    <w:rsid w:val="00CD5B90"/>
    <w:rsid w:val="00CD63C7"/>
    <w:rsid w:val="00CE0512"/>
    <w:rsid w:val="00CE611F"/>
    <w:rsid w:val="00CE6356"/>
    <w:rsid w:val="00CF25D3"/>
    <w:rsid w:val="00D031ED"/>
    <w:rsid w:val="00D04B21"/>
    <w:rsid w:val="00D109ED"/>
    <w:rsid w:val="00D13A91"/>
    <w:rsid w:val="00D17A22"/>
    <w:rsid w:val="00D2306D"/>
    <w:rsid w:val="00D2795D"/>
    <w:rsid w:val="00D45230"/>
    <w:rsid w:val="00D4550A"/>
    <w:rsid w:val="00D466C0"/>
    <w:rsid w:val="00D46970"/>
    <w:rsid w:val="00D507F7"/>
    <w:rsid w:val="00D53BCF"/>
    <w:rsid w:val="00D55A09"/>
    <w:rsid w:val="00D56702"/>
    <w:rsid w:val="00D67AB9"/>
    <w:rsid w:val="00D7208C"/>
    <w:rsid w:val="00D879E2"/>
    <w:rsid w:val="00D938EF"/>
    <w:rsid w:val="00D968EF"/>
    <w:rsid w:val="00D96CCC"/>
    <w:rsid w:val="00D96DC5"/>
    <w:rsid w:val="00DA459C"/>
    <w:rsid w:val="00DB0810"/>
    <w:rsid w:val="00DB3A7B"/>
    <w:rsid w:val="00DB6258"/>
    <w:rsid w:val="00DB7D29"/>
    <w:rsid w:val="00DC2904"/>
    <w:rsid w:val="00DE1D04"/>
    <w:rsid w:val="00DF033B"/>
    <w:rsid w:val="00DF30BC"/>
    <w:rsid w:val="00DF3DDE"/>
    <w:rsid w:val="00DF7B1D"/>
    <w:rsid w:val="00E03C32"/>
    <w:rsid w:val="00E0413C"/>
    <w:rsid w:val="00E11B6C"/>
    <w:rsid w:val="00E14DA5"/>
    <w:rsid w:val="00E24052"/>
    <w:rsid w:val="00E45EAE"/>
    <w:rsid w:val="00E50EEF"/>
    <w:rsid w:val="00E52832"/>
    <w:rsid w:val="00E62836"/>
    <w:rsid w:val="00E63D1C"/>
    <w:rsid w:val="00E63E66"/>
    <w:rsid w:val="00E66C5A"/>
    <w:rsid w:val="00E701B6"/>
    <w:rsid w:val="00E70D92"/>
    <w:rsid w:val="00E77762"/>
    <w:rsid w:val="00E8520B"/>
    <w:rsid w:val="00E90EFE"/>
    <w:rsid w:val="00E93EAF"/>
    <w:rsid w:val="00E94354"/>
    <w:rsid w:val="00EA153B"/>
    <w:rsid w:val="00EA4E5A"/>
    <w:rsid w:val="00EA5B9B"/>
    <w:rsid w:val="00EB2BC1"/>
    <w:rsid w:val="00EB3D5B"/>
    <w:rsid w:val="00EC22C0"/>
    <w:rsid w:val="00EC62BF"/>
    <w:rsid w:val="00ED3B3D"/>
    <w:rsid w:val="00ED40D6"/>
    <w:rsid w:val="00ED542C"/>
    <w:rsid w:val="00EE4D9A"/>
    <w:rsid w:val="00EF1CF2"/>
    <w:rsid w:val="00EF1E8F"/>
    <w:rsid w:val="00EF7D52"/>
    <w:rsid w:val="00F0083F"/>
    <w:rsid w:val="00F02BC2"/>
    <w:rsid w:val="00F04709"/>
    <w:rsid w:val="00F1480C"/>
    <w:rsid w:val="00F3414A"/>
    <w:rsid w:val="00F34F96"/>
    <w:rsid w:val="00F355B5"/>
    <w:rsid w:val="00F431AB"/>
    <w:rsid w:val="00F50A35"/>
    <w:rsid w:val="00F52E78"/>
    <w:rsid w:val="00F5309A"/>
    <w:rsid w:val="00F535A8"/>
    <w:rsid w:val="00F53D62"/>
    <w:rsid w:val="00F54F99"/>
    <w:rsid w:val="00F553A7"/>
    <w:rsid w:val="00F56AE3"/>
    <w:rsid w:val="00F6062C"/>
    <w:rsid w:val="00F63619"/>
    <w:rsid w:val="00F70D5B"/>
    <w:rsid w:val="00F75DCA"/>
    <w:rsid w:val="00F76CC7"/>
    <w:rsid w:val="00F81C6D"/>
    <w:rsid w:val="00F8343D"/>
    <w:rsid w:val="00F83B61"/>
    <w:rsid w:val="00F900B9"/>
    <w:rsid w:val="00F92416"/>
    <w:rsid w:val="00F96D94"/>
    <w:rsid w:val="00F97E90"/>
    <w:rsid w:val="00FA0C71"/>
    <w:rsid w:val="00FA625D"/>
    <w:rsid w:val="00FB26F1"/>
    <w:rsid w:val="00FB2BD7"/>
    <w:rsid w:val="00FB40EC"/>
    <w:rsid w:val="00FB4B87"/>
    <w:rsid w:val="00FB5D97"/>
    <w:rsid w:val="00FB6E73"/>
    <w:rsid w:val="00FC3DCA"/>
    <w:rsid w:val="00FC7715"/>
    <w:rsid w:val="00FD043D"/>
    <w:rsid w:val="00FD41DB"/>
    <w:rsid w:val="00FD4F9A"/>
    <w:rsid w:val="00FE39FD"/>
    <w:rsid w:val="00FF2F6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74983"/>
  <w14:defaultImageDpi w14:val="96"/>
  <w15:docId w15:val="{7B7E0F63-AE0E-4145-B7E1-819F0B016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03D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C4C29"/>
    <w:pPr>
      <w:ind w:left="720"/>
      <w:contextualSpacing/>
    </w:pPr>
  </w:style>
  <w:style w:type="character" w:styleId="Hipervnculo">
    <w:name w:val="Hyperlink"/>
    <w:basedOn w:val="Fuentedeprrafopredeter"/>
    <w:uiPriority w:val="99"/>
    <w:unhideWhenUsed/>
    <w:rsid w:val="005D3174"/>
    <w:rPr>
      <w:color w:val="0000FF" w:themeColor="hyperlink"/>
      <w:u w:val="single"/>
    </w:rPr>
  </w:style>
  <w:style w:type="character" w:customStyle="1" w:styleId="Mencinsinresolver1">
    <w:name w:val="Mención sin resolver1"/>
    <w:basedOn w:val="Fuentedeprrafopredeter"/>
    <w:uiPriority w:val="99"/>
    <w:semiHidden/>
    <w:unhideWhenUsed/>
    <w:rsid w:val="005D3174"/>
    <w:rPr>
      <w:color w:val="605E5C"/>
      <w:shd w:val="clear" w:color="auto" w:fill="E1DFDD"/>
    </w:rPr>
  </w:style>
  <w:style w:type="paragraph" w:styleId="Textoindependiente">
    <w:name w:val="Body Text"/>
    <w:basedOn w:val="Normal"/>
    <w:link w:val="TextoindependienteCar"/>
    <w:uiPriority w:val="1"/>
    <w:qFormat/>
    <w:rsid w:val="009E1CAD"/>
    <w:pPr>
      <w:widowControl w:val="0"/>
      <w:autoSpaceDE w:val="0"/>
      <w:autoSpaceDN w:val="0"/>
      <w:spacing w:after="0" w:line="240" w:lineRule="auto"/>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9E1CAD"/>
    <w:rPr>
      <w:rFonts w:ascii="Arial MT" w:eastAsia="Arial MT" w:hAnsi="Arial MT" w:cs="Arial MT"/>
      <w:sz w:val="24"/>
      <w:szCs w:val="24"/>
      <w:lang w:val="es-ES"/>
    </w:rPr>
  </w:style>
  <w:style w:type="paragraph" w:styleId="Encabezado">
    <w:name w:val="header"/>
    <w:basedOn w:val="Normal"/>
    <w:link w:val="EncabezadoCar"/>
    <w:uiPriority w:val="99"/>
    <w:unhideWhenUsed/>
    <w:rsid w:val="00937FD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37FDA"/>
  </w:style>
  <w:style w:type="paragraph" w:styleId="Piedepgina">
    <w:name w:val="footer"/>
    <w:basedOn w:val="Normal"/>
    <w:link w:val="PiedepginaCar"/>
    <w:uiPriority w:val="99"/>
    <w:unhideWhenUsed/>
    <w:rsid w:val="00937FD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37FDA"/>
  </w:style>
  <w:style w:type="character" w:styleId="Refdecomentario">
    <w:name w:val="annotation reference"/>
    <w:basedOn w:val="Fuentedeprrafopredeter"/>
    <w:uiPriority w:val="99"/>
    <w:semiHidden/>
    <w:unhideWhenUsed/>
    <w:rsid w:val="009840E3"/>
    <w:rPr>
      <w:sz w:val="16"/>
      <w:szCs w:val="16"/>
    </w:rPr>
  </w:style>
  <w:style w:type="paragraph" w:styleId="Textocomentario">
    <w:name w:val="annotation text"/>
    <w:basedOn w:val="Normal"/>
    <w:link w:val="TextocomentarioCar"/>
    <w:uiPriority w:val="99"/>
    <w:unhideWhenUsed/>
    <w:rsid w:val="009840E3"/>
    <w:pPr>
      <w:spacing w:line="240" w:lineRule="auto"/>
    </w:pPr>
    <w:rPr>
      <w:sz w:val="20"/>
      <w:szCs w:val="20"/>
    </w:rPr>
  </w:style>
  <w:style w:type="character" w:customStyle="1" w:styleId="TextocomentarioCar">
    <w:name w:val="Texto comentario Car"/>
    <w:basedOn w:val="Fuentedeprrafopredeter"/>
    <w:link w:val="Textocomentario"/>
    <w:uiPriority w:val="99"/>
    <w:rsid w:val="009840E3"/>
    <w:rPr>
      <w:sz w:val="20"/>
      <w:szCs w:val="20"/>
    </w:rPr>
  </w:style>
  <w:style w:type="paragraph" w:styleId="Asuntodelcomentario">
    <w:name w:val="annotation subject"/>
    <w:basedOn w:val="Textocomentario"/>
    <w:next w:val="Textocomentario"/>
    <w:link w:val="AsuntodelcomentarioCar"/>
    <w:uiPriority w:val="99"/>
    <w:semiHidden/>
    <w:unhideWhenUsed/>
    <w:rsid w:val="009840E3"/>
    <w:rPr>
      <w:b/>
      <w:bCs/>
    </w:rPr>
  </w:style>
  <w:style w:type="character" w:customStyle="1" w:styleId="AsuntodelcomentarioCar">
    <w:name w:val="Asunto del comentario Car"/>
    <w:basedOn w:val="TextocomentarioCar"/>
    <w:link w:val="Asuntodelcomentario"/>
    <w:uiPriority w:val="99"/>
    <w:semiHidden/>
    <w:rsid w:val="009840E3"/>
    <w:rPr>
      <w:b/>
      <w:bCs/>
      <w:sz w:val="20"/>
      <w:szCs w:val="20"/>
    </w:rPr>
  </w:style>
  <w:style w:type="paragraph" w:styleId="Textodeglobo">
    <w:name w:val="Balloon Text"/>
    <w:basedOn w:val="Normal"/>
    <w:link w:val="TextodegloboCar"/>
    <w:uiPriority w:val="99"/>
    <w:semiHidden/>
    <w:unhideWhenUsed/>
    <w:rsid w:val="009840E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840E3"/>
    <w:rPr>
      <w:rFonts w:ascii="Segoe UI" w:hAnsi="Segoe UI" w:cs="Segoe UI"/>
      <w:sz w:val="18"/>
      <w:szCs w:val="18"/>
    </w:rPr>
  </w:style>
  <w:style w:type="paragraph" w:styleId="Revisin">
    <w:name w:val="Revision"/>
    <w:hidden/>
    <w:uiPriority w:val="99"/>
    <w:semiHidden/>
    <w:rsid w:val="00355D18"/>
    <w:pPr>
      <w:spacing w:after="0" w:line="240" w:lineRule="auto"/>
    </w:pPr>
  </w:style>
  <w:style w:type="character" w:customStyle="1" w:styleId="Mencinsinresolver2">
    <w:name w:val="Mención sin resolver2"/>
    <w:basedOn w:val="Fuentedeprrafopredeter"/>
    <w:uiPriority w:val="99"/>
    <w:semiHidden/>
    <w:unhideWhenUsed/>
    <w:rsid w:val="004B3E1F"/>
    <w:rPr>
      <w:color w:val="605E5C"/>
      <w:shd w:val="clear" w:color="auto" w:fill="E1DFDD"/>
    </w:rPr>
  </w:style>
  <w:style w:type="character" w:styleId="Hipervnculovisitado">
    <w:name w:val="FollowedHyperlink"/>
    <w:basedOn w:val="Fuentedeprrafopredeter"/>
    <w:uiPriority w:val="99"/>
    <w:semiHidden/>
    <w:unhideWhenUsed/>
    <w:rsid w:val="00F02BC2"/>
    <w:rPr>
      <w:color w:val="800080" w:themeColor="followedHyperlink"/>
      <w:u w:val="single"/>
    </w:rPr>
  </w:style>
  <w:style w:type="numbering" w:customStyle="1" w:styleId="Listaactual1">
    <w:name w:val="Lista actual1"/>
    <w:uiPriority w:val="99"/>
    <w:rsid w:val="00C11865"/>
    <w:pPr>
      <w:numPr>
        <w:numId w:val="39"/>
      </w:numPr>
    </w:pPr>
  </w:style>
  <w:style w:type="character" w:customStyle="1" w:styleId="cf01">
    <w:name w:val="cf01"/>
    <w:basedOn w:val="Fuentedeprrafopredeter"/>
    <w:rsid w:val="00F96D9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782580">
      <w:bodyDiv w:val="1"/>
      <w:marLeft w:val="0"/>
      <w:marRight w:val="0"/>
      <w:marTop w:val="0"/>
      <w:marBottom w:val="0"/>
      <w:divBdr>
        <w:top w:val="none" w:sz="0" w:space="0" w:color="auto"/>
        <w:left w:val="none" w:sz="0" w:space="0" w:color="auto"/>
        <w:bottom w:val="none" w:sz="0" w:space="0" w:color="auto"/>
        <w:right w:val="none" w:sz="0" w:space="0" w:color="auto"/>
      </w:divBdr>
    </w:div>
    <w:div w:id="213467718">
      <w:bodyDiv w:val="1"/>
      <w:marLeft w:val="0"/>
      <w:marRight w:val="0"/>
      <w:marTop w:val="0"/>
      <w:marBottom w:val="0"/>
      <w:divBdr>
        <w:top w:val="none" w:sz="0" w:space="0" w:color="auto"/>
        <w:left w:val="none" w:sz="0" w:space="0" w:color="auto"/>
        <w:bottom w:val="none" w:sz="0" w:space="0" w:color="auto"/>
        <w:right w:val="none" w:sz="0" w:space="0" w:color="auto"/>
      </w:divBdr>
    </w:div>
    <w:div w:id="278605489">
      <w:bodyDiv w:val="1"/>
      <w:marLeft w:val="0"/>
      <w:marRight w:val="0"/>
      <w:marTop w:val="0"/>
      <w:marBottom w:val="0"/>
      <w:divBdr>
        <w:top w:val="none" w:sz="0" w:space="0" w:color="auto"/>
        <w:left w:val="none" w:sz="0" w:space="0" w:color="auto"/>
        <w:bottom w:val="none" w:sz="0" w:space="0" w:color="auto"/>
        <w:right w:val="none" w:sz="0" w:space="0" w:color="auto"/>
      </w:divBdr>
    </w:div>
    <w:div w:id="291060583">
      <w:bodyDiv w:val="1"/>
      <w:marLeft w:val="0"/>
      <w:marRight w:val="0"/>
      <w:marTop w:val="0"/>
      <w:marBottom w:val="0"/>
      <w:divBdr>
        <w:top w:val="none" w:sz="0" w:space="0" w:color="auto"/>
        <w:left w:val="none" w:sz="0" w:space="0" w:color="auto"/>
        <w:bottom w:val="none" w:sz="0" w:space="0" w:color="auto"/>
        <w:right w:val="none" w:sz="0" w:space="0" w:color="auto"/>
      </w:divBdr>
    </w:div>
    <w:div w:id="431513217">
      <w:bodyDiv w:val="1"/>
      <w:marLeft w:val="0"/>
      <w:marRight w:val="0"/>
      <w:marTop w:val="0"/>
      <w:marBottom w:val="0"/>
      <w:divBdr>
        <w:top w:val="none" w:sz="0" w:space="0" w:color="auto"/>
        <w:left w:val="none" w:sz="0" w:space="0" w:color="auto"/>
        <w:bottom w:val="none" w:sz="0" w:space="0" w:color="auto"/>
        <w:right w:val="none" w:sz="0" w:space="0" w:color="auto"/>
      </w:divBdr>
    </w:div>
    <w:div w:id="464083921">
      <w:bodyDiv w:val="1"/>
      <w:marLeft w:val="0"/>
      <w:marRight w:val="0"/>
      <w:marTop w:val="0"/>
      <w:marBottom w:val="0"/>
      <w:divBdr>
        <w:top w:val="none" w:sz="0" w:space="0" w:color="auto"/>
        <w:left w:val="none" w:sz="0" w:space="0" w:color="auto"/>
        <w:bottom w:val="none" w:sz="0" w:space="0" w:color="auto"/>
        <w:right w:val="none" w:sz="0" w:space="0" w:color="auto"/>
      </w:divBdr>
      <w:divsChild>
        <w:div w:id="810945892">
          <w:marLeft w:val="0"/>
          <w:marRight w:val="0"/>
          <w:marTop w:val="0"/>
          <w:marBottom w:val="0"/>
          <w:divBdr>
            <w:top w:val="none" w:sz="0" w:space="0" w:color="auto"/>
            <w:left w:val="none" w:sz="0" w:space="0" w:color="auto"/>
            <w:bottom w:val="none" w:sz="0" w:space="0" w:color="auto"/>
            <w:right w:val="none" w:sz="0" w:space="0" w:color="auto"/>
          </w:divBdr>
          <w:divsChild>
            <w:div w:id="1533494478">
              <w:marLeft w:val="0"/>
              <w:marRight w:val="0"/>
              <w:marTop w:val="0"/>
              <w:marBottom w:val="0"/>
              <w:divBdr>
                <w:top w:val="none" w:sz="0" w:space="0" w:color="auto"/>
                <w:left w:val="none" w:sz="0" w:space="0" w:color="auto"/>
                <w:bottom w:val="none" w:sz="0" w:space="0" w:color="auto"/>
                <w:right w:val="none" w:sz="0" w:space="0" w:color="auto"/>
              </w:divBdr>
              <w:divsChild>
                <w:div w:id="1293515877">
                  <w:marLeft w:val="0"/>
                  <w:marRight w:val="0"/>
                  <w:marTop w:val="0"/>
                  <w:marBottom w:val="0"/>
                  <w:divBdr>
                    <w:top w:val="none" w:sz="0" w:space="0" w:color="auto"/>
                    <w:left w:val="none" w:sz="0" w:space="0" w:color="auto"/>
                    <w:bottom w:val="none" w:sz="0" w:space="0" w:color="auto"/>
                    <w:right w:val="none" w:sz="0" w:space="0" w:color="auto"/>
                  </w:divBdr>
                  <w:divsChild>
                    <w:div w:id="1592662657">
                      <w:marLeft w:val="0"/>
                      <w:marRight w:val="0"/>
                      <w:marTop w:val="0"/>
                      <w:marBottom w:val="0"/>
                      <w:divBdr>
                        <w:top w:val="none" w:sz="0" w:space="0" w:color="auto"/>
                        <w:left w:val="none" w:sz="0" w:space="0" w:color="auto"/>
                        <w:bottom w:val="none" w:sz="0" w:space="0" w:color="auto"/>
                        <w:right w:val="none" w:sz="0" w:space="0" w:color="auto"/>
                      </w:divBdr>
                      <w:divsChild>
                        <w:div w:id="1013071609">
                          <w:marLeft w:val="0"/>
                          <w:marRight w:val="0"/>
                          <w:marTop w:val="0"/>
                          <w:marBottom w:val="0"/>
                          <w:divBdr>
                            <w:top w:val="none" w:sz="0" w:space="0" w:color="auto"/>
                            <w:left w:val="none" w:sz="0" w:space="0" w:color="auto"/>
                            <w:bottom w:val="none" w:sz="0" w:space="0" w:color="auto"/>
                            <w:right w:val="none" w:sz="0" w:space="0" w:color="auto"/>
                          </w:divBdr>
                          <w:divsChild>
                            <w:div w:id="456223893">
                              <w:marLeft w:val="0"/>
                              <w:marRight w:val="0"/>
                              <w:marTop w:val="0"/>
                              <w:marBottom w:val="0"/>
                              <w:divBdr>
                                <w:top w:val="none" w:sz="0" w:space="0" w:color="auto"/>
                                <w:left w:val="none" w:sz="0" w:space="0" w:color="auto"/>
                                <w:bottom w:val="none" w:sz="0" w:space="0" w:color="auto"/>
                                <w:right w:val="none" w:sz="0" w:space="0" w:color="auto"/>
                              </w:divBdr>
                              <w:divsChild>
                                <w:div w:id="544028159">
                                  <w:marLeft w:val="0"/>
                                  <w:marRight w:val="0"/>
                                  <w:marTop w:val="0"/>
                                  <w:marBottom w:val="0"/>
                                  <w:divBdr>
                                    <w:top w:val="none" w:sz="0" w:space="0" w:color="auto"/>
                                    <w:left w:val="none" w:sz="0" w:space="0" w:color="auto"/>
                                    <w:bottom w:val="none" w:sz="0" w:space="0" w:color="auto"/>
                                    <w:right w:val="none" w:sz="0" w:space="0" w:color="auto"/>
                                  </w:divBdr>
                                  <w:divsChild>
                                    <w:div w:id="1990551363">
                                      <w:marLeft w:val="0"/>
                                      <w:marRight w:val="0"/>
                                      <w:marTop w:val="0"/>
                                      <w:marBottom w:val="0"/>
                                      <w:divBdr>
                                        <w:top w:val="none" w:sz="0" w:space="0" w:color="auto"/>
                                        <w:left w:val="none" w:sz="0" w:space="0" w:color="auto"/>
                                        <w:bottom w:val="none" w:sz="0" w:space="0" w:color="auto"/>
                                        <w:right w:val="none" w:sz="0" w:space="0" w:color="auto"/>
                                      </w:divBdr>
                                      <w:divsChild>
                                        <w:div w:id="1215583171">
                                          <w:marLeft w:val="0"/>
                                          <w:marRight w:val="0"/>
                                          <w:marTop w:val="0"/>
                                          <w:marBottom w:val="0"/>
                                          <w:divBdr>
                                            <w:top w:val="none" w:sz="0" w:space="0" w:color="auto"/>
                                            <w:left w:val="none" w:sz="0" w:space="0" w:color="auto"/>
                                            <w:bottom w:val="none" w:sz="0" w:space="0" w:color="auto"/>
                                            <w:right w:val="none" w:sz="0" w:space="0" w:color="auto"/>
                                          </w:divBdr>
                                          <w:divsChild>
                                            <w:div w:id="632635378">
                                              <w:marLeft w:val="0"/>
                                              <w:marRight w:val="0"/>
                                              <w:marTop w:val="0"/>
                                              <w:marBottom w:val="0"/>
                                              <w:divBdr>
                                                <w:top w:val="none" w:sz="0" w:space="0" w:color="auto"/>
                                                <w:left w:val="none" w:sz="0" w:space="0" w:color="auto"/>
                                                <w:bottom w:val="none" w:sz="0" w:space="0" w:color="auto"/>
                                                <w:right w:val="none" w:sz="0" w:space="0" w:color="auto"/>
                                              </w:divBdr>
                                              <w:divsChild>
                                                <w:div w:id="1788811950">
                                                  <w:marLeft w:val="0"/>
                                                  <w:marRight w:val="0"/>
                                                  <w:marTop w:val="0"/>
                                                  <w:marBottom w:val="0"/>
                                                  <w:divBdr>
                                                    <w:top w:val="none" w:sz="0" w:space="0" w:color="auto"/>
                                                    <w:left w:val="none" w:sz="0" w:space="0" w:color="auto"/>
                                                    <w:bottom w:val="none" w:sz="0" w:space="0" w:color="auto"/>
                                                    <w:right w:val="none" w:sz="0" w:space="0" w:color="auto"/>
                                                  </w:divBdr>
                                                  <w:divsChild>
                                                    <w:div w:id="521474002">
                                                      <w:marLeft w:val="0"/>
                                                      <w:marRight w:val="0"/>
                                                      <w:marTop w:val="0"/>
                                                      <w:marBottom w:val="0"/>
                                                      <w:divBdr>
                                                        <w:top w:val="none" w:sz="0" w:space="0" w:color="auto"/>
                                                        <w:left w:val="none" w:sz="0" w:space="0" w:color="auto"/>
                                                        <w:bottom w:val="none" w:sz="0" w:space="0" w:color="auto"/>
                                                        <w:right w:val="none" w:sz="0" w:space="0" w:color="auto"/>
                                                      </w:divBdr>
                                                      <w:divsChild>
                                                        <w:div w:id="75674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2215290">
          <w:marLeft w:val="0"/>
          <w:marRight w:val="0"/>
          <w:marTop w:val="0"/>
          <w:marBottom w:val="0"/>
          <w:divBdr>
            <w:top w:val="none" w:sz="0" w:space="0" w:color="auto"/>
            <w:left w:val="none" w:sz="0" w:space="0" w:color="auto"/>
            <w:bottom w:val="none" w:sz="0" w:space="0" w:color="auto"/>
            <w:right w:val="none" w:sz="0" w:space="0" w:color="auto"/>
          </w:divBdr>
          <w:divsChild>
            <w:div w:id="278075472">
              <w:marLeft w:val="0"/>
              <w:marRight w:val="0"/>
              <w:marTop w:val="0"/>
              <w:marBottom w:val="0"/>
              <w:divBdr>
                <w:top w:val="none" w:sz="0" w:space="0" w:color="auto"/>
                <w:left w:val="none" w:sz="0" w:space="0" w:color="auto"/>
                <w:bottom w:val="none" w:sz="0" w:space="0" w:color="auto"/>
                <w:right w:val="none" w:sz="0" w:space="0" w:color="auto"/>
              </w:divBdr>
              <w:divsChild>
                <w:div w:id="79490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440550">
      <w:bodyDiv w:val="1"/>
      <w:marLeft w:val="0"/>
      <w:marRight w:val="0"/>
      <w:marTop w:val="0"/>
      <w:marBottom w:val="0"/>
      <w:divBdr>
        <w:top w:val="none" w:sz="0" w:space="0" w:color="auto"/>
        <w:left w:val="none" w:sz="0" w:space="0" w:color="auto"/>
        <w:bottom w:val="none" w:sz="0" w:space="0" w:color="auto"/>
        <w:right w:val="none" w:sz="0" w:space="0" w:color="auto"/>
      </w:divBdr>
    </w:div>
    <w:div w:id="651911486">
      <w:bodyDiv w:val="1"/>
      <w:marLeft w:val="0"/>
      <w:marRight w:val="0"/>
      <w:marTop w:val="0"/>
      <w:marBottom w:val="0"/>
      <w:divBdr>
        <w:top w:val="none" w:sz="0" w:space="0" w:color="auto"/>
        <w:left w:val="none" w:sz="0" w:space="0" w:color="auto"/>
        <w:bottom w:val="none" w:sz="0" w:space="0" w:color="auto"/>
        <w:right w:val="none" w:sz="0" w:space="0" w:color="auto"/>
      </w:divBdr>
    </w:div>
    <w:div w:id="653220028">
      <w:bodyDiv w:val="1"/>
      <w:marLeft w:val="0"/>
      <w:marRight w:val="0"/>
      <w:marTop w:val="0"/>
      <w:marBottom w:val="0"/>
      <w:divBdr>
        <w:top w:val="none" w:sz="0" w:space="0" w:color="auto"/>
        <w:left w:val="none" w:sz="0" w:space="0" w:color="auto"/>
        <w:bottom w:val="none" w:sz="0" w:space="0" w:color="auto"/>
        <w:right w:val="none" w:sz="0" w:space="0" w:color="auto"/>
      </w:divBdr>
      <w:divsChild>
        <w:div w:id="803541961">
          <w:marLeft w:val="0"/>
          <w:marRight w:val="0"/>
          <w:marTop w:val="0"/>
          <w:marBottom w:val="0"/>
          <w:divBdr>
            <w:top w:val="none" w:sz="0" w:space="0" w:color="auto"/>
            <w:left w:val="none" w:sz="0" w:space="0" w:color="auto"/>
            <w:bottom w:val="none" w:sz="0" w:space="0" w:color="auto"/>
            <w:right w:val="none" w:sz="0" w:space="0" w:color="auto"/>
          </w:divBdr>
          <w:divsChild>
            <w:div w:id="1196818887">
              <w:marLeft w:val="0"/>
              <w:marRight w:val="0"/>
              <w:marTop w:val="0"/>
              <w:marBottom w:val="0"/>
              <w:divBdr>
                <w:top w:val="none" w:sz="0" w:space="0" w:color="auto"/>
                <w:left w:val="none" w:sz="0" w:space="0" w:color="auto"/>
                <w:bottom w:val="none" w:sz="0" w:space="0" w:color="auto"/>
                <w:right w:val="none" w:sz="0" w:space="0" w:color="auto"/>
              </w:divBdr>
              <w:divsChild>
                <w:div w:id="1983457555">
                  <w:marLeft w:val="0"/>
                  <w:marRight w:val="0"/>
                  <w:marTop w:val="0"/>
                  <w:marBottom w:val="0"/>
                  <w:divBdr>
                    <w:top w:val="none" w:sz="0" w:space="0" w:color="auto"/>
                    <w:left w:val="none" w:sz="0" w:space="0" w:color="auto"/>
                    <w:bottom w:val="none" w:sz="0" w:space="0" w:color="auto"/>
                    <w:right w:val="none" w:sz="0" w:space="0" w:color="auto"/>
                  </w:divBdr>
                  <w:divsChild>
                    <w:div w:id="333999375">
                      <w:marLeft w:val="0"/>
                      <w:marRight w:val="0"/>
                      <w:marTop w:val="0"/>
                      <w:marBottom w:val="0"/>
                      <w:divBdr>
                        <w:top w:val="none" w:sz="0" w:space="0" w:color="auto"/>
                        <w:left w:val="none" w:sz="0" w:space="0" w:color="auto"/>
                        <w:bottom w:val="none" w:sz="0" w:space="0" w:color="auto"/>
                        <w:right w:val="none" w:sz="0" w:space="0" w:color="auto"/>
                      </w:divBdr>
                      <w:divsChild>
                        <w:div w:id="644313914">
                          <w:marLeft w:val="0"/>
                          <w:marRight w:val="0"/>
                          <w:marTop w:val="0"/>
                          <w:marBottom w:val="0"/>
                          <w:divBdr>
                            <w:top w:val="none" w:sz="0" w:space="0" w:color="auto"/>
                            <w:left w:val="none" w:sz="0" w:space="0" w:color="auto"/>
                            <w:bottom w:val="none" w:sz="0" w:space="0" w:color="auto"/>
                            <w:right w:val="none" w:sz="0" w:space="0" w:color="auto"/>
                          </w:divBdr>
                          <w:divsChild>
                            <w:div w:id="57790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658909">
      <w:bodyDiv w:val="1"/>
      <w:marLeft w:val="0"/>
      <w:marRight w:val="0"/>
      <w:marTop w:val="0"/>
      <w:marBottom w:val="0"/>
      <w:divBdr>
        <w:top w:val="none" w:sz="0" w:space="0" w:color="auto"/>
        <w:left w:val="none" w:sz="0" w:space="0" w:color="auto"/>
        <w:bottom w:val="none" w:sz="0" w:space="0" w:color="auto"/>
        <w:right w:val="none" w:sz="0" w:space="0" w:color="auto"/>
      </w:divBdr>
    </w:div>
    <w:div w:id="816728570">
      <w:bodyDiv w:val="1"/>
      <w:marLeft w:val="0"/>
      <w:marRight w:val="0"/>
      <w:marTop w:val="0"/>
      <w:marBottom w:val="0"/>
      <w:divBdr>
        <w:top w:val="none" w:sz="0" w:space="0" w:color="auto"/>
        <w:left w:val="none" w:sz="0" w:space="0" w:color="auto"/>
        <w:bottom w:val="none" w:sz="0" w:space="0" w:color="auto"/>
        <w:right w:val="none" w:sz="0" w:space="0" w:color="auto"/>
      </w:divBdr>
    </w:div>
    <w:div w:id="907493681">
      <w:bodyDiv w:val="1"/>
      <w:marLeft w:val="0"/>
      <w:marRight w:val="0"/>
      <w:marTop w:val="0"/>
      <w:marBottom w:val="0"/>
      <w:divBdr>
        <w:top w:val="none" w:sz="0" w:space="0" w:color="auto"/>
        <w:left w:val="none" w:sz="0" w:space="0" w:color="auto"/>
        <w:bottom w:val="none" w:sz="0" w:space="0" w:color="auto"/>
        <w:right w:val="none" w:sz="0" w:space="0" w:color="auto"/>
      </w:divBdr>
    </w:div>
    <w:div w:id="997807746">
      <w:bodyDiv w:val="1"/>
      <w:marLeft w:val="0"/>
      <w:marRight w:val="0"/>
      <w:marTop w:val="0"/>
      <w:marBottom w:val="0"/>
      <w:divBdr>
        <w:top w:val="none" w:sz="0" w:space="0" w:color="auto"/>
        <w:left w:val="none" w:sz="0" w:space="0" w:color="auto"/>
        <w:bottom w:val="none" w:sz="0" w:space="0" w:color="auto"/>
        <w:right w:val="none" w:sz="0" w:space="0" w:color="auto"/>
      </w:divBdr>
    </w:div>
    <w:div w:id="1183275559">
      <w:bodyDiv w:val="1"/>
      <w:marLeft w:val="0"/>
      <w:marRight w:val="0"/>
      <w:marTop w:val="0"/>
      <w:marBottom w:val="0"/>
      <w:divBdr>
        <w:top w:val="none" w:sz="0" w:space="0" w:color="auto"/>
        <w:left w:val="none" w:sz="0" w:space="0" w:color="auto"/>
        <w:bottom w:val="none" w:sz="0" w:space="0" w:color="auto"/>
        <w:right w:val="none" w:sz="0" w:space="0" w:color="auto"/>
      </w:divBdr>
    </w:div>
    <w:div w:id="1283921778">
      <w:bodyDiv w:val="1"/>
      <w:marLeft w:val="0"/>
      <w:marRight w:val="0"/>
      <w:marTop w:val="0"/>
      <w:marBottom w:val="0"/>
      <w:divBdr>
        <w:top w:val="none" w:sz="0" w:space="0" w:color="auto"/>
        <w:left w:val="none" w:sz="0" w:space="0" w:color="auto"/>
        <w:bottom w:val="none" w:sz="0" w:space="0" w:color="auto"/>
        <w:right w:val="none" w:sz="0" w:space="0" w:color="auto"/>
      </w:divBdr>
    </w:div>
    <w:div w:id="1293252254">
      <w:bodyDiv w:val="1"/>
      <w:marLeft w:val="0"/>
      <w:marRight w:val="0"/>
      <w:marTop w:val="0"/>
      <w:marBottom w:val="0"/>
      <w:divBdr>
        <w:top w:val="none" w:sz="0" w:space="0" w:color="auto"/>
        <w:left w:val="none" w:sz="0" w:space="0" w:color="auto"/>
        <w:bottom w:val="none" w:sz="0" w:space="0" w:color="auto"/>
        <w:right w:val="none" w:sz="0" w:space="0" w:color="auto"/>
      </w:divBdr>
      <w:divsChild>
        <w:div w:id="883643003">
          <w:marLeft w:val="0"/>
          <w:marRight w:val="0"/>
          <w:marTop w:val="0"/>
          <w:marBottom w:val="0"/>
          <w:divBdr>
            <w:top w:val="none" w:sz="0" w:space="0" w:color="auto"/>
            <w:left w:val="none" w:sz="0" w:space="0" w:color="auto"/>
            <w:bottom w:val="none" w:sz="0" w:space="0" w:color="auto"/>
            <w:right w:val="none" w:sz="0" w:space="0" w:color="auto"/>
          </w:divBdr>
          <w:divsChild>
            <w:div w:id="1869879265">
              <w:marLeft w:val="0"/>
              <w:marRight w:val="0"/>
              <w:marTop w:val="0"/>
              <w:marBottom w:val="0"/>
              <w:divBdr>
                <w:top w:val="none" w:sz="0" w:space="0" w:color="auto"/>
                <w:left w:val="none" w:sz="0" w:space="0" w:color="auto"/>
                <w:bottom w:val="none" w:sz="0" w:space="0" w:color="auto"/>
                <w:right w:val="none" w:sz="0" w:space="0" w:color="auto"/>
              </w:divBdr>
              <w:divsChild>
                <w:div w:id="102119981">
                  <w:marLeft w:val="0"/>
                  <w:marRight w:val="0"/>
                  <w:marTop w:val="0"/>
                  <w:marBottom w:val="0"/>
                  <w:divBdr>
                    <w:top w:val="none" w:sz="0" w:space="0" w:color="auto"/>
                    <w:left w:val="none" w:sz="0" w:space="0" w:color="auto"/>
                    <w:bottom w:val="none" w:sz="0" w:space="0" w:color="auto"/>
                    <w:right w:val="none" w:sz="0" w:space="0" w:color="auto"/>
                  </w:divBdr>
                  <w:divsChild>
                    <w:div w:id="281228505">
                      <w:marLeft w:val="0"/>
                      <w:marRight w:val="0"/>
                      <w:marTop w:val="0"/>
                      <w:marBottom w:val="0"/>
                      <w:divBdr>
                        <w:top w:val="none" w:sz="0" w:space="0" w:color="auto"/>
                        <w:left w:val="none" w:sz="0" w:space="0" w:color="auto"/>
                        <w:bottom w:val="none" w:sz="0" w:space="0" w:color="auto"/>
                        <w:right w:val="none" w:sz="0" w:space="0" w:color="auto"/>
                      </w:divBdr>
                      <w:divsChild>
                        <w:div w:id="396055772">
                          <w:marLeft w:val="0"/>
                          <w:marRight w:val="0"/>
                          <w:marTop w:val="0"/>
                          <w:marBottom w:val="0"/>
                          <w:divBdr>
                            <w:top w:val="none" w:sz="0" w:space="0" w:color="auto"/>
                            <w:left w:val="none" w:sz="0" w:space="0" w:color="auto"/>
                            <w:bottom w:val="none" w:sz="0" w:space="0" w:color="auto"/>
                            <w:right w:val="none" w:sz="0" w:space="0" w:color="auto"/>
                          </w:divBdr>
                          <w:divsChild>
                            <w:div w:id="1770000559">
                              <w:marLeft w:val="0"/>
                              <w:marRight w:val="0"/>
                              <w:marTop w:val="0"/>
                              <w:marBottom w:val="0"/>
                              <w:divBdr>
                                <w:top w:val="none" w:sz="0" w:space="0" w:color="auto"/>
                                <w:left w:val="none" w:sz="0" w:space="0" w:color="auto"/>
                                <w:bottom w:val="none" w:sz="0" w:space="0" w:color="auto"/>
                                <w:right w:val="none" w:sz="0" w:space="0" w:color="auto"/>
                              </w:divBdr>
                              <w:divsChild>
                                <w:div w:id="1010182069">
                                  <w:marLeft w:val="0"/>
                                  <w:marRight w:val="0"/>
                                  <w:marTop w:val="0"/>
                                  <w:marBottom w:val="0"/>
                                  <w:divBdr>
                                    <w:top w:val="none" w:sz="0" w:space="0" w:color="auto"/>
                                    <w:left w:val="none" w:sz="0" w:space="0" w:color="auto"/>
                                    <w:bottom w:val="none" w:sz="0" w:space="0" w:color="auto"/>
                                    <w:right w:val="none" w:sz="0" w:space="0" w:color="auto"/>
                                  </w:divBdr>
                                  <w:divsChild>
                                    <w:div w:id="1469319861">
                                      <w:marLeft w:val="0"/>
                                      <w:marRight w:val="0"/>
                                      <w:marTop w:val="0"/>
                                      <w:marBottom w:val="0"/>
                                      <w:divBdr>
                                        <w:top w:val="none" w:sz="0" w:space="0" w:color="auto"/>
                                        <w:left w:val="none" w:sz="0" w:space="0" w:color="auto"/>
                                        <w:bottom w:val="none" w:sz="0" w:space="0" w:color="auto"/>
                                        <w:right w:val="none" w:sz="0" w:space="0" w:color="auto"/>
                                      </w:divBdr>
                                      <w:divsChild>
                                        <w:div w:id="388959078">
                                          <w:marLeft w:val="0"/>
                                          <w:marRight w:val="0"/>
                                          <w:marTop w:val="0"/>
                                          <w:marBottom w:val="0"/>
                                          <w:divBdr>
                                            <w:top w:val="none" w:sz="0" w:space="0" w:color="auto"/>
                                            <w:left w:val="none" w:sz="0" w:space="0" w:color="auto"/>
                                            <w:bottom w:val="none" w:sz="0" w:space="0" w:color="auto"/>
                                            <w:right w:val="none" w:sz="0" w:space="0" w:color="auto"/>
                                          </w:divBdr>
                                          <w:divsChild>
                                            <w:div w:id="28601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48827603">
      <w:bodyDiv w:val="1"/>
      <w:marLeft w:val="0"/>
      <w:marRight w:val="0"/>
      <w:marTop w:val="0"/>
      <w:marBottom w:val="0"/>
      <w:divBdr>
        <w:top w:val="none" w:sz="0" w:space="0" w:color="auto"/>
        <w:left w:val="none" w:sz="0" w:space="0" w:color="auto"/>
        <w:bottom w:val="none" w:sz="0" w:space="0" w:color="auto"/>
        <w:right w:val="none" w:sz="0" w:space="0" w:color="auto"/>
      </w:divBdr>
    </w:div>
    <w:div w:id="1388335102">
      <w:bodyDiv w:val="1"/>
      <w:marLeft w:val="0"/>
      <w:marRight w:val="0"/>
      <w:marTop w:val="0"/>
      <w:marBottom w:val="0"/>
      <w:divBdr>
        <w:top w:val="none" w:sz="0" w:space="0" w:color="auto"/>
        <w:left w:val="none" w:sz="0" w:space="0" w:color="auto"/>
        <w:bottom w:val="none" w:sz="0" w:space="0" w:color="auto"/>
        <w:right w:val="none" w:sz="0" w:space="0" w:color="auto"/>
      </w:divBdr>
    </w:div>
    <w:div w:id="1468358225">
      <w:bodyDiv w:val="1"/>
      <w:marLeft w:val="0"/>
      <w:marRight w:val="0"/>
      <w:marTop w:val="0"/>
      <w:marBottom w:val="0"/>
      <w:divBdr>
        <w:top w:val="none" w:sz="0" w:space="0" w:color="auto"/>
        <w:left w:val="none" w:sz="0" w:space="0" w:color="auto"/>
        <w:bottom w:val="none" w:sz="0" w:space="0" w:color="auto"/>
        <w:right w:val="none" w:sz="0" w:space="0" w:color="auto"/>
      </w:divBdr>
    </w:div>
    <w:div w:id="1534152209">
      <w:bodyDiv w:val="1"/>
      <w:marLeft w:val="0"/>
      <w:marRight w:val="0"/>
      <w:marTop w:val="0"/>
      <w:marBottom w:val="0"/>
      <w:divBdr>
        <w:top w:val="none" w:sz="0" w:space="0" w:color="auto"/>
        <w:left w:val="none" w:sz="0" w:space="0" w:color="auto"/>
        <w:bottom w:val="none" w:sz="0" w:space="0" w:color="auto"/>
        <w:right w:val="none" w:sz="0" w:space="0" w:color="auto"/>
      </w:divBdr>
    </w:div>
    <w:div w:id="1666473980">
      <w:bodyDiv w:val="1"/>
      <w:marLeft w:val="0"/>
      <w:marRight w:val="0"/>
      <w:marTop w:val="0"/>
      <w:marBottom w:val="0"/>
      <w:divBdr>
        <w:top w:val="none" w:sz="0" w:space="0" w:color="auto"/>
        <w:left w:val="none" w:sz="0" w:space="0" w:color="auto"/>
        <w:bottom w:val="none" w:sz="0" w:space="0" w:color="auto"/>
        <w:right w:val="none" w:sz="0" w:space="0" w:color="auto"/>
      </w:divBdr>
      <w:divsChild>
        <w:div w:id="437725054">
          <w:marLeft w:val="0"/>
          <w:marRight w:val="0"/>
          <w:marTop w:val="0"/>
          <w:marBottom w:val="0"/>
          <w:divBdr>
            <w:top w:val="none" w:sz="0" w:space="0" w:color="auto"/>
            <w:left w:val="none" w:sz="0" w:space="0" w:color="auto"/>
            <w:bottom w:val="none" w:sz="0" w:space="0" w:color="auto"/>
            <w:right w:val="none" w:sz="0" w:space="0" w:color="auto"/>
          </w:divBdr>
          <w:divsChild>
            <w:div w:id="511647266">
              <w:marLeft w:val="0"/>
              <w:marRight w:val="0"/>
              <w:marTop w:val="0"/>
              <w:marBottom w:val="0"/>
              <w:divBdr>
                <w:top w:val="none" w:sz="0" w:space="0" w:color="auto"/>
                <w:left w:val="none" w:sz="0" w:space="0" w:color="auto"/>
                <w:bottom w:val="none" w:sz="0" w:space="0" w:color="auto"/>
                <w:right w:val="none" w:sz="0" w:space="0" w:color="auto"/>
              </w:divBdr>
              <w:divsChild>
                <w:div w:id="1017733878">
                  <w:marLeft w:val="0"/>
                  <w:marRight w:val="0"/>
                  <w:marTop w:val="0"/>
                  <w:marBottom w:val="0"/>
                  <w:divBdr>
                    <w:top w:val="none" w:sz="0" w:space="0" w:color="auto"/>
                    <w:left w:val="none" w:sz="0" w:space="0" w:color="auto"/>
                    <w:bottom w:val="none" w:sz="0" w:space="0" w:color="auto"/>
                    <w:right w:val="none" w:sz="0" w:space="0" w:color="auto"/>
                  </w:divBdr>
                  <w:divsChild>
                    <w:div w:id="374044241">
                      <w:marLeft w:val="0"/>
                      <w:marRight w:val="0"/>
                      <w:marTop w:val="0"/>
                      <w:marBottom w:val="0"/>
                      <w:divBdr>
                        <w:top w:val="none" w:sz="0" w:space="0" w:color="auto"/>
                        <w:left w:val="none" w:sz="0" w:space="0" w:color="auto"/>
                        <w:bottom w:val="none" w:sz="0" w:space="0" w:color="auto"/>
                        <w:right w:val="none" w:sz="0" w:space="0" w:color="auto"/>
                      </w:divBdr>
                      <w:divsChild>
                        <w:div w:id="1966737025">
                          <w:marLeft w:val="0"/>
                          <w:marRight w:val="0"/>
                          <w:marTop w:val="0"/>
                          <w:marBottom w:val="0"/>
                          <w:divBdr>
                            <w:top w:val="none" w:sz="0" w:space="0" w:color="auto"/>
                            <w:left w:val="none" w:sz="0" w:space="0" w:color="auto"/>
                            <w:bottom w:val="none" w:sz="0" w:space="0" w:color="auto"/>
                            <w:right w:val="none" w:sz="0" w:space="0" w:color="auto"/>
                          </w:divBdr>
                          <w:divsChild>
                            <w:div w:id="1628583586">
                              <w:marLeft w:val="0"/>
                              <w:marRight w:val="0"/>
                              <w:marTop w:val="0"/>
                              <w:marBottom w:val="0"/>
                              <w:divBdr>
                                <w:top w:val="none" w:sz="0" w:space="0" w:color="auto"/>
                                <w:left w:val="none" w:sz="0" w:space="0" w:color="auto"/>
                                <w:bottom w:val="none" w:sz="0" w:space="0" w:color="auto"/>
                                <w:right w:val="none" w:sz="0" w:space="0" w:color="auto"/>
                              </w:divBdr>
                              <w:divsChild>
                                <w:div w:id="1287851458">
                                  <w:marLeft w:val="0"/>
                                  <w:marRight w:val="0"/>
                                  <w:marTop w:val="0"/>
                                  <w:marBottom w:val="0"/>
                                  <w:divBdr>
                                    <w:top w:val="none" w:sz="0" w:space="0" w:color="auto"/>
                                    <w:left w:val="none" w:sz="0" w:space="0" w:color="auto"/>
                                    <w:bottom w:val="none" w:sz="0" w:space="0" w:color="auto"/>
                                    <w:right w:val="none" w:sz="0" w:space="0" w:color="auto"/>
                                  </w:divBdr>
                                  <w:divsChild>
                                    <w:div w:id="1816489840">
                                      <w:marLeft w:val="0"/>
                                      <w:marRight w:val="0"/>
                                      <w:marTop w:val="0"/>
                                      <w:marBottom w:val="0"/>
                                      <w:divBdr>
                                        <w:top w:val="none" w:sz="0" w:space="0" w:color="auto"/>
                                        <w:left w:val="none" w:sz="0" w:space="0" w:color="auto"/>
                                        <w:bottom w:val="none" w:sz="0" w:space="0" w:color="auto"/>
                                        <w:right w:val="none" w:sz="0" w:space="0" w:color="auto"/>
                                      </w:divBdr>
                                      <w:divsChild>
                                        <w:div w:id="1021973702">
                                          <w:marLeft w:val="0"/>
                                          <w:marRight w:val="0"/>
                                          <w:marTop w:val="0"/>
                                          <w:marBottom w:val="0"/>
                                          <w:divBdr>
                                            <w:top w:val="none" w:sz="0" w:space="0" w:color="auto"/>
                                            <w:left w:val="none" w:sz="0" w:space="0" w:color="auto"/>
                                            <w:bottom w:val="none" w:sz="0" w:space="0" w:color="auto"/>
                                            <w:right w:val="none" w:sz="0" w:space="0" w:color="auto"/>
                                          </w:divBdr>
                                          <w:divsChild>
                                            <w:div w:id="1185247168">
                                              <w:marLeft w:val="0"/>
                                              <w:marRight w:val="0"/>
                                              <w:marTop w:val="0"/>
                                              <w:marBottom w:val="0"/>
                                              <w:divBdr>
                                                <w:top w:val="none" w:sz="0" w:space="0" w:color="auto"/>
                                                <w:left w:val="none" w:sz="0" w:space="0" w:color="auto"/>
                                                <w:bottom w:val="none" w:sz="0" w:space="0" w:color="auto"/>
                                                <w:right w:val="none" w:sz="0" w:space="0" w:color="auto"/>
                                              </w:divBdr>
                                              <w:divsChild>
                                                <w:div w:id="1827238481">
                                                  <w:marLeft w:val="0"/>
                                                  <w:marRight w:val="0"/>
                                                  <w:marTop w:val="0"/>
                                                  <w:marBottom w:val="0"/>
                                                  <w:divBdr>
                                                    <w:top w:val="none" w:sz="0" w:space="0" w:color="auto"/>
                                                    <w:left w:val="none" w:sz="0" w:space="0" w:color="auto"/>
                                                    <w:bottom w:val="none" w:sz="0" w:space="0" w:color="auto"/>
                                                    <w:right w:val="none" w:sz="0" w:space="0" w:color="auto"/>
                                                  </w:divBdr>
                                                  <w:divsChild>
                                                    <w:div w:id="1139805201">
                                                      <w:marLeft w:val="0"/>
                                                      <w:marRight w:val="0"/>
                                                      <w:marTop w:val="0"/>
                                                      <w:marBottom w:val="0"/>
                                                      <w:divBdr>
                                                        <w:top w:val="none" w:sz="0" w:space="0" w:color="auto"/>
                                                        <w:left w:val="none" w:sz="0" w:space="0" w:color="auto"/>
                                                        <w:bottom w:val="none" w:sz="0" w:space="0" w:color="auto"/>
                                                        <w:right w:val="none" w:sz="0" w:space="0" w:color="auto"/>
                                                      </w:divBdr>
                                                      <w:divsChild>
                                                        <w:div w:id="852692444">
                                                          <w:marLeft w:val="0"/>
                                                          <w:marRight w:val="0"/>
                                                          <w:marTop w:val="0"/>
                                                          <w:marBottom w:val="0"/>
                                                          <w:divBdr>
                                                            <w:top w:val="none" w:sz="0" w:space="0" w:color="auto"/>
                                                            <w:left w:val="none" w:sz="0" w:space="0" w:color="auto"/>
                                                            <w:bottom w:val="none" w:sz="0" w:space="0" w:color="auto"/>
                                                            <w:right w:val="none" w:sz="0" w:space="0" w:color="auto"/>
                                                          </w:divBdr>
                                                          <w:divsChild>
                                                            <w:div w:id="20259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31080764">
          <w:marLeft w:val="0"/>
          <w:marRight w:val="0"/>
          <w:marTop w:val="0"/>
          <w:marBottom w:val="0"/>
          <w:divBdr>
            <w:top w:val="none" w:sz="0" w:space="0" w:color="auto"/>
            <w:left w:val="none" w:sz="0" w:space="0" w:color="auto"/>
            <w:bottom w:val="none" w:sz="0" w:space="0" w:color="auto"/>
            <w:right w:val="none" w:sz="0" w:space="0" w:color="auto"/>
          </w:divBdr>
          <w:divsChild>
            <w:div w:id="1886601525">
              <w:marLeft w:val="0"/>
              <w:marRight w:val="0"/>
              <w:marTop w:val="0"/>
              <w:marBottom w:val="0"/>
              <w:divBdr>
                <w:top w:val="none" w:sz="0" w:space="0" w:color="auto"/>
                <w:left w:val="none" w:sz="0" w:space="0" w:color="auto"/>
                <w:bottom w:val="none" w:sz="0" w:space="0" w:color="auto"/>
                <w:right w:val="none" w:sz="0" w:space="0" w:color="auto"/>
              </w:divBdr>
              <w:divsChild>
                <w:div w:id="60970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996880">
      <w:bodyDiv w:val="1"/>
      <w:marLeft w:val="0"/>
      <w:marRight w:val="0"/>
      <w:marTop w:val="0"/>
      <w:marBottom w:val="0"/>
      <w:divBdr>
        <w:top w:val="none" w:sz="0" w:space="0" w:color="auto"/>
        <w:left w:val="none" w:sz="0" w:space="0" w:color="auto"/>
        <w:bottom w:val="none" w:sz="0" w:space="0" w:color="auto"/>
        <w:right w:val="none" w:sz="0" w:space="0" w:color="auto"/>
      </w:divBdr>
    </w:div>
    <w:div w:id="1971129005">
      <w:bodyDiv w:val="1"/>
      <w:marLeft w:val="0"/>
      <w:marRight w:val="0"/>
      <w:marTop w:val="0"/>
      <w:marBottom w:val="0"/>
      <w:divBdr>
        <w:top w:val="none" w:sz="0" w:space="0" w:color="auto"/>
        <w:left w:val="none" w:sz="0" w:space="0" w:color="auto"/>
        <w:bottom w:val="none" w:sz="0" w:space="0" w:color="auto"/>
        <w:right w:val="none" w:sz="0" w:space="0" w:color="auto"/>
      </w:divBdr>
    </w:div>
    <w:div w:id="2092653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chihuahua.gob.mx/index.php/desarrollohumanoybc"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hihuahua.gob.mx/index.php/desarrollohumanoybc" TargetMode="External"/><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hyperlink" Target="https://www.plataformadetransparencia.org.mx/web/guest/inicio" TargetMode="External"/><Relationship Id="rId14" Type="http://schemas.openxmlformats.org/officeDocument/2006/relationships/image" Target="media/image7.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facebook.com/instituto.ichdii"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hyperlink" Target="https://cecoci.chihuahua.gob.mx/"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theme" Target="theme/theme1.xml"/><Relationship Id="rId7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ramites.chihuahua.gob.mx"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instagram.com/instituto.ichdii/" TargetMode="External"/><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C914D5-F6FA-4A3A-8BBB-0FEE501BC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85</Pages>
  <Words>12000</Words>
  <Characters>65286</Characters>
  <Application>Microsoft Office Word</Application>
  <DocSecurity>0</DocSecurity>
  <Lines>1332</Lines>
  <Paragraphs>444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Ana Karen Gámez Burciaga</dc:creator>
  <cp:lastModifiedBy>A_Perez_SGG</cp:lastModifiedBy>
  <cp:revision>4</cp:revision>
  <cp:lastPrinted>2025-01-13T20:43:00Z</cp:lastPrinted>
  <dcterms:created xsi:type="dcterms:W3CDTF">2025-02-07T19:43:00Z</dcterms:created>
  <dcterms:modified xsi:type="dcterms:W3CDTF">2025-02-07T19:53:00Z</dcterms:modified>
</cp:coreProperties>
</file>